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76200</wp:posOffset>
                </wp:positionV>
                <wp:extent cx="1790700" cy="7620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00" cy="762000"/>
                          <a:chOff x="0" y="0"/>
                          <a:chExt cx="1790700" cy="762000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5" name="Picture 166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1367790" y="93980"/>
                            <a:ext cx="350520" cy="560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Picture 7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38175" y="5715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76200</wp:posOffset>
                </wp:positionV>
                <wp:extent cx="1790700" cy="762000"/>
                <wp:effectExtent b="0" l="0" r="0" t="0"/>
                <wp:wrapSquare wrapText="bothSides" distB="0" distT="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45" w:line="259" w:lineRule="auto"/>
        <w:ind w:left="363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10" w:right="52" w:hanging="1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ind w:left="10" w:right="52" w:hanging="1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59" w:lineRule="auto"/>
        <w:ind w:left="10" w:right="52" w:hanging="1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left="10" w:right="52" w:hanging="1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ind w:left="10" w:right="52" w:hanging="1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Republic of the Philippines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59" w:lineRule="auto"/>
        <w:ind w:left="10" w:hanging="1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DAVAO ORIENTAL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59" w:lineRule="auto"/>
        <w:ind w:left="10" w:hanging="1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Guang-guang, Dahican, City of Mati, Davao Oriental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10" w:right="50" w:hanging="1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Faculty of Computing, Data Sciences, Engineering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59" w:lineRule="auto"/>
        <w:ind w:left="10" w:hanging="1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Information Technology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left="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ITC 130 – Applications Development in Emerging Technologies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PROJECT X: Automated Attendance Tracking System Requirements Document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PRESENTED BY: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DEXTER PAUL SUGANAN 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RODEL MATUTE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FERLYN CADAA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System Overview</w:t>
      </w:r>
    </w:p>
    <w:p w:rsidR="00000000" w:rsidDel="00000000" w:rsidP="00000000" w:rsidRDefault="00000000" w:rsidRPr="00000000" w14:paraId="00000021">
      <w:pPr>
        <w:spacing w:after="280" w:before="28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Automated Attendance Tracking System aims to improve the efficiency, accuracy, and security of student attendance monitoring. Utilizing barcode scanning technology, cloud-based storage, and secure access protocols, it offers a dependable solution for educational institutions looking to enhance their attendance management processes.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System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30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have three primary roles: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R00.01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Administrator – Oversees user management and ensures accurate report generation for institutional oversight.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R00.02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Instructor – Manages class attendance, records student attendance through barcode scanning, and oversees assigned courses.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R00.03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 – Gains secure access to personal records, including attendance history, through the student portal for self-monitoring and accountability. 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User Management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30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enable authorized users to manage accounts for both students and instructors in a secure and efficient manner.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Authorized users shall register instructors by uploading their ID photos, full names, instructor IDs, programs, and faculty details.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register students, including their ID photos, full names, student IDs, year levels, programs, and faculty details.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have the ability to modify, delete, and review all system records to ensure accurate and organized data.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assign one or more devices to an authorized user for attendance recording.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33" w:line="36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R01.04.01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Each registered device shall be designated to a single instructor. </w:t>
      </w:r>
    </w:p>
    <w:p w:rsidR="00000000" w:rsidDel="00000000" w:rsidP="00000000" w:rsidRDefault="00000000" w:rsidRPr="00000000" w14:paraId="00000030">
      <w:pPr>
        <w:spacing w:after="33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33" w:line="36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R01.04.02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Approved devices may include: </w:t>
      </w:r>
    </w:p>
    <w:p w:rsidR="00000000" w:rsidDel="00000000" w:rsidP="00000000" w:rsidRDefault="00000000" w:rsidRPr="00000000" w14:paraId="00000032">
      <w:pPr>
        <w:numPr>
          <w:ilvl w:val="2"/>
          <w:numId w:val="7"/>
        </w:numPr>
        <w:spacing w:after="33" w:line="360" w:lineRule="auto"/>
        <w:ind w:left="25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R01.04.02.01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Mobile phones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spacing w:after="33" w:line="360" w:lineRule="auto"/>
        <w:ind w:left="25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R01.04.02.02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Computers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register for courses and input relevant course details.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assign instructors to courses, specifying the sections they oversee and their corresponding schedules.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enroll students in courses, ensuring proper assignment to instructors, schedules, and sections.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unregister an instructor’s device when necessary to maintain security.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R01.09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locate lost registered devices to prevent unauthorized access.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generate reports.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33" w:line="36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R01.10.01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Reports shall include: 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spacing w:after="33" w:line="36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R01.10.01.01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Lists of registered instructors per faculty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spacing w:after="33" w:line="36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R01.10.01.02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 of registered students per faculty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spacing w:after="33" w:line="36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R01.10.01.03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 of registered courses per faculty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Attendance Tracking Requirements</w:t>
      </w:r>
    </w:p>
    <w:p w:rsidR="00000000" w:rsidDel="00000000" w:rsidP="00000000" w:rsidRDefault="00000000" w:rsidRPr="00000000" w14:paraId="00000040">
      <w:pPr>
        <w:spacing w:line="360" w:lineRule="auto"/>
        <w:ind w:firstLine="30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a precise and efficient attendance tracking mechanism to ensure reliable student monitoring.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R02.01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record student attendance by scanning barcodes using officially registered devices.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R02.02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Authorized users shall update their status as "dropped" in the system if a student accumulates three consecutive absences.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R02.03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automatically generate detailed attendance reports and enable authorized users to download records in CSV format on a monthly basis for analysis and documentation.</w:t>
      </w:r>
    </w:p>
    <w:p w:rsidR="00000000" w:rsidDel="00000000" w:rsidP="00000000" w:rsidRDefault="00000000" w:rsidRPr="00000000" w14:paraId="00000044">
      <w:pPr>
        <w:spacing w:after="33"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R02.04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allow students to: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33" w:line="36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R02.04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their personal attendance records through a dedicated student portal.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33" w:line="36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R02.04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02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their attendance history and monitor their presence in each enrolled course.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Security Requirements</w:t>
      </w:r>
    </w:p>
    <w:p w:rsidR="00000000" w:rsidDel="00000000" w:rsidP="00000000" w:rsidRDefault="00000000" w:rsidRPr="00000000" w14:paraId="0000004A">
      <w:pPr>
        <w:spacing w:line="360" w:lineRule="auto"/>
        <w:ind w:firstLine="30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integrate robust security protocols to safeguard data integrity, confidentiality, and privacy.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R03.01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implement Role-Based Access Control (RBAC) to restrict data access based on user roles and permissions.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R03.02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The system shall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 data encryption to safeguard sensitive information and maintain confidentiality.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R03.03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The system shall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 Multi-Factor Authentication (MFA) for instructor logins to enhance security and prevent unauthorized access.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R03.04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The system shall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utilize Hypertext Transfer Protocol Secure (HTTPS) with Secure Sockets Layer (SSL) encryption to secure all communications.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Infrastructure &amp; Deployment Requirements</w:t>
      </w:r>
    </w:p>
    <w:p w:rsidR="00000000" w:rsidDel="00000000" w:rsidP="00000000" w:rsidRDefault="00000000" w:rsidRPr="00000000" w14:paraId="00000051">
      <w:pPr>
        <w:spacing w:line="360" w:lineRule="auto"/>
        <w:ind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leverage cloud-based solutions to improve scalability, accessibility, and efficient data management.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R04.01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The system shall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utilize a secure and scalable cloud-based database to store and manage data effectively.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R04.02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The system shall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 designed for both accessibility and scalability, ensuring seamless performance as user demand increases.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R04.03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The system shall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operate as a standalone platform without Application Programming Interface (API) integration with other university systems at this stage.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Project Timeline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R05.01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undergo initial checking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May 15,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33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R05.02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shall be fully operational and deployed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May 22,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adhering to these structured requirements, the system will optimize attendance management, strengthen security, and enhance data visualization, enabling more informed decision-making.</w:t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-285749</wp:posOffset>
          </wp:positionV>
          <wp:extent cx="8770175" cy="982980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90812"/>
                  <a:stretch>
                    <a:fillRect/>
                  </a:stretch>
                </pic:blipFill>
                <pic:spPr>
                  <a:xfrm>
                    <a:off x="0" y="0"/>
                    <a:ext cx="8770175" cy="98298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-1171574</wp:posOffset>
          </wp:positionH>
          <wp:positionV relativeFrom="paragraph">
            <wp:posOffset>-524509</wp:posOffset>
          </wp:positionV>
          <wp:extent cx="3716655" cy="1175657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78921" l="2992" r="38843" t="0"/>
                  <a:stretch>
                    <a:fillRect/>
                  </a:stretch>
                </pic:blipFill>
                <pic:spPr>
                  <a:xfrm>
                    <a:off x="0" y="0"/>
                    <a:ext cx="3716655" cy="11756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5695950</wp:posOffset>
          </wp:positionH>
          <wp:positionV relativeFrom="paragraph">
            <wp:posOffset>-372109</wp:posOffset>
          </wp:positionV>
          <wp:extent cx="973777" cy="980141"/>
          <wp:effectExtent b="0" l="0" r="0" t="0"/>
          <wp:wrapNone/>
          <wp:docPr id="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3777" cy="98014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theme" Target="theme/theme1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oter1.xml.rels><?xml version="1.0" encoding="UTF-8" standalone="yes"?><Relationships xmlns="http://schemas.openxmlformats.org/package/2006/relationships"><Relationship Id="rId4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4" Type="http://schemas.openxmlformats.org/officeDocument/2006/relationships/image" Target="media/image5.png"/><Relationship Id="rId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