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81393A"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81393A"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81393A"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81393A"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r w:rsidR="00285813">
        <w:rPr>
          <w:lang w:val="en-US"/>
        </w:rPr>
        <w:t xml:space="preserve">Lobel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4C032D"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4C032D"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r>
        <w:rPr>
          <w:lang w:val="en-US"/>
        </w:rPr>
        <w:t xml:space="preserve">Github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4C032D"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81393A"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81393A"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81393A"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81393A"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81393A"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r>
        <w:rPr>
          <w:lang w:val="en-US"/>
        </w:rPr>
        <w:t xml:space="preserve">Често пъти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81393A"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съответно около осите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81393A"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r w:rsidRPr="00EB0C10">
        <w:rPr>
          <w:b/>
          <w:lang w:val="en-US"/>
        </w:rPr>
        <w:t>i</w:t>
      </w:r>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81393A" w:rsidP="00BF2356">
      <w:pPr>
        <w:jc w:val="center"/>
      </w:pPr>
      <w:r>
        <w:pict>
          <v:shape id="_x0000_i1035" type="#_x0000_t75" style="width:100.8pt;height:42pt">
            <v:imagedata r:id="rId22" o:title="i"/>
          </v:shape>
        </w:pict>
      </w:r>
    </w:p>
    <w:p w:rsidR="00BF2356" w:rsidRPr="00BF2356" w:rsidRDefault="0081393A"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r>
        <w:rPr>
          <w:b/>
          <w:lang w:val="en-US"/>
        </w:rPr>
        <w:t>i</w:t>
      </w:r>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81393A" w:rsidP="00630751">
      <w:pPr>
        <w:jc w:val="center"/>
        <w:rPr>
          <w:lang w:val="en-US"/>
        </w:rPr>
      </w:pPr>
      <w:r>
        <w:rPr>
          <w:lang w:val="en-US"/>
        </w:rPr>
        <w:lastRenderedPageBreak/>
        <w:pict>
          <v:shape id="_x0000_i1037" type="#_x0000_t75" style="width:108pt;height:19.8pt">
            <v:imagedata r:id="rId24" o:title="k"/>
          </v:shape>
        </w:pict>
      </w:r>
    </w:p>
    <w:p w:rsidR="00630751" w:rsidRDefault="0081393A"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81393A"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81393A" w:rsidP="00312511">
      <w:pPr>
        <w:jc w:val="center"/>
        <w:rPr>
          <w:lang w:val="en-US"/>
        </w:rPr>
      </w:pPr>
      <w:r>
        <w:rPr>
          <w:lang w:val="en-US"/>
        </w:rPr>
        <w:pict>
          <v:shape id="_x0000_i1040" type="#_x0000_t75" style="width:55.8pt;height:19.8pt">
            <v:imagedata r:id="rId27" o:title="pi"/>
          </v:shape>
        </w:pict>
      </w:r>
    </w:p>
    <w:p w:rsidR="00312511" w:rsidRDefault="0081393A"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81393A"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r w:rsidR="0065007F">
        <w:rPr>
          <w:b/>
          <w:lang w:val="en-US"/>
        </w:rPr>
        <w:t>i</w:t>
      </w:r>
      <w:r>
        <w:rPr>
          <w:lang w:val="en-US"/>
        </w:rPr>
        <w:t>.</w:t>
      </w:r>
    </w:p>
    <w:p w:rsidR="00F85B24" w:rsidRDefault="0081393A"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81393A"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81393A"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81393A"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81393A"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81393A"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81393A"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81393A" w:rsidP="002545B7">
      <w:pPr>
        <w:jc w:val="center"/>
        <w:rPr>
          <w:lang w:val="en-US"/>
        </w:rPr>
      </w:pPr>
      <w:r>
        <w:rPr>
          <w:lang w:val="en-US"/>
        </w:rPr>
        <w:pict>
          <v:shape id="_x0000_i1050" type="#_x0000_t75" style="width:228pt;height:25.8pt">
            <v:imagedata r:id="rId37" o:title="om"/>
          </v:shape>
        </w:pict>
      </w:r>
    </w:p>
    <w:p w:rsidR="002545B7" w:rsidRDefault="0081393A"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то тогава </w:t>
      </w:r>
      <w:r>
        <w:t>съответната точка може да се каже, че е решение на нашата задача.</w:t>
      </w:r>
    </w:p>
    <w:p w:rsidR="00806045" w:rsidRDefault="0081393A" w:rsidP="00806045">
      <w:pPr>
        <w:jc w:val="center"/>
        <w:rPr>
          <w:lang w:val="en-US"/>
        </w:rPr>
      </w:pPr>
      <w:r>
        <w:rPr>
          <w:lang w:val="en-US"/>
        </w:rPr>
        <w:pict>
          <v:shape id="_x0000_i1052" type="#_x0000_t75" style="width:191.4pt;height:26.4pt">
            <v:imagedata r:id="rId39" o:title="m solution"/>
          </v:shape>
        </w:pict>
      </w:r>
    </w:p>
    <w:p w:rsidR="00806045" w:rsidRDefault="0081393A"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точката</w:t>
      </w:r>
      <w:r>
        <w:t xml:space="preserve"> решение на нашата задача</w:t>
      </w:r>
      <w:r>
        <w:rPr>
          <w:lang w:val="en-US"/>
        </w:rPr>
        <w:t xml:space="preserve">, в която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81393A" w:rsidP="008E22EB">
      <w:pPr>
        <w:jc w:val="center"/>
        <w:rPr>
          <w:lang w:val="en-US"/>
        </w:rPr>
      </w:pPr>
      <w:r>
        <w:rPr>
          <w:lang w:val="en-US"/>
        </w:rPr>
        <w:pict>
          <v:shape id="_x0000_i1054" type="#_x0000_t75" style="width:286.8pt;height:54.6pt">
            <v:imagedata r:id="rId41" o:title="alpha"/>
          </v:shape>
        </w:pict>
      </w:r>
    </w:p>
    <w:p w:rsidR="008E22EB" w:rsidRDefault="0081393A"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81393A"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bookmarkStart w:id="6" w:name="_Дискретна_UV_мрежа"/>
      <w:bookmarkEnd w:id="6"/>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81393A"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V-линия</w:t>
      </w:r>
      <w:r>
        <w:rPr>
          <w:lang w:val="en-US"/>
        </w:rPr>
        <w:t xml:space="preserve"> ще наричаме линия</w:t>
      </w:r>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81393A" w:rsidP="00F41949">
      <w:pPr>
        <w:jc w:val="center"/>
      </w:pPr>
      <w:r>
        <w:lastRenderedPageBreak/>
        <w:pict>
          <v:shape id="_x0000_i1058" type="#_x0000_t75" style="width:177.6pt;height:28.8pt">
            <v:imagedata r:id="rId45" o:title="ui"/>
          </v:shape>
        </w:pict>
      </w:r>
    </w:p>
    <w:p w:rsidR="00F41949" w:rsidRDefault="0081393A"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81393A"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81393A"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81393A"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bookmarkStart w:id="7" w:name="_Окта-Тетра_мрежа"/>
      <w:bookmarkEnd w:id="7"/>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81393A"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81393A"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81393A"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81393A"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81393A"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81393A"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81393A"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81393A" w:rsidP="00972D4D">
      <w:pPr>
        <w:jc w:val="center"/>
        <w:rPr>
          <w:lang w:val="en-US"/>
        </w:rPr>
      </w:pPr>
      <w:r>
        <w:rPr>
          <w:lang w:val="en-US"/>
        </w:rPr>
        <w:pict>
          <v:shape id="_x0000_i1070" type="#_x0000_t75" style="width:146.4pt;height:14.4pt">
            <v:imagedata r:id="rId57" o:title="p of t"/>
          </v:shape>
        </w:pict>
      </w:r>
    </w:p>
    <w:p w:rsidR="00972D4D" w:rsidRDefault="0081393A" w:rsidP="00972D4D">
      <w:pPr>
        <w:jc w:val="center"/>
        <w:rPr>
          <w:lang w:val="en-US"/>
        </w:rPr>
      </w:pPr>
      <w:r>
        <w:rPr>
          <w:lang w:val="en-US"/>
        </w:rPr>
        <w:pict>
          <v:shape id="_x0000_i1071" type="#_x0000_t75" style="width:254.4pt;height:13.8pt">
            <v:imagedata r:id="rId58" o:title="p of 0"/>
          </v:shape>
        </w:pict>
      </w:r>
    </w:p>
    <w:p w:rsidR="00972D4D" w:rsidRDefault="0081393A" w:rsidP="00972D4D">
      <w:pPr>
        <w:jc w:val="center"/>
        <w:rPr>
          <w:lang w:val="en-US"/>
        </w:rPr>
      </w:pPr>
      <w:r>
        <w:rPr>
          <w:lang w:val="en-US"/>
        </w:rPr>
        <w:pict>
          <v:shape id="_x0000_i1072" type="#_x0000_t75" style="width:255pt;height:13.8pt">
            <v:imagedata r:id="rId59" o:title="p of 1"/>
          </v:shape>
        </w:pict>
      </w:r>
    </w:p>
    <w:p w:rsidR="00972D4D" w:rsidRDefault="0081393A"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81393A"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81393A" w:rsidP="00EF6229">
      <w:pPr>
        <w:jc w:val="center"/>
      </w:pPr>
      <w:r>
        <w:pict>
          <v:shape id="_x0000_i1075"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81393A" w:rsidP="000E5B48">
      <w:pPr>
        <w:jc w:val="center"/>
      </w:pPr>
      <w:r>
        <w:pict>
          <v:shape id="_x0000_i1076"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4C032D"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дава разстоянието от всяка точка на триъгълника до най-близката проектирана точка от повърхнината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xml:space="preserve">, които са в едното полупространство спрямо </w:t>
      </w:r>
      <w:r w:rsidR="001970CF" w:rsidRPr="001970CF">
        <w:rPr>
          <w:b/>
          <w:lang w:val="en-US"/>
        </w:rPr>
        <w:t>ABC</w:t>
      </w:r>
      <w:r w:rsidR="001970CF">
        <w:t xml:space="preserve"> и със знак минус за точки от </w:t>
      </w:r>
      <w:r w:rsidR="001970CF" w:rsidRPr="001970CF">
        <w:rPr>
          <w:b/>
          <w:lang w:val="en-US"/>
        </w:rPr>
        <w:t>r</w:t>
      </w:r>
      <w:r w:rsidR="001970CF">
        <w:rPr>
          <w:lang w:val="en-US"/>
        </w:rPr>
        <w:t xml:space="preserve">, </w:t>
      </w:r>
      <w:r w:rsidR="001970CF">
        <w:t xml:space="preserve">които са в другото полупространство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кое полупространство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4C032D" w:rsidP="00A67FB2">
      <w:pPr>
        <w:jc w:val="center"/>
        <w:rPr>
          <w:lang w:val="en-US"/>
        </w:rPr>
      </w:pPr>
      <w:r>
        <w:rPr>
          <w:lang w:val="en-US"/>
        </w:rPr>
        <w:pict>
          <v:shape id="_x0000_i1078" type="#_x0000_t75" style="width:355.8pt;height:14.4pt">
            <v:imagedata r:id="rId65" o:title="p"/>
          </v:shape>
        </w:pict>
      </w:r>
    </w:p>
    <w:p w:rsidR="00A67FB2" w:rsidRDefault="004C032D" w:rsidP="00A67FB2">
      <w:pPr>
        <w:jc w:val="center"/>
        <w:rPr>
          <w:lang w:val="en-US"/>
        </w:rPr>
      </w:pPr>
      <w:r>
        <w:rPr>
          <w:lang w:val="en-US"/>
        </w:rPr>
        <w:pict>
          <v:shape id="_x0000_i1079" type="#_x0000_t75" style="width:267pt;height:13.8pt">
            <v:imagedata r:id="rId66" o:title="p of A"/>
          </v:shape>
        </w:pict>
      </w:r>
    </w:p>
    <w:p w:rsidR="006A7476" w:rsidRDefault="004C032D" w:rsidP="00A67FB2">
      <w:pPr>
        <w:jc w:val="center"/>
        <w:rPr>
          <w:lang w:val="en-US"/>
        </w:rPr>
      </w:pPr>
      <w:r>
        <w:rPr>
          <w:lang w:val="en-US"/>
        </w:rPr>
        <w:pict>
          <v:shape id="_x0000_i1080" type="#_x0000_t75" style="width:267.6pt;height:13.8pt">
            <v:imagedata r:id="rId67" o:title="p of B"/>
          </v:shape>
        </w:pict>
      </w:r>
    </w:p>
    <w:p w:rsidR="006A7476" w:rsidRDefault="0081393A" w:rsidP="00A67FB2">
      <w:pPr>
        <w:jc w:val="center"/>
        <w:rPr>
          <w:lang w:val="en-US"/>
        </w:rPr>
      </w:pPr>
      <w:r>
        <w:rPr>
          <w:lang w:val="en-US"/>
        </w:rPr>
        <w:pict>
          <v:shape id="_x0000_i1081" type="#_x0000_t75" style="width:267.6pt;height:13.8pt">
            <v:imagedata r:id="rId68" o:title="p of C"/>
          </v:shape>
        </w:pict>
      </w:r>
    </w:p>
    <w:p w:rsidR="006A7476" w:rsidRDefault="0081393A"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триъгълника </w:t>
      </w:r>
      <w:r w:rsidRPr="00AA3AE7">
        <w:rPr>
          <w:b/>
          <w:lang w:val="en-US"/>
        </w:rPr>
        <w:t>ABC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81393A" w:rsidP="00264B57">
      <w:pPr>
        <w:jc w:val="center"/>
        <w:rPr>
          <w:lang w:val="en-US"/>
        </w:rPr>
      </w:pPr>
      <w:r>
        <w:rPr>
          <w:lang w:val="en-US"/>
        </w:rPr>
        <w:pict>
          <v:shape id="_x0000_i1083" type="#_x0000_t75" style="width:393pt;height:13.8pt">
            <v:imagedata r:id="rId70" o:title="p of undefined"/>
          </v:shape>
        </w:pict>
      </w:r>
    </w:p>
    <w:p w:rsidR="00264B57"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 проекционен 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 xml:space="preserve">на триъгълника </w:t>
      </w:r>
      <w:r w:rsidRPr="00EF0866">
        <w:rPr>
          <w:b/>
          <w:lang w:val="en-US"/>
        </w:rPr>
        <w:t>AB</w:t>
      </w:r>
      <w:r>
        <w:rPr>
          <w:b/>
          <w:lang w:val="en-US"/>
        </w:rPr>
        <w:t>C</w:t>
      </w:r>
      <w:r>
        <w:rPr>
          <w:lang w:val="en-US"/>
        </w:rPr>
        <w:t xml:space="preserve">. </w:t>
      </w:r>
      <w:r>
        <w:t xml:space="preserve"> А именно той е модул от сумирания ориентиран обем заключен между триъгълника </w:t>
      </w:r>
      <w:r w:rsidRPr="00EF0866">
        <w:rPr>
          <w:b/>
          <w:lang w:val="en-US"/>
        </w:rPr>
        <w:t>AB</w:t>
      </w:r>
      <w:r>
        <w:rPr>
          <w:b/>
          <w:lang w:val="en-US"/>
        </w:rPr>
        <w:t>C</w:t>
      </w:r>
      <w:r>
        <w:rPr>
          <w:lang w:val="en-US"/>
        </w:rPr>
        <w:t xml:space="preserve"> и </w:t>
      </w:r>
      <w:r>
        <w:t xml:space="preserve">повърхнината </w:t>
      </w:r>
      <w:r w:rsidRPr="00EF0866">
        <w:rPr>
          <w:b/>
          <w:lang w:val="en-US"/>
        </w:rPr>
        <w:t>r</w:t>
      </w:r>
      <w:r>
        <w:rPr>
          <w:lang w:val="en-US"/>
        </w:rPr>
        <w:t>.</w:t>
      </w:r>
    </w:p>
    <w:p w:rsidR="00377A33" w:rsidRDefault="0081393A" w:rsidP="00377A33">
      <w:pPr>
        <w:jc w:val="center"/>
        <w:rPr>
          <w:lang w:val="en-US"/>
        </w:rPr>
      </w:pPr>
      <w:r>
        <w:rPr>
          <w:lang w:val="en-US"/>
        </w:rPr>
        <w:pict>
          <v:shape id="_x0000_i1084" type="#_x0000_t75" style="width:249pt;height:36pt">
            <v:imagedata r:id="rId71" o:title="Vabc"/>
          </v:shape>
        </w:pict>
      </w:r>
    </w:p>
    <w:p w:rsidR="00377A33" w:rsidRDefault="00606569" w:rsidP="00377A33">
      <w:r>
        <w:t>Както се вижда от формулата сумираните обеми се взимат по модул и затова, както вече споменахме, е без значение в кое полупространство обемите ще ги смятаме със знак плюс и в кое със знак минус.</w:t>
      </w:r>
    </w:p>
    <w:p w:rsidR="00606569" w:rsidRDefault="00606569" w:rsidP="00606569">
      <w:pPr>
        <w:pStyle w:val="Heading4"/>
        <w:jc w:val="center"/>
      </w:pPr>
      <w:bookmarkStart w:id="8" w:name="_Усреднено_ориентирано_проекционно"/>
      <w:bookmarkEnd w:id="8"/>
      <w:r>
        <w:t>Усреднено ориентирано проекционно разстояние</w:t>
      </w:r>
    </w:p>
    <w:p w:rsidR="00606569" w:rsidRDefault="00606569" w:rsidP="00606569">
      <w:pPr>
        <w:jc w:val="both"/>
      </w:pPr>
      <w:r>
        <w:t xml:space="preserve">Нека сега изясним последното понятие, което ще ни е необходимо за описването на алгоритмите за </w:t>
      </w:r>
      <w:r w:rsidR="00136A2D">
        <w:t>апроксимиране</w:t>
      </w:r>
      <w:r>
        <w:t xml:space="preserve">. </w:t>
      </w:r>
      <w:r w:rsidR="00136A2D">
        <w:t xml:space="preserve">Отново първо ще покажем двумерния случай с подходящи примери и </w:t>
      </w:r>
      <w:r w:rsidR="00136A2D">
        <w:lastRenderedPageBreak/>
        <w:t>чертежи и в последствие ще продължим към описанието в тримерното пространство, където дефинициите са аналогични.</w:t>
      </w:r>
    </w:p>
    <w:p w:rsidR="004171BE" w:rsidRPr="004171BE" w:rsidRDefault="004171BE" w:rsidP="00606569">
      <w:pPr>
        <w:jc w:val="both"/>
      </w:pPr>
      <w:r>
        <w:t>Нека имаме следната поставена задача. Имаме равнинна линия определена с векторното параметрично уравнение</w:t>
      </w:r>
      <w:r>
        <w:rPr>
          <w:lang w:val="en-US"/>
        </w:rPr>
        <w:t xml:space="preserve"> </w:t>
      </w:r>
      <w:r>
        <w:t xml:space="preserve">с един параметър </w:t>
      </w:r>
      <w:r w:rsidRPr="004171BE">
        <w:rPr>
          <w:b/>
          <w:lang w:val="en-US"/>
        </w:rPr>
        <w:t>r(t)</w:t>
      </w:r>
      <w:r>
        <w:rPr>
          <w:lang w:val="en-US"/>
        </w:rPr>
        <w:t>.</w:t>
      </w:r>
      <w:r>
        <w:t xml:space="preserve"> Нашата задача е да апроксимираме тази равнинна линия с равни по дължина отсечки, които се избират от дадено множество с отсечки. На долната картинка е показана линията </w:t>
      </w:r>
      <w:r w:rsidRPr="004171BE">
        <w:rPr>
          <w:b/>
          <w:lang w:val="en-US"/>
        </w:rPr>
        <w:t>r</w:t>
      </w:r>
      <w:r>
        <w:rPr>
          <w:lang w:val="en-US"/>
        </w:rPr>
        <w:t xml:space="preserve"> </w:t>
      </w:r>
      <w:r>
        <w:t xml:space="preserve">и три отсечки </w:t>
      </w:r>
      <w:r w:rsidRPr="004171BE">
        <w:rPr>
          <w:b/>
          <w:lang w:val="en-US"/>
        </w:rPr>
        <w:t>AB</w:t>
      </w:r>
      <w:r>
        <w:rPr>
          <w:lang w:val="en-US"/>
        </w:rPr>
        <w:t xml:space="preserve">, </w:t>
      </w:r>
      <w:r w:rsidRPr="004171BE">
        <w:rPr>
          <w:b/>
          <w:lang w:val="en-US"/>
        </w:rPr>
        <w:t>AC</w:t>
      </w:r>
      <w:r>
        <w:rPr>
          <w:lang w:val="en-US"/>
        </w:rPr>
        <w:t xml:space="preserve"> </w:t>
      </w:r>
      <w:r>
        <w:t xml:space="preserve">и </w:t>
      </w:r>
      <w:r w:rsidRPr="004171BE">
        <w:rPr>
          <w:b/>
          <w:lang w:val="en-US"/>
        </w:rPr>
        <w:t>AD</w:t>
      </w:r>
      <w:r>
        <w:t>, от които трябва да изберем точно една. Целта е избраната отсечка да „апроксимира“ най-добре дадената крива.</w:t>
      </w:r>
    </w:p>
    <w:p w:rsidR="00F85CE2" w:rsidRDefault="0081393A" w:rsidP="00F85CE2">
      <w:pPr>
        <w:jc w:val="center"/>
        <w:rPr>
          <w:lang w:val="en-US"/>
        </w:rPr>
      </w:pPr>
      <w:r>
        <w:rPr>
          <w:lang w:val="en-US"/>
        </w:rPr>
        <w:pict>
          <v:shape id="_x0000_i1085" type="#_x0000_t75" style="width:379.2pt;height:250.8pt">
            <v:imagedata r:id="rId72" o:title="average oriented projected distance"/>
          </v:shape>
        </w:pict>
      </w:r>
    </w:p>
    <w:p w:rsidR="004171BE" w:rsidRDefault="004171BE" w:rsidP="004171BE">
      <w:pPr>
        <w:jc w:val="both"/>
      </w:pPr>
      <w:r>
        <w:t xml:space="preserve">Чисто на око, поглеждайки задачата, изглежда, че отсечката </w:t>
      </w:r>
      <w:r w:rsidRPr="004171BE">
        <w:rPr>
          <w:b/>
          <w:lang w:val="en-US"/>
        </w:rPr>
        <w:t>AC</w:t>
      </w:r>
      <w:r>
        <w:rPr>
          <w:lang w:val="en-US"/>
        </w:rPr>
        <w:t xml:space="preserve"> </w:t>
      </w:r>
      <w:r>
        <w:t>е най-близо до желаната линия и вероятно тя е най-подходящия избор от даденото ни множество отсечки. Как обаче бихме могли да изчислим тази близост, така че да изберем правилната отсечка.</w:t>
      </w:r>
      <w:r w:rsidR="001C168A">
        <w:t xml:space="preserve"> Нека опитаме с вече дефинирания термин „ориентирана проекционна площ“ и да видим какъв резултат ще получим в случая. Нека първо сравним проекционните площи </w:t>
      </w:r>
      <w:r w:rsidR="001C168A" w:rsidRPr="001C168A">
        <w:rPr>
          <w:b/>
          <w:lang w:val="en-US"/>
        </w:rPr>
        <w:t>S</w:t>
      </w:r>
      <w:r w:rsidR="001C168A" w:rsidRPr="001C168A">
        <w:rPr>
          <w:b/>
          <w:vertAlign w:val="subscript"/>
          <w:lang w:val="en-US"/>
        </w:rPr>
        <w:t>AB</w:t>
      </w:r>
      <w:r w:rsidR="001C168A">
        <w:rPr>
          <w:lang w:val="en-US"/>
        </w:rPr>
        <w:t xml:space="preserve"> </w:t>
      </w:r>
      <w:r w:rsidR="001C168A">
        <w:t xml:space="preserve">и </w:t>
      </w:r>
      <w:r w:rsidR="001C168A" w:rsidRPr="001C168A">
        <w:rPr>
          <w:b/>
          <w:lang w:val="en-US"/>
        </w:rPr>
        <w:t>S</w:t>
      </w:r>
      <w:r w:rsidR="001C168A" w:rsidRPr="001C168A">
        <w:rPr>
          <w:b/>
          <w:vertAlign w:val="subscript"/>
          <w:lang w:val="en-US"/>
        </w:rPr>
        <w:t>AC</w:t>
      </w:r>
      <w:r w:rsidR="001C168A">
        <w:rPr>
          <w:lang w:val="en-US"/>
        </w:rPr>
        <w:t xml:space="preserve"> </w:t>
      </w:r>
      <w:r w:rsidR="001C168A">
        <w:t xml:space="preserve">съответно на отсечките </w:t>
      </w:r>
      <w:r w:rsidR="001C168A" w:rsidRPr="001C168A">
        <w:rPr>
          <w:b/>
          <w:lang w:val="en-US"/>
        </w:rPr>
        <w:t>AB</w:t>
      </w:r>
      <w:r w:rsidR="001C168A">
        <w:rPr>
          <w:lang w:val="en-US"/>
        </w:rPr>
        <w:t xml:space="preserve"> </w:t>
      </w:r>
      <w:r w:rsidR="001C168A">
        <w:t xml:space="preserve">и </w:t>
      </w:r>
      <w:r w:rsidR="001C168A" w:rsidRPr="001C168A">
        <w:rPr>
          <w:b/>
          <w:lang w:val="en-US"/>
        </w:rPr>
        <w:t>AC</w:t>
      </w:r>
      <w:r w:rsidR="001C168A">
        <w:rPr>
          <w:lang w:val="en-US"/>
        </w:rPr>
        <w:t xml:space="preserve">. </w:t>
      </w:r>
      <w:r w:rsidR="001C168A">
        <w:t xml:space="preserve">Отсечката </w:t>
      </w:r>
      <w:r w:rsidR="001C168A" w:rsidRPr="001C168A">
        <w:rPr>
          <w:b/>
          <w:lang w:val="en-US"/>
        </w:rPr>
        <w:t>AB</w:t>
      </w:r>
      <w:r w:rsidR="001C168A">
        <w:rPr>
          <w:lang w:val="en-US"/>
        </w:rPr>
        <w:t xml:space="preserve"> </w:t>
      </w:r>
      <w:r w:rsidR="001C168A">
        <w:t>има проекционни разстояния по цялата си дължина и те освен, че са доста големи, са и само в едната полуравнина. Това прави</w:t>
      </w:r>
      <w:r w:rsidR="001C168A">
        <w:rPr>
          <w:lang w:val="en-US"/>
        </w:rPr>
        <w:t xml:space="preserve"> </w:t>
      </w:r>
      <w:r w:rsidR="001C168A" w:rsidRPr="001C168A">
        <w:rPr>
          <w:b/>
          <w:lang w:val="en-US"/>
        </w:rPr>
        <w:t>S</w:t>
      </w:r>
      <w:r w:rsidR="001C168A" w:rsidRPr="001C168A">
        <w:rPr>
          <w:b/>
          <w:vertAlign w:val="subscript"/>
          <w:lang w:val="en-US"/>
        </w:rPr>
        <w:t>AB</w:t>
      </w:r>
      <w:r w:rsidR="001C168A">
        <w:rPr>
          <w:b/>
          <w:vertAlign w:val="subscript"/>
          <w:lang w:val="en-US"/>
        </w:rPr>
        <w:t xml:space="preserve"> </w:t>
      </w:r>
      <w:r w:rsidR="001C168A">
        <w:t xml:space="preserve"> доста голямо като стойност. От своя страна </w:t>
      </w:r>
      <w:r w:rsidR="001C168A" w:rsidRPr="001C168A">
        <w:rPr>
          <w:b/>
          <w:lang w:val="en-US"/>
        </w:rPr>
        <w:t>A</w:t>
      </w:r>
      <w:r w:rsidR="001C168A">
        <w:rPr>
          <w:b/>
          <w:lang w:val="en-US"/>
        </w:rPr>
        <w:t>C</w:t>
      </w:r>
      <w:r w:rsidR="001C168A">
        <w:rPr>
          <w:lang w:val="en-US"/>
        </w:rPr>
        <w:t xml:space="preserve"> също има проекции по цялата си дължина, но те освен, че са доста по-малки по дължина</w:t>
      </w:r>
      <w:r w:rsidR="006D147C">
        <w:t xml:space="preserve">, също така са и в двете полуравнини спрямо отсечката. По този начин отрицателните и положителните пложи се унищожават частично и </w:t>
      </w:r>
      <w:r w:rsidR="006D147C" w:rsidRPr="001C168A">
        <w:rPr>
          <w:b/>
          <w:lang w:val="en-US"/>
        </w:rPr>
        <w:t>S</w:t>
      </w:r>
      <w:r w:rsidR="006D147C" w:rsidRPr="001C168A">
        <w:rPr>
          <w:b/>
          <w:vertAlign w:val="subscript"/>
          <w:lang w:val="en-US"/>
        </w:rPr>
        <w:t>AC</w:t>
      </w:r>
      <w:r w:rsidR="006D147C">
        <w:rPr>
          <w:b/>
          <w:vertAlign w:val="subscript"/>
          <w:lang w:val="en-US"/>
        </w:rPr>
        <w:t xml:space="preserve"> </w:t>
      </w:r>
      <w:r w:rsidR="006D147C">
        <w:rPr>
          <w:b/>
          <w:vertAlign w:val="subscript"/>
        </w:rPr>
        <w:t xml:space="preserve"> </w:t>
      </w:r>
      <w:r w:rsidR="006D147C">
        <w:t>има гарантирано по-малка стойност.</w:t>
      </w:r>
    </w:p>
    <w:p w:rsidR="006D147C" w:rsidRDefault="0081393A" w:rsidP="006D147C">
      <w:pPr>
        <w:jc w:val="center"/>
        <w:rPr>
          <w:lang w:val="en-US"/>
        </w:rPr>
      </w:pPr>
      <w:r>
        <w:rPr>
          <w:lang w:val="en-US"/>
        </w:rPr>
        <w:pict>
          <v:shape id="_x0000_i1086" type="#_x0000_t75" style="width:65.4pt;height:11.4pt">
            <v:imagedata r:id="rId73" o:title="Sac Sab"/>
          </v:shape>
        </w:pict>
      </w:r>
    </w:p>
    <w:p w:rsidR="006D147C" w:rsidRDefault="006D147C" w:rsidP="006D147C">
      <w:pPr>
        <w:jc w:val="both"/>
        <w:rPr>
          <w:lang w:val="en-US"/>
        </w:rPr>
      </w:pPr>
      <w:r>
        <w:t xml:space="preserve">До тук изглежда, че ориентираният проекционен обем може да свърши добра работа за изчисляване на близост за отсечки, при които има проекции по цялата им дължина. Нека видим обаче какво можем да кажем за </w:t>
      </w:r>
      <w:r w:rsidRPr="006D147C">
        <w:rPr>
          <w:b/>
          <w:lang w:val="en-US"/>
        </w:rPr>
        <w:t>S</w:t>
      </w:r>
      <w:r w:rsidRPr="006D147C">
        <w:rPr>
          <w:b/>
          <w:vertAlign w:val="subscript"/>
          <w:lang w:val="en-US"/>
        </w:rPr>
        <w:t>AD</w:t>
      </w:r>
      <w:r>
        <w:rPr>
          <w:lang w:val="en-US"/>
        </w:rPr>
        <w:t>.</w:t>
      </w:r>
      <w:r>
        <w:t xml:space="preserve"> Отсечката </w:t>
      </w:r>
      <w:r w:rsidRPr="006D147C">
        <w:rPr>
          <w:b/>
          <w:lang w:val="en-US"/>
        </w:rPr>
        <w:t>AD</w:t>
      </w:r>
      <w:r>
        <w:rPr>
          <w:lang w:val="en-US"/>
        </w:rPr>
        <w:t xml:space="preserve"> </w:t>
      </w:r>
      <w:r>
        <w:t xml:space="preserve">в по-голямата си част изобщо няма проекции, поради, което в по-голямата си част нейната проекционна площ според дефиницията остава на минималната си нулева стойност. Единствено в малка част в единият край на отсечката има малка проекционна площ, която обаче въпреки, че е едностранна, все пак е по-малка от сумарната площ на отсечката </w:t>
      </w:r>
      <w:r>
        <w:rPr>
          <w:lang w:val="en-US"/>
        </w:rPr>
        <w:t>AC.</w:t>
      </w:r>
    </w:p>
    <w:p w:rsidR="006D147C" w:rsidRDefault="0081393A" w:rsidP="006D147C">
      <w:pPr>
        <w:jc w:val="center"/>
        <w:rPr>
          <w:lang w:val="en-US"/>
        </w:rPr>
      </w:pPr>
      <w:r>
        <w:rPr>
          <w:lang w:val="en-US"/>
        </w:rPr>
        <w:pict>
          <v:shape id="_x0000_i1087" type="#_x0000_t75" style="width:66pt;height:11.4pt">
            <v:imagedata r:id="rId74" o:title="Sad Sac"/>
          </v:shape>
        </w:pict>
      </w:r>
    </w:p>
    <w:p w:rsidR="006D147C" w:rsidRPr="005A60DA" w:rsidRDefault="006D147C" w:rsidP="006D147C">
      <w:pPr>
        <w:jc w:val="both"/>
      </w:pPr>
      <w:r>
        <w:lastRenderedPageBreak/>
        <w:t>Оттук забелязваме, че като че ли ориентираната проекционна площ няма да ни свърши работа за гранични слу</w:t>
      </w:r>
      <w:r w:rsidR="00DC67F5">
        <w:t>чаи, при които някоя отсечка има твърде голяма дължина без дефинирани проекционни разстояния. За решаването на този проблем ще въведем понятието „усреднено ориентирано проекционно разстояние“.</w:t>
      </w:r>
      <w:r w:rsidR="005A60DA">
        <w:rPr>
          <w:lang w:val="en-US"/>
        </w:rPr>
        <w:t xml:space="preserve"> </w:t>
      </w:r>
      <w:r w:rsidR="005A60DA">
        <w:t xml:space="preserve">На долната картинка може да видите означени с различни цветове дължините от отсечките, които имат реални проекции на линията </w:t>
      </w:r>
      <w:r w:rsidR="005A60DA" w:rsidRPr="005A60DA">
        <w:rPr>
          <w:b/>
          <w:lang w:val="en-US"/>
        </w:rPr>
        <w:t>r</w:t>
      </w:r>
      <w:r w:rsidR="005A60DA">
        <w:rPr>
          <w:lang w:val="en-US"/>
        </w:rPr>
        <w:t xml:space="preserve"> </w:t>
      </w:r>
      <w:r w:rsidR="005A60DA">
        <w:t xml:space="preserve">върху тях. Тези дължини ще кръстим с </w:t>
      </w:r>
      <w:r w:rsidR="005A60DA" w:rsidRPr="005A60DA">
        <w:rPr>
          <w:b/>
          <w:lang w:val="en-US"/>
        </w:rPr>
        <w:t>L</w:t>
      </w:r>
      <w:r w:rsidR="005A60DA" w:rsidRPr="005A60DA">
        <w:rPr>
          <w:b/>
          <w:vertAlign w:val="subscript"/>
          <w:lang w:val="en-US"/>
        </w:rPr>
        <w:t>AB</w:t>
      </w:r>
      <w:r w:rsidR="005A60DA">
        <w:rPr>
          <w:lang w:val="en-US"/>
        </w:rPr>
        <w:t xml:space="preserve">, </w:t>
      </w:r>
      <w:r w:rsidR="005A60DA" w:rsidRPr="005A60DA">
        <w:rPr>
          <w:b/>
          <w:lang w:val="en-US"/>
        </w:rPr>
        <w:t>L</w:t>
      </w:r>
      <w:r w:rsidR="005A60DA" w:rsidRPr="005A60DA">
        <w:rPr>
          <w:b/>
          <w:vertAlign w:val="subscript"/>
          <w:lang w:val="en-US"/>
        </w:rPr>
        <w:t>AC</w:t>
      </w:r>
      <w:r w:rsidR="005A60DA">
        <w:rPr>
          <w:lang w:val="en-US"/>
        </w:rPr>
        <w:t xml:space="preserve"> </w:t>
      </w:r>
      <w:r w:rsidR="005A60DA">
        <w:t xml:space="preserve">и </w:t>
      </w:r>
      <w:r w:rsidR="005A60DA" w:rsidRPr="005A60DA">
        <w:rPr>
          <w:b/>
          <w:lang w:val="en-US"/>
        </w:rPr>
        <w:t>L</w:t>
      </w:r>
      <w:r w:rsidR="005A60DA" w:rsidRPr="005A60DA">
        <w:rPr>
          <w:b/>
          <w:vertAlign w:val="subscript"/>
          <w:lang w:val="en-US"/>
        </w:rPr>
        <w:t>AD</w:t>
      </w:r>
      <w:r w:rsidR="005A60DA">
        <w:rPr>
          <w:lang w:val="en-US"/>
        </w:rPr>
        <w:t xml:space="preserve"> </w:t>
      </w:r>
      <w:r w:rsidR="005A60DA">
        <w:t>и на долната картинка те могат да бъдат видяни визуализирани съответно в синьо, зелено и оранжево.</w:t>
      </w:r>
    </w:p>
    <w:p w:rsidR="00D96D7D" w:rsidRDefault="0081393A" w:rsidP="00D96D7D">
      <w:pPr>
        <w:jc w:val="center"/>
      </w:pPr>
      <w:r>
        <w:pict>
          <v:shape id="_x0000_i1088" type="#_x0000_t75" style="width:453.6pt;height:300pt">
            <v:imagedata r:id="rId75" o:title="average oriented projected distance 2"/>
          </v:shape>
        </w:pict>
      </w:r>
    </w:p>
    <w:p w:rsidR="00D96D7D" w:rsidRDefault="00ED528A" w:rsidP="006D147C">
      <w:pPr>
        <w:jc w:val="both"/>
        <w:rPr>
          <w:lang w:val="en-US"/>
        </w:rPr>
      </w:pPr>
      <w:r>
        <w:t xml:space="preserve">Усреднено ориентирано проекционно разстояние на отсечката </w:t>
      </w:r>
      <w:r>
        <w:rPr>
          <w:lang w:val="en-US"/>
        </w:rPr>
        <w:t xml:space="preserve">AB </w:t>
      </w:r>
      <w:r>
        <w:t xml:space="preserve">ще наричаме отношението между </w:t>
      </w:r>
      <w:r w:rsidRPr="001C168A">
        <w:rPr>
          <w:b/>
          <w:lang w:val="en-US"/>
        </w:rPr>
        <w:t>S</w:t>
      </w:r>
      <w:r w:rsidRPr="001C168A">
        <w:rPr>
          <w:b/>
          <w:vertAlign w:val="subscript"/>
          <w:lang w:val="en-US"/>
        </w:rPr>
        <w:t>AB</w:t>
      </w:r>
      <w:r>
        <w:rPr>
          <w:lang w:val="en-US"/>
        </w:rPr>
        <w:t xml:space="preserve"> </w:t>
      </w:r>
      <w:r>
        <w:t xml:space="preserve">и </w:t>
      </w:r>
      <w:r w:rsidRPr="005A60DA">
        <w:rPr>
          <w:b/>
          <w:lang w:val="en-US"/>
        </w:rPr>
        <w:t>L</w:t>
      </w:r>
      <w:r w:rsidRPr="005A60DA">
        <w:rPr>
          <w:b/>
          <w:vertAlign w:val="subscript"/>
          <w:lang w:val="en-US"/>
        </w:rPr>
        <w:t>AB</w:t>
      </w:r>
      <w:r>
        <w:rPr>
          <w:lang w:val="en-US"/>
        </w:rPr>
        <w:t xml:space="preserve"> </w:t>
      </w:r>
      <w:r>
        <w:t xml:space="preserve">и същото ще го означаваме с </w:t>
      </w:r>
      <w:r w:rsidRPr="00ED528A">
        <w:rPr>
          <w:b/>
          <w:lang w:val="en-US"/>
        </w:rPr>
        <w:t>D</w:t>
      </w:r>
      <w:r w:rsidRPr="00ED528A">
        <w:rPr>
          <w:b/>
          <w:vertAlign w:val="subscript"/>
          <w:lang w:val="en-US"/>
        </w:rPr>
        <w:t>AB</w:t>
      </w:r>
      <w:r>
        <w:rPr>
          <w:lang w:val="en-US"/>
        </w:rPr>
        <w:t>.</w:t>
      </w:r>
    </w:p>
    <w:p w:rsidR="00ED528A" w:rsidRDefault="0081393A" w:rsidP="00ED528A">
      <w:pPr>
        <w:jc w:val="center"/>
        <w:rPr>
          <w:lang w:val="en-US"/>
        </w:rPr>
      </w:pPr>
      <w:r>
        <w:rPr>
          <w:lang w:val="en-US"/>
        </w:rPr>
        <w:pict>
          <v:shape id="_x0000_i1089" type="#_x0000_t75" style="width:71.4pt;height:29.4pt">
            <v:imagedata r:id="rId76" o:title="Dab"/>
          </v:shape>
        </w:pict>
      </w:r>
    </w:p>
    <w:p w:rsidR="00ED528A" w:rsidRDefault="005D5667" w:rsidP="006D147C">
      <w:pPr>
        <w:jc w:val="both"/>
        <w:rPr>
          <w:lang w:val="en-US"/>
        </w:rPr>
      </w:pPr>
      <w:r>
        <w:t xml:space="preserve">Тъй като </w:t>
      </w:r>
      <w:r w:rsidR="001518C0">
        <w:t xml:space="preserve">отсечките </w:t>
      </w:r>
      <w:r w:rsidR="001518C0">
        <w:rPr>
          <w:lang w:val="en-US"/>
        </w:rPr>
        <w:t xml:space="preserve">AB </w:t>
      </w:r>
      <w:r w:rsidR="001518C0">
        <w:t xml:space="preserve">и </w:t>
      </w:r>
      <w:r w:rsidR="001518C0">
        <w:rPr>
          <w:lang w:val="en-US"/>
        </w:rPr>
        <w:t xml:space="preserve">AC </w:t>
      </w:r>
      <w:r w:rsidR="001518C0">
        <w:t>са равни по дължина и има проекции по цялата си дължина</w:t>
      </w:r>
      <w:r w:rsidR="001518C0">
        <w:rPr>
          <w:lang w:val="en-US"/>
        </w:rPr>
        <w:t>,</w:t>
      </w:r>
      <w:r w:rsidR="001518C0">
        <w:t xml:space="preserve"> то </w:t>
      </w:r>
      <w:r w:rsidR="001518C0" w:rsidRPr="005A60DA">
        <w:rPr>
          <w:b/>
          <w:lang w:val="en-US"/>
        </w:rPr>
        <w:t>L</w:t>
      </w:r>
      <w:r w:rsidR="001518C0" w:rsidRPr="005A60DA">
        <w:rPr>
          <w:b/>
          <w:vertAlign w:val="subscript"/>
          <w:lang w:val="en-US"/>
        </w:rPr>
        <w:t>AB</w:t>
      </w:r>
      <w:r w:rsidR="001518C0">
        <w:rPr>
          <w:b/>
          <w:lang w:val="en-US"/>
        </w:rPr>
        <w:t xml:space="preserve"> </w:t>
      </w:r>
      <w:r w:rsidR="001518C0">
        <w:t xml:space="preserve">и </w:t>
      </w:r>
      <w:r w:rsidR="001518C0" w:rsidRPr="005A60DA">
        <w:rPr>
          <w:b/>
          <w:lang w:val="en-US"/>
        </w:rPr>
        <w:t>L</w:t>
      </w:r>
      <w:r w:rsidR="001518C0">
        <w:rPr>
          <w:b/>
          <w:vertAlign w:val="subscript"/>
          <w:lang w:val="en-US"/>
        </w:rPr>
        <w:t>AC</w:t>
      </w:r>
      <w:r w:rsidR="001518C0">
        <w:rPr>
          <w:lang w:val="en-US"/>
        </w:rPr>
        <w:t xml:space="preserve"> </w:t>
      </w:r>
      <w:r w:rsidR="001518C0">
        <w:t xml:space="preserve">са равни. Това от своя страна гарантира запазване на неравенството между проекционните им площи </w:t>
      </w:r>
      <w:r w:rsidR="00C379C6">
        <w:t>като</w:t>
      </w:r>
      <w:r w:rsidR="001518C0">
        <w:t xml:space="preserve"> то ще бъде със същата посока при </w:t>
      </w:r>
      <w:r w:rsidR="00C379C6">
        <w:t>усреднените им проекционни разстояния.</w:t>
      </w:r>
    </w:p>
    <w:p w:rsidR="00C379C6" w:rsidRDefault="0081393A" w:rsidP="00C379C6">
      <w:pPr>
        <w:jc w:val="center"/>
        <w:rPr>
          <w:lang w:val="en-US"/>
        </w:rPr>
      </w:pPr>
      <w:r>
        <w:rPr>
          <w:lang w:val="en-US"/>
        </w:rPr>
        <w:pict>
          <v:shape id="_x0000_i1090" type="#_x0000_t75" style="width:159.6pt;height:11.4pt">
            <v:imagedata r:id="rId77" o:title="Dac Dab"/>
          </v:shape>
        </w:pict>
      </w:r>
    </w:p>
    <w:p w:rsidR="00C379C6" w:rsidRDefault="00C379C6" w:rsidP="006D147C">
      <w:pPr>
        <w:jc w:val="both"/>
        <w:rPr>
          <w:lang w:val="en-US"/>
        </w:rPr>
      </w:pPr>
      <w:r>
        <w:t xml:space="preserve">Нека видим какво се случва със сравнението на между близостта на </w:t>
      </w:r>
      <w:r w:rsidRPr="00C379C6">
        <w:rPr>
          <w:b/>
          <w:lang w:val="en-US"/>
        </w:rPr>
        <w:t>AC</w:t>
      </w:r>
      <w:r>
        <w:rPr>
          <w:lang w:val="en-US"/>
        </w:rPr>
        <w:t xml:space="preserve"> </w:t>
      </w:r>
      <w:r>
        <w:t xml:space="preserve">и </w:t>
      </w:r>
      <w:r w:rsidRPr="00C379C6">
        <w:rPr>
          <w:b/>
          <w:lang w:val="en-US"/>
        </w:rPr>
        <w:t>AD</w:t>
      </w:r>
      <w:r>
        <w:rPr>
          <w:lang w:val="en-US"/>
        </w:rPr>
        <w:t xml:space="preserve">. </w:t>
      </w:r>
      <w:r>
        <w:t xml:space="preserve">Тъй като </w:t>
      </w:r>
      <w:r w:rsidRPr="00C379C6">
        <w:rPr>
          <w:b/>
          <w:lang w:val="en-US"/>
        </w:rPr>
        <w:t>AD</w:t>
      </w:r>
      <w:r>
        <w:rPr>
          <w:lang w:val="en-US"/>
        </w:rPr>
        <w:t xml:space="preserve"> </w:t>
      </w:r>
      <w:r>
        <w:t xml:space="preserve">има в пъти по-малка проекционна дължина в сравнение с </w:t>
      </w:r>
      <w:r w:rsidRPr="00C379C6">
        <w:rPr>
          <w:b/>
          <w:lang w:val="en-US"/>
        </w:rPr>
        <w:t>AC</w:t>
      </w:r>
      <w:r>
        <w:rPr>
          <w:lang w:val="en-US"/>
        </w:rPr>
        <w:t xml:space="preserve">, </w:t>
      </w:r>
      <w:r>
        <w:t xml:space="preserve">то при делението на </w:t>
      </w:r>
      <w:r w:rsidRPr="00C379C6">
        <w:rPr>
          <w:b/>
          <w:lang w:val="en-US"/>
        </w:rPr>
        <w:t>L</w:t>
      </w:r>
      <w:r w:rsidRPr="00C379C6">
        <w:rPr>
          <w:b/>
          <w:vertAlign w:val="subscript"/>
          <w:lang w:val="en-US"/>
        </w:rPr>
        <w:t>AD</w:t>
      </w:r>
      <w:r>
        <w:rPr>
          <w:lang w:val="en-US"/>
        </w:rPr>
        <w:t xml:space="preserve"> </w:t>
      </w:r>
      <w:r>
        <w:t xml:space="preserve">стойността на </w:t>
      </w:r>
      <w:r w:rsidRPr="00C379C6">
        <w:rPr>
          <w:b/>
          <w:lang w:val="en-US"/>
        </w:rPr>
        <w:t>D</w:t>
      </w:r>
      <w:r w:rsidRPr="00C379C6">
        <w:rPr>
          <w:b/>
          <w:vertAlign w:val="subscript"/>
          <w:lang w:val="en-US"/>
        </w:rPr>
        <w:t>AD</w:t>
      </w:r>
      <w:r>
        <w:rPr>
          <w:lang w:val="en-US"/>
        </w:rPr>
        <w:t xml:space="preserve"> </w:t>
      </w:r>
      <w:r>
        <w:t xml:space="preserve">ще се увеличи значително. Това ще позволи да се обърне неравенството в полза на отсечката </w:t>
      </w:r>
      <w:r w:rsidRPr="00561B6E">
        <w:rPr>
          <w:b/>
          <w:lang w:val="en-US"/>
        </w:rPr>
        <w:t>AC</w:t>
      </w:r>
      <w:r>
        <w:rPr>
          <w:lang w:val="en-US"/>
        </w:rPr>
        <w:t>.</w:t>
      </w:r>
    </w:p>
    <w:p w:rsidR="00C379C6" w:rsidRDefault="0081393A" w:rsidP="00C379C6">
      <w:pPr>
        <w:jc w:val="center"/>
        <w:rPr>
          <w:lang w:val="en-US"/>
        </w:rPr>
      </w:pPr>
      <w:r>
        <w:rPr>
          <w:lang w:val="en-US"/>
        </w:rPr>
        <w:pict>
          <v:shape id="_x0000_i1091" type="#_x0000_t75" style="width:1in;height:11.4pt">
            <v:imagedata r:id="rId78" o:title="Dac Dad"/>
          </v:shape>
        </w:pict>
      </w:r>
    </w:p>
    <w:p w:rsidR="00C379C6" w:rsidRDefault="00561B6E" w:rsidP="006D147C">
      <w:pPr>
        <w:jc w:val="both"/>
      </w:pPr>
      <w:r>
        <w:t xml:space="preserve">Така критерият „усреднено ориентирано проекционно разстояние“ изглежда по-подходящ при избор на апроксимиращи отсечки. На практика това разстояние е отношение между площ и </w:t>
      </w:r>
      <w:r>
        <w:lastRenderedPageBreak/>
        <w:t xml:space="preserve">дължина, което го прави също с мерна единица за дължина. На практика то ни дава средното разстояние между отсечката и линията </w:t>
      </w:r>
      <w:r w:rsidRPr="00561B6E">
        <w:rPr>
          <w:b/>
          <w:lang w:val="en-US"/>
        </w:rPr>
        <w:t>r</w:t>
      </w:r>
      <w:r>
        <w:rPr>
          <w:lang w:val="en-US"/>
        </w:rPr>
        <w:t xml:space="preserve">, </w:t>
      </w:r>
      <w:r>
        <w:t>откъдето идва и името му.</w:t>
      </w:r>
    </w:p>
    <w:p w:rsidR="00561B6E" w:rsidRDefault="00561B6E" w:rsidP="006D147C">
      <w:pPr>
        <w:jc w:val="both"/>
        <w:rPr>
          <w:lang w:val="en-US"/>
        </w:rPr>
      </w:pPr>
      <w:r>
        <w:t xml:space="preserve">Сега след като изяснихме това понятие за двумерния случай нека прехвърлим разсъжденията към аналогичния тримерен случай. В следващите алгоритми за апроксимиране ние ще разполагаме на всяка стъпка с някакво множество от еднакви равностранни триъгълници и ще трябва да изберем най-добрия триъгълник, който апроксимира най-добре дадена тримерна повърхнина </w:t>
      </w:r>
      <w:r w:rsidRPr="00561B6E">
        <w:rPr>
          <w:b/>
          <w:lang w:val="en-US"/>
        </w:rPr>
        <w:t>r</w:t>
      </w:r>
      <w:r>
        <w:rPr>
          <w:lang w:val="en-US"/>
        </w:rPr>
        <w:t xml:space="preserve">. </w:t>
      </w:r>
      <w:r>
        <w:t xml:space="preserve">Аналогично на двумерния случай, че забележим че в граничните случаи, при които голяма част от даден триъгълник </w:t>
      </w:r>
      <w:r w:rsidRPr="00561B6E">
        <w:rPr>
          <w:b/>
        </w:rPr>
        <w:t>А</w:t>
      </w:r>
      <w:r w:rsidRPr="00561B6E">
        <w:rPr>
          <w:b/>
          <w:lang w:val="en-US"/>
        </w:rPr>
        <w:t>BC</w:t>
      </w:r>
      <w:r>
        <w:rPr>
          <w:lang w:val="en-US"/>
        </w:rPr>
        <w:t xml:space="preserve"> </w:t>
      </w:r>
      <w:r>
        <w:t>няма проекции върху себе си, тогава ориентираният проекционнен обем</w:t>
      </w:r>
      <w:r w:rsidRPr="00561B6E">
        <w:rPr>
          <w:b/>
        </w:rPr>
        <w:t xml:space="preserve"> </w:t>
      </w:r>
      <w:r w:rsidRPr="00EA03EF">
        <w:rPr>
          <w:b/>
          <w:lang w:val="en-US"/>
        </w:rPr>
        <w:t>V</w:t>
      </w:r>
      <w:r w:rsidRPr="00EA03EF">
        <w:rPr>
          <w:b/>
          <w:vertAlign w:val="subscript"/>
          <w:lang w:val="en-US"/>
        </w:rPr>
        <w:t>ABC</w:t>
      </w:r>
      <w:r w:rsidRPr="00EA03EF">
        <w:rPr>
          <w:lang w:val="en-US"/>
        </w:rPr>
        <w:t xml:space="preserve"> </w:t>
      </w:r>
      <w:r>
        <w:t xml:space="preserve">може да се окаже не съвсем подходящо средство за сравняване. Затова ще пресмятаме площта от триъгълника </w:t>
      </w:r>
      <w:r w:rsidRPr="00561B6E">
        <w:rPr>
          <w:b/>
          <w:lang w:val="en-US"/>
        </w:rPr>
        <w:t>ABC</w:t>
      </w:r>
      <w:r>
        <w:t>, върху която реално има проекции</w:t>
      </w:r>
      <w:r>
        <w:rPr>
          <w:lang w:val="en-US"/>
        </w:rPr>
        <w:t xml:space="preserve"> </w:t>
      </w:r>
      <w:r>
        <w:t xml:space="preserve">на повърхнината </w:t>
      </w:r>
      <w:r w:rsidRPr="00561B6E">
        <w:rPr>
          <w:b/>
          <w:lang w:val="en-US"/>
        </w:rPr>
        <w:t>r</w:t>
      </w:r>
      <w:r>
        <w:rPr>
          <w:lang w:val="en-US"/>
        </w:rPr>
        <w:t xml:space="preserve">. </w:t>
      </w:r>
      <w:r>
        <w:t xml:space="preserve">Тази проекционна площ ще означим с </w:t>
      </w:r>
      <w:r w:rsidRPr="00561B6E">
        <w:rPr>
          <w:b/>
          <w:lang w:val="en-US"/>
        </w:rPr>
        <w:t>S</w:t>
      </w:r>
      <w:r w:rsidRPr="00561B6E">
        <w:rPr>
          <w:b/>
          <w:vertAlign w:val="subscript"/>
          <w:lang w:val="en-US"/>
        </w:rPr>
        <w:t>ABC</w:t>
      </w:r>
      <w:r>
        <w:rPr>
          <w:lang w:val="en-US"/>
        </w:rPr>
        <w:t xml:space="preserve">. </w:t>
      </w:r>
      <w:r>
        <w:t xml:space="preserve">По този начин в тримерния случай отново ще дефинираме понятието „усреднено ориентирано проекционно разстояние“ </w:t>
      </w:r>
      <w:r w:rsidRPr="00EA03EF">
        <w:rPr>
          <w:b/>
          <w:lang w:val="en-US"/>
        </w:rPr>
        <w:t>D</w:t>
      </w:r>
      <w:r w:rsidRPr="00EA03EF">
        <w:rPr>
          <w:b/>
          <w:vertAlign w:val="subscript"/>
          <w:lang w:val="en-US"/>
        </w:rPr>
        <w:t>ABC</w:t>
      </w:r>
      <w:r w:rsidR="00EA03EF">
        <w:rPr>
          <w:lang w:val="en-US"/>
        </w:rPr>
        <w:t xml:space="preserve"> </w:t>
      </w:r>
      <w:r w:rsidR="00EA03EF">
        <w:t xml:space="preserve">като отношение на </w:t>
      </w:r>
      <w:r w:rsidR="00EA03EF" w:rsidRPr="00EA03EF">
        <w:rPr>
          <w:b/>
          <w:lang w:val="en-US"/>
        </w:rPr>
        <w:t>V</w:t>
      </w:r>
      <w:r w:rsidR="00EA03EF" w:rsidRPr="00EA03EF">
        <w:rPr>
          <w:b/>
          <w:vertAlign w:val="subscript"/>
          <w:lang w:val="en-US"/>
        </w:rPr>
        <w:t>ABC</w:t>
      </w:r>
      <w:r w:rsidR="00EA03EF">
        <w:rPr>
          <w:lang w:val="en-US"/>
        </w:rPr>
        <w:t xml:space="preserve"> </w:t>
      </w:r>
      <w:r w:rsidR="00EA03EF">
        <w:t xml:space="preserve">и </w:t>
      </w:r>
      <w:r w:rsidR="00EA03EF" w:rsidRPr="00561B6E">
        <w:rPr>
          <w:b/>
          <w:lang w:val="en-US"/>
        </w:rPr>
        <w:t>S</w:t>
      </w:r>
      <w:r w:rsidR="00EA03EF" w:rsidRPr="00561B6E">
        <w:rPr>
          <w:b/>
          <w:vertAlign w:val="subscript"/>
          <w:lang w:val="en-US"/>
        </w:rPr>
        <w:t>ABC</w:t>
      </w:r>
      <w:r w:rsidR="00EA03EF">
        <w:rPr>
          <w:lang w:val="en-US"/>
        </w:rPr>
        <w:t>.</w:t>
      </w:r>
    </w:p>
    <w:p w:rsidR="00EA03EF" w:rsidRDefault="0081393A" w:rsidP="00EA03EF">
      <w:pPr>
        <w:jc w:val="center"/>
        <w:rPr>
          <w:lang w:val="en-US"/>
        </w:rPr>
      </w:pPr>
      <w:r>
        <w:rPr>
          <w:lang w:val="en-US"/>
        </w:rPr>
        <w:pict>
          <v:shape id="_x0000_i1092" type="#_x0000_t75" style="width:85.8pt;height:29.4pt">
            <v:imagedata r:id="rId79" o:title="Dabc"/>
          </v:shape>
        </w:pict>
      </w:r>
    </w:p>
    <w:p w:rsidR="00EA03EF" w:rsidRDefault="008B3E45" w:rsidP="006D147C">
      <w:pPr>
        <w:jc w:val="both"/>
      </w:pPr>
      <w:r>
        <w:t xml:space="preserve">Във тримерния случай </w:t>
      </w:r>
      <w:r w:rsidRPr="00EA03EF">
        <w:rPr>
          <w:b/>
          <w:lang w:val="en-US"/>
        </w:rPr>
        <w:t>D</w:t>
      </w:r>
      <w:r w:rsidRPr="00EA03EF">
        <w:rPr>
          <w:b/>
          <w:vertAlign w:val="subscript"/>
          <w:lang w:val="en-US"/>
        </w:rPr>
        <w:t>ABC</w:t>
      </w:r>
      <w:r>
        <w:rPr>
          <w:b/>
          <w:lang w:val="en-US"/>
        </w:rPr>
        <w:t xml:space="preserve"> </w:t>
      </w:r>
      <w:r>
        <w:t>е отношение на обем и площ и мерната му единица отново дължина. В крайна сметка, както и в двумерния случай, тази стойност представлява средното</w:t>
      </w:r>
      <w:r w:rsidR="00D771D0">
        <w:t xml:space="preserve"> проекционно</w:t>
      </w:r>
      <w:r>
        <w:t xml:space="preserve"> разстояние между точките в триъгълника и точките от провърхнината</w:t>
      </w:r>
      <w:r w:rsidR="00D771D0">
        <w:t>, което обяснява и името „усреднено ориентирано проекционно разстояние“.</w:t>
      </w:r>
    </w:p>
    <w:p w:rsidR="00D771D0" w:rsidRDefault="00D771D0" w:rsidP="006D147C">
      <w:pPr>
        <w:jc w:val="both"/>
      </w:pPr>
      <w:r>
        <w:t xml:space="preserve">Накрая ще споменем на бързо случая, в който </w:t>
      </w:r>
      <w:r w:rsidRPr="00561B6E">
        <w:rPr>
          <w:b/>
          <w:lang w:val="en-US"/>
        </w:rPr>
        <w:t>S</w:t>
      </w:r>
      <w:r w:rsidRPr="00561B6E">
        <w:rPr>
          <w:b/>
          <w:vertAlign w:val="subscript"/>
          <w:lang w:val="en-US"/>
        </w:rPr>
        <w:t>ABC</w:t>
      </w:r>
      <w:r>
        <w:rPr>
          <w:b/>
        </w:rPr>
        <w:t xml:space="preserve"> </w:t>
      </w:r>
      <w:r>
        <w:t xml:space="preserve">е нула, обяснявайки защо този случай не трябва да ни притеснява. Когато тази площ е нула следва, че триъгълника </w:t>
      </w:r>
      <w:r w:rsidRPr="00D771D0">
        <w:rPr>
          <w:b/>
          <w:lang w:val="en-US"/>
        </w:rPr>
        <w:t>ABC</w:t>
      </w:r>
      <w:r>
        <w:rPr>
          <w:lang w:val="en-US"/>
        </w:rPr>
        <w:t xml:space="preserve"> </w:t>
      </w:r>
      <w:r>
        <w:t xml:space="preserve">няма никакви прокции върху себе си или ако има то те образуват множество с нулева площ (например отсечка или точка). Такива триъгълници можем да кажем, че са неподходящи за апроксимиране на желатата повърхнина </w:t>
      </w:r>
      <w:r w:rsidRPr="00D771D0">
        <w:rPr>
          <w:b/>
          <w:lang w:val="en-US"/>
        </w:rPr>
        <w:t>r</w:t>
      </w:r>
      <w:r>
        <w:rPr>
          <w:lang w:val="en-US"/>
        </w:rPr>
        <w:t xml:space="preserve"> </w:t>
      </w:r>
      <w:r>
        <w:t xml:space="preserve">и тях можем да ги изключим от сравненията и сметките касаещи </w:t>
      </w:r>
      <w:r w:rsidRPr="00D771D0">
        <w:rPr>
          <w:b/>
          <w:lang w:val="en-US"/>
        </w:rPr>
        <w:t>D</w:t>
      </w:r>
      <w:r w:rsidRPr="00D771D0">
        <w:rPr>
          <w:b/>
          <w:vertAlign w:val="subscript"/>
          <w:lang w:val="en-US"/>
        </w:rPr>
        <w:t>ABC</w:t>
      </w:r>
      <w:r w:rsidR="00504363">
        <w:t>.</w:t>
      </w:r>
    </w:p>
    <w:p w:rsidR="00504363" w:rsidRPr="00802924" w:rsidRDefault="00D27235" w:rsidP="00504363">
      <w:pPr>
        <w:pStyle w:val="Heading4"/>
        <w:jc w:val="center"/>
        <w:rPr>
          <w:lang w:val="en-US"/>
        </w:rPr>
      </w:pPr>
      <w:r>
        <w:t>Апроксимиращи алгоритми – обща информация и начални условия</w:t>
      </w:r>
    </w:p>
    <w:p w:rsidR="00504363" w:rsidRDefault="00D27235" w:rsidP="003A2471">
      <w:pPr>
        <w:jc w:val="both"/>
      </w:pPr>
      <w:r>
        <w:t>Следващите четири секции ще разяснят действието на чет</w:t>
      </w:r>
      <w:r w:rsidR="004836BC">
        <w:t>и</w:t>
      </w:r>
      <w:r>
        <w:t>ри различни вариации на апроксимиращи алгоритми. Алгоритмите са подредени хронологично според тяхното появяване, като всеки следващ се опитва да подобри резултатът на апроксимация спрямо предходния.</w:t>
      </w:r>
      <w:r w:rsidR="006149F1">
        <w:t xml:space="preserve"> </w:t>
      </w:r>
    </w:p>
    <w:p w:rsidR="006149F1" w:rsidRDefault="006149F1" w:rsidP="003A2471">
      <w:pPr>
        <w:jc w:val="both"/>
      </w:pPr>
      <w:r>
        <w:t>Всичките алгоритмите, които ще предложим, са базирани на една Окта-Тетра мрежа, от която</w:t>
      </w:r>
      <w:r w:rsidR="004836BC">
        <w:t xml:space="preserve"> се</w:t>
      </w:r>
      <w:r>
        <w:t xml:space="preserve"> избират апроксимиращи триъгълници на всяка стъпка от итерацията. Тук е моментът да кажем, че този принцип на </w:t>
      </w:r>
      <w:r w:rsidR="004836BC">
        <w:t>изчисления н</w:t>
      </w:r>
      <w:r>
        <w:t>а алгоритмите ограничава получените резултати до подмножество на всички повърхнини на Лобел. Това подмножество ползва точно две стойности на двустенните ъгли между съседните триъгълници – двустенен ъгъл на октаедър и двустенен ъгъл на тетраедър. Реално повърхнините на Лобел биха могли да имат й двустенен ъгъл на икосаедър, както и други произволни ъгли в части от повърхнината, където тя е само с единична кривина.</w:t>
      </w:r>
    </w:p>
    <w:p w:rsidR="006149F1" w:rsidRDefault="004836BC" w:rsidP="003A2471">
      <w:pPr>
        <w:jc w:val="both"/>
      </w:pPr>
      <w:r>
        <w:t xml:space="preserve">Като входни данни </w:t>
      </w:r>
      <w:r w:rsidR="00B16293">
        <w:t xml:space="preserve">алгоритмите изискват точно два параметъра, за да започнат апроксимацията. Първият параметър е повърхнината, която трябва да бъде апроксимирана. Алгоритмите в това приложение работят с дискретни </w:t>
      </w:r>
      <w:r w:rsidR="00B16293">
        <w:rPr>
          <w:lang w:val="en-US"/>
        </w:rPr>
        <w:t xml:space="preserve">UV </w:t>
      </w:r>
      <w:r w:rsidR="00B16293">
        <w:t>мрежи като вход</w:t>
      </w:r>
      <w:r w:rsidR="00A62B8D">
        <w:t>ен параметър. Вторият параметър е размерът</w:t>
      </w:r>
      <w:r w:rsidR="00B16293">
        <w:t xml:space="preserve"> на страната на равностранните триъгълници в резултатната повърхнина на Лобел. Знаейки апроксимираната </w:t>
      </w:r>
      <w:r w:rsidR="00A62B8D">
        <w:t xml:space="preserve">дискретна </w:t>
      </w:r>
      <w:r w:rsidR="00A62B8D">
        <w:rPr>
          <w:lang w:val="en-US"/>
        </w:rPr>
        <w:t xml:space="preserve">UV </w:t>
      </w:r>
      <w:r w:rsidR="00A62B8D">
        <w:t>мрежа и размера на равностранния триъгълник, алгоритъмът започва пресмятането на апроксимираща повърхнина на Лобел.</w:t>
      </w:r>
    </w:p>
    <w:p w:rsidR="004836BC" w:rsidRDefault="00A62B8D" w:rsidP="003A2471">
      <w:pPr>
        <w:jc w:val="both"/>
      </w:pPr>
      <w:r>
        <w:lastRenderedPageBreak/>
        <w:t xml:space="preserve">Всеки от алгоритмите започва пресмятането с поставянето на първия апроксимиращ равностранен триъгълник. </w:t>
      </w:r>
      <w:r w:rsidR="00131AC6">
        <w:t xml:space="preserve">Първият триъгълник се слага в единия ъгъл на </w:t>
      </w:r>
      <w:r w:rsidR="00131AC6">
        <w:rPr>
          <w:lang w:val="en-US"/>
        </w:rPr>
        <w:t xml:space="preserve">UV </w:t>
      </w:r>
      <w:r w:rsidR="00131AC6">
        <w:t>мрежата</w:t>
      </w:r>
      <w:r w:rsidR="002D1152">
        <w:t xml:space="preserve">, като идеята при неговото позициониране е той да тангира с повърхнината в този й край. Нека този първи триъгълник бъде кръстен с </w:t>
      </w:r>
      <w:r w:rsidR="002D1152" w:rsidRPr="002D1152">
        <w:rPr>
          <w:b/>
          <w:lang w:val="en-US"/>
        </w:rPr>
        <w:t>ABC</w:t>
      </w:r>
      <w:r w:rsidR="002D1152">
        <w:rPr>
          <w:lang w:val="en-US"/>
        </w:rPr>
        <w:t xml:space="preserve">. </w:t>
      </w:r>
      <w:r w:rsidR="002D1152">
        <w:t xml:space="preserve">Нека също така страната на равностранния триъгълник да бъде с размер </w:t>
      </w:r>
      <w:r w:rsidR="002D1152" w:rsidRPr="002D1152">
        <w:rPr>
          <w:b/>
        </w:rPr>
        <w:t>а</w:t>
      </w:r>
      <w:r w:rsidR="002D1152">
        <w:t xml:space="preserve">. За точките от апроксимираната дискретна </w:t>
      </w:r>
      <w:r w:rsidR="002D1152">
        <w:rPr>
          <w:lang w:val="en-US"/>
        </w:rPr>
        <w:t xml:space="preserve">UV </w:t>
      </w:r>
      <w:r w:rsidR="002D1152">
        <w:t xml:space="preserve">мрежа ще използваме означението </w:t>
      </w:r>
      <w:r w:rsidR="002D1152" w:rsidRPr="002D1152">
        <w:rPr>
          <w:b/>
          <w:lang w:val="en-US"/>
        </w:rPr>
        <w:t>R</w:t>
      </w:r>
      <w:r w:rsidR="002D1152" w:rsidRPr="002D1152">
        <w:rPr>
          <w:b/>
          <w:vertAlign w:val="subscript"/>
          <w:lang w:val="en-US"/>
        </w:rPr>
        <w:t>ij</w:t>
      </w:r>
      <w:r w:rsidR="002D1152">
        <w:t xml:space="preserve"> от </w:t>
      </w:r>
      <w:hyperlink w:anchor="_Дискретна_UV_мрежа" w:history="1">
        <w:r w:rsidR="002D1152" w:rsidRPr="002D1152">
          <w:rPr>
            <w:rStyle w:val="Hyperlink"/>
          </w:rPr>
          <w:t xml:space="preserve">секцията за дискретни </w:t>
        </w:r>
        <w:r w:rsidR="002D1152" w:rsidRPr="002D1152">
          <w:rPr>
            <w:rStyle w:val="Hyperlink"/>
            <w:lang w:val="en-US"/>
          </w:rPr>
          <w:t xml:space="preserve">UV </w:t>
        </w:r>
        <w:r w:rsidR="002D1152" w:rsidRPr="002D1152">
          <w:rPr>
            <w:rStyle w:val="Hyperlink"/>
          </w:rPr>
          <w:t>мрежи</w:t>
        </w:r>
      </w:hyperlink>
      <w:r w:rsidR="002D1152">
        <w:t>.</w:t>
      </w:r>
      <w:r w:rsidR="00BC33AC">
        <w:rPr>
          <w:lang w:val="en-US"/>
        </w:rPr>
        <w:t xml:space="preserve"> </w:t>
      </w:r>
      <w:r w:rsidR="00BC33AC">
        <w:t xml:space="preserve">С тези означения можем да пресметнем точките </w:t>
      </w:r>
      <w:r w:rsidR="00BC33AC" w:rsidRPr="00BC33AC">
        <w:rPr>
          <w:b/>
          <w:lang w:val="en-US"/>
        </w:rPr>
        <w:t>A</w:t>
      </w:r>
      <w:r w:rsidR="00BC33AC">
        <w:rPr>
          <w:lang w:val="en-US"/>
        </w:rPr>
        <w:t xml:space="preserve">, </w:t>
      </w:r>
      <w:r w:rsidR="00BC33AC" w:rsidRPr="00BC33AC">
        <w:rPr>
          <w:b/>
          <w:lang w:val="en-US"/>
        </w:rPr>
        <w:t>B</w:t>
      </w:r>
      <w:r w:rsidR="00BC33AC">
        <w:rPr>
          <w:lang w:val="en-US"/>
        </w:rPr>
        <w:t xml:space="preserve"> </w:t>
      </w:r>
      <w:r w:rsidR="00BC33AC">
        <w:t xml:space="preserve">и </w:t>
      </w:r>
      <w:r w:rsidR="00BC33AC" w:rsidRPr="00BC33AC">
        <w:rPr>
          <w:b/>
          <w:lang w:val="en-US"/>
        </w:rPr>
        <w:t>C</w:t>
      </w:r>
      <w:r w:rsidR="00BC33AC">
        <w:rPr>
          <w:lang w:val="en-US"/>
        </w:rPr>
        <w:t xml:space="preserve"> </w:t>
      </w:r>
      <w:r w:rsidR="00BC33AC">
        <w:t>по следния начин.</w:t>
      </w:r>
    </w:p>
    <w:p w:rsidR="00BC33AC" w:rsidRDefault="0081393A" w:rsidP="00BC33AC">
      <w:pPr>
        <w:jc w:val="center"/>
      </w:pPr>
      <w:r>
        <w:pict>
          <v:shape id="_x0000_i1093" type="#_x0000_t75" style="width:69.6pt;height:18.6pt">
            <v:imagedata r:id="rId80" o:title="oa"/>
          </v:shape>
        </w:pict>
      </w:r>
    </w:p>
    <w:p w:rsidR="00BC33AC" w:rsidRDefault="0081393A" w:rsidP="00BC33AC">
      <w:pPr>
        <w:jc w:val="center"/>
      </w:pPr>
      <w:r>
        <w:pict>
          <v:shape id="_x0000_i1094" type="#_x0000_t75" style="width:165.6pt;height:40.8pt">
            <v:imagedata r:id="rId81" o:title="ob"/>
          </v:shape>
        </w:pict>
      </w:r>
    </w:p>
    <w:p w:rsidR="00BC33AC" w:rsidRDefault="0081393A" w:rsidP="00BC33AC">
      <w:pPr>
        <w:jc w:val="center"/>
      </w:pPr>
      <w:r>
        <w:pict>
          <v:shape id="_x0000_i1095" type="#_x0000_t75" style="width:436.8pt;height:52.8pt">
            <v:imagedata r:id="rId82" o:title="oc"/>
          </v:shape>
        </w:pict>
      </w:r>
    </w:p>
    <w:p w:rsidR="00BC33AC" w:rsidRPr="00BC33AC" w:rsidRDefault="00BC33AC" w:rsidP="003A2471">
      <w:pPr>
        <w:jc w:val="both"/>
      </w:pPr>
      <w:r>
        <w:t xml:space="preserve">На долната картинка може да се види примерна апроксимирана повърхнина с нейните </w:t>
      </w:r>
      <w:r>
        <w:rPr>
          <w:lang w:val="en-US"/>
        </w:rPr>
        <w:t xml:space="preserve">UV </w:t>
      </w:r>
      <w:r>
        <w:t>линии и първият апроксимиращ равностранен триъгълник, който е нарисуван с червено.</w:t>
      </w:r>
    </w:p>
    <w:p w:rsidR="004836BC" w:rsidRDefault="0081393A" w:rsidP="00131AC6">
      <w:pPr>
        <w:jc w:val="center"/>
      </w:pPr>
      <w:r>
        <w:pict>
          <v:shape id="_x0000_i1096" type="#_x0000_t75" style="width:227.4pt;height:240pt">
            <v:imagedata r:id="rId83" o:title="first_triangle_calculation"/>
          </v:shape>
        </w:pict>
      </w:r>
    </w:p>
    <w:p w:rsidR="00A62B8D" w:rsidRDefault="00A62B8D" w:rsidP="003A2471">
      <w:pPr>
        <w:jc w:val="both"/>
      </w:pPr>
      <w:r>
        <w:t xml:space="preserve">Поставяйки </w:t>
      </w:r>
      <w:r w:rsidR="004836BC">
        <w:t>първия</w:t>
      </w:r>
      <w:r>
        <w:t xml:space="preserve"> ориентиран триъгълник, алгоритъмът еднозначно определя Окта-Тетра мрежата, от която в последствие ще избира следващите триъгълници. </w:t>
      </w:r>
      <w:r w:rsidR="004836BC">
        <w:t xml:space="preserve">Както беше споменато в </w:t>
      </w:r>
      <w:hyperlink w:anchor="_Окта-Тетра_мрежа" w:history="1">
        <w:r w:rsidR="004836BC" w:rsidRPr="00131AC6">
          <w:rPr>
            <w:rStyle w:val="Hyperlink"/>
          </w:rPr>
          <w:t>секцията за Окта-Тетра мрежите</w:t>
        </w:r>
      </w:hyperlink>
      <w:r w:rsidR="004836BC">
        <w:t xml:space="preserve">, характерно за тази геометрична структура е, че до всеки триъгълник има тетраедър от лицевата му страна и </w:t>
      </w:r>
      <w:r w:rsidR="00131AC6">
        <w:t>октаедър от страната на неговия гръб.</w:t>
      </w:r>
    </w:p>
    <w:p w:rsidR="000840EF" w:rsidRPr="005D76F0" w:rsidRDefault="000840EF" w:rsidP="000840EF">
      <w:pPr>
        <w:jc w:val="both"/>
      </w:pPr>
      <w:r>
        <w:t>Алгоритъмът продължава като от избрания триъгълник добава в една опашка от стъпки следващите рекурсивни стъпки. В</w:t>
      </w:r>
      <w:r w:rsidR="00B42A13">
        <w:t>сяка</w:t>
      </w:r>
      <w:r>
        <w:t xml:space="preserve"> такава</w:t>
      </w:r>
      <w:r w:rsidR="00B42A13">
        <w:t xml:space="preserve"> стъпка</w:t>
      </w:r>
      <w:r>
        <w:t xml:space="preserve"> предлага едно множество от триъгълници, които са били съседни на последния избрах триъгълник от рекурсията. На всяка стъпка</w:t>
      </w:r>
      <w:r w:rsidR="00B42A13">
        <w:t xml:space="preserve"> </w:t>
      </w:r>
      <w:r>
        <w:t>а</w:t>
      </w:r>
      <w:r w:rsidR="00B42A13">
        <w:t>проксимиращия</w:t>
      </w:r>
      <w:r>
        <w:t>т</w:t>
      </w:r>
      <w:r w:rsidR="00B42A13">
        <w:t xml:space="preserve"> алгоритъм ще избира ще избира от </w:t>
      </w:r>
      <w:r>
        <w:t>множеството предоставени</w:t>
      </w:r>
      <w:r w:rsidR="00B42A13">
        <w:t xml:space="preserve"> триъгълници най-подходящия. </w:t>
      </w:r>
      <w:r>
        <w:t>Критерият за избора на най-добрия триъгълник е</w:t>
      </w:r>
      <w:r w:rsidR="00B42A13">
        <w:t xml:space="preserve"> </w:t>
      </w:r>
      <w:hyperlink w:anchor="_Усреднено_ориентирано_проекционно" w:history="1">
        <w:r w:rsidR="00B42A13" w:rsidRPr="000840EF">
          <w:rPr>
            <w:rStyle w:val="Hyperlink"/>
          </w:rPr>
          <w:t>усредненото ориентирано проекционно разстояние</w:t>
        </w:r>
      </w:hyperlink>
      <w:r w:rsidR="00B42A13">
        <w:t xml:space="preserve"> между триъгълника и апроксимирантата повърхнина. Триъгълникът с </w:t>
      </w:r>
      <w:r w:rsidR="00B42A13">
        <w:lastRenderedPageBreak/>
        <w:t>най-малко такова разстояние се приема за най-близък до повърхнината</w:t>
      </w:r>
      <w:r>
        <w:t xml:space="preserve"> и става част от финалната апроксимираща повърхнина на Лобел. Сметките приключват,  когато рекурсивните стъпки в опашката свършат или когато някое специфично за алгоритъма условие е изпълнено. </w:t>
      </w:r>
      <w:r w:rsidR="005D76F0">
        <w:t>Ако трябва да опишем действието на алгоритъма с точки то те биха излгеждали по следния начин:</w:t>
      </w:r>
    </w:p>
    <w:p w:rsidR="00E74B49" w:rsidRDefault="00E74B49" w:rsidP="00E74B49">
      <w:pPr>
        <w:pStyle w:val="ListParagraph"/>
        <w:numPr>
          <w:ilvl w:val="0"/>
          <w:numId w:val="6"/>
        </w:numPr>
        <w:jc w:val="both"/>
      </w:pPr>
      <w:r w:rsidRPr="00E74B49">
        <w:t>Избира се първи</w:t>
      </w:r>
      <w:r w:rsidR="00B3203A">
        <w:t xml:space="preserve">ят равностранен </w:t>
      </w:r>
      <w:r w:rsidRPr="00E74B49">
        <w:t xml:space="preserve"> триъгълник</w:t>
      </w:r>
      <w:r w:rsidR="005D76F0">
        <w:t>.</w:t>
      </w:r>
    </w:p>
    <w:p w:rsidR="00E74B49" w:rsidRDefault="00B3203A" w:rsidP="00E74B49">
      <w:pPr>
        <w:pStyle w:val="ListParagraph"/>
        <w:numPr>
          <w:ilvl w:val="0"/>
          <w:numId w:val="6"/>
        </w:numPr>
        <w:jc w:val="both"/>
      </w:pPr>
      <w:r>
        <w:t>Към опашката на рекурсивните стъпки се добавят първите стъпки, съдържащи триъгълници съседи на първия.</w:t>
      </w:r>
    </w:p>
    <w:p w:rsidR="00E74B49" w:rsidRDefault="00B3203A" w:rsidP="00E74B49">
      <w:pPr>
        <w:pStyle w:val="ListParagraph"/>
        <w:numPr>
          <w:ilvl w:val="0"/>
          <w:numId w:val="6"/>
        </w:numPr>
        <w:jc w:val="both"/>
      </w:pPr>
      <w:r>
        <w:t xml:space="preserve">Изважда се рекурсивна стъпка от опашка. </w:t>
      </w:r>
    </w:p>
    <w:p w:rsidR="00B3203A" w:rsidRDefault="00B3203A" w:rsidP="00E74B49">
      <w:pPr>
        <w:pStyle w:val="ListParagraph"/>
        <w:numPr>
          <w:ilvl w:val="0"/>
          <w:numId w:val="6"/>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p>
    <w:p w:rsidR="00B3203A" w:rsidRDefault="00B3203A" w:rsidP="00E74B49">
      <w:pPr>
        <w:pStyle w:val="ListParagraph"/>
        <w:numPr>
          <w:ilvl w:val="0"/>
          <w:numId w:val="6"/>
        </w:numPr>
        <w:jc w:val="both"/>
      </w:pPr>
      <w:r>
        <w:t>Към опашката на рекурсивните стъпки евентуално се добавят нови стъпки, съдържащи триъгълници съседи на последния избран.</w:t>
      </w:r>
    </w:p>
    <w:p w:rsidR="00B3203A" w:rsidRDefault="00B3203A" w:rsidP="00E74B49">
      <w:pPr>
        <w:pStyle w:val="ListParagraph"/>
        <w:numPr>
          <w:ilvl w:val="0"/>
          <w:numId w:val="6"/>
        </w:numPr>
        <w:jc w:val="both"/>
      </w:pPr>
      <w:r>
        <w:t xml:space="preserve">Проверява се дали алгоритъмът трябва да приключи. Краят настъпва ако са свършили стъпките в рекурсивната опашка или е изпълнено някакво специфично за алгоритъма условие. Ако не е настъпил краят, тогава се връщаме към </w:t>
      </w:r>
      <w:r w:rsidR="00362F7E" w:rsidRPr="00362F7E">
        <w:rPr>
          <w:b/>
        </w:rPr>
        <w:t>точка</w:t>
      </w:r>
      <w:r w:rsidRPr="00362F7E">
        <w:rPr>
          <w:b/>
        </w:rPr>
        <w:t xml:space="preserve"> 3</w:t>
      </w:r>
      <w:r>
        <w:t>.</w:t>
      </w:r>
    </w:p>
    <w:p w:rsidR="009753AA" w:rsidRDefault="009753AA" w:rsidP="00B3203A">
      <w:pPr>
        <w:jc w:val="both"/>
      </w:pPr>
      <w:r>
        <w:t>На долната картинка могат да се видят 3 кадъра от действието на един примерен алгоритъм  - избора на първия триъгълник, резултатът от изборите в първите няколко рекурсивни стъпки и резултатните триъгълници към края на сметките на алгоритъма.</w:t>
      </w:r>
    </w:p>
    <w:p w:rsidR="009753AA" w:rsidRDefault="009753AA" w:rsidP="009753AA">
      <w:pPr>
        <w:jc w:val="center"/>
      </w:pPr>
      <w:r>
        <w:rPr>
          <w:noProof/>
          <w:lang w:eastAsia="bg-BG"/>
        </w:rPr>
        <w:drawing>
          <wp:inline distT="0" distB="0" distL="0" distR="0">
            <wp:extent cx="4610100" cy="1577340"/>
            <wp:effectExtent l="0" t="0" r="0" b="3810"/>
            <wp:docPr id="2" name="Picture 2" descr="C:\Users\Deyan\AppData\Local\Microsoft\Windows\INetCache\Content.Word\Sample algorithm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yan\AppData\Local\Microsoft\Windows\INetCache\Content.Word\Sample algorithm step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0100" cy="1577340"/>
                    </a:xfrm>
                    <a:prstGeom prst="rect">
                      <a:avLst/>
                    </a:prstGeom>
                    <a:noFill/>
                    <a:ln>
                      <a:noFill/>
                    </a:ln>
                  </pic:spPr>
                </pic:pic>
              </a:graphicData>
            </a:graphic>
          </wp:inline>
        </w:drawing>
      </w:r>
    </w:p>
    <w:p w:rsidR="00B3203A" w:rsidRPr="009753AA" w:rsidRDefault="00B3203A" w:rsidP="00B3203A">
      <w:pPr>
        <w:jc w:val="both"/>
      </w:pPr>
      <w:r>
        <w:t>Разликите</w:t>
      </w:r>
      <w:r w:rsidR="009022FA">
        <w:t xml:space="preserve"> в различните алгоритми ще са основно в точка 5, където трябва да се създадат новите рекурсивни </w:t>
      </w:r>
      <w:r w:rsidR="00EF5F8B">
        <w:t>стъпки на база съсед</w:t>
      </w:r>
      <w:r w:rsidR="009022FA">
        <w:t>ите на последния избран триъгълни</w:t>
      </w:r>
      <w:r w:rsidR="00EF5F8B">
        <w:t>к</w:t>
      </w:r>
      <w:r w:rsidR="009022FA">
        <w:t>.</w:t>
      </w:r>
      <w:r w:rsidR="00EF5F8B">
        <w:t xml:space="preserve"> </w:t>
      </w:r>
      <w:r w:rsidR="009753AA">
        <w:t>Нека сега разгледаме по-детайлно всеки алгоритмите по отделно с примери.</w:t>
      </w:r>
    </w:p>
    <w:p w:rsidR="00EF5F8B" w:rsidRDefault="009753AA" w:rsidP="009753AA">
      <w:pPr>
        <w:pStyle w:val="Heading4"/>
        <w:jc w:val="center"/>
        <w:rPr>
          <w:lang w:val="en-US"/>
        </w:rPr>
      </w:pPr>
      <w:r>
        <w:rPr>
          <w:lang w:val="en-US"/>
        </w:rPr>
        <w:t>Lobel Mesh Projecting Algorithm</w:t>
      </w:r>
    </w:p>
    <w:p w:rsidR="009753AA" w:rsidRPr="000F0B74" w:rsidRDefault="00806EEA" w:rsidP="009753AA">
      <w:pPr>
        <w:jc w:val="both"/>
        <w:rPr>
          <w:lang w:val="en-US"/>
        </w:rPr>
      </w:pPr>
      <w:r>
        <w:t xml:space="preserve">Името на алгоритъма идва от следната специфика </w:t>
      </w:r>
      <w:r w:rsidR="002A3C06">
        <w:t>–</w:t>
      </w:r>
      <w:r>
        <w:t xml:space="preserve"> </w:t>
      </w:r>
      <w:r w:rsidR="002A3C06">
        <w:t xml:space="preserve">при избора на най-добър триъгълник в </w:t>
      </w:r>
      <w:r w:rsidR="002A3C06" w:rsidRPr="002A3C06">
        <w:rPr>
          <w:b/>
        </w:rPr>
        <w:t>точка 4</w:t>
      </w:r>
      <w:r w:rsidR="002A3C06">
        <w:t xml:space="preserve">, алгоритъмът проектира точки от апроксимираната дискретна </w:t>
      </w:r>
      <w:r w:rsidR="002A3C06">
        <w:rPr>
          <w:lang w:val="en-US"/>
        </w:rPr>
        <w:t xml:space="preserve">UV </w:t>
      </w:r>
      <w:r w:rsidR="002A3C06">
        <w:t xml:space="preserve">мрежа в равнината на триъгълника. Точките </w:t>
      </w:r>
      <w:r w:rsidR="002A3C06" w:rsidRPr="002A3C06">
        <w:rPr>
          <w:b/>
          <w:lang w:val="en-US"/>
        </w:rPr>
        <w:t>R</w:t>
      </w:r>
      <w:r w:rsidR="002A3C06" w:rsidRPr="002A3C06">
        <w:rPr>
          <w:b/>
          <w:vertAlign w:val="subscript"/>
          <w:lang w:val="en-US"/>
        </w:rPr>
        <w:t>ij</w:t>
      </w:r>
      <w:r w:rsidR="002A3C06">
        <w:t>,</w:t>
      </w:r>
      <w:r w:rsidR="002A3C06">
        <w:rPr>
          <w:lang w:val="en-US"/>
        </w:rPr>
        <w:t xml:space="preserve"> </w:t>
      </w:r>
      <w:r w:rsidR="002A3C06">
        <w:t xml:space="preserve">които се проектират във вътреността на триъгълника се маркират като „покрити“. Алгоритъмът приключва действието си в </w:t>
      </w:r>
      <w:r w:rsidR="002A3C06" w:rsidRPr="00B6560E">
        <w:rPr>
          <w:b/>
        </w:rPr>
        <w:t>точка 6</w:t>
      </w:r>
      <w:r w:rsidR="002A3C06">
        <w:t xml:space="preserve">, ако всички </w:t>
      </w:r>
      <w:r w:rsidR="00B6560E" w:rsidRPr="002A3C06">
        <w:rPr>
          <w:b/>
          <w:lang w:val="en-US"/>
        </w:rPr>
        <w:t>R</w:t>
      </w:r>
      <w:r w:rsidR="00B6560E" w:rsidRPr="002A3C06">
        <w:rPr>
          <w:b/>
          <w:vertAlign w:val="subscript"/>
          <w:lang w:val="en-US"/>
        </w:rPr>
        <w:t>ij</w:t>
      </w:r>
      <w:r w:rsidR="00B6560E">
        <w:rPr>
          <w:lang w:val="en-US"/>
        </w:rPr>
        <w:t xml:space="preserve"> </w:t>
      </w:r>
      <w:r w:rsidR="00B6560E">
        <w:t>бъдат маркирани като покрити.</w:t>
      </w:r>
      <w:r w:rsidR="000F0B74">
        <w:t xml:space="preserve"> За кратко в тази глава ще назоваваме алгоритъма с абриевиатурата </w:t>
      </w:r>
      <w:r w:rsidR="000F0B74" w:rsidRPr="000F0B74">
        <w:rPr>
          <w:b/>
          <w:lang w:val="en-US"/>
        </w:rPr>
        <w:t>LMP</w:t>
      </w:r>
      <w:r w:rsidR="000F0B74">
        <w:rPr>
          <w:lang w:val="en-US"/>
        </w:rPr>
        <w:t xml:space="preserve"> (Lobel Mesh Projecting).</w:t>
      </w:r>
    </w:p>
    <w:p w:rsidR="009022FA" w:rsidRDefault="00B6560E" w:rsidP="00B3203A">
      <w:pPr>
        <w:jc w:val="both"/>
      </w:pPr>
      <w:r>
        <w:t xml:space="preserve">Сега да изясним как </w:t>
      </w:r>
      <w:r w:rsidR="000F0B74" w:rsidRPr="000F0B74">
        <w:rPr>
          <w:b/>
          <w:lang w:val="en-US"/>
        </w:rPr>
        <w:t>LMP</w:t>
      </w:r>
      <w:r>
        <w:t xml:space="preserve"> избира следващите рекурсивни стъпки, за да ги добави в опашката на рекурсията в </w:t>
      </w:r>
      <w:r w:rsidRPr="00B6560E">
        <w:rPr>
          <w:b/>
        </w:rPr>
        <w:t>точка 5</w:t>
      </w:r>
      <w:r>
        <w:t xml:space="preserve">. </w:t>
      </w:r>
      <w:r w:rsidR="009C26EC">
        <w:t xml:space="preserve">За всеки от трите ръба на триъгълника се проверява дали може да се създаде рекурсивна стъпка. Такава рекурсивна стъпка ще съдържа съседните на ръба триъгълници, от които в последствие трябва да се избере </w:t>
      </w:r>
      <w:r w:rsidR="000F0B74">
        <w:t xml:space="preserve">точно един, който има най-малко усреднено ориентирано проекционно разстояние до апроксимираната мрежа. Както може да се </w:t>
      </w:r>
      <w:r w:rsidR="000F0B74">
        <w:lastRenderedPageBreak/>
        <w:t>види на долната картинка, до всеки ръб на триъгълник има точно по един съседен октаедър и един съседен тетраедър. На втората част от картинката могат да се видят само триъгълниците от октаедъра и тетраедъра, които съдържат съответния ръб.</w:t>
      </w:r>
    </w:p>
    <w:p w:rsidR="00671FFB" w:rsidRDefault="0081393A" w:rsidP="00671FFB">
      <w:pPr>
        <w:jc w:val="center"/>
      </w:pPr>
      <w:r>
        <w:pict>
          <v:shape id="_x0000_i1097" type="#_x0000_t75" style="width:454.8pt;height:201pt">
            <v:imagedata r:id="rId85" o:title="edge_octa-tetra_neihgbours"/>
          </v:shape>
        </w:pict>
      </w:r>
    </w:p>
    <w:p w:rsidR="00671FFB" w:rsidRDefault="00D57B64" w:rsidP="00671FFB">
      <w:pPr>
        <w:jc w:val="both"/>
      </w:pPr>
      <w:r>
        <w:t xml:space="preserve">От картинката виждаме, че всяка следваща рекурсивна стъпка ще съдържа точно 3 триъгълника, съседни прения избран. Сега остава да разберем критерият, по който </w:t>
      </w:r>
      <w:r w:rsidRPr="00D57B64">
        <w:rPr>
          <w:b/>
          <w:lang w:val="en-US"/>
        </w:rPr>
        <w:t>LMP</w:t>
      </w:r>
      <w:r>
        <w:t xml:space="preserve"> решава дали да съзаде рекурсивната стъпка или не. Рекурсивната стъпка се създава са</w:t>
      </w:r>
      <w:r w:rsidR="001453FF">
        <w:t>мо ако никой от трите съседни триъгълника не е бил създаван от предходна рекурсивна стъпка на алгоритъма. Логиката, която се крие зад този критерии е, че ние целим да създадем повърхнина на Лобел и не искаме да имаме повече от два триъгълника имащи общ ръб.</w:t>
      </w:r>
    </w:p>
    <w:p w:rsidR="001453FF" w:rsidRDefault="001453FF" w:rsidP="00671FFB">
      <w:pPr>
        <w:jc w:val="both"/>
        <w:rPr>
          <w:lang w:val="en-US"/>
        </w:rPr>
      </w:pPr>
      <w:r>
        <w:t xml:space="preserve">И така нека видим как биха изглеждали точките, описващи работата на </w:t>
      </w:r>
      <w:r w:rsidRPr="001453FF">
        <w:rPr>
          <w:b/>
          <w:lang w:val="en-US"/>
        </w:rPr>
        <w:t>LMP</w:t>
      </w:r>
      <w:r>
        <w:rPr>
          <w:lang w:val="en-US"/>
        </w:rPr>
        <w:t>.</w:t>
      </w:r>
    </w:p>
    <w:p w:rsidR="001453FF" w:rsidRDefault="001453FF" w:rsidP="001453FF">
      <w:pPr>
        <w:pStyle w:val="ListParagraph"/>
        <w:numPr>
          <w:ilvl w:val="0"/>
          <w:numId w:val="7"/>
        </w:numPr>
        <w:jc w:val="both"/>
      </w:pPr>
      <w:r w:rsidRPr="00E74B49">
        <w:t>Избира се първи</w:t>
      </w:r>
      <w:r>
        <w:t xml:space="preserve">ят равностранен </w:t>
      </w:r>
      <w:r w:rsidRPr="00E74B49">
        <w:t xml:space="preserve"> триъгълник</w:t>
      </w:r>
      <w:r>
        <w:t>.</w:t>
      </w:r>
    </w:p>
    <w:p w:rsidR="001453FF" w:rsidRDefault="001453FF" w:rsidP="001453FF">
      <w:pPr>
        <w:pStyle w:val="ListParagraph"/>
        <w:numPr>
          <w:ilvl w:val="0"/>
          <w:numId w:val="7"/>
        </w:numPr>
        <w:jc w:val="both"/>
      </w:pPr>
      <w:r>
        <w:t xml:space="preserve">Към опашката на рекурсивните стъпки се добавят </w:t>
      </w:r>
      <w:r w:rsidR="00362F7E">
        <w:t xml:space="preserve">първите </w:t>
      </w:r>
      <w:r w:rsidR="00BF5D3D">
        <w:t>три рекурсивни стъпки</w:t>
      </w:r>
      <w:r w:rsidR="00362F7E">
        <w:t xml:space="preserve"> за всеки от ръбовете на триъгълника.</w:t>
      </w:r>
    </w:p>
    <w:p w:rsidR="001453FF" w:rsidRDefault="001453FF" w:rsidP="001453FF">
      <w:pPr>
        <w:pStyle w:val="ListParagraph"/>
        <w:numPr>
          <w:ilvl w:val="0"/>
          <w:numId w:val="7"/>
        </w:numPr>
        <w:jc w:val="both"/>
      </w:pPr>
      <w:r>
        <w:t xml:space="preserve">Изважда се рекурсивна стъпка от опашка. </w:t>
      </w:r>
    </w:p>
    <w:p w:rsidR="001453FF" w:rsidRDefault="001453FF" w:rsidP="001453FF">
      <w:pPr>
        <w:pStyle w:val="ListParagraph"/>
        <w:numPr>
          <w:ilvl w:val="0"/>
          <w:numId w:val="7"/>
        </w:numPr>
        <w:jc w:val="both"/>
      </w:pPr>
      <w:r>
        <w:t>Избира се най-близък до повърхнината триъгълник от предложеното множество в текущата рекурсивна стъпка.</w:t>
      </w:r>
      <w:r w:rsidR="00362F7E">
        <w:t xml:space="preserve"> В случай, че никой от триъгълниците няма проекционна площ, тогава не се избира нито един триъгълник и се отива направо към </w:t>
      </w:r>
      <w:r w:rsidR="00362F7E" w:rsidRPr="00362F7E">
        <w:rPr>
          <w:b/>
        </w:rPr>
        <w:t>точка 6</w:t>
      </w:r>
      <w:r w:rsidR="00362F7E">
        <w:t>.</w:t>
      </w:r>
      <w:r w:rsidR="00B86DF2">
        <w:t xml:space="preserve"> Освен това точките от </w:t>
      </w:r>
      <w:r w:rsidR="00B86DF2">
        <w:rPr>
          <w:lang w:val="en-US"/>
        </w:rPr>
        <w:t xml:space="preserve">UV </w:t>
      </w:r>
      <w:r w:rsidR="00B86DF2">
        <w:t>мрежата се проектират върху избрания триъгълник и тези които попаднат във вътрешността му се маркират като „покрити“.</w:t>
      </w:r>
    </w:p>
    <w:p w:rsidR="001453FF" w:rsidRDefault="001453FF" w:rsidP="001453FF">
      <w:pPr>
        <w:pStyle w:val="ListParagraph"/>
        <w:numPr>
          <w:ilvl w:val="0"/>
          <w:numId w:val="7"/>
        </w:numPr>
        <w:jc w:val="both"/>
      </w:pPr>
      <w:r>
        <w:t>Към опашката на рекурсивните стъпки евентуално се добавят нови стъпки, съдържащи триъгълници съседи на последния избран.</w:t>
      </w:r>
      <w:r w:rsidR="00FF6434">
        <w:t xml:space="preserve"> За всеки от ръбовете се добавя по една рекурсивна стъпка, в случай че съответната стъпка не съдържа вече използват от алгоритъма триъгълник.</w:t>
      </w:r>
    </w:p>
    <w:p w:rsidR="001453FF" w:rsidRDefault="001453FF" w:rsidP="001453FF">
      <w:pPr>
        <w:pStyle w:val="ListParagraph"/>
        <w:numPr>
          <w:ilvl w:val="0"/>
          <w:numId w:val="7"/>
        </w:numPr>
        <w:jc w:val="both"/>
      </w:pPr>
      <w:r>
        <w:t xml:space="preserve">Проверява се дали алгоритъмът трябва да приключи. Краят настъпва ако са свършили стъпките в рекурсивната опашка или </w:t>
      </w:r>
      <w:r w:rsidR="00B86DF2">
        <w:t xml:space="preserve">ако всички точки </w:t>
      </w:r>
      <w:r w:rsidR="00B86DF2" w:rsidRPr="00B86DF2">
        <w:rPr>
          <w:b/>
          <w:lang w:val="en-US"/>
        </w:rPr>
        <w:t>R</w:t>
      </w:r>
      <w:r w:rsidR="00B86DF2" w:rsidRPr="00B86DF2">
        <w:rPr>
          <w:b/>
          <w:vertAlign w:val="subscript"/>
          <w:lang w:val="en-US"/>
        </w:rPr>
        <w:t>ij</w:t>
      </w:r>
      <w:r w:rsidR="00B86DF2">
        <w:t xml:space="preserve"> от </w:t>
      </w:r>
      <w:r w:rsidR="00B86DF2">
        <w:rPr>
          <w:lang w:val="en-US"/>
        </w:rPr>
        <w:t xml:space="preserve">UV </w:t>
      </w:r>
      <w:r w:rsidR="00B86DF2">
        <w:t>мрежата вече са маркирани като „покрити“</w:t>
      </w:r>
      <w:r>
        <w:t xml:space="preserve">. Ако не е настъпил краят, тогава се връщаме към </w:t>
      </w:r>
      <w:r w:rsidR="0035073B" w:rsidRPr="0035073B">
        <w:rPr>
          <w:b/>
        </w:rPr>
        <w:t>точка</w:t>
      </w:r>
      <w:r w:rsidRPr="0035073B">
        <w:rPr>
          <w:b/>
        </w:rPr>
        <w:t xml:space="preserve"> 3</w:t>
      </w:r>
      <w:r>
        <w:t>.</w:t>
      </w:r>
    </w:p>
    <w:p w:rsidR="001453FF" w:rsidRDefault="00B86DF2" w:rsidP="00671FFB">
      <w:pPr>
        <w:jc w:val="both"/>
      </w:pPr>
      <w:r>
        <w:t>Да видим няколко примера за практическата работа на алгоритъма.</w:t>
      </w:r>
    </w:p>
    <w:p w:rsidR="00DE16B5" w:rsidRDefault="00DE16B5" w:rsidP="00671FFB">
      <w:pPr>
        <w:jc w:val="both"/>
      </w:pPr>
      <w:r>
        <w:t xml:space="preserve">В първият пример ще изберем една проста повърхнина за приближение, която има огъване само в единият от четирите ъгъла от контрура й. Ще приближим тази повърхнина с приблизително големи равностранни триъгълници, така че ще е нормално да очаваме „назъбен“ резултат от апроксимацията. На долната картинка се виждат първоначалната </w:t>
      </w:r>
      <w:r>
        <w:rPr>
          <w:lang w:val="en-US"/>
        </w:rPr>
        <w:t xml:space="preserve">UV </w:t>
      </w:r>
      <w:r>
        <w:t xml:space="preserve">мрежа, приближението на </w:t>
      </w:r>
      <w:r>
        <w:rPr>
          <w:lang w:val="en-US"/>
        </w:rPr>
        <w:lastRenderedPageBreak/>
        <w:t xml:space="preserve">LMP </w:t>
      </w:r>
      <w:r>
        <w:t xml:space="preserve">върху </w:t>
      </w:r>
      <w:r>
        <w:rPr>
          <w:lang w:val="en-US"/>
        </w:rPr>
        <w:t xml:space="preserve">UV </w:t>
      </w:r>
      <w:r>
        <w:t xml:space="preserve">мрежата и приближения резултат показан без </w:t>
      </w:r>
      <w:r>
        <w:rPr>
          <w:lang w:val="en-US"/>
        </w:rPr>
        <w:t xml:space="preserve">UV </w:t>
      </w:r>
      <w:r>
        <w:t>мрежата. Това, което можем да забележим е, че като че ли алгоритъмът се е справил с основната задача да последва единствената извивка на приближаваната повърхнина.</w:t>
      </w:r>
    </w:p>
    <w:p w:rsidR="00DE16B5" w:rsidRDefault="0081393A" w:rsidP="00DE16B5">
      <w:pPr>
        <w:jc w:val="center"/>
      </w:pPr>
      <w:r>
        <w:pict>
          <v:shape id="_x0000_i1098" type="#_x0000_t75" style="width:454.8pt;height:164.4pt">
            <v:imagedata r:id="rId86" o:title="LMP_working"/>
          </v:shape>
        </w:pict>
      </w:r>
    </w:p>
    <w:p w:rsidR="00DE16B5" w:rsidRDefault="00DE16B5" w:rsidP="00671FFB">
      <w:pPr>
        <w:jc w:val="both"/>
      </w:pPr>
      <w:r>
        <w:t>Нека изпробваме един малко по-сложен случай. В него приближаваната повърхнина ще има извивки в два срещуположни ъгъла. На долната картинка може да се види резултът от апроксимацията.</w:t>
      </w:r>
    </w:p>
    <w:p w:rsidR="00DE16B5" w:rsidRDefault="0081393A" w:rsidP="00DE16B5">
      <w:pPr>
        <w:jc w:val="center"/>
      </w:pPr>
      <w:r>
        <w:pict>
          <v:shape id="_x0000_i1099" type="#_x0000_t75" style="width:453.6pt;height:132pt">
            <v:imagedata r:id="rId87" o:title="LMP_issue"/>
          </v:shape>
        </w:pict>
      </w:r>
    </w:p>
    <w:p w:rsidR="00DE16B5" w:rsidRDefault="00DE16B5" w:rsidP="00671FFB">
      <w:pPr>
        <w:jc w:val="both"/>
      </w:pPr>
      <w:r>
        <w:t xml:space="preserve">Тук обаче виждаме нещо доста притеснително. </w:t>
      </w:r>
      <w:r>
        <w:rPr>
          <w:lang w:val="en-US"/>
        </w:rPr>
        <w:t xml:space="preserve">LMP </w:t>
      </w:r>
      <w:r>
        <w:t>вместо да се движи до повърхнината, всъщност е направил нещо като трислойно приближение, което е далеч от желания от нас резултат.</w:t>
      </w:r>
    </w:p>
    <w:p w:rsidR="00DE16B5" w:rsidRDefault="00DE16B5" w:rsidP="00671FFB">
      <w:pPr>
        <w:jc w:val="both"/>
        <w:rPr>
          <w:lang w:val="en-US"/>
        </w:rPr>
      </w:pPr>
      <w:r>
        <w:t xml:space="preserve">Защо се случва този проблем при </w:t>
      </w:r>
      <w:r>
        <w:rPr>
          <w:lang w:val="en-US"/>
        </w:rPr>
        <w:t xml:space="preserve">LMP? </w:t>
      </w:r>
      <w:r>
        <w:t xml:space="preserve">Обяснението е доста просто и може да бъде видяно, поглеждайки точките по работата на алгоритъма. Критерият за близост, който е в точка 4, работи само локално. Избира се най-близкия триъгълник от дадени 3 възможни. Тези 3 обаче по никакъв начин не се гарантира, че ще са достатъчно близко до повърхнината поради липсата на глобален критерии за близост. Реално </w:t>
      </w:r>
      <w:r w:rsidR="006B54BC">
        <w:t xml:space="preserve">рекурсията се движи във всички посоки и единственото, което я спира е допълнителния критерии за „покриване“ на точките </w:t>
      </w:r>
      <w:r w:rsidR="006B54BC" w:rsidRPr="006B54BC">
        <w:rPr>
          <w:b/>
          <w:lang w:val="en-US"/>
        </w:rPr>
        <w:t>R</w:t>
      </w:r>
      <w:r w:rsidR="006B54BC" w:rsidRPr="006B54BC">
        <w:rPr>
          <w:b/>
          <w:vertAlign w:val="subscript"/>
          <w:lang w:val="en-US"/>
        </w:rPr>
        <w:t>ij</w:t>
      </w:r>
      <w:r w:rsidR="006B54BC">
        <w:t xml:space="preserve">, чрез проектирането им. Докато все още има непокрити точки, </w:t>
      </w:r>
      <w:r w:rsidR="006B54BC">
        <w:rPr>
          <w:lang w:val="en-US"/>
        </w:rPr>
        <w:t xml:space="preserve">LMP </w:t>
      </w:r>
      <w:r w:rsidR="006B54BC">
        <w:t xml:space="preserve">продължава действието си в нежелана грешна посока, което резултира в многослойност на получения резултат. Следващият алгоритъм, който ще представим ще опита да реши проблемът за глобална близост на </w:t>
      </w:r>
      <w:r w:rsidR="006B54BC">
        <w:rPr>
          <w:lang w:val="en-US"/>
        </w:rPr>
        <w:t>LMP.</w:t>
      </w:r>
    </w:p>
    <w:p w:rsidR="006B54BC" w:rsidRDefault="006B54BC" w:rsidP="006B54BC">
      <w:pPr>
        <w:pStyle w:val="Heading4"/>
        <w:jc w:val="center"/>
        <w:rPr>
          <w:lang w:val="en-US"/>
        </w:rPr>
      </w:pPr>
      <w:r>
        <w:rPr>
          <w:lang w:val="en-US"/>
        </w:rPr>
        <w:t>Centroids Distance Measuring Algorithm</w:t>
      </w:r>
    </w:p>
    <w:p w:rsidR="006B54BC" w:rsidRDefault="00D0775D" w:rsidP="006B54BC">
      <w:pPr>
        <w:jc w:val="both"/>
        <w:rPr>
          <w:lang w:val="en-US"/>
        </w:rPr>
      </w:pPr>
      <w:r>
        <w:t xml:space="preserve">Името на този алгоритъм идва от факта, че в него ще въведем критерии за локална близост като измерваме разстоянията между центровете на октаедрите и тетраедрите от Окта-Тетра мрежата и ще използваме само тези от тях, които са на определено разстояние от приближаваната </w:t>
      </w:r>
      <w:r>
        <w:rPr>
          <w:lang w:val="en-US"/>
        </w:rPr>
        <w:t xml:space="preserve">UV </w:t>
      </w:r>
      <w:r>
        <w:lastRenderedPageBreak/>
        <w:t xml:space="preserve">мрежа. За краткост ще назоваваме този алгоритъм с абривиатурата му </w:t>
      </w:r>
      <w:r w:rsidRPr="00D0775D">
        <w:rPr>
          <w:b/>
          <w:lang w:val="en-US"/>
        </w:rPr>
        <w:t>CDM</w:t>
      </w:r>
      <w:r>
        <w:rPr>
          <w:lang w:val="en-US"/>
        </w:rPr>
        <w:t xml:space="preserve"> (Centroids Distance Measuring). </w:t>
      </w:r>
    </w:p>
    <w:p w:rsidR="006A26E3" w:rsidRDefault="006A26E3" w:rsidP="006B54BC">
      <w:pPr>
        <w:jc w:val="both"/>
      </w:pPr>
      <w:r w:rsidRPr="006A26E3">
        <w:rPr>
          <w:b/>
          <w:lang w:val="en-US"/>
        </w:rPr>
        <w:t>CDM</w:t>
      </w:r>
      <w:r>
        <w:rPr>
          <w:lang w:val="en-US"/>
        </w:rPr>
        <w:t xml:space="preserve"> </w:t>
      </w:r>
      <w:r>
        <w:t xml:space="preserve">се различава от </w:t>
      </w:r>
      <w:r w:rsidRPr="006A26E3">
        <w:rPr>
          <w:b/>
          <w:lang w:val="en-US"/>
        </w:rPr>
        <w:t>LMP</w:t>
      </w:r>
      <w:r>
        <w:rPr>
          <w:lang w:val="en-US"/>
        </w:rPr>
        <w:t xml:space="preserve"> </w:t>
      </w:r>
      <w:r>
        <w:t xml:space="preserve">най-вече в стъпки 2 и 5, когато става дума за създаването на новите рекурсивни стъпки. </w:t>
      </w:r>
      <w:r>
        <w:rPr>
          <w:lang w:val="en-US"/>
        </w:rPr>
        <w:t xml:space="preserve">CDM </w:t>
      </w:r>
      <w:r>
        <w:t xml:space="preserve">отново се опитва за всеки ръб на послено избрания триъгълник да добави рекурсивна стъпка със съседите на ръба. Разликата е, че </w:t>
      </w:r>
      <w:r>
        <w:rPr>
          <w:lang w:val="en-US"/>
        </w:rPr>
        <w:t xml:space="preserve">CDM </w:t>
      </w:r>
      <w:r>
        <w:t xml:space="preserve">взима центровете на съседните октаедър и тетраедър и измерва разстоянието от тези центрове до повърхнината. Това разстояние е обикновено Евклидово разстояние и се има предвид най-късата отсечка свързваща центъра на многостена с точка от дискретната </w:t>
      </w:r>
      <w:r>
        <w:rPr>
          <w:lang w:val="en-US"/>
        </w:rPr>
        <w:t xml:space="preserve">UV </w:t>
      </w:r>
      <w:r>
        <w:t>мрежа, която приближаваме. Напрактика сметките се свеждат до намиране на разстояние между точка и триъгълник в тримерното пространство</w:t>
      </w:r>
      <w:r w:rsidR="00232F5D">
        <w:t xml:space="preserve">. Тази задача от своя страна се свежда до проверка с няколко възможни гранични състояния. Ако точката се проектира във вътрешността на триъгълника, то разстоянието е точно дължината на проекционната линия. Ако обаче точката се проектира извън триъгълника, тогава можем да решим първо равнинната задача за намирането на разстояението на проекцията в равнината на триъгълника и самият триъгълник. Разстоянието от центъра на многостена до триъгълника тогава може да бъде сметнато с Питагорова теорема знаейки височината на проекцията в равнината на триъгълника и разстоянието между проекцията на центъра и триъгълника в равнината. </w:t>
      </w:r>
    </w:p>
    <w:p w:rsidR="0035073B" w:rsidRDefault="00232F5D" w:rsidP="006B54BC">
      <w:pPr>
        <w:jc w:val="both"/>
      </w:pPr>
      <w:r>
        <w:t>Какъв точно</w:t>
      </w:r>
      <w:r w:rsidR="00DA2C75">
        <w:t xml:space="preserve"> трябва да</w:t>
      </w:r>
      <w:r>
        <w:t xml:space="preserve"> е критерият за това разстояние и кои многостени тряб</w:t>
      </w:r>
      <w:r w:rsidR="00DA2C75">
        <w:t xml:space="preserve">ва да избираме? Ключът за това решение се крие в непрекъснатостта на апроксимираната </w:t>
      </w:r>
      <w:r w:rsidR="00DA2C75">
        <w:rPr>
          <w:lang w:val="en-US"/>
        </w:rPr>
        <w:t xml:space="preserve">UV </w:t>
      </w:r>
      <w:r w:rsidR="00DA2C75">
        <w:t xml:space="preserve">мрежа и във факта, че Окта-Тетра мрежата, от която ще избираме равностранните триъгълници запълва цялото пространство, без да оставя празнини между октаедрите и тетраедрите. </w:t>
      </w:r>
      <w:r w:rsidR="00326104">
        <w:t xml:space="preserve"> Тези два факта гарантират следното твърдение – ако изберем множеството от всички октаедри и тетраедри, които пресичат </w:t>
      </w:r>
      <w:r w:rsidR="00326104">
        <w:rPr>
          <w:lang w:val="en-US"/>
        </w:rPr>
        <w:t xml:space="preserve">UV </w:t>
      </w:r>
      <w:r w:rsidR="00326104">
        <w:t>мрежата, то това множество се състои от свързани многостени и тези многостени съдържат в обема си всички точки от апроксимираната мрежа. Знаейки това, можем да си поставим за цел да спазваме глобален критерии за близост, който ще ни позволи да изберем многостени от Окта-Тетра мрежата, които са достатъчно близко, за да могат да пресичат апроксимиращата мрежа. Такъв критерии ще е разстоянието от центъра на многостена до повърхнината да е по-малък от радиуса на описаната около</w:t>
      </w:r>
      <w:r w:rsidR="0035073B">
        <w:t xml:space="preserve"> многостена сфера. Ако разстоянието е по-голямо от радиуса, тогава със сигурност няма как да има пресичане. Ако е по-малко – има шанс да има пресичане. Макар и да рискуваме с този критерии да селектираме и някои многостени, които не пресичат мрежата, все пак те ще са достатъчно близко, за да можем да кажем че „почти“ я пресичат и също така да ги изберем като подходящи. </w:t>
      </w:r>
    </w:p>
    <w:p w:rsidR="00232F5D" w:rsidRDefault="0035073B" w:rsidP="006B54BC">
      <w:pPr>
        <w:jc w:val="both"/>
        <w:rPr>
          <w:lang w:val="en-US"/>
        </w:rPr>
      </w:pPr>
      <w:r>
        <w:t xml:space="preserve">В крайна сметка, знаейки този критерии за близост, вече можем да опишем точките за изпълнение на </w:t>
      </w:r>
      <w:r w:rsidRPr="0035073B">
        <w:rPr>
          <w:b/>
          <w:lang w:val="en-US"/>
        </w:rPr>
        <w:t>CDM</w:t>
      </w:r>
      <w:r>
        <w:rPr>
          <w:lang w:val="en-US"/>
        </w:rPr>
        <w:t>.</w:t>
      </w:r>
    </w:p>
    <w:p w:rsidR="0035073B" w:rsidRDefault="0035073B" w:rsidP="0035073B">
      <w:pPr>
        <w:pStyle w:val="ListParagraph"/>
        <w:numPr>
          <w:ilvl w:val="0"/>
          <w:numId w:val="8"/>
        </w:numPr>
        <w:jc w:val="both"/>
      </w:pPr>
      <w:r w:rsidRPr="00E74B49">
        <w:t>Избира се първи</w:t>
      </w:r>
      <w:r>
        <w:t xml:space="preserve">ят равностранен </w:t>
      </w:r>
      <w:r w:rsidRPr="00E74B49">
        <w:t xml:space="preserve"> триъгълник</w:t>
      </w:r>
      <w:r>
        <w:t>.</w:t>
      </w:r>
    </w:p>
    <w:p w:rsidR="0035073B" w:rsidRDefault="0035073B" w:rsidP="0035073B">
      <w:pPr>
        <w:pStyle w:val="ListParagraph"/>
        <w:numPr>
          <w:ilvl w:val="0"/>
          <w:numId w:val="8"/>
        </w:numPr>
        <w:jc w:val="both"/>
      </w:pPr>
      <w:r>
        <w:t>Към опашката на рекурсивните стъпки се добавят първите три рекурсивни стъпки за всеки от ръбовете на триъгълника, като се избират триъгълници само от многостени, чиито центрове са по-близо до повърхността от радиуса на описаната им сфера.</w:t>
      </w:r>
    </w:p>
    <w:p w:rsidR="0035073B" w:rsidRDefault="0035073B" w:rsidP="0035073B">
      <w:pPr>
        <w:pStyle w:val="ListParagraph"/>
        <w:numPr>
          <w:ilvl w:val="0"/>
          <w:numId w:val="8"/>
        </w:numPr>
        <w:jc w:val="both"/>
      </w:pPr>
      <w:r>
        <w:t xml:space="preserve">Изважда се рекурсивна стъпка от опашка. </w:t>
      </w:r>
    </w:p>
    <w:p w:rsidR="0035073B" w:rsidRDefault="0035073B" w:rsidP="0035073B">
      <w:pPr>
        <w:pStyle w:val="ListParagraph"/>
        <w:numPr>
          <w:ilvl w:val="0"/>
          <w:numId w:val="8"/>
        </w:numPr>
        <w:jc w:val="both"/>
      </w:pPr>
      <w:r>
        <w:t xml:space="preserve">Избира се най-близък до повърхнината триъгълник от предложеното множество в текущата рекурсивна стъпка. В случай, че никой от триъгълниците няма проекционна площ, тогава не се избира нито един триъгълник и се отива направо към </w:t>
      </w:r>
      <w:r w:rsidRPr="00362F7E">
        <w:rPr>
          <w:b/>
        </w:rPr>
        <w:t>точка 6</w:t>
      </w:r>
      <w:r>
        <w:t>.</w:t>
      </w:r>
    </w:p>
    <w:p w:rsidR="0035073B" w:rsidRDefault="0035073B" w:rsidP="0035073B">
      <w:pPr>
        <w:pStyle w:val="ListParagraph"/>
        <w:numPr>
          <w:ilvl w:val="0"/>
          <w:numId w:val="8"/>
        </w:numPr>
        <w:jc w:val="both"/>
      </w:pPr>
      <w:r>
        <w:t xml:space="preserve">Към опашката на рекурсивните стъпки евентуално се добавят нови стъпки, съдържащи триъгълници съседи на последния избран. За всеки от ръбовете се добавя по една рекурсивна стъпка, като се избират триъгълници само от многостени, чиито центрове са </w:t>
      </w:r>
      <w:r>
        <w:lastRenderedPageBreak/>
        <w:t>по-близо до повърхността от радиуса на описаната им сфера.</w:t>
      </w:r>
      <w:r w:rsidR="007D6DF0">
        <w:t xml:space="preserve"> Освен това не се избират триъгълници, които вече са били избирани за някоя предна рекурсивна стъпка.</w:t>
      </w:r>
    </w:p>
    <w:p w:rsidR="0035073B" w:rsidRDefault="0035073B" w:rsidP="0035073B">
      <w:pPr>
        <w:pStyle w:val="ListParagraph"/>
        <w:numPr>
          <w:ilvl w:val="0"/>
          <w:numId w:val="8"/>
        </w:numPr>
        <w:jc w:val="both"/>
      </w:pPr>
      <w:r>
        <w:t xml:space="preserve">Проверява се дали алгоритъмът трябва да приключи. Краят настъпва ако са свършили стъпките в рекурсивната опашка. Ако не е настъпил краят, тогава се връщаме към </w:t>
      </w:r>
      <w:r w:rsidRPr="0035073B">
        <w:rPr>
          <w:b/>
        </w:rPr>
        <w:t>точка 3</w:t>
      </w:r>
      <w:r>
        <w:t>.</w:t>
      </w:r>
    </w:p>
    <w:p w:rsidR="0035073B" w:rsidRDefault="0035073B" w:rsidP="006B54BC">
      <w:pPr>
        <w:jc w:val="both"/>
      </w:pPr>
      <w:r>
        <w:rPr>
          <w:lang w:val="en-US"/>
        </w:rPr>
        <w:t>Както виждаме</w:t>
      </w:r>
      <w:r>
        <w:t>,</w:t>
      </w:r>
      <w:r w:rsidR="006C6F5A">
        <w:rPr>
          <w:lang w:val="en-US"/>
        </w:rPr>
        <w:t xml:space="preserve"> </w:t>
      </w:r>
      <w:r w:rsidR="006C6F5A" w:rsidRPr="004C032D">
        <w:rPr>
          <w:b/>
          <w:lang w:val="en-US"/>
        </w:rPr>
        <w:t>CDM</w:t>
      </w:r>
      <w:r w:rsidR="006C6F5A">
        <w:t>,</w:t>
      </w:r>
      <w:r>
        <w:rPr>
          <w:lang w:val="en-US"/>
        </w:rPr>
        <w:t xml:space="preserve"> </w:t>
      </w:r>
      <w:r>
        <w:t xml:space="preserve">за разлика от </w:t>
      </w:r>
      <w:r w:rsidR="006C6F5A" w:rsidRPr="004C032D">
        <w:rPr>
          <w:b/>
          <w:lang w:val="en-US"/>
        </w:rPr>
        <w:t>LMP</w:t>
      </w:r>
      <w:r w:rsidR="006C6F5A">
        <w:t>,</w:t>
      </w:r>
      <w:r>
        <w:rPr>
          <w:lang w:val="en-US"/>
        </w:rPr>
        <w:t xml:space="preserve"> </w:t>
      </w:r>
      <w:r>
        <w:t xml:space="preserve">не използва критерии за „покриване“ на точки от </w:t>
      </w:r>
      <w:r>
        <w:rPr>
          <w:lang w:val="en-US"/>
        </w:rPr>
        <w:t xml:space="preserve">UV </w:t>
      </w:r>
      <w:r>
        <w:t xml:space="preserve">мрежата и единственият критерии за край на алгоритъма е, когато се изпразни опашката с рекурсивните стъпки. </w:t>
      </w:r>
      <w:r w:rsidR="006C6F5A">
        <w:t>Сигурни сме, че алгоритъмът ще завърши успешно, тъй като многостените, които отговарят на глобалния критерии за близост, са краен брой.</w:t>
      </w:r>
    </w:p>
    <w:p w:rsidR="00A22A8D" w:rsidRDefault="00A22A8D" w:rsidP="006B54BC">
      <w:pPr>
        <w:jc w:val="both"/>
      </w:pPr>
      <w:r>
        <w:t>Нека отново разгледаме някои примери за работата на алгоритъма.</w:t>
      </w:r>
    </w:p>
    <w:p w:rsidR="00DC30AD" w:rsidRPr="00DC30AD" w:rsidRDefault="00DC30AD" w:rsidP="006B54BC">
      <w:pPr>
        <w:jc w:val="both"/>
      </w:pPr>
      <w:r>
        <w:t xml:space="preserve">В първия пример ще вземем отново повърхнината с огъване в двата ъгъла. Гледайки долната картинка с резултатите от </w:t>
      </w:r>
      <w:r w:rsidRPr="004C032D">
        <w:rPr>
          <w:b/>
          <w:lang w:val="en-US"/>
        </w:rPr>
        <w:t>CDM</w:t>
      </w:r>
      <w:r>
        <w:rPr>
          <w:lang w:val="en-US"/>
        </w:rPr>
        <w:t xml:space="preserve"> </w:t>
      </w:r>
      <w:r>
        <w:t xml:space="preserve">върху тази повърхнина, можем да кажем че критерият за глобална близост определено е свършил работата си и е подобрил значително апроксимацията на </w:t>
      </w:r>
      <w:r w:rsidRPr="004C032D">
        <w:rPr>
          <w:b/>
          <w:lang w:val="en-US"/>
        </w:rPr>
        <w:t>CDM</w:t>
      </w:r>
      <w:r>
        <w:rPr>
          <w:lang w:val="en-US"/>
        </w:rPr>
        <w:t xml:space="preserve"> </w:t>
      </w:r>
      <w:r>
        <w:t xml:space="preserve">спрямо </w:t>
      </w:r>
      <w:r w:rsidRPr="004C032D">
        <w:rPr>
          <w:b/>
          <w:lang w:val="en-US"/>
        </w:rPr>
        <w:t>LMP</w:t>
      </w:r>
      <w:r>
        <w:rPr>
          <w:lang w:val="en-US"/>
        </w:rPr>
        <w:t xml:space="preserve">. </w:t>
      </w:r>
      <w:r>
        <w:t>Единствените проблеми, които забелязваме, са в някои локални зони от повърхнината на Лобел, където има стърчащи навън от повърхнината триъгълници и точно до тях има дупки.</w:t>
      </w:r>
    </w:p>
    <w:p w:rsidR="00DC30AD" w:rsidRDefault="0081393A" w:rsidP="00DC30AD">
      <w:pPr>
        <w:jc w:val="center"/>
      </w:pPr>
      <w:r>
        <w:pict>
          <v:shape id="_x0000_i1100" type="#_x0000_t75" style="width:453.6pt;height:179.4pt">
            <v:imagedata r:id="rId88" o:title="CDM_big"/>
          </v:shape>
        </w:pict>
      </w:r>
    </w:p>
    <w:p w:rsidR="00DC30AD" w:rsidRDefault="00DC30AD" w:rsidP="00271F87">
      <w:pPr>
        <w:jc w:val="both"/>
      </w:pPr>
      <w:r>
        <w:t xml:space="preserve">Сякаш част от триъгълничетата са се „отворили“ във смисъла на прозорец с панти, и това е предизвикало дупки в резултатната апроксимация. Този проблем би могъл лесно да се реши използвайки метода за моделиране със средствата на Киригами. Било то с огъване на „отворилите се“ триъгълничета, или с изрязването им и запълване на дупките с операцията „залепи“, ползвателят на приложението ще може да оправи локалните проблеми и да използва резултатът от </w:t>
      </w:r>
      <w:r w:rsidRPr="004C032D">
        <w:rPr>
          <w:b/>
          <w:lang w:val="en-US"/>
        </w:rPr>
        <w:t>CDM</w:t>
      </w:r>
      <w:r>
        <w:rPr>
          <w:lang w:val="en-US"/>
        </w:rPr>
        <w:t xml:space="preserve"> </w:t>
      </w:r>
      <w:r>
        <w:t xml:space="preserve">успешно. Това би било доста неприятно обаче, ако тези локални проблеми се случват твърде често за по-сложни мрежи. </w:t>
      </w:r>
      <w:r w:rsidR="00271F87">
        <w:t>Нека видим няколко примера с такива мрежи.</w:t>
      </w:r>
    </w:p>
    <w:p w:rsidR="00271F87" w:rsidRPr="00DE7BBC" w:rsidRDefault="00271F87" w:rsidP="00271F87">
      <w:pPr>
        <w:jc w:val="both"/>
        <w:rPr>
          <w:lang w:val="en-US"/>
        </w:rPr>
      </w:pPr>
      <w:r>
        <w:t xml:space="preserve">Следващият пример е с приближение на същата </w:t>
      </w:r>
      <w:r>
        <w:rPr>
          <w:lang w:val="en-US"/>
        </w:rPr>
        <w:t xml:space="preserve">UV </w:t>
      </w:r>
      <w:r>
        <w:t>мрежа, но този път с по-малка стра</w:t>
      </w:r>
      <w:r w:rsidR="00DE7BBC">
        <w:t xml:space="preserve">на на равностранния триъгълник. </w:t>
      </w:r>
      <w:r>
        <w:t xml:space="preserve">Както може да се види на долната картинка, резултатът от апроксимацията на </w:t>
      </w:r>
      <w:r w:rsidRPr="004C032D">
        <w:rPr>
          <w:b/>
          <w:lang w:val="en-US"/>
        </w:rPr>
        <w:t>CDM</w:t>
      </w:r>
      <w:r>
        <w:rPr>
          <w:lang w:val="en-US"/>
        </w:rPr>
        <w:t xml:space="preserve"> </w:t>
      </w:r>
      <w:r>
        <w:t>изглежда още по-добър заради по-малката страна и макар и все още да има локални проблеми с дупки, то те са пренебрежимо рядко явление.</w:t>
      </w:r>
      <w:r w:rsidR="00DE7BBC">
        <w:rPr>
          <w:lang w:val="en-US"/>
        </w:rPr>
        <w:t xml:space="preserve"> </w:t>
      </w:r>
    </w:p>
    <w:p w:rsidR="00271F87" w:rsidRDefault="00DE7BBC" w:rsidP="00DE7BBC">
      <w:pPr>
        <w:jc w:val="center"/>
        <w:rPr>
          <w:lang w:val="en-US"/>
        </w:rPr>
      </w:pPr>
      <w:r>
        <w:rPr>
          <w:noProof/>
          <w:lang w:eastAsia="bg-BG"/>
        </w:rPr>
        <w:lastRenderedPageBreak/>
        <w:drawing>
          <wp:inline distT="0" distB="0" distL="0" distR="0">
            <wp:extent cx="5760720" cy="2247900"/>
            <wp:effectExtent l="0" t="0" r="0" b="0"/>
            <wp:docPr id="3" name="Picture 3" descr="C:\Users\Deyan\AppData\Local\Microsoft\Windows\INetCache\Content.Word\CDM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eyan\AppData\Local\Microsoft\Windows\INetCache\Content.Word\CDM_small.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2247900"/>
                    </a:xfrm>
                    <a:prstGeom prst="rect">
                      <a:avLst/>
                    </a:prstGeom>
                    <a:noFill/>
                    <a:ln>
                      <a:noFill/>
                    </a:ln>
                  </pic:spPr>
                </pic:pic>
              </a:graphicData>
            </a:graphic>
          </wp:inline>
        </w:drawing>
      </w:r>
    </w:p>
    <w:p w:rsidR="00DE7BBC" w:rsidRDefault="00DE7BBC" w:rsidP="00DE7BBC">
      <w:pPr>
        <w:jc w:val="both"/>
        <w:rPr>
          <w:lang w:val="en-US"/>
        </w:rPr>
      </w:pPr>
      <w:r>
        <w:t xml:space="preserve">Нека последно пробваме един пример на по-сложна </w:t>
      </w:r>
      <w:r>
        <w:rPr>
          <w:lang w:val="en-US"/>
        </w:rPr>
        <w:t xml:space="preserve">UV </w:t>
      </w:r>
      <w:r>
        <w:t xml:space="preserve">мрежа, която е получена от повърхнина с двойна кривина. </w:t>
      </w:r>
      <w:r w:rsidR="00FA5CD7">
        <w:t xml:space="preserve">На долната картинка е показана една </w:t>
      </w:r>
      <w:r w:rsidR="00FA5CD7">
        <w:rPr>
          <w:lang w:val="en-US"/>
        </w:rPr>
        <w:t xml:space="preserve">UV </w:t>
      </w:r>
      <w:r w:rsidR="00FA5CD7">
        <w:t xml:space="preserve">мрежа, наподобяваща стол и нейното приближение с повърхнина на Лобел получено с </w:t>
      </w:r>
      <w:r w:rsidR="00FA5CD7" w:rsidRPr="004C032D">
        <w:rPr>
          <w:b/>
          <w:lang w:val="en-US"/>
        </w:rPr>
        <w:t>CDM</w:t>
      </w:r>
      <w:r w:rsidR="00FA5CD7">
        <w:rPr>
          <w:lang w:val="en-US"/>
        </w:rPr>
        <w:t>.</w:t>
      </w:r>
    </w:p>
    <w:p w:rsidR="00FA5CD7" w:rsidRDefault="0081393A" w:rsidP="00FA5CD7">
      <w:pPr>
        <w:jc w:val="center"/>
        <w:rPr>
          <w:lang w:val="en-US"/>
        </w:rPr>
      </w:pPr>
      <w:r>
        <w:rPr>
          <w:lang w:val="en-US"/>
        </w:rPr>
        <w:pict>
          <v:shape id="_x0000_i1101" type="#_x0000_t75" style="width:453pt;height:253.8pt">
            <v:imagedata r:id="rId90" o:title="CDM_chair"/>
          </v:shape>
        </w:pict>
      </w:r>
    </w:p>
    <w:p w:rsidR="00FA5CD7" w:rsidRDefault="00FA5CD7" w:rsidP="00DE7BBC">
      <w:pPr>
        <w:jc w:val="both"/>
      </w:pPr>
      <w:r>
        <w:t xml:space="preserve">Резултатът е впечатляващо близък до желания и проблемите с дупките са почти незабележими. </w:t>
      </w:r>
    </w:p>
    <w:p w:rsidR="00A9493C" w:rsidRDefault="00A9493C" w:rsidP="00DE7BBC">
      <w:pPr>
        <w:jc w:val="both"/>
      </w:pPr>
      <w:r>
        <w:t xml:space="preserve">И все пак въпреки, че </w:t>
      </w:r>
      <w:r>
        <w:rPr>
          <w:lang w:val="en-US"/>
        </w:rPr>
        <w:t xml:space="preserve">CDM </w:t>
      </w:r>
      <w:r>
        <w:t xml:space="preserve">работи добре, дали бихме могли да оправим дребните проблеми, забелязани в апроксимацията. Нека първо </w:t>
      </w:r>
      <w:r w:rsidR="000276E7">
        <w:t>оправим единият от потенциалните проблеми, за който вече споменахме по-горе в описанието на алгоритъма. А именно нашият критерии за близост цели избирането само на пресичащи се октаедри и тетраедни, но на практика с поставеното условие за разстояние по-малко от радиуса на описаната сфера ние избираме също така и някои непресичащи мрежата многостени. Да видим дали решението на този проблем би намалило проблемите в апроксимацията. Това ще разберем в следващия алгоритъм.</w:t>
      </w:r>
    </w:p>
    <w:p w:rsidR="00A423D8" w:rsidRDefault="00A423D8" w:rsidP="00A423D8">
      <w:pPr>
        <w:pStyle w:val="Heading4"/>
        <w:jc w:val="center"/>
        <w:rPr>
          <w:lang w:val="en-US"/>
        </w:rPr>
      </w:pPr>
      <w:r>
        <w:rPr>
          <w:lang w:val="en-US"/>
        </w:rPr>
        <w:t>Intersecting Volumes Finding Algorithm</w:t>
      </w:r>
    </w:p>
    <w:p w:rsidR="00A423D8" w:rsidRDefault="00A423D8" w:rsidP="00A423D8">
      <w:pPr>
        <w:jc w:val="both"/>
        <w:rPr>
          <w:lang w:val="en-US"/>
        </w:rPr>
      </w:pPr>
      <w:r>
        <w:t xml:space="preserve">Името на този алгоритъм идва от факта, че този път критерият за близост ще бъде не разстояние, а условие за пресичане на обема на октаедъра или тетраедъра с приближаваната </w:t>
      </w:r>
      <w:r>
        <w:rPr>
          <w:lang w:val="en-US"/>
        </w:rPr>
        <w:t xml:space="preserve">UV </w:t>
      </w:r>
      <w:r>
        <w:t xml:space="preserve">мрежа. </w:t>
      </w:r>
      <w:r>
        <w:lastRenderedPageBreak/>
        <w:t xml:space="preserve">Пресичането на всеки от многостените с дискретната </w:t>
      </w:r>
      <w:r>
        <w:rPr>
          <w:lang w:val="en-US"/>
        </w:rPr>
        <w:t>UV</w:t>
      </w:r>
      <w:r>
        <w:t xml:space="preserve"> мрежа ще става за всеки триъгълник. Иначе казано всеки от триъгълниците на октаедъра или тетраедъра ще бъде пресичан с всеки от </w:t>
      </w:r>
      <w:r>
        <w:rPr>
          <w:lang w:val="en-US"/>
        </w:rPr>
        <w:t xml:space="preserve">UV </w:t>
      </w:r>
      <w:r>
        <w:t xml:space="preserve">мрежата, докато не установим наличието на пресичане. Ако такова пресичане липсва, тогава съответният октаедър или тетраедър ще се счита за негоден за апроксимацията и няма да избираме триъгълници от него за резултатната повърхнина на Лобел. За краткост този алгоритъм ще назоваваме с абривиатурата </w:t>
      </w:r>
      <w:r w:rsidRPr="00A423D8">
        <w:rPr>
          <w:b/>
          <w:lang w:val="en-US"/>
        </w:rPr>
        <w:t>IVF</w:t>
      </w:r>
      <w:r>
        <w:rPr>
          <w:lang w:val="en-US"/>
        </w:rPr>
        <w:t xml:space="preserve"> (Intersecting Volumes Finding).</w:t>
      </w:r>
    </w:p>
    <w:p w:rsidR="004C032D" w:rsidRDefault="004C032D" w:rsidP="00A423D8">
      <w:pPr>
        <w:jc w:val="both"/>
      </w:pPr>
      <w:r>
        <w:t xml:space="preserve">Нека сега разлгедаме по точки работата на </w:t>
      </w:r>
      <w:r w:rsidRPr="004C032D">
        <w:rPr>
          <w:b/>
          <w:lang w:val="en-US"/>
        </w:rPr>
        <w:t>IVF</w:t>
      </w:r>
      <w:r>
        <w:rPr>
          <w:lang w:val="en-US"/>
        </w:rPr>
        <w:t xml:space="preserve">. </w:t>
      </w:r>
      <w:r>
        <w:t xml:space="preserve">Единствената разлика с </w:t>
      </w:r>
      <w:r w:rsidRPr="004C032D">
        <w:rPr>
          <w:b/>
          <w:lang w:val="en-US"/>
        </w:rPr>
        <w:t>CDM</w:t>
      </w:r>
      <w:r>
        <w:t>, ще е в условието за създаване на нови рекурсивни стъпки в точки 2 и 5.</w:t>
      </w:r>
    </w:p>
    <w:p w:rsidR="004C032D" w:rsidRDefault="004C032D" w:rsidP="004C032D">
      <w:pPr>
        <w:pStyle w:val="ListParagraph"/>
        <w:numPr>
          <w:ilvl w:val="0"/>
          <w:numId w:val="9"/>
        </w:numPr>
        <w:jc w:val="both"/>
      </w:pPr>
      <w:r w:rsidRPr="00E74B49">
        <w:t>Избира се първи</w:t>
      </w:r>
      <w:r>
        <w:t xml:space="preserve">ят равностранен </w:t>
      </w:r>
      <w:r w:rsidRPr="00E74B49">
        <w:t xml:space="preserve"> триъгълник</w:t>
      </w:r>
      <w:r>
        <w:t>.</w:t>
      </w:r>
    </w:p>
    <w:p w:rsidR="004C032D" w:rsidRDefault="004C032D" w:rsidP="004C032D">
      <w:pPr>
        <w:pStyle w:val="ListParagraph"/>
        <w:numPr>
          <w:ilvl w:val="0"/>
          <w:numId w:val="9"/>
        </w:numPr>
        <w:jc w:val="both"/>
      </w:pPr>
      <w:r>
        <w:t xml:space="preserve">Към опашката на рекурсивните стъпки се добавят първите три рекурсивни стъпки за всеки от ръбовете на триъгълника, като се избират триъгълници само от многостени, </w:t>
      </w:r>
      <w:r>
        <w:t xml:space="preserve">които пресичат апроксимираната </w:t>
      </w:r>
      <w:r>
        <w:rPr>
          <w:lang w:val="en-US"/>
        </w:rPr>
        <w:t xml:space="preserve">UV </w:t>
      </w:r>
      <w:r>
        <w:t>мрежа</w:t>
      </w:r>
      <w:r>
        <w:t>.</w:t>
      </w:r>
    </w:p>
    <w:p w:rsidR="004C032D" w:rsidRDefault="004C032D" w:rsidP="004C032D">
      <w:pPr>
        <w:pStyle w:val="ListParagraph"/>
        <w:numPr>
          <w:ilvl w:val="0"/>
          <w:numId w:val="9"/>
        </w:numPr>
        <w:jc w:val="both"/>
      </w:pPr>
      <w:r>
        <w:t xml:space="preserve">Изважда се рекурсивна стъпка от опашка. </w:t>
      </w:r>
    </w:p>
    <w:p w:rsidR="004C032D" w:rsidRDefault="004C032D" w:rsidP="004C032D">
      <w:pPr>
        <w:pStyle w:val="ListParagraph"/>
        <w:numPr>
          <w:ilvl w:val="0"/>
          <w:numId w:val="9"/>
        </w:numPr>
        <w:jc w:val="both"/>
      </w:pPr>
      <w:r>
        <w:t xml:space="preserve">Избира се най-близък до повърхнината триъгълник от предложеното множество в текущата рекурсивна стъпка. В случай, че никой от триъгълниците няма проекционна площ, тогава не се избира нито един триъгълник и се отива направо към </w:t>
      </w:r>
      <w:r w:rsidRPr="00362F7E">
        <w:rPr>
          <w:b/>
        </w:rPr>
        <w:t>точка 6</w:t>
      </w:r>
      <w:r>
        <w:t>.</w:t>
      </w:r>
    </w:p>
    <w:p w:rsidR="004C032D" w:rsidRDefault="004C032D" w:rsidP="004C032D">
      <w:pPr>
        <w:pStyle w:val="ListParagraph"/>
        <w:numPr>
          <w:ilvl w:val="0"/>
          <w:numId w:val="9"/>
        </w:numPr>
        <w:jc w:val="both"/>
      </w:pPr>
      <w:r>
        <w:t xml:space="preserve">Към опашката на рекурсивните стъпки евентуално се добавят нови стъпки, съдържащи триъгълници съседи на последния избран. За всеки от ръбовете се добавя по една рекурсивна стъпка, като се избират триъгълници само от многостени, които пресичат апроксимираната </w:t>
      </w:r>
      <w:r>
        <w:rPr>
          <w:lang w:val="en-US"/>
        </w:rPr>
        <w:t xml:space="preserve">UV </w:t>
      </w:r>
      <w:r>
        <w:t>мрежа. Освен това не се избират триъгълници, които вече са били избирани за някоя предна рекурсивна стъпка.</w:t>
      </w:r>
    </w:p>
    <w:p w:rsidR="004C032D" w:rsidRDefault="004C032D" w:rsidP="004C032D">
      <w:pPr>
        <w:pStyle w:val="ListParagraph"/>
        <w:numPr>
          <w:ilvl w:val="0"/>
          <w:numId w:val="9"/>
        </w:numPr>
        <w:jc w:val="both"/>
      </w:pPr>
      <w:r>
        <w:t xml:space="preserve">Проверява се дали алгоритъмът трябва да приключи. Краят настъпва ако са свършили стъпките в рекурсивната опашка. Ако не е настъпил краят, тогава се връщаме към </w:t>
      </w:r>
      <w:r w:rsidRPr="0035073B">
        <w:rPr>
          <w:b/>
        </w:rPr>
        <w:t>точка 3</w:t>
      </w:r>
      <w:r>
        <w:t>.</w:t>
      </w:r>
    </w:p>
    <w:p w:rsidR="003777E6" w:rsidRDefault="00287A0C" w:rsidP="00A423D8">
      <w:pPr>
        <w:jc w:val="both"/>
      </w:pPr>
      <w:r>
        <w:t>Нека видим с няколко примера какви промени ни носи различния глобален критерии за близост на многостените.</w:t>
      </w:r>
      <w:r w:rsidR="003777E6">
        <w:rPr>
          <w:lang w:val="en-US"/>
        </w:rPr>
        <w:t xml:space="preserve"> </w:t>
      </w:r>
      <w:r w:rsidR="003777E6">
        <w:t>Първият пример е с по-голяма страна на равностранния триъгълник.</w:t>
      </w:r>
    </w:p>
    <w:p w:rsidR="003777E6" w:rsidRDefault="003777E6" w:rsidP="003777E6">
      <w:pPr>
        <w:jc w:val="center"/>
      </w:pPr>
      <w:r>
        <w:pict>
          <v:shape id="_x0000_i1102" type="#_x0000_t75" style="width:453pt;height:174pt">
            <v:imagedata r:id="rId91" o:title="IVF_big"/>
          </v:shape>
        </w:pict>
      </w:r>
    </w:p>
    <w:p w:rsidR="003777E6" w:rsidRDefault="003777E6" w:rsidP="003777E6">
      <w:pPr>
        <w:jc w:val="both"/>
      </w:pPr>
      <w:r>
        <w:t>Вторият пример е с по-малка страна на равностранния триъгълник, което естествено води и до по-добро приближение.</w:t>
      </w:r>
    </w:p>
    <w:p w:rsidR="003777E6" w:rsidRDefault="003777E6" w:rsidP="003777E6">
      <w:pPr>
        <w:jc w:val="center"/>
      </w:pPr>
      <w:r>
        <w:lastRenderedPageBreak/>
        <w:pict>
          <v:shape id="_x0000_i1103" type="#_x0000_t75" style="width:453.6pt;height:184.8pt">
            <v:imagedata r:id="rId92" o:title="IVF_small"/>
          </v:shape>
        </w:pict>
      </w:r>
    </w:p>
    <w:p w:rsidR="003777E6" w:rsidRDefault="003777E6" w:rsidP="003777E6">
      <w:pPr>
        <w:jc w:val="both"/>
      </w:pPr>
      <w:r>
        <w:t xml:space="preserve">Забелязваме че и в двата примера резултатите са близки до тези при </w:t>
      </w:r>
      <w:r w:rsidRPr="003777E6">
        <w:rPr>
          <w:b/>
          <w:lang w:val="en-US"/>
        </w:rPr>
        <w:t>CDM</w:t>
      </w:r>
      <w:r>
        <w:rPr>
          <w:lang w:val="en-US"/>
        </w:rPr>
        <w:t xml:space="preserve">. Все още съществува и проблемът със стърчащите триъгълници и дупките до тях в мрежата на Лобел. Ако трябва да сме честни дори бихме могли да кажем, че </w:t>
      </w:r>
      <w:r w:rsidRPr="003777E6">
        <w:rPr>
          <w:b/>
          <w:lang w:val="en-US"/>
        </w:rPr>
        <w:t>IVF</w:t>
      </w:r>
      <w:r>
        <w:rPr>
          <w:lang w:val="en-US"/>
        </w:rPr>
        <w:t xml:space="preserve"> </w:t>
      </w:r>
      <w:r>
        <w:t xml:space="preserve">работи по-зле от </w:t>
      </w:r>
      <w:r w:rsidRPr="003777E6">
        <w:rPr>
          <w:b/>
          <w:lang w:val="en-US"/>
        </w:rPr>
        <w:t>CDM</w:t>
      </w:r>
      <w:r>
        <w:t>, тъй като му отнема повече време докато пресметне финалния резултат. Това време се обяснява със значително по-бавните сметки за намиране на пресичане между триъгълници, сравнени със сметката за намиране на разстояние от точка до повърхнина.</w:t>
      </w:r>
      <w:r>
        <w:rPr>
          <w:lang w:val="en-US"/>
        </w:rPr>
        <w:t xml:space="preserve"> </w:t>
      </w:r>
      <w:r>
        <w:t xml:space="preserve">И все пак ще използваме </w:t>
      </w:r>
      <w:r>
        <w:rPr>
          <w:lang w:val="en-US"/>
        </w:rPr>
        <w:t xml:space="preserve">IVF, като стъпка за постигането на следващия алгоригъм, който ще реши проблемът с дупките в резултатната повърхнина на </w:t>
      </w:r>
      <w:r>
        <w:t>Лобел.</w:t>
      </w:r>
    </w:p>
    <w:p w:rsidR="003777E6" w:rsidRDefault="003777E6" w:rsidP="003777E6">
      <w:pPr>
        <w:pStyle w:val="Heading4"/>
        <w:jc w:val="center"/>
        <w:rPr>
          <w:lang w:val="en-US"/>
        </w:rPr>
      </w:pPr>
      <w:r>
        <w:rPr>
          <w:lang w:val="en-US"/>
        </w:rPr>
        <w:t>Intersecting Volumes Connecting Algorithm</w:t>
      </w:r>
    </w:p>
    <w:p w:rsidR="003777E6" w:rsidRDefault="003777E6" w:rsidP="003777E6">
      <w:pPr>
        <w:jc w:val="both"/>
        <w:rPr>
          <w:lang w:val="en-US"/>
        </w:rPr>
      </w:pPr>
      <w:r>
        <w:t xml:space="preserve">Името на този алгоритъм идва от </w:t>
      </w:r>
      <w:r w:rsidR="00B504E9">
        <w:t xml:space="preserve">различният му подход за работа, а именно – на всяка стъпка ще бъде избиран точно по един триъгълник от пресичащ </w:t>
      </w:r>
      <w:r w:rsidR="00B504E9">
        <w:rPr>
          <w:lang w:val="en-US"/>
        </w:rPr>
        <w:t xml:space="preserve">UV </w:t>
      </w:r>
      <w:r w:rsidR="00B504E9">
        <w:t xml:space="preserve">мрежата октаедър или тетраедър, в последствие на което между съседните многостени ще бъдет построени връзка запълващи дупките в повърхнината на Лобел. За краткост ще назоваваме този алгоритъм с абривиатурата му </w:t>
      </w:r>
      <w:r w:rsidR="00B504E9" w:rsidRPr="00B504E9">
        <w:rPr>
          <w:b/>
          <w:lang w:val="en-US"/>
        </w:rPr>
        <w:t>IVC</w:t>
      </w:r>
      <w:r w:rsidR="00B504E9">
        <w:rPr>
          <w:lang w:val="en-US"/>
        </w:rPr>
        <w:t xml:space="preserve"> (Intersecting Volumes Connecting).</w:t>
      </w:r>
    </w:p>
    <w:p w:rsidR="00B504E9" w:rsidRDefault="00B504E9" w:rsidP="003777E6">
      <w:pPr>
        <w:jc w:val="both"/>
      </w:pPr>
      <w:r>
        <w:t xml:space="preserve">Нека първо изясним откъде идват проблемните дупки в мрежата при алгоритмите </w:t>
      </w:r>
      <w:r w:rsidRPr="00B504E9">
        <w:rPr>
          <w:b/>
          <w:lang w:val="en-US"/>
        </w:rPr>
        <w:t>CDM</w:t>
      </w:r>
      <w:r>
        <w:rPr>
          <w:lang w:val="en-US"/>
        </w:rPr>
        <w:t xml:space="preserve"> </w:t>
      </w:r>
      <w:r>
        <w:t xml:space="preserve">и </w:t>
      </w:r>
      <w:r w:rsidRPr="00B504E9">
        <w:rPr>
          <w:b/>
          <w:lang w:val="en-US"/>
        </w:rPr>
        <w:t>IVF</w:t>
      </w:r>
      <w:r>
        <w:t xml:space="preserve">, за да можем по-добре да обясним развитието при имплементацията на </w:t>
      </w:r>
      <w:r w:rsidRPr="00B504E9">
        <w:rPr>
          <w:b/>
          <w:lang w:val="en-US"/>
        </w:rPr>
        <w:t>IVC</w:t>
      </w:r>
      <w:r>
        <w:rPr>
          <w:lang w:val="en-US"/>
        </w:rPr>
        <w:t xml:space="preserve">. </w:t>
      </w:r>
      <w:r w:rsidR="00981FE3">
        <w:t xml:space="preserve">Макар и да използват глобален критерии за близост на триъгълниците, алгоритмите </w:t>
      </w:r>
      <w:r w:rsidR="00981FE3" w:rsidRPr="00981FE3">
        <w:rPr>
          <w:b/>
          <w:lang w:val="en-US"/>
        </w:rPr>
        <w:t>CDM</w:t>
      </w:r>
      <w:r w:rsidR="00981FE3">
        <w:rPr>
          <w:lang w:val="en-US"/>
        </w:rPr>
        <w:t xml:space="preserve"> </w:t>
      </w:r>
      <w:r w:rsidR="00981FE3">
        <w:t xml:space="preserve">и </w:t>
      </w:r>
      <w:r w:rsidR="00981FE3" w:rsidRPr="00981FE3">
        <w:rPr>
          <w:b/>
          <w:lang w:val="en-US"/>
        </w:rPr>
        <w:t>IVC</w:t>
      </w:r>
      <w:r w:rsidR="00981FE3">
        <w:rPr>
          <w:lang w:val="en-US"/>
        </w:rPr>
        <w:t xml:space="preserve"> </w:t>
      </w:r>
      <w:r w:rsidR="00981FE3">
        <w:t>продължават да използват локалния критерии за избор на точно един следващ съседен триъгълник измежду трите съседни за всеки ръб на предходния триъгълник в рекурсията. Само че рекурсията</w:t>
      </w:r>
      <w:r w:rsidR="00A633B3">
        <w:t xml:space="preserve"> се движи във всички посоки и нищо не ни гарантира, че избирайки триъгълник, който локално е по-</w:t>
      </w:r>
      <w:r w:rsidR="00932CDB">
        <w:t xml:space="preserve">близък, то няма по-добър триъгълник, който ще дойде от друга посока на рекурсията. От друга страна ако по-подходящият триъгълник се появи на по-късен етап от рекурсията, то той няма да бъде избран тъй като преди него е избран друг, започващ от същия ръб. Както и преди бяхме споменали, тъй като резултатът трябва да е повърхнина, се прави проверка да не се получават по 3 триъгълника с обща страна. Всички тези разсъжения обясняват местата, на които някои от триъгълниците изглеждат „стърчащи“ от повърхнината, а триъгълника до тях, който изглежда по-подходящ се оказва липсващ. </w:t>
      </w:r>
    </w:p>
    <w:p w:rsidR="00932CDB" w:rsidRPr="0081393A" w:rsidRDefault="00932CDB" w:rsidP="003777E6">
      <w:pPr>
        <w:jc w:val="both"/>
      </w:pPr>
      <w:r>
        <w:t xml:space="preserve">Затова новият алгоритъм </w:t>
      </w:r>
      <w:r w:rsidRPr="0081393A">
        <w:rPr>
          <w:b/>
          <w:lang w:val="en-US"/>
        </w:rPr>
        <w:t>IVC</w:t>
      </w:r>
      <w:r>
        <w:t xml:space="preserve"> ще създаде глобален критерии за близост, който ще определя еднозначно дали един триъгълник е подходящ за нашата мрежа или не. </w:t>
      </w:r>
      <w:r w:rsidR="0081393A">
        <w:t xml:space="preserve">Този критерии ще разделя триъгълниците от нашата мрежа на два вида – такива, които са най-добри за своите октаедри или тетраедри и такива, които свързват съседните най-добри триъгълници, за да запълнят дупките в повърхнината на Лобел. Ето как ще изглежда </w:t>
      </w:r>
      <w:r w:rsidR="0081393A">
        <w:rPr>
          <w:lang w:val="en-US"/>
        </w:rPr>
        <w:t xml:space="preserve">IVC </w:t>
      </w:r>
      <w:r w:rsidR="0081393A">
        <w:t>по стъпки:</w:t>
      </w:r>
      <w:bookmarkStart w:id="9" w:name="_GoBack"/>
      <w:bookmarkEnd w:id="9"/>
    </w:p>
    <w:sectPr w:rsidR="00932CDB" w:rsidRPr="008139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927577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FE717F6"/>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2E4B1C74"/>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F12413"/>
    <w:multiLevelType w:val="hybridMultilevel"/>
    <w:tmpl w:val="32DA24E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2"/>
  </w:num>
  <w:num w:numId="5">
    <w:abstractNumId w:val="5"/>
  </w:num>
  <w:num w:numId="6">
    <w:abstractNumId w:val="8"/>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276E7"/>
    <w:rsid w:val="00042C44"/>
    <w:rsid w:val="000840EF"/>
    <w:rsid w:val="00087E4E"/>
    <w:rsid w:val="00091D7A"/>
    <w:rsid w:val="000C2933"/>
    <w:rsid w:val="000E0E03"/>
    <w:rsid w:val="000E42EE"/>
    <w:rsid w:val="000E5B48"/>
    <w:rsid w:val="000F0B74"/>
    <w:rsid w:val="001108F8"/>
    <w:rsid w:val="00112F17"/>
    <w:rsid w:val="00125E7E"/>
    <w:rsid w:val="00131AC6"/>
    <w:rsid w:val="00136A2D"/>
    <w:rsid w:val="00141DA9"/>
    <w:rsid w:val="001453FF"/>
    <w:rsid w:val="001518C0"/>
    <w:rsid w:val="00162B12"/>
    <w:rsid w:val="001645E3"/>
    <w:rsid w:val="001671F2"/>
    <w:rsid w:val="00176ECF"/>
    <w:rsid w:val="00193C1F"/>
    <w:rsid w:val="001970CF"/>
    <w:rsid w:val="001A1489"/>
    <w:rsid w:val="001B6C41"/>
    <w:rsid w:val="001C033A"/>
    <w:rsid w:val="001C168A"/>
    <w:rsid w:val="00232F5D"/>
    <w:rsid w:val="00241DF1"/>
    <w:rsid w:val="00247A39"/>
    <w:rsid w:val="002545B7"/>
    <w:rsid w:val="00264B57"/>
    <w:rsid w:val="00271F87"/>
    <w:rsid w:val="00274227"/>
    <w:rsid w:val="00285813"/>
    <w:rsid w:val="00287A0C"/>
    <w:rsid w:val="002A3C06"/>
    <w:rsid w:val="002D1152"/>
    <w:rsid w:val="002D4759"/>
    <w:rsid w:val="002E4044"/>
    <w:rsid w:val="002F2FEF"/>
    <w:rsid w:val="002F3FC1"/>
    <w:rsid w:val="00304B93"/>
    <w:rsid w:val="00312511"/>
    <w:rsid w:val="00326104"/>
    <w:rsid w:val="00337117"/>
    <w:rsid w:val="0035073B"/>
    <w:rsid w:val="0035525A"/>
    <w:rsid w:val="00362F7E"/>
    <w:rsid w:val="003777E6"/>
    <w:rsid w:val="00377A33"/>
    <w:rsid w:val="003859D2"/>
    <w:rsid w:val="003A2471"/>
    <w:rsid w:val="003E0C18"/>
    <w:rsid w:val="003F6D18"/>
    <w:rsid w:val="0041692A"/>
    <w:rsid w:val="004171BE"/>
    <w:rsid w:val="00456849"/>
    <w:rsid w:val="0045770E"/>
    <w:rsid w:val="00480FA5"/>
    <w:rsid w:val="004836BC"/>
    <w:rsid w:val="004C032D"/>
    <w:rsid w:val="004E06F4"/>
    <w:rsid w:val="00504363"/>
    <w:rsid w:val="00505D43"/>
    <w:rsid w:val="00534EA1"/>
    <w:rsid w:val="00543483"/>
    <w:rsid w:val="00561B6E"/>
    <w:rsid w:val="00561C60"/>
    <w:rsid w:val="00565263"/>
    <w:rsid w:val="00570B76"/>
    <w:rsid w:val="00594BD3"/>
    <w:rsid w:val="005A60DA"/>
    <w:rsid w:val="005A6A04"/>
    <w:rsid w:val="005B4058"/>
    <w:rsid w:val="005D5667"/>
    <w:rsid w:val="005D76F0"/>
    <w:rsid w:val="005E4CD1"/>
    <w:rsid w:val="006043F1"/>
    <w:rsid w:val="00606569"/>
    <w:rsid w:val="006149F1"/>
    <w:rsid w:val="00630751"/>
    <w:rsid w:val="00632979"/>
    <w:rsid w:val="00635D98"/>
    <w:rsid w:val="006434C7"/>
    <w:rsid w:val="0065007F"/>
    <w:rsid w:val="006703D8"/>
    <w:rsid w:val="00671FFB"/>
    <w:rsid w:val="006A26E3"/>
    <w:rsid w:val="006A5868"/>
    <w:rsid w:val="006A7476"/>
    <w:rsid w:val="006B54BC"/>
    <w:rsid w:val="006B7770"/>
    <w:rsid w:val="006C6F5A"/>
    <w:rsid w:val="006D147C"/>
    <w:rsid w:val="00707C28"/>
    <w:rsid w:val="00711F9C"/>
    <w:rsid w:val="00723E9D"/>
    <w:rsid w:val="00724DB7"/>
    <w:rsid w:val="00784E2D"/>
    <w:rsid w:val="007912C6"/>
    <w:rsid w:val="00791617"/>
    <w:rsid w:val="00793386"/>
    <w:rsid w:val="007A717F"/>
    <w:rsid w:val="007B170C"/>
    <w:rsid w:val="007D0E01"/>
    <w:rsid w:val="007D6DF0"/>
    <w:rsid w:val="007F127E"/>
    <w:rsid w:val="008011A4"/>
    <w:rsid w:val="00802924"/>
    <w:rsid w:val="0080343E"/>
    <w:rsid w:val="00806045"/>
    <w:rsid w:val="00806EEA"/>
    <w:rsid w:val="0081056A"/>
    <w:rsid w:val="0081393A"/>
    <w:rsid w:val="00827A4F"/>
    <w:rsid w:val="00845A6A"/>
    <w:rsid w:val="00860F10"/>
    <w:rsid w:val="008B3E45"/>
    <w:rsid w:val="008E22EB"/>
    <w:rsid w:val="009022FA"/>
    <w:rsid w:val="00916319"/>
    <w:rsid w:val="00932CDB"/>
    <w:rsid w:val="00934D5D"/>
    <w:rsid w:val="00972D4D"/>
    <w:rsid w:val="009753AA"/>
    <w:rsid w:val="00981FE3"/>
    <w:rsid w:val="00990780"/>
    <w:rsid w:val="00993A6A"/>
    <w:rsid w:val="009C1354"/>
    <w:rsid w:val="009C26EC"/>
    <w:rsid w:val="009D0EFF"/>
    <w:rsid w:val="009F162C"/>
    <w:rsid w:val="009F2102"/>
    <w:rsid w:val="009F5E0A"/>
    <w:rsid w:val="00A07BB9"/>
    <w:rsid w:val="00A22A8D"/>
    <w:rsid w:val="00A256D9"/>
    <w:rsid w:val="00A423D8"/>
    <w:rsid w:val="00A56F5C"/>
    <w:rsid w:val="00A62B8D"/>
    <w:rsid w:val="00A633B3"/>
    <w:rsid w:val="00A67FB2"/>
    <w:rsid w:val="00A74AFD"/>
    <w:rsid w:val="00A9493C"/>
    <w:rsid w:val="00AA3AE7"/>
    <w:rsid w:val="00AC2D53"/>
    <w:rsid w:val="00AC564D"/>
    <w:rsid w:val="00AE464F"/>
    <w:rsid w:val="00AE4DFD"/>
    <w:rsid w:val="00AF4D31"/>
    <w:rsid w:val="00B01E0A"/>
    <w:rsid w:val="00B05B12"/>
    <w:rsid w:val="00B16293"/>
    <w:rsid w:val="00B3203A"/>
    <w:rsid w:val="00B42A13"/>
    <w:rsid w:val="00B504E9"/>
    <w:rsid w:val="00B6560E"/>
    <w:rsid w:val="00B712AF"/>
    <w:rsid w:val="00B86DF2"/>
    <w:rsid w:val="00BA0B40"/>
    <w:rsid w:val="00BC33AC"/>
    <w:rsid w:val="00BC3FF0"/>
    <w:rsid w:val="00BD3B61"/>
    <w:rsid w:val="00BF2356"/>
    <w:rsid w:val="00BF5D3D"/>
    <w:rsid w:val="00C130B6"/>
    <w:rsid w:val="00C243A4"/>
    <w:rsid w:val="00C379C6"/>
    <w:rsid w:val="00C834AF"/>
    <w:rsid w:val="00CA5BE2"/>
    <w:rsid w:val="00CC7E4E"/>
    <w:rsid w:val="00CF6BE7"/>
    <w:rsid w:val="00D0775D"/>
    <w:rsid w:val="00D22336"/>
    <w:rsid w:val="00D27235"/>
    <w:rsid w:val="00D41572"/>
    <w:rsid w:val="00D4245F"/>
    <w:rsid w:val="00D46573"/>
    <w:rsid w:val="00D57B64"/>
    <w:rsid w:val="00D70962"/>
    <w:rsid w:val="00D771D0"/>
    <w:rsid w:val="00D8503B"/>
    <w:rsid w:val="00D96D7D"/>
    <w:rsid w:val="00DA2C75"/>
    <w:rsid w:val="00DA4E67"/>
    <w:rsid w:val="00DB6B2D"/>
    <w:rsid w:val="00DC30AD"/>
    <w:rsid w:val="00DC67F5"/>
    <w:rsid w:val="00DD214B"/>
    <w:rsid w:val="00DD3CD6"/>
    <w:rsid w:val="00DE16B5"/>
    <w:rsid w:val="00DE7BBC"/>
    <w:rsid w:val="00E20E97"/>
    <w:rsid w:val="00E2453B"/>
    <w:rsid w:val="00E74B49"/>
    <w:rsid w:val="00E80209"/>
    <w:rsid w:val="00E85DAE"/>
    <w:rsid w:val="00E920A2"/>
    <w:rsid w:val="00EA03EF"/>
    <w:rsid w:val="00EA595A"/>
    <w:rsid w:val="00EB0C10"/>
    <w:rsid w:val="00ED528A"/>
    <w:rsid w:val="00ED7B3D"/>
    <w:rsid w:val="00EF0866"/>
    <w:rsid w:val="00EF5F8B"/>
    <w:rsid w:val="00EF6229"/>
    <w:rsid w:val="00F41949"/>
    <w:rsid w:val="00F85B24"/>
    <w:rsid w:val="00F85CE2"/>
    <w:rsid w:val="00FA412E"/>
    <w:rsid w:val="00FA5CD7"/>
    <w:rsid w:val="00FD2199"/>
    <w:rsid w:val="00FF643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84" Type="http://schemas.openxmlformats.org/officeDocument/2006/relationships/image" Target="media/image76.jpeg"/><Relationship Id="rId89" Type="http://schemas.openxmlformats.org/officeDocument/2006/relationships/image" Target="media/image81.jpeg"/><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gif"/><Relationship Id="rId79" Type="http://schemas.openxmlformats.org/officeDocument/2006/relationships/image" Target="media/image71.gif"/><Relationship Id="rId5" Type="http://schemas.openxmlformats.org/officeDocument/2006/relationships/webSettings" Target="webSettings.xml"/><Relationship Id="rId90" Type="http://schemas.openxmlformats.org/officeDocument/2006/relationships/image" Target="media/image82.jpeg"/><Relationship Id="rId22" Type="http://schemas.openxmlformats.org/officeDocument/2006/relationships/image" Target="media/image14.gif"/><Relationship Id="rId27" Type="http://schemas.openxmlformats.org/officeDocument/2006/relationships/image" Target="media/image19.gif"/><Relationship Id="rId43" Type="http://schemas.openxmlformats.org/officeDocument/2006/relationships/image" Target="media/image35.jpeg"/><Relationship Id="rId48" Type="http://schemas.openxmlformats.org/officeDocument/2006/relationships/image" Target="media/image40.gif"/><Relationship Id="rId64" Type="http://schemas.openxmlformats.org/officeDocument/2006/relationships/image" Target="media/image56.gif"/><Relationship Id="rId69" Type="http://schemas.openxmlformats.org/officeDocument/2006/relationships/image" Target="media/image61.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gif"/><Relationship Id="rId85" Type="http://schemas.openxmlformats.org/officeDocument/2006/relationships/image" Target="media/image77.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gif"/><Relationship Id="rId81" Type="http://schemas.openxmlformats.org/officeDocument/2006/relationships/image" Target="media/image73.gif"/><Relationship Id="rId86" Type="http://schemas.openxmlformats.org/officeDocument/2006/relationships/image" Target="media/image78.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 Id="rId76" Type="http://schemas.openxmlformats.org/officeDocument/2006/relationships/image" Target="media/image68.gif"/><Relationship Id="rId7" Type="http://schemas.openxmlformats.org/officeDocument/2006/relationships/image" Target="media/image2.png"/><Relationship Id="rId71" Type="http://schemas.openxmlformats.org/officeDocument/2006/relationships/image" Target="media/image63.gif"/><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image" Target="media/image58.gif"/><Relationship Id="rId87" Type="http://schemas.openxmlformats.org/officeDocument/2006/relationships/image" Target="media/image79.jpeg"/><Relationship Id="rId61" Type="http://schemas.openxmlformats.org/officeDocument/2006/relationships/image" Target="media/image53.gif"/><Relationship Id="rId82" Type="http://schemas.openxmlformats.org/officeDocument/2006/relationships/image" Target="media/image74.gif"/><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gif"/><Relationship Id="rId35" Type="http://schemas.openxmlformats.org/officeDocument/2006/relationships/image" Target="media/image27.gif"/><Relationship Id="rId56" Type="http://schemas.openxmlformats.org/officeDocument/2006/relationships/image" Target="media/image48.gif"/><Relationship Id="rId77" Type="http://schemas.openxmlformats.org/officeDocument/2006/relationships/image" Target="media/image6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F738F-E476-41B7-860A-D48ED3284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30</Pages>
  <Words>8480</Words>
  <Characters>48337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111</cp:revision>
  <dcterms:created xsi:type="dcterms:W3CDTF">2017-11-29T15:38:00Z</dcterms:created>
  <dcterms:modified xsi:type="dcterms:W3CDTF">2017-12-08T10:11:00Z</dcterms:modified>
</cp:coreProperties>
</file>