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D0775D"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D0775D"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D0775D"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D0775D"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DE16B5"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DE16B5"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DE16B5"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DE16B5"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D0775D"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D0775D"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D0775D"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D0775D"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proofErr w:type="spellStart"/>
      <w:r>
        <w:rPr>
          <w:lang w:val="en-US"/>
        </w:rPr>
        <w:t>Често</w:t>
      </w:r>
      <w:proofErr w:type="spellEnd"/>
      <w:r>
        <w:rPr>
          <w:lang w:val="en-US"/>
        </w:rPr>
        <w:t xml:space="preserve"> </w:t>
      </w:r>
      <w:proofErr w:type="spellStart"/>
      <w:r>
        <w:rPr>
          <w:lang w:val="en-US"/>
        </w:rPr>
        <w:t>пъти</w:t>
      </w:r>
      <w:proofErr w:type="spellEnd"/>
      <w:r>
        <w:rPr>
          <w:lang w:val="en-US"/>
        </w:rPr>
        <w:t xml:space="preserve">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D0775D"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w:t>
      </w:r>
      <w:proofErr w:type="spellStart"/>
      <w:r w:rsidR="00AC2D53">
        <w:rPr>
          <w:lang w:val="en-US"/>
        </w:rPr>
        <w:t>съответно</w:t>
      </w:r>
      <w:proofErr w:type="spellEnd"/>
      <w:r w:rsidR="00AC2D53">
        <w:rPr>
          <w:lang w:val="en-US"/>
        </w:rPr>
        <w:t xml:space="preserve"> </w:t>
      </w:r>
      <w:proofErr w:type="spellStart"/>
      <w:r w:rsidR="00AC2D53">
        <w:rPr>
          <w:lang w:val="en-US"/>
        </w:rPr>
        <w:t>около</w:t>
      </w:r>
      <w:proofErr w:type="spellEnd"/>
      <w:r w:rsidR="00AC2D53">
        <w:rPr>
          <w:lang w:val="en-US"/>
        </w:rPr>
        <w:t xml:space="preserve"> </w:t>
      </w:r>
      <w:proofErr w:type="spellStart"/>
      <w:r w:rsidR="00AC2D53">
        <w:rPr>
          <w:lang w:val="en-US"/>
        </w:rPr>
        <w:t>осите</w:t>
      </w:r>
      <w:proofErr w:type="spellEnd"/>
      <w:r w:rsidR="00AC2D53">
        <w:rPr>
          <w:lang w:val="en-US"/>
        </w:rPr>
        <w:t xml:space="preserve">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D0775D"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proofErr w:type="spellStart"/>
      <w:r w:rsidRPr="00EB0C10">
        <w:rPr>
          <w:b/>
          <w:lang w:val="en-US"/>
        </w:rPr>
        <w:t>i</w:t>
      </w:r>
      <w:proofErr w:type="spellEnd"/>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D0775D" w:rsidP="00BF2356">
      <w:pPr>
        <w:jc w:val="center"/>
      </w:pPr>
      <w:r>
        <w:pict>
          <v:shape id="_x0000_i1035" type="#_x0000_t75" style="width:100.8pt;height:42pt">
            <v:imagedata r:id="rId22" o:title="i"/>
          </v:shape>
        </w:pict>
      </w:r>
    </w:p>
    <w:p w:rsidR="00BF2356" w:rsidRPr="00BF2356" w:rsidRDefault="00D0775D"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proofErr w:type="spellStart"/>
      <w:r>
        <w:rPr>
          <w:b/>
          <w:lang w:val="en-US"/>
        </w:rPr>
        <w:t>i</w:t>
      </w:r>
      <w:proofErr w:type="spellEnd"/>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D0775D" w:rsidP="00630751">
      <w:pPr>
        <w:jc w:val="center"/>
        <w:rPr>
          <w:lang w:val="en-US"/>
        </w:rPr>
      </w:pPr>
      <w:r>
        <w:rPr>
          <w:lang w:val="en-US"/>
        </w:rPr>
        <w:lastRenderedPageBreak/>
        <w:pict>
          <v:shape id="_x0000_i1037" type="#_x0000_t75" style="width:108pt;height:19.8pt">
            <v:imagedata r:id="rId24" o:title="k"/>
          </v:shape>
        </w:pict>
      </w:r>
    </w:p>
    <w:p w:rsidR="00630751" w:rsidRDefault="00D0775D"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D0775D"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D0775D" w:rsidP="00312511">
      <w:pPr>
        <w:jc w:val="center"/>
        <w:rPr>
          <w:lang w:val="en-US"/>
        </w:rPr>
      </w:pPr>
      <w:r>
        <w:rPr>
          <w:lang w:val="en-US"/>
        </w:rPr>
        <w:pict>
          <v:shape id="_x0000_i1040" type="#_x0000_t75" style="width:55.8pt;height:19.8pt">
            <v:imagedata r:id="rId27" o:title="pi"/>
          </v:shape>
        </w:pict>
      </w:r>
    </w:p>
    <w:p w:rsidR="00312511" w:rsidRDefault="00D0775D"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D0775D"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proofErr w:type="spellStart"/>
      <w:r w:rsidR="0065007F">
        <w:rPr>
          <w:b/>
          <w:lang w:val="en-US"/>
        </w:rPr>
        <w:t>i</w:t>
      </w:r>
      <w:proofErr w:type="spellEnd"/>
      <w:r>
        <w:rPr>
          <w:lang w:val="en-US"/>
        </w:rPr>
        <w:t>.</w:t>
      </w:r>
    </w:p>
    <w:p w:rsidR="00F85B24" w:rsidRDefault="00D0775D"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D0775D"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D0775D"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D0775D"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D0775D"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D0775D"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D0775D"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D0775D" w:rsidP="002545B7">
      <w:pPr>
        <w:jc w:val="center"/>
        <w:rPr>
          <w:lang w:val="en-US"/>
        </w:rPr>
      </w:pPr>
      <w:r>
        <w:rPr>
          <w:lang w:val="en-US"/>
        </w:rPr>
        <w:pict>
          <v:shape id="_x0000_i1050" type="#_x0000_t75" style="width:228pt;height:25.8pt">
            <v:imagedata r:id="rId37" o:title="om"/>
          </v:shape>
        </w:pict>
      </w:r>
    </w:p>
    <w:p w:rsidR="002545B7" w:rsidRDefault="00D0775D"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w:t>
      </w:r>
      <w:proofErr w:type="spellStart"/>
      <w:r>
        <w:rPr>
          <w:lang w:val="en-US"/>
        </w:rPr>
        <w:t>то</w:t>
      </w:r>
      <w:proofErr w:type="spellEnd"/>
      <w:r>
        <w:rPr>
          <w:lang w:val="en-US"/>
        </w:rPr>
        <w:t xml:space="preserve"> </w:t>
      </w:r>
      <w:proofErr w:type="spellStart"/>
      <w:r>
        <w:rPr>
          <w:lang w:val="en-US"/>
        </w:rPr>
        <w:t>тогава</w:t>
      </w:r>
      <w:proofErr w:type="spellEnd"/>
      <w:r>
        <w:rPr>
          <w:lang w:val="en-US"/>
        </w:rPr>
        <w:t xml:space="preserve"> </w:t>
      </w:r>
      <w:r>
        <w:t>съответната точка може да се каже, че е решение на нашата задача.</w:t>
      </w:r>
    </w:p>
    <w:p w:rsidR="00806045" w:rsidRDefault="00D0775D" w:rsidP="00806045">
      <w:pPr>
        <w:jc w:val="center"/>
        <w:rPr>
          <w:lang w:val="en-US"/>
        </w:rPr>
      </w:pPr>
      <w:r>
        <w:rPr>
          <w:lang w:val="en-US"/>
        </w:rPr>
        <w:pict>
          <v:shape id="_x0000_i1052" type="#_x0000_t75" style="width:191.4pt;height:26.4pt">
            <v:imagedata r:id="rId39" o:title="m solution"/>
          </v:shape>
        </w:pict>
      </w:r>
    </w:p>
    <w:p w:rsidR="00806045" w:rsidRDefault="00D0775D"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w:t>
      </w:r>
      <w:proofErr w:type="spellStart"/>
      <w:r>
        <w:rPr>
          <w:lang w:val="en-US"/>
        </w:rPr>
        <w:t>точката</w:t>
      </w:r>
      <w:proofErr w:type="spellEnd"/>
      <w:r>
        <w:t xml:space="preserve"> решение на нашата задача</w:t>
      </w:r>
      <w:r>
        <w:rPr>
          <w:lang w:val="en-US"/>
        </w:rPr>
        <w:t xml:space="preserve">, в </w:t>
      </w:r>
      <w:proofErr w:type="spellStart"/>
      <w:r>
        <w:rPr>
          <w:lang w:val="en-US"/>
        </w:rPr>
        <w:t>която</w:t>
      </w:r>
      <w:proofErr w:type="spellEnd"/>
      <w:r>
        <w:rPr>
          <w:lang w:val="en-US"/>
        </w:rPr>
        <w:t xml:space="preserve">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D0775D" w:rsidP="008E22EB">
      <w:pPr>
        <w:jc w:val="center"/>
        <w:rPr>
          <w:lang w:val="en-US"/>
        </w:rPr>
      </w:pPr>
      <w:r>
        <w:rPr>
          <w:lang w:val="en-US"/>
        </w:rPr>
        <w:pict>
          <v:shape id="_x0000_i1054" type="#_x0000_t75" style="width:286.8pt;height:54.6pt">
            <v:imagedata r:id="rId41" o:title="alpha"/>
          </v:shape>
        </w:pict>
      </w:r>
    </w:p>
    <w:p w:rsidR="008E22EB" w:rsidRDefault="00D0775D"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D0775D"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bookmarkStart w:id="6" w:name="_Дискретна_UV_мрежа"/>
      <w:bookmarkEnd w:id="6"/>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D0775D"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w:t>
      </w:r>
      <w:proofErr w:type="spellStart"/>
      <w:r w:rsidRPr="00193C1F">
        <w:rPr>
          <w:b/>
          <w:lang w:val="en-US"/>
        </w:rPr>
        <w:t>линия</w:t>
      </w:r>
      <w:proofErr w:type="spellEnd"/>
      <w:r>
        <w:rPr>
          <w:lang w:val="en-US"/>
        </w:rPr>
        <w:t xml:space="preserve"> </w:t>
      </w:r>
      <w:proofErr w:type="spellStart"/>
      <w:r>
        <w:rPr>
          <w:lang w:val="en-US"/>
        </w:rPr>
        <w:t>ще</w:t>
      </w:r>
      <w:proofErr w:type="spellEnd"/>
      <w:r>
        <w:rPr>
          <w:lang w:val="en-US"/>
        </w:rPr>
        <w:t xml:space="preserve"> </w:t>
      </w:r>
      <w:proofErr w:type="spellStart"/>
      <w:r>
        <w:rPr>
          <w:lang w:val="en-US"/>
        </w:rPr>
        <w:t>наричаме</w:t>
      </w:r>
      <w:proofErr w:type="spellEnd"/>
      <w:r>
        <w:rPr>
          <w:lang w:val="en-US"/>
        </w:rPr>
        <w:t xml:space="preserve"> </w:t>
      </w:r>
      <w:proofErr w:type="spellStart"/>
      <w:r>
        <w:rPr>
          <w:lang w:val="en-US"/>
        </w:rPr>
        <w:t>линия</w:t>
      </w:r>
      <w:proofErr w:type="spellEnd"/>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D0775D" w:rsidP="00F41949">
      <w:pPr>
        <w:jc w:val="center"/>
      </w:pPr>
      <w:r>
        <w:lastRenderedPageBreak/>
        <w:pict>
          <v:shape id="_x0000_i1058" type="#_x0000_t75" style="width:177.6pt;height:28.8pt">
            <v:imagedata r:id="rId45" o:title="ui"/>
          </v:shape>
        </w:pict>
      </w:r>
    </w:p>
    <w:p w:rsidR="00F41949" w:rsidRDefault="00D0775D" w:rsidP="00F41949">
      <w:pPr>
        <w:jc w:val="center"/>
      </w:pPr>
      <w:r>
        <w:pict>
          <v:shape id="_x0000_i1059"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D0775D" w:rsidP="00F41949">
      <w:pPr>
        <w:jc w:val="center"/>
      </w:pPr>
      <w:r>
        <w:pict>
          <v:shape id="_x0000_i1060"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D0775D" w:rsidP="009D0EFF">
      <w:pPr>
        <w:jc w:val="center"/>
        <w:rPr>
          <w:lang w:val="en-US"/>
        </w:rPr>
      </w:pPr>
      <w:r>
        <w:rPr>
          <w:lang w:val="en-US"/>
        </w:rPr>
        <w:pict>
          <v:shape id="_x0000_i1061"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D0775D" w:rsidP="00F41949">
      <w:pPr>
        <w:jc w:val="center"/>
        <w:rPr>
          <w:lang w:val="en-US"/>
        </w:rPr>
      </w:pPr>
      <w:r>
        <w:rPr>
          <w:lang w:val="en-US"/>
        </w:rPr>
        <w:pict>
          <v:shape id="_x0000_i1062"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Default="0081056A" w:rsidP="0081056A">
      <w:pPr>
        <w:pStyle w:val="Heading4"/>
        <w:jc w:val="center"/>
      </w:pPr>
      <w:bookmarkStart w:id="7" w:name="_Окта-Тетра_мрежа"/>
      <w:bookmarkEnd w:id="7"/>
      <w:r>
        <w:t>Окта-Тетра мрежа</w:t>
      </w:r>
    </w:p>
    <w:p w:rsidR="0081056A" w:rsidRDefault="0081056A" w:rsidP="0081056A">
      <w:pPr>
        <w:jc w:val="both"/>
        <w:rPr>
          <w:lang w:val="en-US"/>
        </w:rPr>
      </w:pPr>
      <w:r>
        <w:t>Нека разгледаме следната рекурсивна структура състояща само от еднакви равностранни триъгълници.</w:t>
      </w:r>
      <w:r>
        <w:rPr>
          <w:lang w:val="en-US"/>
        </w:rPr>
        <w:t xml:space="preserve"> </w:t>
      </w:r>
      <w:r>
        <w:t xml:space="preserve">Нека като първа стъпка да изберем някъде в пространството един равностранен триъгълник </w:t>
      </w:r>
      <w:r w:rsidRPr="0081056A">
        <w:rPr>
          <w:b/>
          <w:lang w:val="en-US"/>
        </w:rPr>
        <w:t>ABC</w:t>
      </w:r>
      <w:r>
        <w:rPr>
          <w:lang w:val="en-US"/>
        </w:rPr>
        <w:t xml:space="preserve">. </w:t>
      </w:r>
      <w:r>
        <w:t xml:space="preserve">Ще гледаме на този триъгълник като на ориентирана тройка от точки, като </w:t>
      </w:r>
      <w:r w:rsidR="00DA4E67">
        <w:t xml:space="preserve">лицето в виждащо се </w:t>
      </w:r>
      <w:r w:rsidR="00A07BB9">
        <w:t xml:space="preserve">от едното полупространство ще наричаме „лице“ на триъгълника и ще го оцветяваме в бяло на схемите, а лицето виждащо се от другото полупространство ще наричаме „гръб“ на триъгълника и ще го оцветяваме в синьо. Полупространството, от което ще виждаме лицето на ориентирания триъгълник </w:t>
      </w:r>
      <w:r w:rsidR="00A07BB9">
        <w:rPr>
          <w:lang w:val="en-US"/>
        </w:rPr>
        <w:t>ABC</w:t>
      </w:r>
      <w:r w:rsidR="00A07BB9">
        <w:t xml:space="preserve">, ще бъде дефинирано от посоката на нормалния вектор </w:t>
      </w:r>
      <w:r w:rsidR="00A07BB9" w:rsidRPr="00A07BB9">
        <w:rPr>
          <w:b/>
          <w:lang w:val="en-US"/>
        </w:rPr>
        <w:t>n</w:t>
      </w:r>
      <w:r w:rsidR="00A07BB9">
        <w:t xml:space="preserve"> за триъгълника, който ще дефинираме по следния начин.</w:t>
      </w:r>
    </w:p>
    <w:p w:rsidR="00A07BB9" w:rsidRDefault="00D0775D" w:rsidP="00A07BB9">
      <w:pPr>
        <w:jc w:val="center"/>
        <w:rPr>
          <w:lang w:val="en-US"/>
        </w:rPr>
      </w:pPr>
      <w:r>
        <w:rPr>
          <w:lang w:val="en-US"/>
        </w:rPr>
        <w:lastRenderedPageBreak/>
        <w:pict>
          <v:shape id="_x0000_i1063" type="#_x0000_t75" style="width:90pt;height:16.8pt">
            <v:imagedata r:id="rId50" o:title="n"/>
          </v:shape>
        </w:pict>
      </w:r>
    </w:p>
    <w:p w:rsidR="00A07BB9" w:rsidRPr="00A07BB9" w:rsidRDefault="00A07BB9" w:rsidP="0081056A">
      <w:pPr>
        <w:jc w:val="both"/>
      </w:pPr>
      <w:r>
        <w:t xml:space="preserve">На долната картинка могат да бъдят видяни два перспективни погледа към началният ориентиран триъгълник </w:t>
      </w:r>
      <w:r w:rsidRPr="00A07BB9">
        <w:rPr>
          <w:b/>
          <w:lang w:val="en-US"/>
        </w:rPr>
        <w:t>ABC</w:t>
      </w:r>
      <w:r>
        <w:t xml:space="preserve"> – един гледащ към лицето на триъгълника и друг гледащ към гърба му.</w:t>
      </w:r>
    </w:p>
    <w:p w:rsidR="00DA4E67" w:rsidRDefault="00D0775D" w:rsidP="0081056A">
      <w:pPr>
        <w:jc w:val="both"/>
        <w:rPr>
          <w:lang w:val="en-US"/>
        </w:rPr>
      </w:pPr>
      <w:r>
        <w:rPr>
          <w:lang w:val="en-US"/>
        </w:rPr>
        <w:pict>
          <v:shape id="_x0000_i1064" type="#_x0000_t75" style="width:453.6pt;height:157.8pt">
            <v:imagedata r:id="rId51" o:title="ABC"/>
          </v:shape>
        </w:pict>
      </w:r>
    </w:p>
    <w:p w:rsidR="00B01E0A" w:rsidRDefault="00A07BB9" w:rsidP="0081056A">
      <w:pPr>
        <w:jc w:val="both"/>
      </w:pPr>
      <w:r>
        <w:t>На следващата</w:t>
      </w:r>
      <w:r w:rsidR="00B01E0A">
        <w:t xml:space="preserve"> стъпка ще направим следното – откъм лицето на първоначалния триъгълник ще добавим още 3 триъгълника, така че общо четирите получени триъгилника да образуват тетраедър. Също така ще искаме всички новосъздадени триъгълници да са ориентирани така, че лицето им да сочи към вътрешността на тетраедъра. Като резултат се получава следния тетраедър.</w:t>
      </w:r>
    </w:p>
    <w:p w:rsidR="00A07BB9" w:rsidRDefault="00D0775D" w:rsidP="00B01E0A">
      <w:pPr>
        <w:jc w:val="center"/>
      </w:pPr>
      <w:r>
        <w:pict>
          <v:shape id="_x0000_i1065" type="#_x0000_t75" style="width:112.8pt;height:102.6pt">
            <v:imagedata r:id="rId52" o:title="tetrahedron"/>
          </v:shape>
        </w:pict>
      </w:r>
    </w:p>
    <w:p w:rsidR="00B01E0A" w:rsidRPr="00B01E0A" w:rsidRDefault="00B01E0A" w:rsidP="0081056A">
      <w:pPr>
        <w:jc w:val="both"/>
      </w:pPr>
    </w:p>
    <w:p w:rsidR="00B01E0A" w:rsidRDefault="00B01E0A" w:rsidP="0081056A">
      <w:pPr>
        <w:jc w:val="both"/>
      </w:pPr>
      <w:r>
        <w:t>На следващата стъпка нека добавим към първоначалния триъгълник още 7 триъгълника от страната на неговия гръб. Тези общо 8 триъгълника ще бъдат добавени така че да се получи един октаедър. Освен това новите триъгълници ще бъдат така ориентирани, че гърбовете на всеки от тях да гледат към вътрешността на октаедъра. Като резултат се получават залепени тетраедър и октаедър</w:t>
      </w:r>
      <w:r w:rsidR="00304B93">
        <w:t>, които могат да бъдат видяни на картинката долу.</w:t>
      </w:r>
    </w:p>
    <w:p w:rsidR="00304B93" w:rsidRDefault="00D0775D" w:rsidP="00304B93">
      <w:pPr>
        <w:jc w:val="center"/>
      </w:pPr>
      <w:r>
        <w:pict>
          <v:shape id="_x0000_i1066" type="#_x0000_t75" style="width:112.8pt;height:132pt">
            <v:imagedata r:id="rId53" o:title="tetrahedron_and_octahedron"/>
          </v:shape>
        </w:pict>
      </w:r>
    </w:p>
    <w:p w:rsidR="00304B93" w:rsidRDefault="00304B93" w:rsidP="0081056A">
      <w:pPr>
        <w:jc w:val="both"/>
      </w:pPr>
      <w:r>
        <w:lastRenderedPageBreak/>
        <w:t>Тук е моментът да отбележим едно интересно наблюдение, която ще бъде използвано от нашата рекурсивна конструкция. Двустенните ъгли на октаедъра и тетраедъра се допълват до 180 градуса. Поради тази причина съседните странични триъгълници на октаедъра и тетраедъра са копланарни, както може да се забележи и на горната картинка. Сега нека на следващата стъпка на всеки от останалите 3 триъгълника от тетраедъра да добавим по един октаедър от страната на техните гърбове.</w:t>
      </w:r>
    </w:p>
    <w:p w:rsidR="00304B93" w:rsidRDefault="00D0775D" w:rsidP="009F162C">
      <w:pPr>
        <w:jc w:val="center"/>
      </w:pPr>
      <w:r>
        <w:pict>
          <v:shape id="_x0000_i1067" type="#_x0000_t75" style="width:112.8pt;height:103.8pt">
            <v:imagedata r:id="rId54" o:title="four_octahedra"/>
          </v:shape>
        </w:pict>
      </w:r>
    </w:p>
    <w:p w:rsidR="009F162C" w:rsidRDefault="009F162C" w:rsidP="0081056A">
      <w:pPr>
        <w:jc w:val="both"/>
      </w:pPr>
      <w:r>
        <w:t>Както забелязваме пространството между всеки два съседни октаедъра може да бъде запълнено от един тетраедър, за който само трябва да бъде добавен ръба, свързващ срещуположните им свободни върхове. Следвайки логиката от предните стъпки можем да продължим рекурсията по следния начин. На една стъпка добавяме триъгълници затварящи тетраедри. На следващата стъпка добавяме триъгълници затварящи октаедри. След това пак тетраедни, после пак октаедри и т.н. Така можем да продължим нашата рекурсия до безкрайност разширявайки получената мрежа във всички посоки. Това гарантира, че всяка точка от пространството в някакъв момент от рекурсията ще попадне или във вътрешността на тетраедър или във вътрешността на октаедър или на граничен триъгълник между съседни октаедър и тетраедър. За всеки триъгълник от нашата мрежа можем да кажем, че е равностранен, еднакъв</w:t>
      </w:r>
      <w:r w:rsidR="00CF6BE7">
        <w:t xml:space="preserve"> на всички останали от мрежата,</w:t>
      </w:r>
      <w:r>
        <w:t xml:space="preserve"> от страната на лицето му винаги започва  един тетраедър, докато от страната на гърба му винаги започва един октаедър.</w:t>
      </w:r>
      <w:r w:rsidR="002D4759">
        <w:rPr>
          <w:lang w:val="en-US"/>
        </w:rPr>
        <w:t xml:space="preserve"> </w:t>
      </w:r>
      <w:r w:rsidR="002D4759">
        <w:t>На долната картинка могат да се видят последователните стъпки от рекурсията, като се започне от един ориентиран триъгълник и на всяка следваща се редува добавянето на нови тетраедри и нови октаедри към структурата.</w:t>
      </w:r>
    </w:p>
    <w:p w:rsidR="002D4759" w:rsidRDefault="00D0775D" w:rsidP="002D4759">
      <w:pPr>
        <w:jc w:val="center"/>
      </w:pPr>
      <w:r>
        <w:pict>
          <v:shape id="_x0000_i1068" type="#_x0000_t75" style="width:453pt;height:60.6pt">
            <v:imagedata r:id="rId55" o:title="octa tetra mesh recursion"/>
          </v:shape>
        </w:pict>
      </w:r>
    </w:p>
    <w:p w:rsidR="002D4759" w:rsidRDefault="002D4759" w:rsidP="0081056A">
      <w:pPr>
        <w:jc w:val="both"/>
      </w:pPr>
      <w:r>
        <w:t xml:space="preserve">Тази рекурсивна структура от еднакви равностранни ориентирани триъгълници ще наречем Окта-Тетра мрежа. Такава мрежа ще бъде използвана от всички наши следващи алгоритми, като на всяка стъпка от алгоритмите ще се избира подходящ триъгълник от мрежата така че да се апроксимира най-добре дадена дискретна </w:t>
      </w:r>
      <w:r>
        <w:rPr>
          <w:lang w:val="en-US"/>
        </w:rPr>
        <w:t xml:space="preserve">UV </w:t>
      </w:r>
      <w:r>
        <w:t>мрежа с повърхнина на Лобел.</w:t>
      </w:r>
    </w:p>
    <w:p w:rsidR="002D4759" w:rsidRDefault="002D4759" w:rsidP="002D4759">
      <w:pPr>
        <w:pStyle w:val="Heading4"/>
        <w:jc w:val="center"/>
      </w:pPr>
      <w:r>
        <w:t>Ориентиран</w:t>
      </w:r>
      <w:r w:rsidR="00EF6229">
        <w:t>а проекционна площ</w:t>
      </w:r>
    </w:p>
    <w:p w:rsidR="002D4759" w:rsidRDefault="00EF6229" w:rsidP="002D4759">
      <w:pPr>
        <w:jc w:val="both"/>
        <w:rPr>
          <w:lang w:val="en-US"/>
        </w:rPr>
      </w:pPr>
      <w:r>
        <w:t>За целта на нашите алгоритми ще търсим близостта</w:t>
      </w:r>
      <w:r w:rsidR="00565263">
        <w:t xml:space="preserve"> между триъгълниците на апроксимираната и апроксимиращата мрежа на базата на проектирани обеми заключени между двете повърхности</w:t>
      </w:r>
      <w:r w:rsidR="00C243A4">
        <w:t>.</w:t>
      </w:r>
      <w:r w:rsidR="00565263">
        <w:t xml:space="preserve"> За да обясним по-лесно идеята в тримерното пространство обаче ще започнем</w:t>
      </w:r>
      <w:r w:rsidR="00C243A4">
        <w:t xml:space="preserve"> първо </w:t>
      </w:r>
      <w:r w:rsidR="00565263">
        <w:t>с обяснение на аналогична идея в равнинния случай, където ще можем да покажем чертежи и изчисления.</w:t>
      </w:r>
      <w:r w:rsidR="00C243A4">
        <w:t xml:space="preserve"> </w:t>
      </w:r>
      <w:r w:rsidR="00565263">
        <w:t>В равнинния случай</w:t>
      </w:r>
      <w:r w:rsidR="00C243A4">
        <w:t>,</w:t>
      </w:r>
      <w:r w:rsidR="00565263">
        <w:t xml:space="preserve"> за да търсим близост между отсечка и линия ще дефинираме понятието „ориентирана</w:t>
      </w:r>
      <w:r w:rsidR="00C243A4">
        <w:t xml:space="preserve"> проекционн</w:t>
      </w:r>
      <w:r w:rsidR="00565263">
        <w:t>а</w:t>
      </w:r>
      <w:r w:rsidR="00C243A4">
        <w:t xml:space="preserve"> </w:t>
      </w:r>
      <w:r w:rsidR="00565263">
        <w:t>площ</w:t>
      </w:r>
      <w:r w:rsidR="00C243A4">
        <w:t>“.</w:t>
      </w:r>
      <w:r w:rsidR="000E5B48">
        <w:rPr>
          <w:lang w:val="en-US"/>
        </w:rPr>
        <w:t xml:space="preserve"> </w:t>
      </w:r>
    </w:p>
    <w:p w:rsidR="000E5B48" w:rsidRDefault="000E5B48" w:rsidP="002D4759">
      <w:pPr>
        <w:jc w:val="both"/>
      </w:pPr>
      <w:r>
        <w:lastRenderedPageBreak/>
        <w:t xml:space="preserve">Нека имаме една равнинна параметрична крива </w:t>
      </w:r>
      <w:r w:rsidRPr="000E5B48">
        <w:rPr>
          <w:b/>
          <w:lang w:val="en-US"/>
        </w:rPr>
        <w:t>r</w:t>
      </w:r>
      <w:r>
        <w:rPr>
          <w:lang w:val="en-US"/>
        </w:rPr>
        <w:t xml:space="preserve"> </w:t>
      </w:r>
      <w:r>
        <w:t>зададена параметрично с векторна функция на един параметрък, както следва.</w:t>
      </w:r>
    </w:p>
    <w:p w:rsidR="006B7770" w:rsidRDefault="00D0775D" w:rsidP="006B7770">
      <w:pPr>
        <w:jc w:val="center"/>
      </w:pPr>
      <w:r>
        <w:pict>
          <v:shape id="_x0000_i1069" type="#_x0000_t75" style="width:61.8pt;height:15.6pt">
            <v:imagedata r:id="rId56" o:title="r of t"/>
          </v:shape>
        </w:pict>
      </w:r>
    </w:p>
    <w:p w:rsidR="006B7770" w:rsidRDefault="006B7770" w:rsidP="006B7770">
      <w:pPr>
        <w:jc w:val="both"/>
      </w:pPr>
      <w:r>
        <w:t xml:space="preserve">Нека също така имаме една отсечка с крайща точките </w:t>
      </w:r>
      <w:r w:rsidRPr="006B7770">
        <w:rPr>
          <w:b/>
        </w:rPr>
        <w:t>A</w:t>
      </w:r>
      <w:r>
        <w:t xml:space="preserve"> и </w:t>
      </w:r>
      <w:r w:rsidRPr="006B7770">
        <w:rPr>
          <w:b/>
          <w:lang w:val="en-US"/>
        </w:rPr>
        <w:t>B</w:t>
      </w:r>
      <w:r>
        <w:rPr>
          <w:lang w:val="en-US"/>
        </w:rPr>
        <w:t>.</w:t>
      </w:r>
      <w:r w:rsidR="00091D7A">
        <w:t xml:space="preserve"> Д</w:t>
      </w:r>
      <w:r>
        <w:t xml:space="preserve">ефинираме функция </w:t>
      </w:r>
      <w:r w:rsidRPr="006B7770">
        <w:rPr>
          <w:b/>
          <w:lang w:val="en-US"/>
        </w:rPr>
        <w:t>p</w:t>
      </w:r>
      <w:r>
        <w:rPr>
          <w:lang w:val="en-US"/>
        </w:rPr>
        <w:t xml:space="preserve"> </w:t>
      </w:r>
      <w:r>
        <w:t xml:space="preserve">върху тази отсечка, която ще дава разстоянието от всяка точка на отсечката до най-близката проектирана точка от линията </w:t>
      </w:r>
      <w:r w:rsidRPr="006B7770">
        <w:rPr>
          <w:b/>
        </w:rPr>
        <w:t>r</w:t>
      </w:r>
      <w:r>
        <w:t>.</w:t>
      </w:r>
      <w:r>
        <w:rPr>
          <w:lang w:val="en-US"/>
        </w:rPr>
        <w:t xml:space="preserve"> </w:t>
      </w:r>
      <w:r>
        <w:t>Това разстояние ще е ориентирано, като ще го взимаме със знак плюс</w:t>
      </w:r>
      <w:r w:rsidR="00972D4D">
        <w:t xml:space="preserve"> за точки от </w:t>
      </w:r>
      <w:r w:rsidR="00972D4D" w:rsidRPr="00972D4D">
        <w:rPr>
          <w:b/>
          <w:lang w:val="en-US"/>
        </w:rPr>
        <w:t>r</w:t>
      </w:r>
      <w:r w:rsidR="00972D4D">
        <w:t xml:space="preserve">, които са в едната полуравнина спрямо </w:t>
      </w:r>
      <w:r w:rsidR="00972D4D">
        <w:rPr>
          <w:lang w:val="en-US"/>
        </w:rPr>
        <w:t>AB</w:t>
      </w:r>
      <w:r w:rsidR="00972D4D">
        <w:t xml:space="preserve"> и със знак минус за точки от </w:t>
      </w:r>
      <w:r w:rsidR="00972D4D">
        <w:rPr>
          <w:lang w:val="en-US"/>
        </w:rPr>
        <w:t xml:space="preserve">r, </w:t>
      </w:r>
      <w:r w:rsidR="00972D4D">
        <w:t xml:space="preserve">които са в другата полуравнина спрямо </w:t>
      </w:r>
      <w:r w:rsidR="00972D4D">
        <w:rPr>
          <w:lang w:val="en-US"/>
        </w:rPr>
        <w:t xml:space="preserve">AB. </w:t>
      </w:r>
      <w:r w:rsidR="00972D4D">
        <w:t xml:space="preserve">За целите на задачата няма голямо значени коя полуравнина ще изберем с положителни стойности на </w:t>
      </w:r>
      <w:r w:rsidR="00972D4D" w:rsidRPr="00972D4D">
        <w:rPr>
          <w:b/>
          <w:lang w:val="en-US"/>
        </w:rPr>
        <w:t>p(t)</w:t>
      </w:r>
      <w:r w:rsidR="00972D4D">
        <w:t xml:space="preserve"> и коя с отрицателни. За функцията </w:t>
      </w:r>
      <w:r w:rsidR="00972D4D" w:rsidRPr="00972D4D">
        <w:rPr>
          <w:b/>
          <w:lang w:val="en-US"/>
        </w:rPr>
        <w:t>p</w:t>
      </w:r>
      <w:r w:rsidR="00972D4D">
        <w:rPr>
          <w:lang w:val="en-US"/>
        </w:rPr>
        <w:t xml:space="preserve"> </w:t>
      </w:r>
      <w:r w:rsidR="00972D4D">
        <w:t>можем да кажем следните неща.</w:t>
      </w:r>
    </w:p>
    <w:p w:rsidR="00972D4D" w:rsidRDefault="00D0775D" w:rsidP="00972D4D">
      <w:pPr>
        <w:jc w:val="center"/>
        <w:rPr>
          <w:lang w:val="en-US"/>
        </w:rPr>
      </w:pPr>
      <w:r>
        <w:rPr>
          <w:lang w:val="en-US"/>
        </w:rPr>
        <w:pict>
          <v:shape id="_x0000_i1070" type="#_x0000_t75" style="width:146.4pt;height:14.4pt">
            <v:imagedata r:id="rId57" o:title="p of t"/>
          </v:shape>
        </w:pict>
      </w:r>
    </w:p>
    <w:p w:rsidR="00972D4D" w:rsidRDefault="00D0775D" w:rsidP="00972D4D">
      <w:pPr>
        <w:jc w:val="center"/>
        <w:rPr>
          <w:lang w:val="en-US"/>
        </w:rPr>
      </w:pPr>
      <w:r>
        <w:rPr>
          <w:lang w:val="en-US"/>
        </w:rPr>
        <w:pict>
          <v:shape id="_x0000_i1071" type="#_x0000_t75" style="width:254.4pt;height:13.8pt">
            <v:imagedata r:id="rId58" o:title="p of 0"/>
          </v:shape>
        </w:pict>
      </w:r>
    </w:p>
    <w:p w:rsidR="00972D4D" w:rsidRDefault="00D0775D" w:rsidP="00972D4D">
      <w:pPr>
        <w:jc w:val="center"/>
        <w:rPr>
          <w:lang w:val="en-US"/>
        </w:rPr>
      </w:pPr>
      <w:r>
        <w:rPr>
          <w:lang w:val="en-US"/>
        </w:rPr>
        <w:pict>
          <v:shape id="_x0000_i1072" type="#_x0000_t75" style="width:255pt;height:13.8pt">
            <v:imagedata r:id="rId59" o:title="p of 1"/>
          </v:shape>
        </w:pict>
      </w:r>
    </w:p>
    <w:p w:rsidR="00972D4D" w:rsidRDefault="00D0775D" w:rsidP="00972D4D">
      <w:pPr>
        <w:jc w:val="center"/>
        <w:rPr>
          <w:lang w:val="en-US"/>
        </w:rPr>
      </w:pPr>
      <w:r>
        <w:rPr>
          <w:lang w:val="en-US"/>
        </w:rPr>
        <w:pict>
          <v:shape id="_x0000_i1073" type="#_x0000_t75" style="width:351pt;height:13.8pt">
            <v:imagedata r:id="rId60" o:title="p of t"/>
          </v:shape>
        </w:pict>
      </w:r>
    </w:p>
    <w:p w:rsidR="00EF0866" w:rsidRDefault="00EF0866" w:rsidP="00EF0866">
      <w:pPr>
        <w:jc w:val="both"/>
      </w:pPr>
      <w:r>
        <w:t xml:space="preserve">Възможно е за някои точки от отсечката </w:t>
      </w:r>
      <w:r>
        <w:rPr>
          <w:lang w:val="en-US"/>
        </w:rPr>
        <w:t xml:space="preserve">AB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 </w:t>
      </w:r>
    </w:p>
    <w:p w:rsidR="00EF0866" w:rsidRPr="00EF0866" w:rsidRDefault="00D0775D" w:rsidP="008011A4">
      <w:pPr>
        <w:jc w:val="center"/>
        <w:rPr>
          <w:lang w:val="en-US"/>
        </w:rPr>
      </w:pPr>
      <w:r>
        <w:rPr>
          <w:lang w:val="en-US"/>
        </w:rPr>
        <w:pict>
          <v:shape id="_x0000_i1074" type="#_x0000_t75" style="width:425.4pt;height:13.8pt">
            <v:imagedata r:id="rId61" o:title="p of undefined"/>
          </v:shape>
        </w:pict>
      </w:r>
    </w:p>
    <w:p w:rsidR="00EF0866" w:rsidRPr="00EF0866" w:rsidRDefault="00EF0866" w:rsidP="00EF0866">
      <w:pPr>
        <w:jc w:val="both"/>
      </w:pPr>
      <w:r>
        <w:t xml:space="preserve">Така след като вече имаме дефинирана функцията </w:t>
      </w:r>
      <w:r w:rsidRPr="00EF0866">
        <w:rPr>
          <w:b/>
          <w:lang w:val="en-US"/>
        </w:rPr>
        <w:t>p</w:t>
      </w:r>
      <w:r>
        <w:t xml:space="preserve"> в целия интервал от 0 до 1, вече можем да кажем какво имаме предвид под</w:t>
      </w:r>
      <w:r w:rsidR="00091D7A">
        <w:t xml:space="preserve"> </w:t>
      </w:r>
      <w:r w:rsidR="00091D7A">
        <w:rPr>
          <w:b/>
        </w:rPr>
        <w:t>ориентирана проекционна площ</w:t>
      </w:r>
      <w:r>
        <w:t xml:space="preserve"> </w:t>
      </w:r>
      <w:r w:rsidRPr="00EF0866">
        <w:rPr>
          <w:b/>
          <w:lang w:val="en-US"/>
        </w:rPr>
        <w:t>S</w:t>
      </w:r>
      <w:r w:rsidRPr="00EF0866">
        <w:rPr>
          <w:b/>
          <w:vertAlign w:val="subscript"/>
          <w:lang w:val="en-US"/>
        </w:rPr>
        <w:t>AB</w:t>
      </w:r>
      <w:r>
        <w:rPr>
          <w:lang w:val="en-US"/>
        </w:rPr>
        <w:t xml:space="preserve"> </w:t>
      </w:r>
      <w:r>
        <w:t xml:space="preserve">на отсечката </w:t>
      </w:r>
      <w:r w:rsidRPr="00EF0866">
        <w:rPr>
          <w:b/>
          <w:lang w:val="en-US"/>
        </w:rPr>
        <w:t>AB</w:t>
      </w:r>
      <w:r>
        <w:rPr>
          <w:lang w:val="en-US"/>
        </w:rPr>
        <w:t xml:space="preserve">. </w:t>
      </w:r>
      <w:r w:rsidR="00091D7A">
        <w:t xml:space="preserve"> А именно тя </w:t>
      </w:r>
      <w:r>
        <w:t xml:space="preserve">модул от сумираната ориентирана площ заключена между отсечката </w:t>
      </w:r>
      <w:r w:rsidRPr="00EF0866">
        <w:rPr>
          <w:b/>
          <w:lang w:val="en-US"/>
        </w:rPr>
        <w:t>AB</w:t>
      </w:r>
      <w:r>
        <w:rPr>
          <w:lang w:val="en-US"/>
        </w:rPr>
        <w:t xml:space="preserve"> и </w:t>
      </w:r>
      <w:r>
        <w:t xml:space="preserve">линията </w:t>
      </w:r>
      <w:r w:rsidRPr="00EF0866">
        <w:rPr>
          <w:b/>
          <w:lang w:val="en-US"/>
        </w:rPr>
        <w:t>r</w:t>
      </w:r>
      <w:r>
        <w:rPr>
          <w:lang w:val="en-US"/>
        </w:rPr>
        <w:t xml:space="preserve">. </w:t>
      </w:r>
    </w:p>
    <w:p w:rsidR="000E5B48" w:rsidRDefault="00D0775D" w:rsidP="00EF6229">
      <w:pPr>
        <w:jc w:val="center"/>
      </w:pPr>
      <w:r>
        <w:pict>
          <v:shape id="_x0000_i1075" type="#_x0000_t75" style="width:108.6pt;height:35.4pt">
            <v:imagedata r:id="rId62" o:title="Sab"/>
          </v:shape>
        </w:pict>
      </w:r>
    </w:p>
    <w:p w:rsidR="00EF6229" w:rsidRPr="00EF6229" w:rsidRDefault="00EF6229" w:rsidP="002D4759">
      <w:pPr>
        <w:jc w:val="both"/>
      </w:pPr>
      <w:r>
        <w:t>За по-голяма ясното на описаните термини може да погледнете долния примерен четеж.</w:t>
      </w:r>
    </w:p>
    <w:p w:rsidR="000E5B48" w:rsidRDefault="00D0775D" w:rsidP="000E5B48">
      <w:pPr>
        <w:jc w:val="center"/>
      </w:pPr>
      <w:r>
        <w:pict>
          <v:shape id="_x0000_i1076" type="#_x0000_t75" style="width:314.4pt;height:254.4pt">
            <v:imagedata r:id="rId63" o:title="oriented projected area"/>
          </v:shape>
        </w:pict>
      </w:r>
    </w:p>
    <w:p w:rsidR="00EF6229" w:rsidRPr="00EF6229" w:rsidRDefault="00EF6229" w:rsidP="00EF6229">
      <w:pPr>
        <w:jc w:val="both"/>
      </w:pPr>
      <w:r>
        <w:lastRenderedPageBreak/>
        <w:t>На чертежът положителната площ е обозначена</w:t>
      </w:r>
      <w:r w:rsidR="00456849">
        <w:t xml:space="preserve"> със зелен цвят, а отрицателната</w:t>
      </w:r>
      <w:r>
        <w:t xml:space="preserve"> със син. Така или иначе, както вече обяснихме, за целта на задачата не е от значения коя от площите ще бъде смятана със знак плюс и коя със знак минус, тъй като след като площите се сумират резултатът за </w:t>
      </w:r>
      <w:r w:rsidRPr="00EF0866">
        <w:rPr>
          <w:b/>
          <w:lang w:val="en-US"/>
        </w:rPr>
        <w:t>S</w:t>
      </w:r>
      <w:r w:rsidRPr="00EF0866">
        <w:rPr>
          <w:b/>
          <w:vertAlign w:val="subscript"/>
          <w:lang w:val="en-US"/>
        </w:rPr>
        <w:t>AB</w:t>
      </w:r>
      <w:r>
        <w:t xml:space="preserve"> се взима с модул.</w:t>
      </w:r>
    </w:p>
    <w:p w:rsidR="000E5B48" w:rsidRDefault="00456849" w:rsidP="00456849">
      <w:pPr>
        <w:pStyle w:val="Heading4"/>
        <w:jc w:val="center"/>
      </w:pPr>
      <w:r>
        <w:t>Ориентиран проекционен обем</w:t>
      </w:r>
    </w:p>
    <w:p w:rsidR="00456849" w:rsidRDefault="00456849" w:rsidP="00456849">
      <w:pPr>
        <w:jc w:val="both"/>
      </w:pPr>
      <w:r>
        <w:t>След като изяснихме понятието „ориентирана проекционна площ“ вече можем да обясним аналогичното в тримерното пространство понятие „ориентиран проекционен обем“.</w:t>
      </w:r>
    </w:p>
    <w:p w:rsidR="00456849" w:rsidRDefault="00456849" w:rsidP="00456849">
      <w:pPr>
        <w:jc w:val="both"/>
        <w:rPr>
          <w:lang w:val="en-US"/>
        </w:rPr>
      </w:pPr>
      <w:r>
        <w:t xml:space="preserve">Нека имаме една пространствена повърхнина </w:t>
      </w:r>
      <w:r w:rsidRPr="00456849">
        <w:rPr>
          <w:b/>
          <w:lang w:val="en-US"/>
        </w:rPr>
        <w:t>r</w:t>
      </w:r>
      <w:r>
        <w:t xml:space="preserve"> дефинирана с два параметъра.</w:t>
      </w:r>
    </w:p>
    <w:p w:rsidR="00456849" w:rsidRDefault="00D0775D" w:rsidP="00456849">
      <w:pPr>
        <w:jc w:val="center"/>
        <w:rPr>
          <w:lang w:val="en-US"/>
        </w:rPr>
      </w:pPr>
      <w:r>
        <w:rPr>
          <w:lang w:val="en-US"/>
        </w:rPr>
        <w:pict>
          <v:shape id="_x0000_i1077" type="#_x0000_t75" style="width:77.4pt;height:15.6pt">
            <v:imagedata r:id="rId64" o:title="r uv"/>
          </v:shape>
        </w:pict>
      </w:r>
    </w:p>
    <w:p w:rsidR="00456849" w:rsidRDefault="00456849" w:rsidP="00456849">
      <w:pPr>
        <w:jc w:val="both"/>
        <w:rPr>
          <w:lang w:val="en-US"/>
        </w:rPr>
      </w:pPr>
      <w:r>
        <w:t xml:space="preserve">Нека също така имаме един ориентиран триъгълник </w:t>
      </w:r>
      <w:r w:rsidRPr="00456849">
        <w:rPr>
          <w:b/>
          <w:lang w:val="en-US"/>
        </w:rPr>
        <w:t>ABC</w:t>
      </w:r>
      <w:r>
        <w:rPr>
          <w:lang w:val="en-US"/>
        </w:rPr>
        <w:t xml:space="preserve">. </w:t>
      </w:r>
      <w:r w:rsidR="001970CF">
        <w:t xml:space="preserve">Дефинираме функция </w:t>
      </w:r>
      <w:r w:rsidR="001970CF" w:rsidRPr="001970CF">
        <w:rPr>
          <w:b/>
          <w:lang w:val="en-US"/>
        </w:rPr>
        <w:t>p</w:t>
      </w:r>
      <w:r w:rsidR="001970CF">
        <w:rPr>
          <w:lang w:val="en-US"/>
        </w:rPr>
        <w:t xml:space="preserve"> </w:t>
      </w:r>
      <w:r w:rsidR="001970CF">
        <w:t xml:space="preserve">на два параметъра върху триъгълника </w:t>
      </w:r>
      <w:r w:rsidR="001970CF" w:rsidRPr="001970CF">
        <w:rPr>
          <w:b/>
          <w:lang w:val="en-US"/>
        </w:rPr>
        <w:t>ABC</w:t>
      </w:r>
      <w:r w:rsidR="001970CF">
        <w:t xml:space="preserve">, където </w:t>
      </w:r>
      <w:r w:rsidR="001970CF" w:rsidRPr="001970CF">
        <w:rPr>
          <w:b/>
          <w:lang w:val="en-US"/>
        </w:rPr>
        <w:t>p</w:t>
      </w:r>
      <w:r w:rsidR="001970CF">
        <w:t xml:space="preserve"> ще дава разстоянието от всяка точка на триъгълника до най-близката проектирана точка от повърхнината </w:t>
      </w:r>
      <w:r w:rsidR="001970CF" w:rsidRPr="006B7770">
        <w:rPr>
          <w:b/>
        </w:rPr>
        <w:t>r</w:t>
      </w:r>
      <w:r w:rsidR="001970CF">
        <w:t>.</w:t>
      </w:r>
      <w:r w:rsidR="001970CF">
        <w:rPr>
          <w:lang w:val="en-US"/>
        </w:rPr>
        <w:t xml:space="preserve"> </w:t>
      </w:r>
      <w:r w:rsidR="001970CF">
        <w:t xml:space="preserve">Това разстояние ще е ориентирано, като ще го взимаме със знак плюс за точки от </w:t>
      </w:r>
      <w:r w:rsidR="001970CF" w:rsidRPr="00972D4D">
        <w:rPr>
          <w:b/>
          <w:lang w:val="en-US"/>
        </w:rPr>
        <w:t>r</w:t>
      </w:r>
      <w:r w:rsidR="001970CF">
        <w:t xml:space="preserve">, които са в едното полупространство спрямо </w:t>
      </w:r>
      <w:r w:rsidR="001970CF" w:rsidRPr="001970CF">
        <w:rPr>
          <w:b/>
          <w:lang w:val="en-US"/>
        </w:rPr>
        <w:t>ABC</w:t>
      </w:r>
      <w:r w:rsidR="001970CF">
        <w:t xml:space="preserve"> и със знак минус за точки от </w:t>
      </w:r>
      <w:r w:rsidR="001970CF" w:rsidRPr="001970CF">
        <w:rPr>
          <w:b/>
          <w:lang w:val="en-US"/>
        </w:rPr>
        <w:t>r</w:t>
      </w:r>
      <w:r w:rsidR="001970CF">
        <w:rPr>
          <w:lang w:val="en-US"/>
        </w:rPr>
        <w:t xml:space="preserve">, </w:t>
      </w:r>
      <w:r w:rsidR="001970CF">
        <w:t xml:space="preserve">които са в другото полупространство спрямо </w:t>
      </w:r>
      <w:r w:rsidR="001970CF" w:rsidRPr="001970CF">
        <w:rPr>
          <w:b/>
          <w:lang w:val="en-US"/>
        </w:rPr>
        <w:t>AB</w:t>
      </w:r>
      <w:r w:rsidR="001970CF">
        <w:rPr>
          <w:b/>
          <w:lang w:val="en-US"/>
        </w:rPr>
        <w:t>C</w:t>
      </w:r>
      <w:r w:rsidR="001970CF">
        <w:rPr>
          <w:lang w:val="en-US"/>
        </w:rPr>
        <w:t xml:space="preserve">. </w:t>
      </w:r>
      <w:r w:rsidR="001970CF">
        <w:t xml:space="preserve">За целите на задачата няма голямо значени кое полупространство ще изберем с положителни стойности на </w:t>
      </w:r>
      <w:r w:rsidR="001970CF">
        <w:rPr>
          <w:b/>
          <w:lang w:val="en-US"/>
        </w:rPr>
        <w:t>p(u,</w:t>
      </w:r>
      <w:r w:rsidR="00C834AF">
        <w:rPr>
          <w:b/>
          <w:lang w:val="en-US"/>
        </w:rPr>
        <w:t xml:space="preserve"> </w:t>
      </w:r>
      <w:r w:rsidR="001970CF">
        <w:rPr>
          <w:b/>
          <w:lang w:val="en-US"/>
        </w:rPr>
        <w:t>v</w:t>
      </w:r>
      <w:r w:rsidR="001970CF" w:rsidRPr="00972D4D">
        <w:rPr>
          <w:b/>
          <w:lang w:val="en-US"/>
        </w:rPr>
        <w:t>)</w:t>
      </w:r>
      <w:r w:rsidR="001970CF">
        <w:t xml:space="preserve"> и коe с отрицателни. За функцията </w:t>
      </w:r>
      <w:r w:rsidR="001970CF" w:rsidRPr="00972D4D">
        <w:rPr>
          <w:b/>
          <w:lang w:val="en-US"/>
        </w:rPr>
        <w:t>p</w:t>
      </w:r>
      <w:r w:rsidR="001970CF">
        <w:rPr>
          <w:lang w:val="en-US"/>
        </w:rPr>
        <w:t xml:space="preserve"> </w:t>
      </w:r>
      <w:r w:rsidR="001970CF">
        <w:t>можем да кажем следните неща</w:t>
      </w:r>
      <w:r w:rsidR="001970CF">
        <w:rPr>
          <w:lang w:val="en-US"/>
        </w:rPr>
        <w:t>.</w:t>
      </w:r>
    </w:p>
    <w:p w:rsidR="00A67FB2" w:rsidRDefault="00D0775D" w:rsidP="00A67FB2">
      <w:pPr>
        <w:jc w:val="center"/>
        <w:rPr>
          <w:lang w:val="en-US"/>
        </w:rPr>
      </w:pPr>
      <w:r>
        <w:rPr>
          <w:lang w:val="en-US"/>
        </w:rPr>
        <w:pict>
          <v:shape id="_x0000_i1078" type="#_x0000_t75" style="width:355.8pt;height:14.4pt">
            <v:imagedata r:id="rId65" o:title="p"/>
          </v:shape>
        </w:pict>
      </w:r>
    </w:p>
    <w:p w:rsidR="00A67FB2" w:rsidRDefault="00D0775D" w:rsidP="00A67FB2">
      <w:pPr>
        <w:jc w:val="center"/>
        <w:rPr>
          <w:lang w:val="en-US"/>
        </w:rPr>
      </w:pPr>
      <w:r>
        <w:rPr>
          <w:lang w:val="en-US"/>
        </w:rPr>
        <w:pict>
          <v:shape id="_x0000_i1079" type="#_x0000_t75" style="width:267pt;height:13.8pt">
            <v:imagedata r:id="rId66" o:title="p of A"/>
          </v:shape>
        </w:pict>
      </w:r>
    </w:p>
    <w:p w:rsidR="006A7476" w:rsidRDefault="00D0775D" w:rsidP="00A67FB2">
      <w:pPr>
        <w:jc w:val="center"/>
        <w:rPr>
          <w:lang w:val="en-US"/>
        </w:rPr>
      </w:pPr>
      <w:r>
        <w:rPr>
          <w:lang w:val="en-US"/>
        </w:rPr>
        <w:pict>
          <v:shape id="_x0000_i1080" type="#_x0000_t75" style="width:267.6pt;height:13.8pt">
            <v:imagedata r:id="rId67" o:title="p of B"/>
          </v:shape>
        </w:pict>
      </w:r>
    </w:p>
    <w:p w:rsidR="006A7476" w:rsidRDefault="00D0775D" w:rsidP="00A67FB2">
      <w:pPr>
        <w:jc w:val="center"/>
        <w:rPr>
          <w:lang w:val="en-US"/>
        </w:rPr>
      </w:pPr>
      <w:r>
        <w:rPr>
          <w:lang w:val="en-US"/>
        </w:rPr>
        <w:pict>
          <v:shape id="_x0000_i1081" type="#_x0000_t75" style="width:267.6pt;height:13.8pt">
            <v:imagedata r:id="rId68" o:title="p of C"/>
          </v:shape>
        </w:pict>
      </w:r>
    </w:p>
    <w:p w:rsidR="006A7476" w:rsidRDefault="00D0775D" w:rsidP="00A67FB2">
      <w:pPr>
        <w:jc w:val="center"/>
        <w:rPr>
          <w:lang w:val="en-US"/>
        </w:rPr>
      </w:pPr>
      <w:r>
        <w:rPr>
          <w:lang w:val="en-US"/>
        </w:rPr>
        <w:pict>
          <v:shape id="_x0000_i1082" type="#_x0000_t75" style="width:426pt;height:13.8pt">
            <v:imagedata r:id="rId69" o:title="p of uv"/>
          </v:shape>
        </w:pict>
      </w:r>
    </w:p>
    <w:p w:rsidR="006A7476" w:rsidRDefault="00AA3AE7" w:rsidP="00AA3AE7">
      <w:pPr>
        <w:jc w:val="both"/>
        <w:rPr>
          <w:lang w:val="en-US"/>
        </w:rPr>
      </w:pPr>
      <w:r>
        <w:t xml:space="preserve">Възможно е за някои точки от триъгълника </w:t>
      </w:r>
      <w:r w:rsidRPr="00AA3AE7">
        <w:rPr>
          <w:b/>
          <w:lang w:val="en-US"/>
        </w:rPr>
        <w:t>ABC</w:t>
      </w:r>
      <w:r>
        <w:rPr>
          <w:lang w:val="en-US"/>
        </w:rPr>
        <w:t xml:space="preserve">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w:t>
      </w:r>
      <w:r>
        <w:rPr>
          <w:lang w:val="en-US"/>
        </w:rPr>
        <w:t>.</w:t>
      </w:r>
    </w:p>
    <w:p w:rsidR="00AA3AE7" w:rsidRDefault="00D0775D" w:rsidP="00264B57">
      <w:pPr>
        <w:jc w:val="center"/>
        <w:rPr>
          <w:lang w:val="en-US"/>
        </w:rPr>
      </w:pPr>
      <w:r>
        <w:rPr>
          <w:lang w:val="en-US"/>
        </w:rPr>
        <w:pict>
          <v:shape id="_x0000_i1083" type="#_x0000_t75" style="width:393pt;height:13.8pt">
            <v:imagedata r:id="rId70" o:title="p of undefined"/>
          </v:shape>
        </w:pict>
      </w:r>
    </w:p>
    <w:p w:rsidR="00264B57" w:rsidRDefault="00DB6B2D" w:rsidP="00264B57">
      <w:pPr>
        <w:jc w:val="both"/>
        <w:rPr>
          <w:lang w:val="en-US"/>
        </w:rPr>
      </w:pPr>
      <w:r>
        <w:t xml:space="preserve">Така след като вече имаме дефинирана функцията </w:t>
      </w:r>
      <w:r w:rsidRPr="00EF0866">
        <w:rPr>
          <w:b/>
          <w:lang w:val="en-US"/>
        </w:rPr>
        <w:t>p</w:t>
      </w:r>
      <w:r>
        <w:t xml:space="preserve"> в цялата дефиниционна област на параметрите </w:t>
      </w:r>
      <w:r w:rsidRPr="00DB6B2D">
        <w:rPr>
          <w:b/>
          <w:lang w:val="en-US"/>
        </w:rPr>
        <w:t>u</w:t>
      </w:r>
      <w:r>
        <w:t xml:space="preserve"> и </w:t>
      </w:r>
      <w:r w:rsidRPr="00DB6B2D">
        <w:rPr>
          <w:b/>
          <w:lang w:val="en-US"/>
        </w:rPr>
        <w:t>v</w:t>
      </w:r>
      <w:r>
        <w:t xml:space="preserve">, вече можем да кажем какво имаме предвид под </w:t>
      </w:r>
      <w:r>
        <w:rPr>
          <w:b/>
        </w:rPr>
        <w:t>ориентиран проекционен обем</w:t>
      </w:r>
      <w:r>
        <w:t xml:space="preserve"> </w:t>
      </w:r>
      <w:r>
        <w:rPr>
          <w:b/>
          <w:lang w:val="en-US"/>
        </w:rPr>
        <w:t>V</w:t>
      </w:r>
      <w:r w:rsidRPr="00EF0866">
        <w:rPr>
          <w:b/>
          <w:vertAlign w:val="subscript"/>
          <w:lang w:val="en-US"/>
        </w:rPr>
        <w:t>AB</w:t>
      </w:r>
      <w:r>
        <w:rPr>
          <w:b/>
          <w:vertAlign w:val="subscript"/>
          <w:lang w:val="en-US"/>
        </w:rPr>
        <w:t>C</w:t>
      </w:r>
      <w:r>
        <w:rPr>
          <w:lang w:val="en-US"/>
        </w:rPr>
        <w:t xml:space="preserve"> </w:t>
      </w:r>
      <w:r>
        <w:t xml:space="preserve">на триъгълника </w:t>
      </w:r>
      <w:r w:rsidRPr="00EF0866">
        <w:rPr>
          <w:b/>
          <w:lang w:val="en-US"/>
        </w:rPr>
        <w:t>AB</w:t>
      </w:r>
      <w:r>
        <w:rPr>
          <w:b/>
          <w:lang w:val="en-US"/>
        </w:rPr>
        <w:t>C</w:t>
      </w:r>
      <w:r>
        <w:rPr>
          <w:lang w:val="en-US"/>
        </w:rPr>
        <w:t xml:space="preserve">. </w:t>
      </w:r>
      <w:r>
        <w:t xml:space="preserve"> А именно той е модул от сумирания ориентиран обем заключен между триъгълника </w:t>
      </w:r>
      <w:r w:rsidRPr="00EF0866">
        <w:rPr>
          <w:b/>
          <w:lang w:val="en-US"/>
        </w:rPr>
        <w:t>AB</w:t>
      </w:r>
      <w:r>
        <w:rPr>
          <w:b/>
          <w:lang w:val="en-US"/>
        </w:rPr>
        <w:t>C</w:t>
      </w:r>
      <w:r>
        <w:rPr>
          <w:lang w:val="en-US"/>
        </w:rPr>
        <w:t xml:space="preserve"> и </w:t>
      </w:r>
      <w:r>
        <w:t xml:space="preserve">повърхнината </w:t>
      </w:r>
      <w:r w:rsidRPr="00EF0866">
        <w:rPr>
          <w:b/>
          <w:lang w:val="en-US"/>
        </w:rPr>
        <w:t>r</w:t>
      </w:r>
      <w:r>
        <w:rPr>
          <w:lang w:val="en-US"/>
        </w:rPr>
        <w:t>.</w:t>
      </w:r>
    </w:p>
    <w:p w:rsidR="00377A33" w:rsidRDefault="00D0775D" w:rsidP="00377A33">
      <w:pPr>
        <w:jc w:val="center"/>
        <w:rPr>
          <w:lang w:val="en-US"/>
        </w:rPr>
      </w:pPr>
      <w:r>
        <w:rPr>
          <w:lang w:val="en-US"/>
        </w:rPr>
        <w:pict>
          <v:shape id="_x0000_i1084" type="#_x0000_t75" style="width:249pt;height:36pt">
            <v:imagedata r:id="rId71" o:title="Vabc"/>
          </v:shape>
        </w:pict>
      </w:r>
    </w:p>
    <w:p w:rsidR="00377A33" w:rsidRDefault="00606569" w:rsidP="00377A33">
      <w:r>
        <w:t>Както се вижда от формулата сумираните обеми се взимат по модул и затова, както вече споменахме, е без значение в кое полупространство обемите ще ги смятаме със знак плюс и в кое със знак минус.</w:t>
      </w:r>
    </w:p>
    <w:p w:rsidR="00606569" w:rsidRDefault="00606569" w:rsidP="00606569">
      <w:pPr>
        <w:pStyle w:val="Heading4"/>
        <w:jc w:val="center"/>
      </w:pPr>
      <w:bookmarkStart w:id="8" w:name="_Усреднено_ориентирано_проекционно"/>
      <w:bookmarkEnd w:id="8"/>
      <w:r>
        <w:t>Усреднено ориентирано проекционно разстояние</w:t>
      </w:r>
    </w:p>
    <w:p w:rsidR="00606569" w:rsidRDefault="00606569" w:rsidP="00606569">
      <w:pPr>
        <w:jc w:val="both"/>
      </w:pPr>
      <w:r>
        <w:t xml:space="preserve">Нека сега изясним последното понятие, което ще ни е необходимо за описването на алгоритмите за </w:t>
      </w:r>
      <w:r w:rsidR="00136A2D">
        <w:t>апроксимиране</w:t>
      </w:r>
      <w:r>
        <w:t xml:space="preserve">. </w:t>
      </w:r>
      <w:r w:rsidR="00136A2D">
        <w:t xml:space="preserve">Отново първо ще покажем двумерния случай с подходящи примери и </w:t>
      </w:r>
      <w:r w:rsidR="00136A2D">
        <w:lastRenderedPageBreak/>
        <w:t>чертежи и в последствие ще продължим към описанието в тримерното пространство, където дефинициите са аналогични.</w:t>
      </w:r>
    </w:p>
    <w:p w:rsidR="004171BE" w:rsidRPr="004171BE" w:rsidRDefault="004171BE" w:rsidP="00606569">
      <w:pPr>
        <w:jc w:val="both"/>
      </w:pPr>
      <w:r>
        <w:t>Нека имаме следната поставена задача. Имаме равнинна линия определена с векторното параметрично уравнение</w:t>
      </w:r>
      <w:r>
        <w:rPr>
          <w:lang w:val="en-US"/>
        </w:rPr>
        <w:t xml:space="preserve"> </w:t>
      </w:r>
      <w:r>
        <w:t xml:space="preserve">с един параметър </w:t>
      </w:r>
      <w:r w:rsidRPr="004171BE">
        <w:rPr>
          <w:b/>
          <w:lang w:val="en-US"/>
        </w:rPr>
        <w:t>r(t)</w:t>
      </w:r>
      <w:r>
        <w:rPr>
          <w:lang w:val="en-US"/>
        </w:rPr>
        <w:t>.</w:t>
      </w:r>
      <w:r>
        <w:t xml:space="preserve"> Нашата задача е да апроксимираме тази равнинна линия с равни по дължина отсечки, които се избират от дадено множество с отсечки. На долната картинка е показана линията </w:t>
      </w:r>
      <w:r w:rsidRPr="004171BE">
        <w:rPr>
          <w:b/>
          <w:lang w:val="en-US"/>
        </w:rPr>
        <w:t>r</w:t>
      </w:r>
      <w:r>
        <w:rPr>
          <w:lang w:val="en-US"/>
        </w:rPr>
        <w:t xml:space="preserve"> </w:t>
      </w:r>
      <w:r>
        <w:t xml:space="preserve">и три отсечки </w:t>
      </w:r>
      <w:r w:rsidRPr="004171BE">
        <w:rPr>
          <w:b/>
          <w:lang w:val="en-US"/>
        </w:rPr>
        <w:t>AB</w:t>
      </w:r>
      <w:r>
        <w:rPr>
          <w:lang w:val="en-US"/>
        </w:rPr>
        <w:t xml:space="preserve">, </w:t>
      </w:r>
      <w:r w:rsidRPr="004171BE">
        <w:rPr>
          <w:b/>
          <w:lang w:val="en-US"/>
        </w:rPr>
        <w:t>AC</w:t>
      </w:r>
      <w:r>
        <w:rPr>
          <w:lang w:val="en-US"/>
        </w:rPr>
        <w:t xml:space="preserve"> </w:t>
      </w:r>
      <w:r>
        <w:t xml:space="preserve">и </w:t>
      </w:r>
      <w:r w:rsidRPr="004171BE">
        <w:rPr>
          <w:b/>
          <w:lang w:val="en-US"/>
        </w:rPr>
        <w:t>AD</w:t>
      </w:r>
      <w:r>
        <w:t>, от които трябва да изберем точно една. Целта е избраната отсечка да „апроксимира“ най-добре дадената крива.</w:t>
      </w:r>
    </w:p>
    <w:p w:rsidR="00F85CE2" w:rsidRDefault="00D0775D" w:rsidP="00F85CE2">
      <w:pPr>
        <w:jc w:val="center"/>
        <w:rPr>
          <w:lang w:val="en-US"/>
        </w:rPr>
      </w:pPr>
      <w:r>
        <w:rPr>
          <w:lang w:val="en-US"/>
        </w:rPr>
        <w:pict>
          <v:shape id="_x0000_i1085" type="#_x0000_t75" style="width:379.2pt;height:250.8pt">
            <v:imagedata r:id="rId72" o:title="average oriented projected distance"/>
          </v:shape>
        </w:pict>
      </w:r>
    </w:p>
    <w:p w:rsidR="004171BE" w:rsidRDefault="004171BE" w:rsidP="004171BE">
      <w:pPr>
        <w:jc w:val="both"/>
      </w:pPr>
      <w:r>
        <w:t xml:space="preserve">Чисто на око, поглеждайки задачата, изглежда, че отсечката </w:t>
      </w:r>
      <w:r w:rsidRPr="004171BE">
        <w:rPr>
          <w:b/>
          <w:lang w:val="en-US"/>
        </w:rPr>
        <w:t>AC</w:t>
      </w:r>
      <w:r>
        <w:rPr>
          <w:lang w:val="en-US"/>
        </w:rPr>
        <w:t xml:space="preserve"> </w:t>
      </w:r>
      <w:r>
        <w:t>е най-близо до желаната линия и вероятно тя е най-подходящия избор от даденото ни множество отсечки. Как обаче бихме могли да изчислим тази близост, така че да изберем правилната отсечка.</w:t>
      </w:r>
      <w:r w:rsidR="001C168A">
        <w:t xml:space="preserve"> Нека опитаме с вече дефинирания термин „ориентирана проекционна площ“ и да видим какъв резултат ще получим в случая. Нека първо сравним проекционните площи </w:t>
      </w:r>
      <w:r w:rsidR="001C168A" w:rsidRPr="001C168A">
        <w:rPr>
          <w:b/>
          <w:lang w:val="en-US"/>
        </w:rPr>
        <w:t>S</w:t>
      </w:r>
      <w:r w:rsidR="001C168A" w:rsidRPr="001C168A">
        <w:rPr>
          <w:b/>
          <w:vertAlign w:val="subscript"/>
          <w:lang w:val="en-US"/>
        </w:rPr>
        <w:t>AB</w:t>
      </w:r>
      <w:r w:rsidR="001C168A">
        <w:rPr>
          <w:lang w:val="en-US"/>
        </w:rPr>
        <w:t xml:space="preserve"> </w:t>
      </w:r>
      <w:r w:rsidR="001C168A">
        <w:t xml:space="preserve">и </w:t>
      </w:r>
      <w:r w:rsidR="001C168A" w:rsidRPr="001C168A">
        <w:rPr>
          <w:b/>
          <w:lang w:val="en-US"/>
        </w:rPr>
        <w:t>S</w:t>
      </w:r>
      <w:r w:rsidR="001C168A" w:rsidRPr="001C168A">
        <w:rPr>
          <w:b/>
          <w:vertAlign w:val="subscript"/>
          <w:lang w:val="en-US"/>
        </w:rPr>
        <w:t>AC</w:t>
      </w:r>
      <w:r w:rsidR="001C168A">
        <w:rPr>
          <w:lang w:val="en-US"/>
        </w:rPr>
        <w:t xml:space="preserve"> </w:t>
      </w:r>
      <w:r w:rsidR="001C168A">
        <w:t xml:space="preserve">съответно на отсечките </w:t>
      </w:r>
      <w:r w:rsidR="001C168A" w:rsidRPr="001C168A">
        <w:rPr>
          <w:b/>
          <w:lang w:val="en-US"/>
        </w:rPr>
        <w:t>AB</w:t>
      </w:r>
      <w:r w:rsidR="001C168A">
        <w:rPr>
          <w:lang w:val="en-US"/>
        </w:rPr>
        <w:t xml:space="preserve"> </w:t>
      </w:r>
      <w:r w:rsidR="001C168A">
        <w:t xml:space="preserve">и </w:t>
      </w:r>
      <w:r w:rsidR="001C168A" w:rsidRPr="001C168A">
        <w:rPr>
          <w:b/>
          <w:lang w:val="en-US"/>
        </w:rPr>
        <w:t>AC</w:t>
      </w:r>
      <w:r w:rsidR="001C168A">
        <w:rPr>
          <w:lang w:val="en-US"/>
        </w:rPr>
        <w:t xml:space="preserve">. </w:t>
      </w:r>
      <w:r w:rsidR="001C168A">
        <w:t xml:space="preserve">Отсечката </w:t>
      </w:r>
      <w:r w:rsidR="001C168A" w:rsidRPr="001C168A">
        <w:rPr>
          <w:b/>
          <w:lang w:val="en-US"/>
        </w:rPr>
        <w:t>AB</w:t>
      </w:r>
      <w:r w:rsidR="001C168A">
        <w:rPr>
          <w:lang w:val="en-US"/>
        </w:rPr>
        <w:t xml:space="preserve"> </w:t>
      </w:r>
      <w:r w:rsidR="001C168A">
        <w:t>има проекционни разстояния по цялата си дължина и те освен, че са доста големи, са и само в едната полуравнина. Това прави</w:t>
      </w:r>
      <w:r w:rsidR="001C168A">
        <w:rPr>
          <w:lang w:val="en-US"/>
        </w:rPr>
        <w:t xml:space="preserve"> </w:t>
      </w:r>
      <w:r w:rsidR="001C168A" w:rsidRPr="001C168A">
        <w:rPr>
          <w:b/>
          <w:lang w:val="en-US"/>
        </w:rPr>
        <w:t>S</w:t>
      </w:r>
      <w:r w:rsidR="001C168A" w:rsidRPr="001C168A">
        <w:rPr>
          <w:b/>
          <w:vertAlign w:val="subscript"/>
          <w:lang w:val="en-US"/>
        </w:rPr>
        <w:t>AB</w:t>
      </w:r>
      <w:r w:rsidR="001C168A">
        <w:rPr>
          <w:b/>
          <w:vertAlign w:val="subscript"/>
          <w:lang w:val="en-US"/>
        </w:rPr>
        <w:t xml:space="preserve"> </w:t>
      </w:r>
      <w:r w:rsidR="001C168A">
        <w:t xml:space="preserve"> доста голямо като стойност. От своя страна </w:t>
      </w:r>
      <w:r w:rsidR="001C168A" w:rsidRPr="001C168A">
        <w:rPr>
          <w:b/>
          <w:lang w:val="en-US"/>
        </w:rPr>
        <w:t>A</w:t>
      </w:r>
      <w:r w:rsidR="001C168A">
        <w:rPr>
          <w:b/>
          <w:lang w:val="en-US"/>
        </w:rPr>
        <w:t>C</w:t>
      </w:r>
      <w:r w:rsidR="001C168A">
        <w:rPr>
          <w:lang w:val="en-US"/>
        </w:rPr>
        <w:t xml:space="preserve"> </w:t>
      </w:r>
      <w:proofErr w:type="spellStart"/>
      <w:r w:rsidR="001C168A">
        <w:rPr>
          <w:lang w:val="en-US"/>
        </w:rPr>
        <w:t>също</w:t>
      </w:r>
      <w:proofErr w:type="spellEnd"/>
      <w:r w:rsidR="001C168A">
        <w:rPr>
          <w:lang w:val="en-US"/>
        </w:rPr>
        <w:t xml:space="preserve"> </w:t>
      </w:r>
      <w:proofErr w:type="spellStart"/>
      <w:r w:rsidR="001C168A">
        <w:rPr>
          <w:lang w:val="en-US"/>
        </w:rPr>
        <w:t>има</w:t>
      </w:r>
      <w:proofErr w:type="spellEnd"/>
      <w:r w:rsidR="001C168A">
        <w:rPr>
          <w:lang w:val="en-US"/>
        </w:rPr>
        <w:t xml:space="preserve"> </w:t>
      </w:r>
      <w:proofErr w:type="spellStart"/>
      <w:r w:rsidR="001C168A">
        <w:rPr>
          <w:lang w:val="en-US"/>
        </w:rPr>
        <w:t>проекции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цялата</w:t>
      </w:r>
      <w:proofErr w:type="spellEnd"/>
      <w:r w:rsidR="001C168A">
        <w:rPr>
          <w:lang w:val="en-US"/>
        </w:rPr>
        <w:t xml:space="preserve"> </w:t>
      </w:r>
      <w:proofErr w:type="spellStart"/>
      <w:r w:rsidR="001C168A">
        <w:rPr>
          <w:lang w:val="en-US"/>
        </w:rPr>
        <w:t>си</w:t>
      </w:r>
      <w:proofErr w:type="spellEnd"/>
      <w:r w:rsidR="001C168A">
        <w:rPr>
          <w:lang w:val="en-US"/>
        </w:rPr>
        <w:t xml:space="preserve"> </w:t>
      </w:r>
      <w:proofErr w:type="spellStart"/>
      <w:r w:rsidR="001C168A">
        <w:rPr>
          <w:lang w:val="en-US"/>
        </w:rPr>
        <w:t>дължина</w:t>
      </w:r>
      <w:proofErr w:type="spellEnd"/>
      <w:r w:rsidR="001C168A">
        <w:rPr>
          <w:lang w:val="en-US"/>
        </w:rPr>
        <w:t xml:space="preserve">, </w:t>
      </w:r>
      <w:proofErr w:type="spellStart"/>
      <w:r w:rsidR="001C168A">
        <w:rPr>
          <w:lang w:val="en-US"/>
        </w:rPr>
        <w:t>но</w:t>
      </w:r>
      <w:proofErr w:type="spellEnd"/>
      <w:r w:rsidR="001C168A">
        <w:rPr>
          <w:lang w:val="en-US"/>
        </w:rPr>
        <w:t xml:space="preserve"> </w:t>
      </w:r>
      <w:proofErr w:type="spellStart"/>
      <w:r w:rsidR="001C168A">
        <w:rPr>
          <w:lang w:val="en-US"/>
        </w:rPr>
        <w:t>те</w:t>
      </w:r>
      <w:proofErr w:type="spellEnd"/>
      <w:r w:rsidR="001C168A">
        <w:rPr>
          <w:lang w:val="en-US"/>
        </w:rPr>
        <w:t xml:space="preserve"> </w:t>
      </w:r>
      <w:proofErr w:type="spellStart"/>
      <w:r w:rsidR="001C168A">
        <w:rPr>
          <w:lang w:val="en-US"/>
        </w:rPr>
        <w:t>освен</w:t>
      </w:r>
      <w:proofErr w:type="spellEnd"/>
      <w:r w:rsidR="001C168A">
        <w:rPr>
          <w:lang w:val="en-US"/>
        </w:rPr>
        <w:t xml:space="preserve">, </w:t>
      </w:r>
      <w:proofErr w:type="spellStart"/>
      <w:r w:rsidR="001C168A">
        <w:rPr>
          <w:lang w:val="en-US"/>
        </w:rPr>
        <w:t>че</w:t>
      </w:r>
      <w:proofErr w:type="spellEnd"/>
      <w:r w:rsidR="001C168A">
        <w:rPr>
          <w:lang w:val="en-US"/>
        </w:rPr>
        <w:t xml:space="preserve"> </w:t>
      </w:r>
      <w:proofErr w:type="spellStart"/>
      <w:r w:rsidR="001C168A">
        <w:rPr>
          <w:lang w:val="en-US"/>
        </w:rPr>
        <w:t>са</w:t>
      </w:r>
      <w:proofErr w:type="spellEnd"/>
      <w:r w:rsidR="001C168A">
        <w:rPr>
          <w:lang w:val="en-US"/>
        </w:rPr>
        <w:t xml:space="preserve"> </w:t>
      </w:r>
      <w:proofErr w:type="spellStart"/>
      <w:r w:rsidR="001C168A">
        <w:rPr>
          <w:lang w:val="en-US"/>
        </w:rPr>
        <w:t>доста</w:t>
      </w:r>
      <w:proofErr w:type="spellEnd"/>
      <w:r w:rsidR="001C168A">
        <w:rPr>
          <w:lang w:val="en-US"/>
        </w:rPr>
        <w:t xml:space="preserve"> </w:t>
      </w:r>
      <w:proofErr w:type="spellStart"/>
      <w:r w:rsidR="001C168A">
        <w:rPr>
          <w:lang w:val="en-US"/>
        </w:rPr>
        <w:t>по-малки</w:t>
      </w:r>
      <w:proofErr w:type="spellEnd"/>
      <w:r w:rsidR="001C168A">
        <w:rPr>
          <w:lang w:val="en-US"/>
        </w:rPr>
        <w:t xml:space="preserve"> </w:t>
      </w:r>
      <w:proofErr w:type="spellStart"/>
      <w:r w:rsidR="001C168A">
        <w:rPr>
          <w:lang w:val="en-US"/>
        </w:rPr>
        <w:t>по</w:t>
      </w:r>
      <w:proofErr w:type="spellEnd"/>
      <w:r w:rsidR="001C168A">
        <w:rPr>
          <w:lang w:val="en-US"/>
        </w:rPr>
        <w:t xml:space="preserve"> </w:t>
      </w:r>
      <w:proofErr w:type="spellStart"/>
      <w:r w:rsidR="001C168A">
        <w:rPr>
          <w:lang w:val="en-US"/>
        </w:rPr>
        <w:t>дължина</w:t>
      </w:r>
      <w:proofErr w:type="spellEnd"/>
      <w:r w:rsidR="006D147C">
        <w:t xml:space="preserve">, също така са и в двете полуравнини спрямо отсечката. По този начин отрицателните и положителните пложи се унищожават частично и </w:t>
      </w:r>
      <w:r w:rsidR="006D147C" w:rsidRPr="001C168A">
        <w:rPr>
          <w:b/>
          <w:lang w:val="en-US"/>
        </w:rPr>
        <w:t>S</w:t>
      </w:r>
      <w:r w:rsidR="006D147C" w:rsidRPr="001C168A">
        <w:rPr>
          <w:b/>
          <w:vertAlign w:val="subscript"/>
          <w:lang w:val="en-US"/>
        </w:rPr>
        <w:t>AC</w:t>
      </w:r>
      <w:r w:rsidR="006D147C">
        <w:rPr>
          <w:b/>
          <w:vertAlign w:val="subscript"/>
          <w:lang w:val="en-US"/>
        </w:rPr>
        <w:t xml:space="preserve"> </w:t>
      </w:r>
      <w:r w:rsidR="006D147C">
        <w:rPr>
          <w:b/>
          <w:vertAlign w:val="subscript"/>
        </w:rPr>
        <w:t xml:space="preserve"> </w:t>
      </w:r>
      <w:r w:rsidR="006D147C">
        <w:t>има гарантирано по-малка стойност.</w:t>
      </w:r>
    </w:p>
    <w:p w:rsidR="006D147C" w:rsidRDefault="00D0775D" w:rsidP="006D147C">
      <w:pPr>
        <w:jc w:val="center"/>
        <w:rPr>
          <w:lang w:val="en-US"/>
        </w:rPr>
      </w:pPr>
      <w:r>
        <w:rPr>
          <w:lang w:val="en-US"/>
        </w:rPr>
        <w:pict>
          <v:shape id="_x0000_i1086" type="#_x0000_t75" style="width:65.4pt;height:11.4pt">
            <v:imagedata r:id="rId73" o:title="Sac Sab"/>
          </v:shape>
        </w:pict>
      </w:r>
    </w:p>
    <w:p w:rsidR="006D147C" w:rsidRDefault="006D147C" w:rsidP="006D147C">
      <w:pPr>
        <w:jc w:val="both"/>
        <w:rPr>
          <w:lang w:val="en-US"/>
        </w:rPr>
      </w:pPr>
      <w:r>
        <w:t xml:space="preserve">До тук изглежда, че ориентираният проекционен обем може да свърши добра работа за изчисляване на близост за отсечки, при които има проекции по цялата им дължина. Нека видим обаче какво можем да кажем за </w:t>
      </w:r>
      <w:r w:rsidRPr="006D147C">
        <w:rPr>
          <w:b/>
          <w:lang w:val="en-US"/>
        </w:rPr>
        <w:t>S</w:t>
      </w:r>
      <w:r w:rsidRPr="006D147C">
        <w:rPr>
          <w:b/>
          <w:vertAlign w:val="subscript"/>
          <w:lang w:val="en-US"/>
        </w:rPr>
        <w:t>AD</w:t>
      </w:r>
      <w:r>
        <w:rPr>
          <w:lang w:val="en-US"/>
        </w:rPr>
        <w:t>.</w:t>
      </w:r>
      <w:r>
        <w:t xml:space="preserve"> Отсечката </w:t>
      </w:r>
      <w:r w:rsidRPr="006D147C">
        <w:rPr>
          <w:b/>
          <w:lang w:val="en-US"/>
        </w:rPr>
        <w:t>AD</w:t>
      </w:r>
      <w:r>
        <w:rPr>
          <w:lang w:val="en-US"/>
        </w:rPr>
        <w:t xml:space="preserve"> </w:t>
      </w:r>
      <w:r>
        <w:t xml:space="preserve">в по-голямата си част изобщо няма проекции, поради, което в по-голямата си част нейната проекционна площ според дефиницията остава на минималната си нулева стойност. Единствено в малка част в единият край на отсечката има малка проекционна площ, която обаче въпреки, че е едностранна, все пак е по-малка от сумарната площ на отсечката </w:t>
      </w:r>
      <w:r>
        <w:rPr>
          <w:lang w:val="en-US"/>
        </w:rPr>
        <w:t>AC.</w:t>
      </w:r>
    </w:p>
    <w:p w:rsidR="006D147C" w:rsidRDefault="00D0775D" w:rsidP="006D147C">
      <w:pPr>
        <w:jc w:val="center"/>
        <w:rPr>
          <w:lang w:val="en-US"/>
        </w:rPr>
      </w:pPr>
      <w:r>
        <w:rPr>
          <w:lang w:val="en-US"/>
        </w:rPr>
        <w:pict>
          <v:shape id="_x0000_i1087" type="#_x0000_t75" style="width:66pt;height:11.4pt">
            <v:imagedata r:id="rId74" o:title="Sad Sac"/>
          </v:shape>
        </w:pict>
      </w:r>
    </w:p>
    <w:p w:rsidR="006D147C" w:rsidRPr="005A60DA" w:rsidRDefault="006D147C" w:rsidP="006D147C">
      <w:pPr>
        <w:jc w:val="both"/>
      </w:pPr>
      <w:r>
        <w:lastRenderedPageBreak/>
        <w:t>Оттук забелязваме, че като че ли ориентираната проекционна площ няма да ни свърши работа за гранични слу</w:t>
      </w:r>
      <w:r w:rsidR="00DC67F5">
        <w:t>чаи, при които някоя отсечка има твърде голяма дължина без дефинирани проекционни разстояния. За решаването на този проблем ще въведем понятието „усреднено ориентирано проекционно разстояние“.</w:t>
      </w:r>
      <w:r w:rsidR="005A60DA">
        <w:rPr>
          <w:lang w:val="en-US"/>
        </w:rPr>
        <w:t xml:space="preserve"> </w:t>
      </w:r>
      <w:r w:rsidR="005A60DA">
        <w:t xml:space="preserve">На долната картинка може да видите означени с различни цветове дължините от отсечките, които имат реални проекции на линията </w:t>
      </w:r>
      <w:r w:rsidR="005A60DA" w:rsidRPr="005A60DA">
        <w:rPr>
          <w:b/>
          <w:lang w:val="en-US"/>
        </w:rPr>
        <w:t>r</w:t>
      </w:r>
      <w:r w:rsidR="005A60DA">
        <w:rPr>
          <w:lang w:val="en-US"/>
        </w:rPr>
        <w:t xml:space="preserve"> </w:t>
      </w:r>
      <w:r w:rsidR="005A60DA">
        <w:t xml:space="preserve">върху тях. Тези дължини ще кръстим с </w:t>
      </w:r>
      <w:r w:rsidR="005A60DA" w:rsidRPr="005A60DA">
        <w:rPr>
          <w:b/>
          <w:lang w:val="en-US"/>
        </w:rPr>
        <w:t>L</w:t>
      </w:r>
      <w:r w:rsidR="005A60DA" w:rsidRPr="005A60DA">
        <w:rPr>
          <w:b/>
          <w:vertAlign w:val="subscript"/>
          <w:lang w:val="en-US"/>
        </w:rPr>
        <w:t>AB</w:t>
      </w:r>
      <w:r w:rsidR="005A60DA">
        <w:rPr>
          <w:lang w:val="en-US"/>
        </w:rPr>
        <w:t xml:space="preserve">, </w:t>
      </w:r>
      <w:r w:rsidR="005A60DA" w:rsidRPr="005A60DA">
        <w:rPr>
          <w:b/>
          <w:lang w:val="en-US"/>
        </w:rPr>
        <w:t>L</w:t>
      </w:r>
      <w:r w:rsidR="005A60DA" w:rsidRPr="005A60DA">
        <w:rPr>
          <w:b/>
          <w:vertAlign w:val="subscript"/>
          <w:lang w:val="en-US"/>
        </w:rPr>
        <w:t>AC</w:t>
      </w:r>
      <w:r w:rsidR="005A60DA">
        <w:rPr>
          <w:lang w:val="en-US"/>
        </w:rPr>
        <w:t xml:space="preserve"> </w:t>
      </w:r>
      <w:r w:rsidR="005A60DA">
        <w:t xml:space="preserve">и </w:t>
      </w:r>
      <w:r w:rsidR="005A60DA" w:rsidRPr="005A60DA">
        <w:rPr>
          <w:b/>
          <w:lang w:val="en-US"/>
        </w:rPr>
        <w:t>L</w:t>
      </w:r>
      <w:r w:rsidR="005A60DA" w:rsidRPr="005A60DA">
        <w:rPr>
          <w:b/>
          <w:vertAlign w:val="subscript"/>
          <w:lang w:val="en-US"/>
        </w:rPr>
        <w:t>AD</w:t>
      </w:r>
      <w:r w:rsidR="005A60DA">
        <w:rPr>
          <w:lang w:val="en-US"/>
        </w:rPr>
        <w:t xml:space="preserve"> </w:t>
      </w:r>
      <w:r w:rsidR="005A60DA">
        <w:t>и на долната картинка те могат да бъдат видяни визуализирани съответно в синьо, зелено и оранжево.</w:t>
      </w:r>
    </w:p>
    <w:p w:rsidR="00D96D7D" w:rsidRDefault="00D0775D" w:rsidP="00D96D7D">
      <w:pPr>
        <w:jc w:val="center"/>
      </w:pPr>
      <w:r>
        <w:pict>
          <v:shape id="_x0000_i1088" type="#_x0000_t75" style="width:453.6pt;height:300pt">
            <v:imagedata r:id="rId75" o:title="average oriented projected distance 2"/>
          </v:shape>
        </w:pict>
      </w:r>
    </w:p>
    <w:p w:rsidR="00D96D7D" w:rsidRDefault="00ED528A" w:rsidP="006D147C">
      <w:pPr>
        <w:jc w:val="both"/>
        <w:rPr>
          <w:lang w:val="en-US"/>
        </w:rPr>
      </w:pPr>
      <w:r>
        <w:t xml:space="preserve">Усреднено ориентирано проекционно разстояние на отсечката </w:t>
      </w:r>
      <w:r>
        <w:rPr>
          <w:lang w:val="en-US"/>
        </w:rPr>
        <w:t xml:space="preserve">AB </w:t>
      </w:r>
      <w:r>
        <w:t xml:space="preserve">ще наричаме отношението между </w:t>
      </w:r>
      <w:r w:rsidRPr="001C168A">
        <w:rPr>
          <w:b/>
          <w:lang w:val="en-US"/>
        </w:rPr>
        <w:t>S</w:t>
      </w:r>
      <w:r w:rsidRPr="001C168A">
        <w:rPr>
          <w:b/>
          <w:vertAlign w:val="subscript"/>
          <w:lang w:val="en-US"/>
        </w:rPr>
        <w:t>AB</w:t>
      </w:r>
      <w:r>
        <w:rPr>
          <w:lang w:val="en-US"/>
        </w:rPr>
        <w:t xml:space="preserve"> </w:t>
      </w:r>
      <w:r>
        <w:t xml:space="preserve">и </w:t>
      </w:r>
      <w:r w:rsidRPr="005A60DA">
        <w:rPr>
          <w:b/>
          <w:lang w:val="en-US"/>
        </w:rPr>
        <w:t>L</w:t>
      </w:r>
      <w:r w:rsidRPr="005A60DA">
        <w:rPr>
          <w:b/>
          <w:vertAlign w:val="subscript"/>
          <w:lang w:val="en-US"/>
        </w:rPr>
        <w:t>AB</w:t>
      </w:r>
      <w:r>
        <w:rPr>
          <w:lang w:val="en-US"/>
        </w:rPr>
        <w:t xml:space="preserve"> </w:t>
      </w:r>
      <w:r>
        <w:t xml:space="preserve">и същото ще го означаваме с </w:t>
      </w:r>
      <w:r w:rsidRPr="00ED528A">
        <w:rPr>
          <w:b/>
          <w:lang w:val="en-US"/>
        </w:rPr>
        <w:t>D</w:t>
      </w:r>
      <w:r w:rsidRPr="00ED528A">
        <w:rPr>
          <w:b/>
          <w:vertAlign w:val="subscript"/>
          <w:lang w:val="en-US"/>
        </w:rPr>
        <w:t>AB</w:t>
      </w:r>
      <w:r>
        <w:rPr>
          <w:lang w:val="en-US"/>
        </w:rPr>
        <w:t>.</w:t>
      </w:r>
    </w:p>
    <w:p w:rsidR="00ED528A" w:rsidRDefault="00D0775D" w:rsidP="00ED528A">
      <w:pPr>
        <w:jc w:val="center"/>
        <w:rPr>
          <w:lang w:val="en-US"/>
        </w:rPr>
      </w:pPr>
      <w:r>
        <w:rPr>
          <w:lang w:val="en-US"/>
        </w:rPr>
        <w:pict>
          <v:shape id="_x0000_i1089" type="#_x0000_t75" style="width:71.4pt;height:29.4pt">
            <v:imagedata r:id="rId76" o:title="Dab"/>
          </v:shape>
        </w:pict>
      </w:r>
    </w:p>
    <w:p w:rsidR="00ED528A" w:rsidRDefault="005D5667" w:rsidP="006D147C">
      <w:pPr>
        <w:jc w:val="both"/>
        <w:rPr>
          <w:lang w:val="en-US"/>
        </w:rPr>
      </w:pPr>
      <w:r>
        <w:t xml:space="preserve">Тъй като </w:t>
      </w:r>
      <w:r w:rsidR="001518C0">
        <w:t xml:space="preserve">отсечките </w:t>
      </w:r>
      <w:r w:rsidR="001518C0">
        <w:rPr>
          <w:lang w:val="en-US"/>
        </w:rPr>
        <w:t xml:space="preserve">AB </w:t>
      </w:r>
      <w:r w:rsidR="001518C0">
        <w:t xml:space="preserve">и </w:t>
      </w:r>
      <w:r w:rsidR="001518C0">
        <w:rPr>
          <w:lang w:val="en-US"/>
        </w:rPr>
        <w:t xml:space="preserve">AC </w:t>
      </w:r>
      <w:r w:rsidR="001518C0">
        <w:t>са равни по дължина и има проекции по цялата си дължина</w:t>
      </w:r>
      <w:r w:rsidR="001518C0">
        <w:rPr>
          <w:lang w:val="en-US"/>
        </w:rPr>
        <w:t>,</w:t>
      </w:r>
      <w:r w:rsidR="001518C0">
        <w:t xml:space="preserve"> то </w:t>
      </w:r>
      <w:r w:rsidR="001518C0" w:rsidRPr="005A60DA">
        <w:rPr>
          <w:b/>
          <w:lang w:val="en-US"/>
        </w:rPr>
        <w:t>L</w:t>
      </w:r>
      <w:r w:rsidR="001518C0" w:rsidRPr="005A60DA">
        <w:rPr>
          <w:b/>
          <w:vertAlign w:val="subscript"/>
          <w:lang w:val="en-US"/>
        </w:rPr>
        <w:t>AB</w:t>
      </w:r>
      <w:r w:rsidR="001518C0">
        <w:rPr>
          <w:b/>
          <w:lang w:val="en-US"/>
        </w:rPr>
        <w:t xml:space="preserve"> </w:t>
      </w:r>
      <w:r w:rsidR="001518C0">
        <w:t xml:space="preserve">и </w:t>
      </w:r>
      <w:r w:rsidR="001518C0" w:rsidRPr="005A60DA">
        <w:rPr>
          <w:b/>
          <w:lang w:val="en-US"/>
        </w:rPr>
        <w:t>L</w:t>
      </w:r>
      <w:r w:rsidR="001518C0">
        <w:rPr>
          <w:b/>
          <w:vertAlign w:val="subscript"/>
          <w:lang w:val="en-US"/>
        </w:rPr>
        <w:t>AC</w:t>
      </w:r>
      <w:r w:rsidR="001518C0">
        <w:rPr>
          <w:lang w:val="en-US"/>
        </w:rPr>
        <w:t xml:space="preserve"> </w:t>
      </w:r>
      <w:r w:rsidR="001518C0">
        <w:t xml:space="preserve">са равни. Това от своя страна гарантира запазване на неравенството между проекционните им площи </w:t>
      </w:r>
      <w:r w:rsidR="00C379C6">
        <w:t>като</w:t>
      </w:r>
      <w:r w:rsidR="001518C0">
        <w:t xml:space="preserve"> то ще бъде със същата посока при </w:t>
      </w:r>
      <w:r w:rsidR="00C379C6">
        <w:t>усреднените им проекционни разстояния.</w:t>
      </w:r>
    </w:p>
    <w:p w:rsidR="00C379C6" w:rsidRDefault="00D0775D" w:rsidP="00C379C6">
      <w:pPr>
        <w:jc w:val="center"/>
        <w:rPr>
          <w:lang w:val="en-US"/>
        </w:rPr>
      </w:pPr>
      <w:r>
        <w:rPr>
          <w:lang w:val="en-US"/>
        </w:rPr>
        <w:pict>
          <v:shape id="_x0000_i1090" type="#_x0000_t75" style="width:159.6pt;height:11.4pt">
            <v:imagedata r:id="rId77" o:title="Dac Dab"/>
          </v:shape>
        </w:pict>
      </w:r>
    </w:p>
    <w:p w:rsidR="00C379C6" w:rsidRDefault="00C379C6" w:rsidP="006D147C">
      <w:pPr>
        <w:jc w:val="both"/>
        <w:rPr>
          <w:lang w:val="en-US"/>
        </w:rPr>
      </w:pPr>
      <w:r>
        <w:t xml:space="preserve">Нека видим какво се случва със сравнението на между близостта на </w:t>
      </w:r>
      <w:r w:rsidRPr="00C379C6">
        <w:rPr>
          <w:b/>
          <w:lang w:val="en-US"/>
        </w:rPr>
        <w:t>AC</w:t>
      </w:r>
      <w:r>
        <w:rPr>
          <w:lang w:val="en-US"/>
        </w:rPr>
        <w:t xml:space="preserve"> </w:t>
      </w:r>
      <w:r>
        <w:t xml:space="preserve">и </w:t>
      </w:r>
      <w:r w:rsidRPr="00C379C6">
        <w:rPr>
          <w:b/>
          <w:lang w:val="en-US"/>
        </w:rPr>
        <w:t>AD</w:t>
      </w:r>
      <w:r>
        <w:rPr>
          <w:lang w:val="en-US"/>
        </w:rPr>
        <w:t xml:space="preserve">. </w:t>
      </w:r>
      <w:r>
        <w:t xml:space="preserve">Тъй като </w:t>
      </w:r>
      <w:r w:rsidRPr="00C379C6">
        <w:rPr>
          <w:b/>
          <w:lang w:val="en-US"/>
        </w:rPr>
        <w:t>AD</w:t>
      </w:r>
      <w:r>
        <w:rPr>
          <w:lang w:val="en-US"/>
        </w:rPr>
        <w:t xml:space="preserve"> </w:t>
      </w:r>
      <w:r>
        <w:t xml:space="preserve">има в пъти по-малка проекционна дължина в сравнение с </w:t>
      </w:r>
      <w:r w:rsidRPr="00C379C6">
        <w:rPr>
          <w:b/>
          <w:lang w:val="en-US"/>
        </w:rPr>
        <w:t>AC</w:t>
      </w:r>
      <w:r>
        <w:rPr>
          <w:lang w:val="en-US"/>
        </w:rPr>
        <w:t xml:space="preserve">, </w:t>
      </w:r>
      <w:r>
        <w:t xml:space="preserve">то при делението на </w:t>
      </w:r>
      <w:r w:rsidRPr="00C379C6">
        <w:rPr>
          <w:b/>
          <w:lang w:val="en-US"/>
        </w:rPr>
        <w:t>L</w:t>
      </w:r>
      <w:r w:rsidRPr="00C379C6">
        <w:rPr>
          <w:b/>
          <w:vertAlign w:val="subscript"/>
          <w:lang w:val="en-US"/>
        </w:rPr>
        <w:t>AD</w:t>
      </w:r>
      <w:r>
        <w:rPr>
          <w:lang w:val="en-US"/>
        </w:rPr>
        <w:t xml:space="preserve"> </w:t>
      </w:r>
      <w:r>
        <w:t xml:space="preserve">стойността на </w:t>
      </w:r>
      <w:r w:rsidRPr="00C379C6">
        <w:rPr>
          <w:b/>
          <w:lang w:val="en-US"/>
        </w:rPr>
        <w:t>D</w:t>
      </w:r>
      <w:r w:rsidRPr="00C379C6">
        <w:rPr>
          <w:b/>
          <w:vertAlign w:val="subscript"/>
          <w:lang w:val="en-US"/>
        </w:rPr>
        <w:t>AD</w:t>
      </w:r>
      <w:r>
        <w:rPr>
          <w:lang w:val="en-US"/>
        </w:rPr>
        <w:t xml:space="preserve"> </w:t>
      </w:r>
      <w:r>
        <w:t xml:space="preserve">ще се увеличи значително. Това ще позволи да се обърне неравенството в полза на отсечката </w:t>
      </w:r>
      <w:r w:rsidRPr="00561B6E">
        <w:rPr>
          <w:b/>
          <w:lang w:val="en-US"/>
        </w:rPr>
        <w:t>AC</w:t>
      </w:r>
      <w:r>
        <w:rPr>
          <w:lang w:val="en-US"/>
        </w:rPr>
        <w:t>.</w:t>
      </w:r>
    </w:p>
    <w:p w:rsidR="00C379C6" w:rsidRDefault="00D0775D" w:rsidP="00C379C6">
      <w:pPr>
        <w:jc w:val="center"/>
        <w:rPr>
          <w:lang w:val="en-US"/>
        </w:rPr>
      </w:pPr>
      <w:r>
        <w:rPr>
          <w:lang w:val="en-US"/>
        </w:rPr>
        <w:pict>
          <v:shape id="_x0000_i1091" type="#_x0000_t75" style="width:1in;height:11.4pt">
            <v:imagedata r:id="rId78" o:title="Dac Dad"/>
          </v:shape>
        </w:pict>
      </w:r>
    </w:p>
    <w:p w:rsidR="00C379C6" w:rsidRDefault="00561B6E" w:rsidP="006D147C">
      <w:pPr>
        <w:jc w:val="both"/>
      </w:pPr>
      <w:r>
        <w:t xml:space="preserve">Така критерият „усреднено ориентирано проекционно разстояние“ изглежда по-подходящ при избор на апроксимиращи отсечки. На практика това разстояние е отношение между площ и </w:t>
      </w:r>
      <w:r>
        <w:lastRenderedPageBreak/>
        <w:t xml:space="preserve">дължина, което го прави също с мерна единица за дължина. На практика то ни дава средното разстояние между отсечката и линията </w:t>
      </w:r>
      <w:r w:rsidRPr="00561B6E">
        <w:rPr>
          <w:b/>
          <w:lang w:val="en-US"/>
        </w:rPr>
        <w:t>r</w:t>
      </w:r>
      <w:r>
        <w:rPr>
          <w:lang w:val="en-US"/>
        </w:rPr>
        <w:t xml:space="preserve">, </w:t>
      </w:r>
      <w:r>
        <w:t>откъдето идва и името му.</w:t>
      </w:r>
    </w:p>
    <w:p w:rsidR="00561B6E" w:rsidRDefault="00561B6E" w:rsidP="006D147C">
      <w:pPr>
        <w:jc w:val="both"/>
        <w:rPr>
          <w:lang w:val="en-US"/>
        </w:rPr>
      </w:pPr>
      <w:r>
        <w:t xml:space="preserve">Сега след като изяснихме това понятие за двумерния случай нека прехвърлим разсъжденията към аналогичния тримерен случай. В следващите алгоритми за апроксимиране ние ще разполагаме на всяка стъпка с някакво множество от еднакви равностранни триъгълници и ще трябва да изберем най-добрия триъгълник, който апроксимира най-добре дадена тримерна повърхнина </w:t>
      </w:r>
      <w:r w:rsidRPr="00561B6E">
        <w:rPr>
          <w:b/>
          <w:lang w:val="en-US"/>
        </w:rPr>
        <w:t>r</w:t>
      </w:r>
      <w:r>
        <w:rPr>
          <w:lang w:val="en-US"/>
        </w:rPr>
        <w:t xml:space="preserve">. </w:t>
      </w:r>
      <w:r>
        <w:t xml:space="preserve">Аналогично на двумерния случай, че забележим че в граничните случаи, при които голяма част от даден триъгълник </w:t>
      </w:r>
      <w:r w:rsidRPr="00561B6E">
        <w:rPr>
          <w:b/>
        </w:rPr>
        <w:t>А</w:t>
      </w:r>
      <w:r w:rsidRPr="00561B6E">
        <w:rPr>
          <w:b/>
          <w:lang w:val="en-US"/>
        </w:rPr>
        <w:t>BC</w:t>
      </w:r>
      <w:r>
        <w:rPr>
          <w:lang w:val="en-US"/>
        </w:rPr>
        <w:t xml:space="preserve"> </w:t>
      </w:r>
      <w:r>
        <w:t>няма проекции върху себе си, тогава ориентираният проекционнен обем</w:t>
      </w:r>
      <w:r w:rsidRPr="00561B6E">
        <w:rPr>
          <w:b/>
        </w:rPr>
        <w:t xml:space="preserve"> </w:t>
      </w:r>
      <w:r w:rsidRPr="00EA03EF">
        <w:rPr>
          <w:b/>
          <w:lang w:val="en-US"/>
        </w:rPr>
        <w:t>V</w:t>
      </w:r>
      <w:r w:rsidRPr="00EA03EF">
        <w:rPr>
          <w:b/>
          <w:vertAlign w:val="subscript"/>
          <w:lang w:val="en-US"/>
        </w:rPr>
        <w:t>ABC</w:t>
      </w:r>
      <w:r w:rsidRPr="00EA03EF">
        <w:rPr>
          <w:lang w:val="en-US"/>
        </w:rPr>
        <w:t xml:space="preserve"> </w:t>
      </w:r>
      <w:r>
        <w:t xml:space="preserve">може да се окаже не съвсем подходящо средство за сравняване. Затова ще пресмятаме площта от триъгълника </w:t>
      </w:r>
      <w:r w:rsidRPr="00561B6E">
        <w:rPr>
          <w:b/>
          <w:lang w:val="en-US"/>
        </w:rPr>
        <w:t>ABC</w:t>
      </w:r>
      <w:r>
        <w:t>, върху която реално има проекции</w:t>
      </w:r>
      <w:r>
        <w:rPr>
          <w:lang w:val="en-US"/>
        </w:rPr>
        <w:t xml:space="preserve"> </w:t>
      </w:r>
      <w:r>
        <w:t xml:space="preserve">на повърхнината </w:t>
      </w:r>
      <w:r w:rsidRPr="00561B6E">
        <w:rPr>
          <w:b/>
          <w:lang w:val="en-US"/>
        </w:rPr>
        <w:t>r</w:t>
      </w:r>
      <w:r>
        <w:rPr>
          <w:lang w:val="en-US"/>
        </w:rPr>
        <w:t xml:space="preserve">. </w:t>
      </w:r>
      <w:r>
        <w:t xml:space="preserve">Тази проекционна площ ще означим с </w:t>
      </w:r>
      <w:r w:rsidRPr="00561B6E">
        <w:rPr>
          <w:b/>
          <w:lang w:val="en-US"/>
        </w:rPr>
        <w:t>S</w:t>
      </w:r>
      <w:r w:rsidRPr="00561B6E">
        <w:rPr>
          <w:b/>
          <w:vertAlign w:val="subscript"/>
          <w:lang w:val="en-US"/>
        </w:rPr>
        <w:t>ABC</w:t>
      </w:r>
      <w:r>
        <w:rPr>
          <w:lang w:val="en-US"/>
        </w:rPr>
        <w:t xml:space="preserve">. </w:t>
      </w:r>
      <w:r>
        <w:t xml:space="preserve">По този начин в тримерния случай отново ще дефинираме понятието „усреднено ориентирано проекционно разстояние“ </w:t>
      </w:r>
      <w:r w:rsidRPr="00EA03EF">
        <w:rPr>
          <w:b/>
          <w:lang w:val="en-US"/>
        </w:rPr>
        <w:t>D</w:t>
      </w:r>
      <w:r w:rsidRPr="00EA03EF">
        <w:rPr>
          <w:b/>
          <w:vertAlign w:val="subscript"/>
          <w:lang w:val="en-US"/>
        </w:rPr>
        <w:t>ABC</w:t>
      </w:r>
      <w:r w:rsidR="00EA03EF">
        <w:rPr>
          <w:lang w:val="en-US"/>
        </w:rPr>
        <w:t xml:space="preserve"> </w:t>
      </w:r>
      <w:r w:rsidR="00EA03EF">
        <w:t xml:space="preserve">като отношение на </w:t>
      </w:r>
      <w:r w:rsidR="00EA03EF" w:rsidRPr="00EA03EF">
        <w:rPr>
          <w:b/>
          <w:lang w:val="en-US"/>
        </w:rPr>
        <w:t>V</w:t>
      </w:r>
      <w:r w:rsidR="00EA03EF" w:rsidRPr="00EA03EF">
        <w:rPr>
          <w:b/>
          <w:vertAlign w:val="subscript"/>
          <w:lang w:val="en-US"/>
        </w:rPr>
        <w:t>ABC</w:t>
      </w:r>
      <w:r w:rsidR="00EA03EF">
        <w:rPr>
          <w:lang w:val="en-US"/>
        </w:rPr>
        <w:t xml:space="preserve"> </w:t>
      </w:r>
      <w:r w:rsidR="00EA03EF">
        <w:t xml:space="preserve">и </w:t>
      </w:r>
      <w:r w:rsidR="00EA03EF" w:rsidRPr="00561B6E">
        <w:rPr>
          <w:b/>
          <w:lang w:val="en-US"/>
        </w:rPr>
        <w:t>S</w:t>
      </w:r>
      <w:r w:rsidR="00EA03EF" w:rsidRPr="00561B6E">
        <w:rPr>
          <w:b/>
          <w:vertAlign w:val="subscript"/>
          <w:lang w:val="en-US"/>
        </w:rPr>
        <w:t>ABC</w:t>
      </w:r>
      <w:r w:rsidR="00EA03EF">
        <w:rPr>
          <w:lang w:val="en-US"/>
        </w:rPr>
        <w:t>.</w:t>
      </w:r>
    </w:p>
    <w:p w:rsidR="00EA03EF" w:rsidRDefault="00D0775D" w:rsidP="00EA03EF">
      <w:pPr>
        <w:jc w:val="center"/>
        <w:rPr>
          <w:lang w:val="en-US"/>
        </w:rPr>
      </w:pPr>
      <w:r>
        <w:rPr>
          <w:lang w:val="en-US"/>
        </w:rPr>
        <w:pict>
          <v:shape id="_x0000_i1092" type="#_x0000_t75" style="width:85.8pt;height:29.4pt">
            <v:imagedata r:id="rId79" o:title="Dabc"/>
          </v:shape>
        </w:pict>
      </w:r>
    </w:p>
    <w:p w:rsidR="00EA03EF" w:rsidRDefault="008B3E45" w:rsidP="006D147C">
      <w:pPr>
        <w:jc w:val="both"/>
      </w:pPr>
      <w:r>
        <w:t xml:space="preserve">Във тримерния случай </w:t>
      </w:r>
      <w:r w:rsidRPr="00EA03EF">
        <w:rPr>
          <w:b/>
          <w:lang w:val="en-US"/>
        </w:rPr>
        <w:t>D</w:t>
      </w:r>
      <w:r w:rsidRPr="00EA03EF">
        <w:rPr>
          <w:b/>
          <w:vertAlign w:val="subscript"/>
          <w:lang w:val="en-US"/>
        </w:rPr>
        <w:t>ABC</w:t>
      </w:r>
      <w:r>
        <w:rPr>
          <w:b/>
          <w:lang w:val="en-US"/>
        </w:rPr>
        <w:t xml:space="preserve"> </w:t>
      </w:r>
      <w:r>
        <w:t>е отношение на обем и площ и мерната му единица отново дължина. В крайна сметка, както и в двумерния случай, тази стойност представлява средното</w:t>
      </w:r>
      <w:r w:rsidR="00D771D0">
        <w:t xml:space="preserve"> проекционно</w:t>
      </w:r>
      <w:r>
        <w:t xml:space="preserve"> разстояние между точките в триъгълника и точките от провърхнината</w:t>
      </w:r>
      <w:r w:rsidR="00D771D0">
        <w:t>, което обяснява и името „усреднено ориентирано проекционно разстояние“.</w:t>
      </w:r>
    </w:p>
    <w:p w:rsidR="00D771D0" w:rsidRDefault="00D771D0" w:rsidP="006D147C">
      <w:pPr>
        <w:jc w:val="both"/>
      </w:pPr>
      <w:r>
        <w:t xml:space="preserve">Накрая ще споменем на бързо случая, в който </w:t>
      </w:r>
      <w:r w:rsidRPr="00561B6E">
        <w:rPr>
          <w:b/>
          <w:lang w:val="en-US"/>
        </w:rPr>
        <w:t>S</w:t>
      </w:r>
      <w:r w:rsidRPr="00561B6E">
        <w:rPr>
          <w:b/>
          <w:vertAlign w:val="subscript"/>
          <w:lang w:val="en-US"/>
        </w:rPr>
        <w:t>ABC</w:t>
      </w:r>
      <w:r>
        <w:rPr>
          <w:b/>
        </w:rPr>
        <w:t xml:space="preserve"> </w:t>
      </w:r>
      <w:r>
        <w:t xml:space="preserve">е нула, обяснявайки защо този случай не трябва да ни притеснява. Когато тази площ е нула следва, че триъгълника </w:t>
      </w:r>
      <w:r w:rsidRPr="00D771D0">
        <w:rPr>
          <w:b/>
          <w:lang w:val="en-US"/>
        </w:rPr>
        <w:t>ABC</w:t>
      </w:r>
      <w:r>
        <w:rPr>
          <w:lang w:val="en-US"/>
        </w:rPr>
        <w:t xml:space="preserve"> </w:t>
      </w:r>
      <w:r>
        <w:t xml:space="preserve">няма никакви прокции върху себе си или ако има то те образуват множество с нулева площ (например отсечка или точка). Такива триъгълници можем да кажем, че са неподходящи за апроксимиране на желатата повърхнина </w:t>
      </w:r>
      <w:r w:rsidRPr="00D771D0">
        <w:rPr>
          <w:b/>
          <w:lang w:val="en-US"/>
        </w:rPr>
        <w:t>r</w:t>
      </w:r>
      <w:r>
        <w:rPr>
          <w:lang w:val="en-US"/>
        </w:rPr>
        <w:t xml:space="preserve"> </w:t>
      </w:r>
      <w:r>
        <w:t xml:space="preserve">и тях можем да ги изключим от сравненията и сметките касаещи </w:t>
      </w:r>
      <w:r w:rsidRPr="00D771D0">
        <w:rPr>
          <w:b/>
          <w:lang w:val="en-US"/>
        </w:rPr>
        <w:t>D</w:t>
      </w:r>
      <w:r w:rsidRPr="00D771D0">
        <w:rPr>
          <w:b/>
          <w:vertAlign w:val="subscript"/>
          <w:lang w:val="en-US"/>
        </w:rPr>
        <w:t>ABC</w:t>
      </w:r>
      <w:r w:rsidR="00504363">
        <w:t>.</w:t>
      </w:r>
    </w:p>
    <w:p w:rsidR="00504363" w:rsidRPr="00802924" w:rsidRDefault="00D27235" w:rsidP="00504363">
      <w:pPr>
        <w:pStyle w:val="Heading4"/>
        <w:jc w:val="center"/>
        <w:rPr>
          <w:lang w:val="en-US"/>
        </w:rPr>
      </w:pPr>
      <w:r>
        <w:t>Апроксимиращи алгоритми – обща информация и начални условия</w:t>
      </w:r>
    </w:p>
    <w:p w:rsidR="00504363" w:rsidRDefault="00D27235" w:rsidP="003A2471">
      <w:pPr>
        <w:jc w:val="both"/>
      </w:pPr>
      <w:r>
        <w:t>Следващите четири секции ще разяснят действието на чет</w:t>
      </w:r>
      <w:r w:rsidR="004836BC">
        <w:t>и</w:t>
      </w:r>
      <w:r>
        <w:t>ри различни вариации на апроксимиращи алгоритми. Алгоритмите са подредени хронологично според тяхното появяване, като всеки следващ се опитва да подобри резултатът на апроксимация спрямо предходния.</w:t>
      </w:r>
      <w:r w:rsidR="006149F1">
        <w:t xml:space="preserve"> </w:t>
      </w:r>
    </w:p>
    <w:p w:rsidR="006149F1" w:rsidRDefault="006149F1" w:rsidP="003A2471">
      <w:pPr>
        <w:jc w:val="both"/>
      </w:pPr>
      <w:r>
        <w:t>Всичките алгоритмите, които ще предложим, са базирани на една Окта-Тетра мрежа, от която</w:t>
      </w:r>
      <w:r w:rsidR="004836BC">
        <w:t xml:space="preserve"> се</w:t>
      </w:r>
      <w:r>
        <w:t xml:space="preserve"> избират апроксимиращи триъгълници на всяка стъпка от итерацията. Тук е моментът да кажем, че този принцип на </w:t>
      </w:r>
      <w:r w:rsidR="004836BC">
        <w:t>изчисления н</w:t>
      </w:r>
      <w:r>
        <w:t>а алгоритмите ограничава получените резултати до подмножество на всички повърхнини на Лобел. Това подмножество ползва точно две стойности на двустенните ъгли между съседните триъгълници – двустенен ъгъл на октаедър и двустенен ъгъл на тетраедър. Реално повърхнините на Лобел биха могли да имат й двустенен ъгъл на икосаедър, както и други произволни ъгли в части от повърхнината, където тя е само с единична кривина.</w:t>
      </w:r>
    </w:p>
    <w:p w:rsidR="006149F1" w:rsidRDefault="004836BC" w:rsidP="003A2471">
      <w:pPr>
        <w:jc w:val="both"/>
      </w:pPr>
      <w:r>
        <w:t xml:space="preserve">Като входни данни </w:t>
      </w:r>
      <w:r w:rsidR="00B16293">
        <w:t xml:space="preserve">алгоритмите изискват точно два параметъра, за да започнат апроксимацията. Първият параметър е повърхнината, която трябва да бъде апроксимирана. Алгоритмите в това приложение работят с дискретни </w:t>
      </w:r>
      <w:r w:rsidR="00B16293">
        <w:rPr>
          <w:lang w:val="en-US"/>
        </w:rPr>
        <w:t xml:space="preserve">UV </w:t>
      </w:r>
      <w:r w:rsidR="00B16293">
        <w:t>мрежи като вход</w:t>
      </w:r>
      <w:r w:rsidR="00A62B8D">
        <w:t>ен параметър. Вторият параметър е размерът</w:t>
      </w:r>
      <w:r w:rsidR="00B16293">
        <w:t xml:space="preserve"> на страната на равностранните триъгълници в резултатната повърхнина на Лобел. Знаейки апроксимираната </w:t>
      </w:r>
      <w:r w:rsidR="00A62B8D">
        <w:t xml:space="preserve">дискретна </w:t>
      </w:r>
      <w:r w:rsidR="00A62B8D">
        <w:rPr>
          <w:lang w:val="en-US"/>
        </w:rPr>
        <w:t xml:space="preserve">UV </w:t>
      </w:r>
      <w:r w:rsidR="00A62B8D">
        <w:t>мрежа и размера на равностранния триъгълник, алгоритъмът започва пресмятането на апроксимираща повърхнина на Лобел.</w:t>
      </w:r>
    </w:p>
    <w:p w:rsidR="004836BC" w:rsidRDefault="00A62B8D" w:rsidP="003A2471">
      <w:pPr>
        <w:jc w:val="both"/>
      </w:pPr>
      <w:r>
        <w:lastRenderedPageBreak/>
        <w:t xml:space="preserve">Всеки от алгоритмите започва пресмятането с поставянето на първия апроксимиращ равностранен триъгълник. </w:t>
      </w:r>
      <w:r w:rsidR="00131AC6">
        <w:t xml:space="preserve">Първият триъгълник се слага в единия ъгъл на </w:t>
      </w:r>
      <w:r w:rsidR="00131AC6">
        <w:rPr>
          <w:lang w:val="en-US"/>
        </w:rPr>
        <w:t xml:space="preserve">UV </w:t>
      </w:r>
      <w:r w:rsidR="00131AC6">
        <w:t>мрежата</w:t>
      </w:r>
      <w:r w:rsidR="002D1152">
        <w:t xml:space="preserve">, като идеята при неговото позициониране е той да тангира с повърхнината в този й край. Нека този първи триъгълник бъде кръстен с </w:t>
      </w:r>
      <w:r w:rsidR="002D1152" w:rsidRPr="002D1152">
        <w:rPr>
          <w:b/>
          <w:lang w:val="en-US"/>
        </w:rPr>
        <w:t>ABC</w:t>
      </w:r>
      <w:r w:rsidR="002D1152">
        <w:rPr>
          <w:lang w:val="en-US"/>
        </w:rPr>
        <w:t xml:space="preserve">. </w:t>
      </w:r>
      <w:r w:rsidR="002D1152">
        <w:t xml:space="preserve">Нека също така страната на равностранния триъгълник да бъде с размер </w:t>
      </w:r>
      <w:r w:rsidR="002D1152" w:rsidRPr="002D1152">
        <w:rPr>
          <w:b/>
        </w:rPr>
        <w:t>а</w:t>
      </w:r>
      <w:r w:rsidR="002D1152">
        <w:t xml:space="preserve">. За точките от апроксимираната дискретна </w:t>
      </w:r>
      <w:r w:rsidR="002D1152">
        <w:rPr>
          <w:lang w:val="en-US"/>
        </w:rPr>
        <w:t xml:space="preserve">UV </w:t>
      </w:r>
      <w:r w:rsidR="002D1152">
        <w:t xml:space="preserve">мрежа ще използваме означението </w:t>
      </w:r>
      <w:proofErr w:type="spellStart"/>
      <w:r w:rsidR="002D1152" w:rsidRPr="002D1152">
        <w:rPr>
          <w:b/>
          <w:lang w:val="en-US"/>
        </w:rPr>
        <w:t>R</w:t>
      </w:r>
      <w:r w:rsidR="002D1152" w:rsidRPr="002D1152">
        <w:rPr>
          <w:b/>
          <w:vertAlign w:val="subscript"/>
          <w:lang w:val="en-US"/>
        </w:rPr>
        <w:t>ij</w:t>
      </w:r>
      <w:proofErr w:type="spellEnd"/>
      <w:r w:rsidR="002D1152">
        <w:t xml:space="preserve"> от </w:t>
      </w:r>
      <w:r w:rsidR="00E2453B">
        <w:fldChar w:fldCharType="begin"/>
      </w:r>
      <w:r w:rsidR="00E2453B">
        <w:instrText xml:space="preserve"> HYPERLINK \l "_Дискретна_UV_мрежа" </w:instrText>
      </w:r>
      <w:r w:rsidR="00E2453B">
        <w:fldChar w:fldCharType="separate"/>
      </w:r>
      <w:r w:rsidR="002D1152" w:rsidRPr="002D1152">
        <w:rPr>
          <w:rStyle w:val="Hyperlink"/>
        </w:rPr>
        <w:t xml:space="preserve">секцията за дискретни </w:t>
      </w:r>
      <w:r w:rsidR="002D1152" w:rsidRPr="002D1152">
        <w:rPr>
          <w:rStyle w:val="Hyperlink"/>
          <w:lang w:val="en-US"/>
        </w:rPr>
        <w:t xml:space="preserve">UV </w:t>
      </w:r>
      <w:r w:rsidR="002D1152" w:rsidRPr="002D1152">
        <w:rPr>
          <w:rStyle w:val="Hyperlink"/>
        </w:rPr>
        <w:t>мрежи</w:t>
      </w:r>
      <w:r w:rsidR="00E2453B">
        <w:rPr>
          <w:rStyle w:val="Hyperlink"/>
        </w:rPr>
        <w:fldChar w:fldCharType="end"/>
      </w:r>
      <w:r w:rsidR="002D1152">
        <w:t>.</w:t>
      </w:r>
      <w:r w:rsidR="00BC33AC">
        <w:rPr>
          <w:lang w:val="en-US"/>
        </w:rPr>
        <w:t xml:space="preserve"> </w:t>
      </w:r>
      <w:r w:rsidR="00BC33AC">
        <w:t xml:space="preserve">С тези означения можем да пресметнем точките </w:t>
      </w:r>
      <w:r w:rsidR="00BC33AC" w:rsidRPr="00BC33AC">
        <w:rPr>
          <w:b/>
          <w:lang w:val="en-US"/>
        </w:rPr>
        <w:t>A</w:t>
      </w:r>
      <w:r w:rsidR="00BC33AC">
        <w:rPr>
          <w:lang w:val="en-US"/>
        </w:rPr>
        <w:t xml:space="preserve">, </w:t>
      </w:r>
      <w:r w:rsidR="00BC33AC" w:rsidRPr="00BC33AC">
        <w:rPr>
          <w:b/>
          <w:lang w:val="en-US"/>
        </w:rPr>
        <w:t>B</w:t>
      </w:r>
      <w:r w:rsidR="00BC33AC">
        <w:rPr>
          <w:lang w:val="en-US"/>
        </w:rPr>
        <w:t xml:space="preserve"> </w:t>
      </w:r>
      <w:r w:rsidR="00BC33AC">
        <w:t xml:space="preserve">и </w:t>
      </w:r>
      <w:r w:rsidR="00BC33AC" w:rsidRPr="00BC33AC">
        <w:rPr>
          <w:b/>
          <w:lang w:val="en-US"/>
        </w:rPr>
        <w:t>C</w:t>
      </w:r>
      <w:r w:rsidR="00BC33AC">
        <w:rPr>
          <w:lang w:val="en-US"/>
        </w:rPr>
        <w:t xml:space="preserve"> </w:t>
      </w:r>
      <w:r w:rsidR="00BC33AC">
        <w:t>по следния начин.</w:t>
      </w:r>
    </w:p>
    <w:p w:rsidR="00BC33AC" w:rsidRDefault="00DE16B5" w:rsidP="00BC33AC">
      <w:pPr>
        <w:jc w:val="center"/>
      </w:pPr>
      <w:r>
        <w:pict>
          <v:shape id="_x0000_i1093" type="#_x0000_t75" style="width:69.6pt;height:18.6pt">
            <v:imagedata r:id="rId80" o:title="oa"/>
          </v:shape>
        </w:pict>
      </w:r>
    </w:p>
    <w:p w:rsidR="00BC33AC" w:rsidRDefault="00DE16B5" w:rsidP="00BC33AC">
      <w:pPr>
        <w:jc w:val="center"/>
      </w:pPr>
      <w:r>
        <w:pict>
          <v:shape id="_x0000_i1094" type="#_x0000_t75" style="width:165.6pt;height:40.8pt">
            <v:imagedata r:id="rId81" o:title="ob"/>
          </v:shape>
        </w:pict>
      </w:r>
    </w:p>
    <w:p w:rsidR="00BC33AC" w:rsidRDefault="00DE16B5" w:rsidP="00BC33AC">
      <w:pPr>
        <w:jc w:val="center"/>
      </w:pPr>
      <w:r>
        <w:pict>
          <v:shape id="_x0000_i1095" type="#_x0000_t75" style="width:436.8pt;height:52.8pt">
            <v:imagedata r:id="rId82" o:title="oc"/>
          </v:shape>
        </w:pict>
      </w:r>
    </w:p>
    <w:p w:rsidR="00BC33AC" w:rsidRPr="00BC33AC" w:rsidRDefault="00BC33AC" w:rsidP="003A2471">
      <w:pPr>
        <w:jc w:val="both"/>
      </w:pPr>
      <w:r>
        <w:t xml:space="preserve">На долната картинка може да се види примерна апроксимирана повърхнина с нейните </w:t>
      </w:r>
      <w:r>
        <w:rPr>
          <w:lang w:val="en-US"/>
        </w:rPr>
        <w:t xml:space="preserve">UV </w:t>
      </w:r>
      <w:r>
        <w:t>линии и първият апроксимиращ равностранен триъгълник, който е нарисуван с червено.</w:t>
      </w:r>
    </w:p>
    <w:p w:rsidR="004836BC" w:rsidRDefault="00DE16B5" w:rsidP="00131AC6">
      <w:pPr>
        <w:jc w:val="center"/>
      </w:pPr>
      <w:r>
        <w:pict>
          <v:shape id="_x0000_i1096" type="#_x0000_t75" style="width:227.4pt;height:240pt">
            <v:imagedata r:id="rId83" o:title="first_triangle_calculation"/>
          </v:shape>
        </w:pict>
      </w:r>
    </w:p>
    <w:p w:rsidR="00A62B8D" w:rsidRDefault="00A62B8D" w:rsidP="003A2471">
      <w:pPr>
        <w:jc w:val="both"/>
      </w:pPr>
      <w:r>
        <w:t xml:space="preserve">Поставяйки </w:t>
      </w:r>
      <w:r w:rsidR="004836BC">
        <w:t>първия</w:t>
      </w:r>
      <w:r>
        <w:t xml:space="preserve"> ориентиран триъгълник, алгоритъмът еднозначно определя Окта-Тетра мрежата, от която в последствие ще избира следващите триъгълници. </w:t>
      </w:r>
      <w:r w:rsidR="004836BC">
        <w:t xml:space="preserve">Както беше споменато в </w:t>
      </w:r>
      <w:r w:rsidR="00E2453B">
        <w:fldChar w:fldCharType="begin"/>
      </w:r>
      <w:r w:rsidR="00E2453B">
        <w:instrText xml:space="preserve"> HYPERLINK \l "_Окта-Тетра_мрежа" </w:instrText>
      </w:r>
      <w:r w:rsidR="00E2453B">
        <w:fldChar w:fldCharType="separate"/>
      </w:r>
      <w:r w:rsidR="004836BC" w:rsidRPr="00131AC6">
        <w:rPr>
          <w:rStyle w:val="Hyperlink"/>
        </w:rPr>
        <w:t>секцията за Окта-Тетра мрежите</w:t>
      </w:r>
      <w:r w:rsidR="00E2453B">
        <w:rPr>
          <w:rStyle w:val="Hyperlink"/>
        </w:rPr>
        <w:fldChar w:fldCharType="end"/>
      </w:r>
      <w:r w:rsidR="004836BC">
        <w:t xml:space="preserve">, характерно за тази геометрична структура е, че до всеки триъгълник има тетраедър от лицевата му страна и </w:t>
      </w:r>
      <w:r w:rsidR="00131AC6">
        <w:t>октаедър от страната на неговия гръб.</w:t>
      </w:r>
    </w:p>
    <w:p w:rsidR="000840EF" w:rsidRPr="005D76F0" w:rsidRDefault="000840EF" w:rsidP="000840EF">
      <w:pPr>
        <w:jc w:val="both"/>
      </w:pPr>
      <w:r>
        <w:t>Алгоритъмът продължава като от избрания триъгълник добава в една опашка от стъпки следващите рекурсивни стъпки. В</w:t>
      </w:r>
      <w:r w:rsidR="00B42A13">
        <w:t>сяка</w:t>
      </w:r>
      <w:r>
        <w:t xml:space="preserve"> такава</w:t>
      </w:r>
      <w:r w:rsidR="00B42A13">
        <w:t xml:space="preserve"> стъпка</w:t>
      </w:r>
      <w:r>
        <w:t xml:space="preserve"> предлага едно множество от триъгълници, които са били съседни на последния избрах триъгълник от рекурсията. На всяка стъпка</w:t>
      </w:r>
      <w:r w:rsidR="00B42A13">
        <w:t xml:space="preserve"> </w:t>
      </w:r>
      <w:r>
        <w:t>а</w:t>
      </w:r>
      <w:r w:rsidR="00B42A13">
        <w:t>проксимиращия</w:t>
      </w:r>
      <w:r>
        <w:t>т</w:t>
      </w:r>
      <w:r w:rsidR="00B42A13">
        <w:t xml:space="preserve"> алгоритъм ще избира ще избира от </w:t>
      </w:r>
      <w:r>
        <w:t>множеството предоставени</w:t>
      </w:r>
      <w:r w:rsidR="00B42A13">
        <w:t xml:space="preserve"> триъгълници най-подходящия. </w:t>
      </w:r>
      <w:r>
        <w:t>Критерият за избора на най-добрия триъгълник е</w:t>
      </w:r>
      <w:r w:rsidR="00B42A13">
        <w:t xml:space="preserve"> </w:t>
      </w:r>
      <w:hyperlink w:anchor="_Усреднено_ориентирано_проекционно" w:history="1">
        <w:r w:rsidR="00B42A13" w:rsidRPr="000840EF">
          <w:rPr>
            <w:rStyle w:val="Hyperlink"/>
          </w:rPr>
          <w:t>усредненото ориентирано проекционно разстояние</w:t>
        </w:r>
      </w:hyperlink>
      <w:r w:rsidR="00B42A13">
        <w:t xml:space="preserve"> между триъгълника и апроксимирантата повърхнина. Триъгълникът с </w:t>
      </w:r>
      <w:r w:rsidR="00B42A13">
        <w:lastRenderedPageBreak/>
        <w:t>най-малко такова разстояние се приема за най-близък до повърхнината</w:t>
      </w:r>
      <w:r>
        <w:t xml:space="preserve"> и става част от финалната апроксимираща повърхнина на Лобел. Сметките приключват,  когато рекурсивните стъпки в опашката свършат или когато някое специфично за алгоритъма условие е изпълнено. </w:t>
      </w:r>
      <w:r w:rsidR="005D76F0">
        <w:t>Ако трябва да опишем действието на алгоритъма с точки то те биха излгеждали по следния начин:</w:t>
      </w:r>
    </w:p>
    <w:p w:rsidR="00E74B49" w:rsidRDefault="00E74B49" w:rsidP="00E74B49">
      <w:pPr>
        <w:pStyle w:val="ListParagraph"/>
        <w:numPr>
          <w:ilvl w:val="0"/>
          <w:numId w:val="6"/>
        </w:numPr>
        <w:jc w:val="both"/>
      </w:pPr>
      <w:r w:rsidRPr="00E74B49">
        <w:t>Избира се първи</w:t>
      </w:r>
      <w:r w:rsidR="00B3203A">
        <w:t xml:space="preserve">ят равностранен </w:t>
      </w:r>
      <w:r w:rsidRPr="00E74B49">
        <w:t xml:space="preserve"> триъгълник</w:t>
      </w:r>
      <w:r w:rsidR="005D76F0">
        <w:t>.</w:t>
      </w:r>
    </w:p>
    <w:p w:rsidR="00E74B49" w:rsidRDefault="00B3203A" w:rsidP="00E74B49">
      <w:pPr>
        <w:pStyle w:val="ListParagraph"/>
        <w:numPr>
          <w:ilvl w:val="0"/>
          <w:numId w:val="6"/>
        </w:numPr>
        <w:jc w:val="both"/>
      </w:pPr>
      <w:r>
        <w:t>Към опашката на рекурсивните стъпки се добавят първите стъпки, съдържащи триъгълници съседи на първия.</w:t>
      </w:r>
    </w:p>
    <w:p w:rsidR="00E74B49" w:rsidRDefault="00B3203A" w:rsidP="00E74B49">
      <w:pPr>
        <w:pStyle w:val="ListParagraph"/>
        <w:numPr>
          <w:ilvl w:val="0"/>
          <w:numId w:val="6"/>
        </w:numPr>
        <w:jc w:val="both"/>
      </w:pPr>
      <w:r>
        <w:t xml:space="preserve">Изважда се рекурсивна стъпка от опашка. </w:t>
      </w:r>
    </w:p>
    <w:p w:rsidR="00B3203A" w:rsidRDefault="00B3203A" w:rsidP="00E74B49">
      <w:pPr>
        <w:pStyle w:val="ListParagraph"/>
        <w:numPr>
          <w:ilvl w:val="0"/>
          <w:numId w:val="6"/>
        </w:numPr>
        <w:jc w:val="both"/>
      </w:pPr>
      <w:r>
        <w:t>Избира се най-близък до повърхнината триъгълник от предложеното множество в текущата рекурсивна стъпка.</w:t>
      </w:r>
      <w:r w:rsidR="00362F7E">
        <w:t xml:space="preserve"> В случай, че никой от триъгълниците няма проекционна площ, тогава не се избира нито един триъгълник и се отива направо към </w:t>
      </w:r>
      <w:r w:rsidR="00362F7E" w:rsidRPr="00362F7E">
        <w:rPr>
          <w:b/>
        </w:rPr>
        <w:t>точка 6</w:t>
      </w:r>
      <w:r w:rsidR="00362F7E">
        <w:t>.</w:t>
      </w:r>
    </w:p>
    <w:p w:rsidR="00B3203A" w:rsidRDefault="00B3203A" w:rsidP="00E74B49">
      <w:pPr>
        <w:pStyle w:val="ListParagraph"/>
        <w:numPr>
          <w:ilvl w:val="0"/>
          <w:numId w:val="6"/>
        </w:numPr>
        <w:jc w:val="both"/>
      </w:pPr>
      <w:r>
        <w:t>Към опашката на рекурсивните стъпки евентуално се добавят нови стъпки, съдържащи триъгълници съседи на последния избран.</w:t>
      </w:r>
    </w:p>
    <w:p w:rsidR="00B3203A" w:rsidRDefault="00B3203A" w:rsidP="00E74B49">
      <w:pPr>
        <w:pStyle w:val="ListParagraph"/>
        <w:numPr>
          <w:ilvl w:val="0"/>
          <w:numId w:val="6"/>
        </w:numPr>
        <w:jc w:val="both"/>
      </w:pPr>
      <w:r>
        <w:t xml:space="preserve">Проверява се дали алгоритъмът трябва да приключи. Краят настъпва ако са свършили стъпките в рекурсивната опашка или е изпълнено някакво специфично за алгоритъма условие. Ако не е настъпил краят, тогава се връщаме към </w:t>
      </w:r>
      <w:r w:rsidR="00362F7E" w:rsidRPr="00362F7E">
        <w:rPr>
          <w:b/>
        </w:rPr>
        <w:t>точка</w:t>
      </w:r>
      <w:r w:rsidRPr="00362F7E">
        <w:rPr>
          <w:b/>
        </w:rPr>
        <w:t xml:space="preserve"> 3</w:t>
      </w:r>
      <w:r>
        <w:t>.</w:t>
      </w:r>
    </w:p>
    <w:p w:rsidR="009753AA" w:rsidRDefault="009753AA" w:rsidP="00B3203A">
      <w:pPr>
        <w:jc w:val="both"/>
      </w:pPr>
      <w:r>
        <w:t>На долната картинка могат да се видят 3 кадъра от действието на един примерен алгоритъм  - избора на първия триъгълник, резултатът от изборите в първите няколко рекурсивни стъпки и резултатните триъгълници към края на сметките на алгоритъма.</w:t>
      </w:r>
    </w:p>
    <w:p w:rsidR="009753AA" w:rsidRDefault="009753AA" w:rsidP="009753AA">
      <w:pPr>
        <w:jc w:val="center"/>
      </w:pPr>
      <w:r>
        <w:rPr>
          <w:noProof/>
          <w:lang w:eastAsia="bg-BG"/>
        </w:rPr>
        <w:drawing>
          <wp:inline distT="0" distB="0" distL="0" distR="0">
            <wp:extent cx="4610100" cy="1577340"/>
            <wp:effectExtent l="0" t="0" r="0" b="3810"/>
            <wp:docPr id="2" name="Picture 2" descr="C:\Users\Deyan\AppData\Local\Microsoft\Windows\INetCache\Content.Word\Sample algorithm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yan\AppData\Local\Microsoft\Windows\INetCache\Content.Word\Sample algorithm steps.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0100" cy="1577340"/>
                    </a:xfrm>
                    <a:prstGeom prst="rect">
                      <a:avLst/>
                    </a:prstGeom>
                    <a:noFill/>
                    <a:ln>
                      <a:noFill/>
                    </a:ln>
                  </pic:spPr>
                </pic:pic>
              </a:graphicData>
            </a:graphic>
          </wp:inline>
        </w:drawing>
      </w:r>
    </w:p>
    <w:p w:rsidR="00B3203A" w:rsidRPr="009753AA" w:rsidRDefault="00B3203A" w:rsidP="00B3203A">
      <w:pPr>
        <w:jc w:val="both"/>
      </w:pPr>
      <w:r>
        <w:t>Разликите</w:t>
      </w:r>
      <w:r w:rsidR="009022FA">
        <w:t xml:space="preserve"> в различните алгоритми ще са основно в точка 5, където трябва да се създадат новите рекурсивни </w:t>
      </w:r>
      <w:r w:rsidR="00EF5F8B">
        <w:t>стъпки на база съсед</w:t>
      </w:r>
      <w:r w:rsidR="009022FA">
        <w:t>ите на последния избран триъгълни</w:t>
      </w:r>
      <w:r w:rsidR="00EF5F8B">
        <w:t>к</w:t>
      </w:r>
      <w:r w:rsidR="009022FA">
        <w:t>.</w:t>
      </w:r>
      <w:r w:rsidR="00EF5F8B">
        <w:t xml:space="preserve"> </w:t>
      </w:r>
      <w:r w:rsidR="009753AA">
        <w:t>Нека сега разгледаме по-детайлно всеки алгоритмите по отделно с примери.</w:t>
      </w:r>
    </w:p>
    <w:p w:rsidR="00EF5F8B" w:rsidRDefault="009753AA" w:rsidP="009753AA">
      <w:pPr>
        <w:pStyle w:val="Heading4"/>
        <w:jc w:val="center"/>
        <w:rPr>
          <w:lang w:val="en-US"/>
        </w:rPr>
      </w:pPr>
      <w:proofErr w:type="spellStart"/>
      <w:r>
        <w:rPr>
          <w:lang w:val="en-US"/>
        </w:rPr>
        <w:t>Lobel</w:t>
      </w:r>
      <w:proofErr w:type="spellEnd"/>
      <w:r>
        <w:rPr>
          <w:lang w:val="en-US"/>
        </w:rPr>
        <w:t xml:space="preserve"> Mesh Projecting Algorithm</w:t>
      </w:r>
    </w:p>
    <w:p w:rsidR="009753AA" w:rsidRPr="000F0B74" w:rsidRDefault="00806EEA" w:rsidP="009753AA">
      <w:pPr>
        <w:jc w:val="both"/>
        <w:rPr>
          <w:lang w:val="en-US"/>
        </w:rPr>
      </w:pPr>
      <w:r>
        <w:t xml:space="preserve">Името на алгоритъма идва от следната специфика </w:t>
      </w:r>
      <w:r w:rsidR="002A3C06">
        <w:t>–</w:t>
      </w:r>
      <w:r>
        <w:t xml:space="preserve"> </w:t>
      </w:r>
      <w:r w:rsidR="002A3C06">
        <w:t xml:space="preserve">при избора на най-добър триъгълник в </w:t>
      </w:r>
      <w:r w:rsidR="002A3C06" w:rsidRPr="002A3C06">
        <w:rPr>
          <w:b/>
        </w:rPr>
        <w:t>точка 4</w:t>
      </w:r>
      <w:r w:rsidR="002A3C06">
        <w:t xml:space="preserve">, алгоритъмът проектира точки от апроксимираната дискретна </w:t>
      </w:r>
      <w:r w:rsidR="002A3C06">
        <w:rPr>
          <w:lang w:val="en-US"/>
        </w:rPr>
        <w:t xml:space="preserve">UV </w:t>
      </w:r>
      <w:r w:rsidR="002A3C06">
        <w:t xml:space="preserve">мрежа в равнината на триъгълника. Точките </w:t>
      </w:r>
      <w:proofErr w:type="spellStart"/>
      <w:r w:rsidR="002A3C06" w:rsidRPr="002A3C06">
        <w:rPr>
          <w:b/>
          <w:lang w:val="en-US"/>
        </w:rPr>
        <w:t>R</w:t>
      </w:r>
      <w:r w:rsidR="002A3C06" w:rsidRPr="002A3C06">
        <w:rPr>
          <w:b/>
          <w:vertAlign w:val="subscript"/>
          <w:lang w:val="en-US"/>
        </w:rPr>
        <w:t>ij</w:t>
      </w:r>
      <w:proofErr w:type="spellEnd"/>
      <w:r w:rsidR="002A3C06">
        <w:t>,</w:t>
      </w:r>
      <w:r w:rsidR="002A3C06">
        <w:rPr>
          <w:lang w:val="en-US"/>
        </w:rPr>
        <w:t xml:space="preserve"> </w:t>
      </w:r>
      <w:r w:rsidR="002A3C06">
        <w:t xml:space="preserve">които се проектират във вътреността на триъгълника се маркират като „покрити“. Алгоритъмът приключва действието си в </w:t>
      </w:r>
      <w:r w:rsidR="002A3C06" w:rsidRPr="00B6560E">
        <w:rPr>
          <w:b/>
        </w:rPr>
        <w:t>точка 6</w:t>
      </w:r>
      <w:r w:rsidR="002A3C06">
        <w:t xml:space="preserve">, ако всички </w:t>
      </w:r>
      <w:proofErr w:type="spellStart"/>
      <w:r w:rsidR="00B6560E" w:rsidRPr="002A3C06">
        <w:rPr>
          <w:b/>
          <w:lang w:val="en-US"/>
        </w:rPr>
        <w:t>R</w:t>
      </w:r>
      <w:r w:rsidR="00B6560E" w:rsidRPr="002A3C06">
        <w:rPr>
          <w:b/>
          <w:vertAlign w:val="subscript"/>
          <w:lang w:val="en-US"/>
        </w:rPr>
        <w:t>ij</w:t>
      </w:r>
      <w:proofErr w:type="spellEnd"/>
      <w:r w:rsidR="00B6560E">
        <w:rPr>
          <w:lang w:val="en-US"/>
        </w:rPr>
        <w:t xml:space="preserve"> </w:t>
      </w:r>
      <w:r w:rsidR="00B6560E">
        <w:t>бъдат маркирани като покрити.</w:t>
      </w:r>
      <w:r w:rsidR="000F0B74">
        <w:t xml:space="preserve"> За кратко в тази глава ще назоваваме алгоритъма с абриевиатурата </w:t>
      </w:r>
      <w:r w:rsidR="000F0B74" w:rsidRPr="000F0B74">
        <w:rPr>
          <w:b/>
          <w:lang w:val="en-US"/>
        </w:rPr>
        <w:t>LMP</w:t>
      </w:r>
      <w:r w:rsidR="000F0B74">
        <w:rPr>
          <w:lang w:val="en-US"/>
        </w:rPr>
        <w:t xml:space="preserve"> (</w:t>
      </w:r>
      <w:proofErr w:type="spellStart"/>
      <w:r w:rsidR="000F0B74">
        <w:rPr>
          <w:lang w:val="en-US"/>
        </w:rPr>
        <w:t>Lobel</w:t>
      </w:r>
      <w:proofErr w:type="spellEnd"/>
      <w:r w:rsidR="000F0B74">
        <w:rPr>
          <w:lang w:val="en-US"/>
        </w:rPr>
        <w:t xml:space="preserve"> Mesh Projecting).</w:t>
      </w:r>
    </w:p>
    <w:p w:rsidR="009022FA" w:rsidRDefault="00B6560E" w:rsidP="00B3203A">
      <w:pPr>
        <w:jc w:val="both"/>
      </w:pPr>
      <w:r>
        <w:t xml:space="preserve">Сега да изясним как </w:t>
      </w:r>
      <w:r w:rsidR="000F0B74" w:rsidRPr="000F0B74">
        <w:rPr>
          <w:b/>
          <w:lang w:val="en-US"/>
        </w:rPr>
        <w:t>LMP</w:t>
      </w:r>
      <w:r>
        <w:t xml:space="preserve"> избира следващите рекурсивни стъпки, за да ги добави в опашката на рекурсията в </w:t>
      </w:r>
      <w:r w:rsidRPr="00B6560E">
        <w:rPr>
          <w:b/>
        </w:rPr>
        <w:t>точка 5</w:t>
      </w:r>
      <w:r>
        <w:t xml:space="preserve">. </w:t>
      </w:r>
      <w:r w:rsidR="009C26EC">
        <w:t xml:space="preserve">За всеки от трите ръба на триъгълника се проверява дали може да се създаде рекурсивна стъпка. Такава рекурсивна стъпка ще съдържа съседните на ръба триъгълници, от които в последствие трябва да се избере </w:t>
      </w:r>
      <w:r w:rsidR="000F0B74">
        <w:t xml:space="preserve">точно един, който има най-малко усреднено ориентирано проекционно разстояние до апроксимираната мрежа. Както може да се </w:t>
      </w:r>
      <w:r w:rsidR="000F0B74">
        <w:lastRenderedPageBreak/>
        <w:t>види на долната картинка, до всеки ръб на триъгълник има точно по един съседен октаедър и един съседен тетраедър. На втората част от картинката могат да се видят само триъгълниците от октаедъра и тетраедъра, които съдържат съответния ръб.</w:t>
      </w:r>
    </w:p>
    <w:p w:rsidR="00671FFB" w:rsidRDefault="00DE16B5" w:rsidP="00671FFB">
      <w:pPr>
        <w:jc w:val="center"/>
      </w:pPr>
      <w:r>
        <w:pict>
          <v:shape id="_x0000_i1097" type="#_x0000_t75" style="width:454.8pt;height:201pt">
            <v:imagedata r:id="rId85" o:title="edge_octa-tetra_neihgbours"/>
          </v:shape>
        </w:pict>
      </w:r>
    </w:p>
    <w:p w:rsidR="00671FFB" w:rsidRDefault="00D57B64" w:rsidP="00671FFB">
      <w:pPr>
        <w:jc w:val="both"/>
      </w:pPr>
      <w:r>
        <w:t xml:space="preserve">От картинката виждаме, че всяка следваща рекурсивна стъпка ще съдържа точно 3 триъгълника, съседни прения избран. Сега остава да разберем критерият, по който </w:t>
      </w:r>
      <w:r w:rsidRPr="00D57B64">
        <w:rPr>
          <w:b/>
          <w:lang w:val="en-US"/>
        </w:rPr>
        <w:t>LMP</w:t>
      </w:r>
      <w:r>
        <w:t xml:space="preserve"> решава дали да съзаде рекурсивната стъпка или не. Рекурсивната стъпка се създава са</w:t>
      </w:r>
      <w:r w:rsidR="001453FF">
        <w:t>мо ако никой от трите съседни триъгълника не е бил създаван от предходна рекурсивна стъпка на алгоритъма. Логиката, която се крие зад този критерии е, че ние целим да създадем повърхнина на Лобел и не искаме да имаме повече от два триъгълника имащи общ ръб.</w:t>
      </w:r>
    </w:p>
    <w:p w:rsidR="001453FF" w:rsidRDefault="001453FF" w:rsidP="00671FFB">
      <w:pPr>
        <w:jc w:val="both"/>
        <w:rPr>
          <w:lang w:val="en-US"/>
        </w:rPr>
      </w:pPr>
      <w:r>
        <w:t xml:space="preserve">И така нека видим как биха изглеждали точките, описващи работата на </w:t>
      </w:r>
      <w:r w:rsidRPr="001453FF">
        <w:rPr>
          <w:b/>
          <w:lang w:val="en-US"/>
        </w:rPr>
        <w:t>LMP</w:t>
      </w:r>
      <w:r>
        <w:rPr>
          <w:lang w:val="en-US"/>
        </w:rPr>
        <w:t>.</w:t>
      </w:r>
    </w:p>
    <w:p w:rsidR="001453FF" w:rsidRDefault="001453FF" w:rsidP="001453FF">
      <w:pPr>
        <w:pStyle w:val="ListParagraph"/>
        <w:numPr>
          <w:ilvl w:val="0"/>
          <w:numId w:val="7"/>
        </w:numPr>
        <w:jc w:val="both"/>
      </w:pPr>
      <w:r w:rsidRPr="00E74B49">
        <w:t>Избира се първи</w:t>
      </w:r>
      <w:r>
        <w:t xml:space="preserve">ят равностранен </w:t>
      </w:r>
      <w:r w:rsidRPr="00E74B49">
        <w:t xml:space="preserve"> триъгълник</w:t>
      </w:r>
      <w:r>
        <w:t>.</w:t>
      </w:r>
    </w:p>
    <w:p w:rsidR="001453FF" w:rsidRDefault="001453FF" w:rsidP="001453FF">
      <w:pPr>
        <w:pStyle w:val="ListParagraph"/>
        <w:numPr>
          <w:ilvl w:val="0"/>
          <w:numId w:val="7"/>
        </w:numPr>
        <w:jc w:val="both"/>
      </w:pPr>
      <w:r>
        <w:t xml:space="preserve">Към опашката на рекурсивните стъпки се добавят </w:t>
      </w:r>
      <w:r w:rsidR="00362F7E">
        <w:t xml:space="preserve">първите </w:t>
      </w:r>
      <w:r w:rsidR="00BF5D3D">
        <w:t>три рекурсивни стъпки</w:t>
      </w:r>
      <w:r w:rsidR="00362F7E">
        <w:t xml:space="preserve"> за всеки от ръбовете на триъгълника.</w:t>
      </w:r>
    </w:p>
    <w:p w:rsidR="001453FF" w:rsidRDefault="001453FF" w:rsidP="001453FF">
      <w:pPr>
        <w:pStyle w:val="ListParagraph"/>
        <w:numPr>
          <w:ilvl w:val="0"/>
          <w:numId w:val="7"/>
        </w:numPr>
        <w:jc w:val="both"/>
      </w:pPr>
      <w:r>
        <w:t xml:space="preserve">Изважда се рекурсивна стъпка от опашка. </w:t>
      </w:r>
    </w:p>
    <w:p w:rsidR="001453FF" w:rsidRDefault="001453FF" w:rsidP="001453FF">
      <w:pPr>
        <w:pStyle w:val="ListParagraph"/>
        <w:numPr>
          <w:ilvl w:val="0"/>
          <w:numId w:val="7"/>
        </w:numPr>
        <w:jc w:val="both"/>
      </w:pPr>
      <w:r>
        <w:t>Избира се най-близък до повърхнината триъгълник от предложеното множество в текущата рекурсивна стъпка.</w:t>
      </w:r>
      <w:r w:rsidR="00362F7E">
        <w:t xml:space="preserve"> В случай, че никой от триъгълниците няма проекционна площ, тогава не се избира нито един триъгълник и се отива направо към </w:t>
      </w:r>
      <w:r w:rsidR="00362F7E" w:rsidRPr="00362F7E">
        <w:rPr>
          <w:b/>
        </w:rPr>
        <w:t>точка 6</w:t>
      </w:r>
      <w:r w:rsidR="00362F7E">
        <w:t>.</w:t>
      </w:r>
      <w:r w:rsidR="00B86DF2">
        <w:t xml:space="preserve"> Освен това точките от </w:t>
      </w:r>
      <w:r w:rsidR="00B86DF2">
        <w:rPr>
          <w:lang w:val="en-US"/>
        </w:rPr>
        <w:t xml:space="preserve">UV </w:t>
      </w:r>
      <w:r w:rsidR="00B86DF2">
        <w:t>мрежата се проектират върху избрания триъгълник и тези които попаднат във вътрешността му се маркират като „покрити“.</w:t>
      </w:r>
    </w:p>
    <w:p w:rsidR="001453FF" w:rsidRDefault="001453FF" w:rsidP="001453FF">
      <w:pPr>
        <w:pStyle w:val="ListParagraph"/>
        <w:numPr>
          <w:ilvl w:val="0"/>
          <w:numId w:val="7"/>
        </w:numPr>
        <w:jc w:val="both"/>
      </w:pPr>
      <w:r>
        <w:t>Към опашката на рекурсивните стъпки евентуално се добавят нови стъпки, съдържащи триъгълници съседи на последния избран.</w:t>
      </w:r>
      <w:r w:rsidR="00FF6434">
        <w:t xml:space="preserve"> За всеки от ръбовете се добавя по една рекурсивна стъпка, в случай че съответната стъпка не съдържа вече използват от алгоритъма триъгълник.</w:t>
      </w:r>
    </w:p>
    <w:p w:rsidR="001453FF" w:rsidRDefault="001453FF" w:rsidP="001453FF">
      <w:pPr>
        <w:pStyle w:val="ListParagraph"/>
        <w:numPr>
          <w:ilvl w:val="0"/>
          <w:numId w:val="7"/>
        </w:numPr>
        <w:jc w:val="both"/>
      </w:pPr>
      <w:r>
        <w:t xml:space="preserve">Проверява се дали алгоритъмът трябва да приключи. Краят настъпва ако са свършили стъпките в рекурсивната опашка или </w:t>
      </w:r>
      <w:r w:rsidR="00B86DF2">
        <w:t xml:space="preserve">ако всички точки </w:t>
      </w:r>
      <w:proofErr w:type="spellStart"/>
      <w:r w:rsidR="00B86DF2" w:rsidRPr="00B86DF2">
        <w:rPr>
          <w:b/>
          <w:lang w:val="en-US"/>
        </w:rPr>
        <w:t>R</w:t>
      </w:r>
      <w:r w:rsidR="00B86DF2" w:rsidRPr="00B86DF2">
        <w:rPr>
          <w:b/>
          <w:vertAlign w:val="subscript"/>
          <w:lang w:val="en-US"/>
        </w:rPr>
        <w:t>ij</w:t>
      </w:r>
      <w:proofErr w:type="spellEnd"/>
      <w:r w:rsidR="00B86DF2">
        <w:t xml:space="preserve"> от </w:t>
      </w:r>
      <w:r w:rsidR="00B86DF2">
        <w:rPr>
          <w:lang w:val="en-US"/>
        </w:rPr>
        <w:t xml:space="preserve">UV </w:t>
      </w:r>
      <w:r w:rsidR="00B86DF2">
        <w:t>мрежата вече са маркирани като „покрити“</w:t>
      </w:r>
      <w:r>
        <w:t>. Ако не е настъпил краят, тогава се връщаме към стъпка 3.</w:t>
      </w:r>
    </w:p>
    <w:p w:rsidR="001453FF" w:rsidRDefault="00B86DF2" w:rsidP="00671FFB">
      <w:pPr>
        <w:jc w:val="both"/>
      </w:pPr>
      <w:r>
        <w:t>Да видим няколко примера за практическата работа на алгоритъма.</w:t>
      </w:r>
    </w:p>
    <w:p w:rsidR="00DE16B5" w:rsidRDefault="00DE16B5" w:rsidP="00671FFB">
      <w:pPr>
        <w:jc w:val="both"/>
      </w:pPr>
      <w:r>
        <w:t xml:space="preserve">В първият пример ще изберем една проста повърхнина за приближение, която има огъване само в единият от четирите ъгъла от контрура й. Ще приближим тази повърхнина с приблизително големи равностранни триъгълници, така че ще е нормално да очаваме „назъбен“ резултат от апроксимацията. На долната картинка се виждат първоначалната </w:t>
      </w:r>
      <w:r>
        <w:rPr>
          <w:lang w:val="en-US"/>
        </w:rPr>
        <w:t xml:space="preserve">UV </w:t>
      </w:r>
      <w:r>
        <w:t xml:space="preserve">мрежа, приближението на </w:t>
      </w:r>
      <w:r>
        <w:rPr>
          <w:lang w:val="en-US"/>
        </w:rPr>
        <w:lastRenderedPageBreak/>
        <w:t xml:space="preserve">LMP </w:t>
      </w:r>
      <w:r>
        <w:t xml:space="preserve">върху </w:t>
      </w:r>
      <w:r>
        <w:rPr>
          <w:lang w:val="en-US"/>
        </w:rPr>
        <w:t xml:space="preserve">UV </w:t>
      </w:r>
      <w:r>
        <w:t xml:space="preserve">мрежата и приближения резултат показан без </w:t>
      </w:r>
      <w:r>
        <w:rPr>
          <w:lang w:val="en-US"/>
        </w:rPr>
        <w:t xml:space="preserve">UV </w:t>
      </w:r>
      <w:r>
        <w:t>мрежата. Това, което можем да забележим е, че като че ли алгоритъмът се е справил с основната задача да последва единствената извивка на приближаваната повърхнина.</w:t>
      </w:r>
    </w:p>
    <w:p w:rsidR="00DE16B5" w:rsidRDefault="00DE16B5" w:rsidP="00DE16B5">
      <w:pPr>
        <w:jc w:val="center"/>
      </w:pPr>
      <w:r>
        <w:pict>
          <v:shape id="_x0000_i1098" type="#_x0000_t75" style="width:454.8pt;height:164.4pt">
            <v:imagedata r:id="rId86" o:title="LMP_working"/>
          </v:shape>
        </w:pict>
      </w:r>
    </w:p>
    <w:p w:rsidR="00DE16B5" w:rsidRDefault="00DE16B5" w:rsidP="00671FFB">
      <w:pPr>
        <w:jc w:val="both"/>
      </w:pPr>
      <w:r>
        <w:t>Нека изпробваме един малко по-сложен случай. В него приближаваната повърхнина ще има извивки в два срещуположни ъгъла. На долната картинка може да се види резултът от апроксимацията.</w:t>
      </w:r>
    </w:p>
    <w:p w:rsidR="00DE16B5" w:rsidRDefault="00DE16B5" w:rsidP="00DE16B5">
      <w:pPr>
        <w:jc w:val="center"/>
      </w:pPr>
      <w:r>
        <w:pict>
          <v:shape id="_x0000_i1099" type="#_x0000_t75" style="width:453.6pt;height:132pt">
            <v:imagedata r:id="rId87" o:title="LMP_issue"/>
          </v:shape>
        </w:pict>
      </w:r>
    </w:p>
    <w:p w:rsidR="00DE16B5" w:rsidRDefault="00DE16B5" w:rsidP="00671FFB">
      <w:pPr>
        <w:jc w:val="both"/>
      </w:pPr>
      <w:r>
        <w:t xml:space="preserve">Тук обаче виждаме нещо доста притеснително. </w:t>
      </w:r>
      <w:r>
        <w:rPr>
          <w:lang w:val="en-US"/>
        </w:rPr>
        <w:t xml:space="preserve">LMP </w:t>
      </w:r>
      <w:r>
        <w:t>вместо да се движи до повърхнината, всъщност е направил нещо като трислойно приближение, което е далеч от желания от нас резултат.</w:t>
      </w:r>
    </w:p>
    <w:p w:rsidR="00DE16B5" w:rsidRDefault="00DE16B5" w:rsidP="00671FFB">
      <w:pPr>
        <w:jc w:val="both"/>
        <w:rPr>
          <w:lang w:val="en-US"/>
        </w:rPr>
      </w:pPr>
      <w:r>
        <w:t xml:space="preserve">Защо се случва този проблем при </w:t>
      </w:r>
      <w:r>
        <w:rPr>
          <w:lang w:val="en-US"/>
        </w:rPr>
        <w:t xml:space="preserve">LMP? </w:t>
      </w:r>
      <w:r>
        <w:t xml:space="preserve">Обяснението е доста просто и може да бъде видяно, поглеждайки точките по работата на алгоритъма. Критерият за близост, който е в точка 4, работи само локално. Избира се най-близкия триъгълник от дадени 3 възможни. Тези 3 обаче по никакъв начин не се гарантира, че ще са достатъчно близко до повърхнината поради липсата на глобален критерии за близост. Реално </w:t>
      </w:r>
      <w:r w:rsidR="006B54BC">
        <w:t xml:space="preserve">рекурсията се движи във всички посоки и единственото, което я спира е допълнителния критерии за „покриване“ на точките </w:t>
      </w:r>
      <w:proofErr w:type="spellStart"/>
      <w:r w:rsidR="006B54BC" w:rsidRPr="006B54BC">
        <w:rPr>
          <w:b/>
          <w:lang w:val="en-US"/>
        </w:rPr>
        <w:t>R</w:t>
      </w:r>
      <w:r w:rsidR="006B54BC" w:rsidRPr="006B54BC">
        <w:rPr>
          <w:b/>
          <w:vertAlign w:val="subscript"/>
          <w:lang w:val="en-US"/>
        </w:rPr>
        <w:t>ij</w:t>
      </w:r>
      <w:proofErr w:type="spellEnd"/>
      <w:r w:rsidR="006B54BC">
        <w:t xml:space="preserve">, чрез проектирането им. Докато все още има непокрити точки, </w:t>
      </w:r>
      <w:r w:rsidR="006B54BC">
        <w:rPr>
          <w:lang w:val="en-US"/>
        </w:rPr>
        <w:t xml:space="preserve">LMP </w:t>
      </w:r>
      <w:r w:rsidR="006B54BC">
        <w:t xml:space="preserve">продължава действието си в нежелана грешна посока, което резултира в многослойност на получения резултат. Следващият алгоритъм, който ще представим ще опита да реши проблемът за глобална близост на </w:t>
      </w:r>
      <w:r w:rsidR="006B54BC">
        <w:rPr>
          <w:lang w:val="en-US"/>
        </w:rPr>
        <w:t>LMP.</w:t>
      </w:r>
    </w:p>
    <w:p w:rsidR="006B54BC" w:rsidRDefault="006B54BC" w:rsidP="006B54BC">
      <w:pPr>
        <w:pStyle w:val="Heading4"/>
        <w:jc w:val="center"/>
        <w:rPr>
          <w:lang w:val="en-US"/>
        </w:rPr>
      </w:pPr>
      <w:r>
        <w:rPr>
          <w:lang w:val="en-US"/>
        </w:rPr>
        <w:t>Centroids Distance Measuring Algorithm</w:t>
      </w:r>
    </w:p>
    <w:p w:rsidR="006B54BC" w:rsidRPr="00D0775D" w:rsidRDefault="00D0775D" w:rsidP="006B54BC">
      <w:pPr>
        <w:jc w:val="both"/>
        <w:rPr>
          <w:lang w:val="en-US"/>
        </w:rPr>
      </w:pPr>
      <w:r>
        <w:t xml:space="preserve">Името на този алгоритъм идва от факта, че в него ще въведем критерии за локална близост като измерваме разстоянията между центровете на октаедрите и тетраедрите от Окта-Тетра мрежата и ще използваме само тези от тях, които са на определено разстояние от приближаваната </w:t>
      </w:r>
      <w:r>
        <w:rPr>
          <w:lang w:val="en-US"/>
        </w:rPr>
        <w:t xml:space="preserve">UV </w:t>
      </w:r>
      <w:r>
        <w:lastRenderedPageBreak/>
        <w:t xml:space="preserve">мрежа. За краткост ще назоваваме този алгоритъм с абривиатурата му </w:t>
      </w:r>
      <w:r w:rsidRPr="00D0775D">
        <w:rPr>
          <w:b/>
          <w:lang w:val="en-US"/>
        </w:rPr>
        <w:t>CDM</w:t>
      </w:r>
      <w:r>
        <w:rPr>
          <w:lang w:val="en-US"/>
        </w:rPr>
        <w:t xml:space="preserve"> (Centroids Distance Measuring). </w:t>
      </w:r>
      <w:bookmarkStart w:id="9" w:name="_GoBack"/>
      <w:bookmarkEnd w:id="9"/>
    </w:p>
    <w:sectPr w:rsidR="006B54BC" w:rsidRPr="00D077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09275773"/>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3F12413"/>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42C44"/>
    <w:rsid w:val="000840EF"/>
    <w:rsid w:val="00087E4E"/>
    <w:rsid w:val="00091D7A"/>
    <w:rsid w:val="000C2933"/>
    <w:rsid w:val="000E0E03"/>
    <w:rsid w:val="000E42EE"/>
    <w:rsid w:val="000E5B48"/>
    <w:rsid w:val="000F0B74"/>
    <w:rsid w:val="001108F8"/>
    <w:rsid w:val="00112F17"/>
    <w:rsid w:val="00125E7E"/>
    <w:rsid w:val="00131AC6"/>
    <w:rsid w:val="00136A2D"/>
    <w:rsid w:val="00141DA9"/>
    <w:rsid w:val="001453FF"/>
    <w:rsid w:val="001518C0"/>
    <w:rsid w:val="00162B12"/>
    <w:rsid w:val="001645E3"/>
    <w:rsid w:val="001671F2"/>
    <w:rsid w:val="00176ECF"/>
    <w:rsid w:val="00193C1F"/>
    <w:rsid w:val="001970CF"/>
    <w:rsid w:val="001A1489"/>
    <w:rsid w:val="001B6C41"/>
    <w:rsid w:val="001C033A"/>
    <w:rsid w:val="001C168A"/>
    <w:rsid w:val="00241DF1"/>
    <w:rsid w:val="00247A39"/>
    <w:rsid w:val="002545B7"/>
    <w:rsid w:val="00264B57"/>
    <w:rsid w:val="00274227"/>
    <w:rsid w:val="00285813"/>
    <w:rsid w:val="002A3C06"/>
    <w:rsid w:val="002D1152"/>
    <w:rsid w:val="002D4759"/>
    <w:rsid w:val="002E4044"/>
    <w:rsid w:val="002F2FEF"/>
    <w:rsid w:val="002F3FC1"/>
    <w:rsid w:val="00304B93"/>
    <w:rsid w:val="00312511"/>
    <w:rsid w:val="00337117"/>
    <w:rsid w:val="0035525A"/>
    <w:rsid w:val="00362F7E"/>
    <w:rsid w:val="00377A33"/>
    <w:rsid w:val="003859D2"/>
    <w:rsid w:val="003A2471"/>
    <w:rsid w:val="003E0C18"/>
    <w:rsid w:val="003F6D18"/>
    <w:rsid w:val="0041692A"/>
    <w:rsid w:val="004171BE"/>
    <w:rsid w:val="00456849"/>
    <w:rsid w:val="0045770E"/>
    <w:rsid w:val="00480FA5"/>
    <w:rsid w:val="004836BC"/>
    <w:rsid w:val="004E06F4"/>
    <w:rsid w:val="00504363"/>
    <w:rsid w:val="00505D43"/>
    <w:rsid w:val="00534EA1"/>
    <w:rsid w:val="00543483"/>
    <w:rsid w:val="00561B6E"/>
    <w:rsid w:val="00561C60"/>
    <w:rsid w:val="00565263"/>
    <w:rsid w:val="00570B76"/>
    <w:rsid w:val="00594BD3"/>
    <w:rsid w:val="005A60DA"/>
    <w:rsid w:val="005A6A04"/>
    <w:rsid w:val="005B4058"/>
    <w:rsid w:val="005D5667"/>
    <w:rsid w:val="005D76F0"/>
    <w:rsid w:val="005E4CD1"/>
    <w:rsid w:val="006043F1"/>
    <w:rsid w:val="00606569"/>
    <w:rsid w:val="006149F1"/>
    <w:rsid w:val="00630751"/>
    <w:rsid w:val="00632979"/>
    <w:rsid w:val="00635D98"/>
    <w:rsid w:val="006434C7"/>
    <w:rsid w:val="0065007F"/>
    <w:rsid w:val="006703D8"/>
    <w:rsid w:val="00671FFB"/>
    <w:rsid w:val="006A5868"/>
    <w:rsid w:val="006A7476"/>
    <w:rsid w:val="006B54BC"/>
    <w:rsid w:val="006B7770"/>
    <w:rsid w:val="006D147C"/>
    <w:rsid w:val="00707C28"/>
    <w:rsid w:val="00711F9C"/>
    <w:rsid w:val="00723E9D"/>
    <w:rsid w:val="00724DB7"/>
    <w:rsid w:val="00784E2D"/>
    <w:rsid w:val="007912C6"/>
    <w:rsid w:val="00791617"/>
    <w:rsid w:val="00793386"/>
    <w:rsid w:val="007A717F"/>
    <w:rsid w:val="007B170C"/>
    <w:rsid w:val="007D0E01"/>
    <w:rsid w:val="007F127E"/>
    <w:rsid w:val="008011A4"/>
    <w:rsid w:val="00802924"/>
    <w:rsid w:val="0080343E"/>
    <w:rsid w:val="00806045"/>
    <w:rsid w:val="00806EEA"/>
    <w:rsid w:val="0081056A"/>
    <w:rsid w:val="00827A4F"/>
    <w:rsid w:val="00845A6A"/>
    <w:rsid w:val="00860F10"/>
    <w:rsid w:val="008B3E45"/>
    <w:rsid w:val="008E22EB"/>
    <w:rsid w:val="009022FA"/>
    <w:rsid w:val="00916319"/>
    <w:rsid w:val="00934D5D"/>
    <w:rsid w:val="00972D4D"/>
    <w:rsid w:val="009753AA"/>
    <w:rsid w:val="00990780"/>
    <w:rsid w:val="00993A6A"/>
    <w:rsid w:val="009C1354"/>
    <w:rsid w:val="009C26EC"/>
    <w:rsid w:val="009D0EFF"/>
    <w:rsid w:val="009F162C"/>
    <w:rsid w:val="009F2102"/>
    <w:rsid w:val="009F5E0A"/>
    <w:rsid w:val="00A07BB9"/>
    <w:rsid w:val="00A256D9"/>
    <w:rsid w:val="00A56F5C"/>
    <w:rsid w:val="00A62B8D"/>
    <w:rsid w:val="00A67FB2"/>
    <w:rsid w:val="00A74AFD"/>
    <w:rsid w:val="00AA3AE7"/>
    <w:rsid w:val="00AC2D53"/>
    <w:rsid w:val="00AC564D"/>
    <w:rsid w:val="00AE464F"/>
    <w:rsid w:val="00AE4DFD"/>
    <w:rsid w:val="00AF4D31"/>
    <w:rsid w:val="00B01E0A"/>
    <w:rsid w:val="00B05B12"/>
    <w:rsid w:val="00B16293"/>
    <w:rsid w:val="00B3203A"/>
    <w:rsid w:val="00B42A13"/>
    <w:rsid w:val="00B6560E"/>
    <w:rsid w:val="00B712AF"/>
    <w:rsid w:val="00B86DF2"/>
    <w:rsid w:val="00BA0B40"/>
    <w:rsid w:val="00BC33AC"/>
    <w:rsid w:val="00BC3FF0"/>
    <w:rsid w:val="00BD3B61"/>
    <w:rsid w:val="00BF2356"/>
    <w:rsid w:val="00BF5D3D"/>
    <w:rsid w:val="00C130B6"/>
    <w:rsid w:val="00C243A4"/>
    <w:rsid w:val="00C379C6"/>
    <w:rsid w:val="00C834AF"/>
    <w:rsid w:val="00CA5BE2"/>
    <w:rsid w:val="00CC7E4E"/>
    <w:rsid w:val="00CF6BE7"/>
    <w:rsid w:val="00D0775D"/>
    <w:rsid w:val="00D22336"/>
    <w:rsid w:val="00D27235"/>
    <w:rsid w:val="00D41572"/>
    <w:rsid w:val="00D4245F"/>
    <w:rsid w:val="00D46573"/>
    <w:rsid w:val="00D57B64"/>
    <w:rsid w:val="00D70962"/>
    <w:rsid w:val="00D771D0"/>
    <w:rsid w:val="00D8503B"/>
    <w:rsid w:val="00D96D7D"/>
    <w:rsid w:val="00DA4E67"/>
    <w:rsid w:val="00DB6B2D"/>
    <w:rsid w:val="00DC67F5"/>
    <w:rsid w:val="00DD214B"/>
    <w:rsid w:val="00DD3CD6"/>
    <w:rsid w:val="00DE16B5"/>
    <w:rsid w:val="00E20E97"/>
    <w:rsid w:val="00E2453B"/>
    <w:rsid w:val="00E74B49"/>
    <w:rsid w:val="00E80209"/>
    <w:rsid w:val="00E85DAE"/>
    <w:rsid w:val="00E920A2"/>
    <w:rsid w:val="00EA03EF"/>
    <w:rsid w:val="00EA595A"/>
    <w:rsid w:val="00EB0C10"/>
    <w:rsid w:val="00ED528A"/>
    <w:rsid w:val="00ED7B3D"/>
    <w:rsid w:val="00EF0866"/>
    <w:rsid w:val="00EF5F8B"/>
    <w:rsid w:val="00EF6229"/>
    <w:rsid w:val="00F41949"/>
    <w:rsid w:val="00F85B24"/>
    <w:rsid w:val="00F85CE2"/>
    <w:rsid w:val="00FA412E"/>
    <w:rsid w:val="00FD2199"/>
    <w:rsid w:val="00FF643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jpeg"/><Relationship Id="rId68" Type="http://schemas.openxmlformats.org/officeDocument/2006/relationships/image" Target="media/image60.gif"/><Relationship Id="rId84" Type="http://schemas.openxmlformats.org/officeDocument/2006/relationships/image" Target="media/image76.jpe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gif"/><Relationship Id="rId37" Type="http://schemas.openxmlformats.org/officeDocument/2006/relationships/image" Target="media/image29.gif"/><Relationship Id="rId53" Type="http://schemas.openxmlformats.org/officeDocument/2006/relationships/image" Target="media/image45.png"/><Relationship Id="rId58" Type="http://schemas.openxmlformats.org/officeDocument/2006/relationships/image" Target="media/image50.gif"/><Relationship Id="rId74" Type="http://schemas.openxmlformats.org/officeDocument/2006/relationships/image" Target="media/image66.gif"/><Relationship Id="rId79" Type="http://schemas.openxmlformats.org/officeDocument/2006/relationships/image" Target="media/image71.gif"/><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gif"/><Relationship Id="rId8" Type="http://schemas.openxmlformats.org/officeDocument/2006/relationships/hyperlink" Target="&#1053;&#1077;-&#1045;&#1074;&#1082;&#1083;&#1080;&#1076;&#1086;&#1074;&#1072;&#1090;&#1072;" TargetMode="Externa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gif"/><Relationship Id="rId85" Type="http://schemas.openxmlformats.org/officeDocument/2006/relationships/image" Target="media/image77.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jpeg"/><Relationship Id="rId41" Type="http://schemas.openxmlformats.org/officeDocument/2006/relationships/image" Target="media/image33.gif"/><Relationship Id="rId54" Type="http://schemas.openxmlformats.org/officeDocument/2006/relationships/image" Target="media/image46.png"/><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image" Target="media/image49.gif"/><Relationship Id="rId10" Type="http://schemas.openxmlformats.org/officeDocument/2006/relationships/hyperlink" Target="http://www.equilatere.net/" TargetMode="External"/><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png"/><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image" Target="media/image73.gif"/><Relationship Id="rId86" Type="http://schemas.openxmlformats.org/officeDocument/2006/relationships/image" Target="media/image78.jpe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jpeg"/><Relationship Id="rId76" Type="http://schemas.openxmlformats.org/officeDocument/2006/relationships/image" Target="media/image68.gif"/><Relationship Id="rId7" Type="http://schemas.openxmlformats.org/officeDocument/2006/relationships/image" Target="media/image2.png"/><Relationship Id="rId71" Type="http://schemas.openxmlformats.org/officeDocument/2006/relationships/image" Target="media/image63.gif"/><Relationship Id="rId2" Type="http://schemas.openxmlformats.org/officeDocument/2006/relationships/numbering" Target="numbering.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image" Target="media/image58.gif"/><Relationship Id="rId87" Type="http://schemas.openxmlformats.org/officeDocument/2006/relationships/image" Target="media/image79.jpeg"/><Relationship Id="rId61" Type="http://schemas.openxmlformats.org/officeDocument/2006/relationships/image" Target="media/image53.gif"/><Relationship Id="rId82" Type="http://schemas.openxmlformats.org/officeDocument/2006/relationships/image" Target="media/image74.gif"/><Relationship Id="rId1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45C66-108F-40E0-87A1-DE4F7230F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26</Pages>
  <Words>6783</Words>
  <Characters>38665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98</cp:revision>
  <dcterms:created xsi:type="dcterms:W3CDTF">2017-11-29T15:38:00Z</dcterms:created>
  <dcterms:modified xsi:type="dcterms:W3CDTF">2017-12-07T18:14:00Z</dcterms:modified>
</cp:coreProperties>
</file>