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E0563" w14:textId="77777777" w:rsidR="006A4C9D" w:rsidRPr="006A4C9D" w:rsidRDefault="006A4C9D" w:rsidP="006A4C9D">
      <w:pPr>
        <w:spacing w:before="100" w:beforeAutospacing="1" w:after="165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Calibri" w:eastAsia="Times New Roman" w:hAnsi="Calibri" w:cs="Calibri"/>
          <w:sz w:val="22"/>
          <w:szCs w:val="22"/>
          <w:lang w:val="en-BG" w:eastAsia="en-GB"/>
        </w:rPr>
        <w:t xml:space="preserve">Съвместно информационно приложение за мобилни телефони, включващо туристическа карта, маршрут и информация относно </w:t>
      </w:r>
      <w:r w:rsidRPr="006A4C9D">
        <w:rPr>
          <w:rFonts w:ascii="Verdana" w:eastAsia="Times New Roman" w:hAnsi="Verdana" w:cs="Calibri"/>
          <w:sz w:val="20"/>
          <w:szCs w:val="20"/>
          <w:lang w:val="en-BG" w:eastAsia="en-GB"/>
        </w:rPr>
        <w:t>местни археологични обекти на територията на МИГ „Хисаря“ и МИГ „Текучи Асоциация Румъния”</w:t>
      </w:r>
    </w:p>
    <w:p w14:paraId="57018FCA" w14:textId="77777777" w:rsidR="006A4C9D" w:rsidRPr="006A4C9D" w:rsidRDefault="006A4C9D" w:rsidP="006A4C9D">
      <w:pPr>
        <w:spacing w:before="100" w:beforeAutospacing="1" w:after="165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Calibri"/>
          <w:sz w:val="20"/>
          <w:szCs w:val="20"/>
          <w:lang w:val="en-BG" w:eastAsia="en-GB"/>
        </w:rPr>
        <w:t xml:space="preserve">Приложението трябва да предоставя </w:t>
      </w:r>
      <w:r w:rsidRPr="006A4C9D">
        <w:rPr>
          <w:rFonts w:ascii="Verdana" w:eastAsia="Times New Roman" w:hAnsi="Verdana" w:cs="Calibri"/>
          <w:b/>
          <w:bCs/>
          <w:sz w:val="20"/>
          <w:szCs w:val="20"/>
          <w:lang w:val="en-BG" w:eastAsia="en-GB"/>
        </w:rPr>
        <w:t>интерактивна туристическа карта</w:t>
      </w:r>
      <w:r w:rsidRPr="006A4C9D">
        <w:rPr>
          <w:rFonts w:ascii="Verdana" w:eastAsia="Times New Roman" w:hAnsi="Verdana" w:cs="Calibri"/>
          <w:sz w:val="20"/>
          <w:szCs w:val="20"/>
          <w:lang w:val="en-BG" w:eastAsia="en-GB"/>
        </w:rPr>
        <w:t xml:space="preserve"> с възможност за динамично изготвяне на маршрути в зависимост от местоположението на отделните потребители и да показва информация относно обектите предмет на проекта, а именно местни археологични обекти на територията</w:t>
      </w:r>
    </w:p>
    <w:p w14:paraId="71F616A4" w14:textId="77777777" w:rsidR="006A4C9D" w:rsidRPr="006A4C9D" w:rsidRDefault="006A4C9D" w:rsidP="006A4C9D">
      <w:pPr>
        <w:spacing w:before="100" w:beforeAutospacing="1" w:after="165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Calibri"/>
          <w:sz w:val="20"/>
          <w:szCs w:val="20"/>
          <w:lang w:val="en-BG" w:eastAsia="en-GB"/>
        </w:rPr>
        <w:t>Като второстепенна помощна информация ще бъдат показвани и други точки на интерес (Points of Interest - POI) за туристите: подходящи за настаняване, ресторанти, кафенета и сладкарници и други.</w:t>
      </w:r>
    </w:p>
    <w:p w14:paraId="08CF7EC1" w14:textId="77777777" w:rsidR="006A4C9D" w:rsidRPr="006A4C9D" w:rsidRDefault="006A4C9D" w:rsidP="006A4C9D">
      <w:pPr>
        <w:spacing w:before="100" w:beforeAutospacing="1" w:after="165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Calibri"/>
          <w:sz w:val="20"/>
          <w:szCs w:val="20"/>
          <w:lang w:val="en-BG" w:eastAsia="en-GB"/>
        </w:rPr>
        <w:t>Приложението следва да се разпространява безплатно през официалния магазин за приложения</w:t>
      </w:r>
    </w:p>
    <w:p w14:paraId="1B3E5841" w14:textId="77777777" w:rsidR="006A4C9D" w:rsidRPr="006A4C9D" w:rsidRDefault="006A4C9D" w:rsidP="006A4C9D">
      <w:pPr>
        <w:spacing w:before="100" w:beforeAutospacing="1" w:after="165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Calibri"/>
          <w:sz w:val="20"/>
          <w:szCs w:val="20"/>
          <w:lang w:val="en-BG" w:eastAsia="en-GB"/>
        </w:rPr>
        <w:t>Поддръжка на локални потребителски настройки в приложението за избор на език (измежду трите възможни)/ И/или автоматично засичане на езика на операционната система на потребителя и избор съответстващ на това.</w:t>
      </w:r>
    </w:p>
    <w:p w14:paraId="41CC7A8C" w14:textId="77777777" w:rsidR="006A4C9D" w:rsidRPr="006A4C9D" w:rsidRDefault="006A4C9D" w:rsidP="006A4C9D">
      <w:pPr>
        <w:spacing w:before="100" w:beforeAutospacing="1" w:after="165"/>
        <w:ind w:firstLine="720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Calibri"/>
          <w:b/>
          <w:bCs/>
          <w:i/>
          <w:iCs/>
          <w:sz w:val="20"/>
          <w:szCs w:val="20"/>
          <w:lang w:val="en-BG" w:eastAsia="en-GB"/>
        </w:rPr>
        <w:t>Екрани/модули/компоненти на приложението</w:t>
      </w:r>
    </w:p>
    <w:p w14:paraId="5C862AE5" w14:textId="77777777" w:rsidR="006A4C9D" w:rsidRPr="006A4C9D" w:rsidRDefault="006A4C9D" w:rsidP="006A4C9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Начален екран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22286B76" w14:textId="77777777" w:rsidR="006A4C9D" w:rsidRPr="006A4C9D" w:rsidRDefault="006A4C9D" w:rsidP="006A4C9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Навигационно меню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03AF404C" w14:textId="77777777" w:rsidR="006A4C9D" w:rsidRPr="006A4C9D" w:rsidRDefault="006A4C9D" w:rsidP="006A4C9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За нас – информация за проекта и участниците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75426073" w14:textId="77777777" w:rsidR="006A4C9D" w:rsidRPr="006A4C9D" w:rsidRDefault="006A4C9D" w:rsidP="006A4C9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Настройки (език + ако се налага други)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0E7B0880" w14:textId="77777777" w:rsidR="006A4C9D" w:rsidRPr="006A4C9D" w:rsidRDefault="006A4C9D" w:rsidP="006A4C9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Детайлни страници за визуализация на подробна информация за: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2101DF8F" w14:textId="77777777" w:rsidR="006A4C9D" w:rsidRPr="006A4C9D" w:rsidRDefault="006A4C9D" w:rsidP="006A4C9D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Археологически обекти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5FEA283F" w14:textId="77777777" w:rsidR="006A4C9D" w:rsidRPr="006A4C9D" w:rsidRDefault="006A4C9D" w:rsidP="006A4C9D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Точки на интерес: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3516D4AD" w14:textId="77777777" w:rsidR="006A4C9D" w:rsidRPr="006A4C9D" w:rsidRDefault="006A4C9D" w:rsidP="006A4C9D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Хотели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47E9B7E1" w14:textId="77777777" w:rsidR="006A4C9D" w:rsidRPr="006A4C9D" w:rsidRDefault="006A4C9D" w:rsidP="006A4C9D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Заведения за хранене, барове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6C401411" w14:textId="77777777" w:rsidR="006A4C9D" w:rsidRPr="006A4C9D" w:rsidRDefault="006A4C9D" w:rsidP="006A4C9D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Други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714ECE81" w14:textId="77777777" w:rsidR="006A4C9D" w:rsidRPr="006A4C9D" w:rsidRDefault="006A4C9D" w:rsidP="006A4C9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 xml:space="preserve">Модул „Карта“ – интерактивна туристическа карта с възможност за динамична </w:t>
      </w:r>
      <w:proofErr w:type="spellStart"/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реконфигурация</w:t>
      </w:r>
      <w:proofErr w:type="spellEnd"/>
      <w:r w:rsidRPr="006A4C9D">
        <w:rPr>
          <w:rFonts w:ascii="Verdana" w:eastAsia="Times New Roman" w:hAnsi="Verdana" w:cs="Arial"/>
          <w:sz w:val="20"/>
          <w:szCs w:val="20"/>
          <w:lang w:eastAsia="en-GB"/>
        </w:rPr>
        <w:t xml:space="preserve"> и визуализация на различни слоеве от информация и точки по нея: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77550E4A" w14:textId="77777777" w:rsidR="006A4C9D" w:rsidRPr="006A4C9D" w:rsidRDefault="006A4C9D" w:rsidP="006A4C9D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Пренасочване от картата към детайлна страница на даден обект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15122E96" w14:textId="77777777" w:rsidR="006A4C9D" w:rsidRPr="006A4C9D" w:rsidRDefault="006A4C9D" w:rsidP="006A4C9D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Пренасочване от детайлна страница към картата за показване на местоположението на съответния обект.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7591F426" w14:textId="77777777" w:rsidR="006A4C9D" w:rsidRPr="006A4C9D" w:rsidRDefault="006A4C9D" w:rsidP="006A4C9D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Получаване и визуализиране на местоположението на потребителя</w:t>
      </w:r>
      <w:r w:rsidRPr="006A4C9D">
        <w:rPr>
          <w:rFonts w:ascii="Segoe UI" w:eastAsia="Times New Roman" w:hAnsi="Segoe UI" w:cs="Segoe UI"/>
          <w:sz w:val="21"/>
          <w:szCs w:val="21"/>
          <w:lang w:val="en-BG" w:eastAsia="en-GB"/>
        </w:rPr>
        <w:t xml:space="preserve"> </w:t>
      </w:r>
    </w:p>
    <w:p w14:paraId="7B5056D4" w14:textId="77777777" w:rsidR="006A4C9D" w:rsidRPr="006A4C9D" w:rsidRDefault="006A4C9D" w:rsidP="006A4C9D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sz w:val="21"/>
          <w:szCs w:val="21"/>
          <w:lang w:val="en-BG" w:eastAsia="en-GB"/>
        </w:rPr>
      </w:pPr>
      <w:r w:rsidRPr="006A4C9D">
        <w:rPr>
          <w:rFonts w:ascii="Verdana" w:eastAsia="Times New Roman" w:hAnsi="Verdana" w:cs="Arial"/>
          <w:sz w:val="20"/>
          <w:szCs w:val="20"/>
          <w:lang w:eastAsia="en-GB"/>
        </w:rPr>
        <w:t>Изчисление и визуализиране на маршрут от местоположението на потребителя до даден обект</w:t>
      </w:r>
    </w:p>
    <w:p w14:paraId="09A25137" w14:textId="77777777" w:rsidR="005B029E" w:rsidRPr="006A4C9D" w:rsidRDefault="005B029E" w:rsidP="006A4C9D"/>
    <w:sectPr w:rsidR="005B029E" w:rsidRPr="006A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52D5E"/>
    <w:multiLevelType w:val="multilevel"/>
    <w:tmpl w:val="4782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9D"/>
    <w:rsid w:val="001639A1"/>
    <w:rsid w:val="005B029E"/>
    <w:rsid w:val="006A4C9D"/>
    <w:rsid w:val="00C23FFB"/>
    <w:rsid w:val="00FB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CFEAE8"/>
  <w15:chartTrackingRefBased/>
  <w15:docId w15:val="{24C6AD96-333A-074F-9992-DCC6DA3F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C9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B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Marinov</dc:creator>
  <cp:keywords/>
  <dc:description/>
  <cp:lastModifiedBy>Deyan Marinov</cp:lastModifiedBy>
  <cp:revision>1</cp:revision>
  <dcterms:created xsi:type="dcterms:W3CDTF">2021-03-04T10:15:00Z</dcterms:created>
  <dcterms:modified xsi:type="dcterms:W3CDTF">2021-03-04T10:15:00Z</dcterms:modified>
</cp:coreProperties>
</file>