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Exercises: Classes and Their Members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Heading2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4539D3">
      <w:pPr>
        <w:pStyle w:val="Heading2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>sorting criteria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>
        <w:rPr>
          <w:rStyle w:val="Strong"/>
        </w:rPr>
        <w:t>destination</w:t>
      </w:r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>and all of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AF2D09">
        <w:tc>
          <w:tcPr>
            <w:tcW w:w="9965" w:type="dxa"/>
          </w:tcPr>
          <w:p w:rsidR="003C0C25" w:rsidRPr="003A05BE" w:rsidRDefault="003C0C25" w:rsidP="00AF2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:rsidR="003C0C25" w:rsidRDefault="003C0C25" w:rsidP="0078162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</w:p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4539D3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AF2D09"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lastRenderedPageBreak/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Heading3"/>
      </w:pPr>
      <w:r>
        <w:lastRenderedPageBreak/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Strong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Strong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Strong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Strong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Strong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Strong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596EDC" w:rsidRPr="004641E2" w:rsidRDefault="00596EDC" w:rsidP="00596EDC">
      <w:pPr>
        <w:pStyle w:val="Heading2"/>
        <w:ind w:left="360" w:hanging="360"/>
        <w:rPr>
          <w:noProof/>
        </w:rPr>
      </w:pPr>
      <w:r w:rsidRPr="004641E2">
        <w:rPr>
          <w:noProof/>
        </w:rPr>
        <w:t>Instance Validation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– must be a string representing a 6-digit number;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"Client ID must be a 6-digit number"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– must contain at least one alphanumeric character, followed by the @ symbol, followed by one or more letters or periods; all letters must be Latin;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"Invalid e-mail"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– must be at least 3 and at most 20 characters long, containing only Latin letters; if the </w:t>
      </w:r>
      <w:r w:rsidRPr="004641E2">
        <w:rPr>
          <w:rStyle w:val="Strong"/>
          <w:noProof/>
        </w:rPr>
        <w:t>length</w:t>
      </w:r>
      <w:r w:rsidRPr="004641E2">
        <w:rPr>
          <w:noProof/>
        </w:rPr>
        <w:t xml:space="preserve"> is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be between 3 and 20 characters long"; if 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contain only Latin characters" (replace 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 with the relevant word);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All checks must happen in the order in which they are listed – if more than one parameter is invalid, throw an error for the first encountered. Note that error messages must be exact.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:rsidR="009E37EA" w:rsidRDefault="009E37EA" w:rsidP="009E37EA">
      <w:pPr>
        <w:pStyle w:val="Heading1"/>
      </w:pPr>
      <w:r>
        <w:t>Classes Interacting with DOM Elements</w:t>
      </w:r>
    </w:p>
    <w:p w:rsidR="009E37EA" w:rsidRDefault="009E37EA" w:rsidP="004539D3">
      <w:pPr>
        <w:pStyle w:val="Heading2"/>
      </w:pPr>
      <w:bookmarkStart w:id="0" w:name="_GoBack"/>
      <w:bookmarkEnd w:id="0"/>
      <w: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state.</w:t>
      </w:r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lastRenderedPageBreak/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</w:rPr>
        <w:lastRenderedPageBreak/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Heading3"/>
      </w:pPr>
      <w:r>
        <w:t>Hints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>Pay attention to what event you use,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:rsidR="009E37EA" w:rsidRDefault="009E37EA" w:rsidP="004539D3">
      <w:pPr>
        <w:pStyle w:val="Heading2"/>
      </w:pPr>
      <w:r>
        <w:t>*Custom Form</w:t>
      </w:r>
    </w:p>
    <w:p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a private property </w:t>
      </w:r>
      <w:r>
        <w:rPr>
          <w:rStyle w:val="CodeChar"/>
        </w:rPr>
        <w:t>_element</w:t>
      </w:r>
      <w:r>
        <w:t xml:space="preserve"> consisting of a </w:t>
      </w:r>
      <w:r>
        <w:rPr>
          <w:rStyle w:val="CodeChar"/>
        </w:rPr>
        <w:t>div</w:t>
      </w:r>
      <w:r>
        <w:t xml:space="preserve"> element with </w:t>
      </w:r>
      <w:r>
        <w:rPr>
          <w:rStyle w:val="CodeChar"/>
        </w:rPr>
        <w:t>class="form"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be able to take different amount of </w:t>
      </w:r>
      <w:r>
        <w:rPr>
          <w:rStyle w:val="CodeChar"/>
        </w:rPr>
        <w:t>Textbox</w:t>
      </w:r>
      <w:r>
        <w:t xml:space="preserve"> objects.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validate that the objects are indeed of class </w:t>
      </w:r>
      <w:r>
        <w:rPr>
          <w:rStyle w:val="CodeChar"/>
        </w:rPr>
        <w:t>Textbox</w:t>
      </w:r>
      <w:r>
        <w:t xml:space="preserve">, if an invalid parameter is passed an </w:t>
      </w:r>
      <w:r>
        <w:rPr>
          <w:rStyle w:val="CodeChar"/>
        </w:rPr>
        <w:t>Error</w:t>
      </w:r>
      <w:r>
        <w:t xml:space="preserve"> should be </w:t>
      </w:r>
      <w:r>
        <w:rPr>
          <w:rStyle w:val="CodeChar"/>
        </w:rPr>
        <w:t>thrown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lastRenderedPageBreak/>
        <w:t xml:space="preserve">In case all passed objects are correct, the </w:t>
      </w:r>
      <w:r>
        <w:rPr>
          <w:rStyle w:val="CodeChar"/>
        </w:rPr>
        <w:t>Form</w:t>
      </w:r>
      <w:r>
        <w:t xml:space="preserve"> should </w:t>
      </w:r>
      <w:r>
        <w:rPr>
          <w:b/>
        </w:rPr>
        <w:t>append</w:t>
      </w:r>
      <w:r>
        <w:t xml:space="preserve"> each of them to its </w:t>
      </w:r>
      <w:r>
        <w:rPr>
          <w:rStyle w:val="CodeChar"/>
        </w:rPr>
        <w:t>_element</w:t>
      </w:r>
      <w:r>
        <w:t xml:space="preserve"> - in order of receiving them.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private property </w:t>
      </w:r>
      <w:r>
        <w:rPr>
          <w:rStyle w:val="CodeChar"/>
        </w:rPr>
        <w:t>_textboxes</w:t>
      </w:r>
      <w:r>
        <w:t xml:space="preserve"> containing all textboxes passed in.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</w:t>
      </w:r>
      <w:r>
        <w:rPr>
          <w:rStyle w:val="CodeChar"/>
        </w:rPr>
        <w:t>submit()</w:t>
      </w:r>
      <w:r>
        <w:t xml:space="preserve"> method, when the </w:t>
      </w:r>
      <w:r>
        <w:rPr>
          <w:rStyle w:val="CodeChar"/>
        </w:rPr>
        <w:t>submit</w:t>
      </w:r>
      <w:r>
        <w:t xml:space="preserve"> method is called the following should happen: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The method should set all valid Textboxes (textboxes whose </w:t>
      </w:r>
      <w:r>
        <w:rPr>
          <w:rStyle w:val="CodeChar"/>
        </w:rPr>
        <w:t>isValid</w:t>
      </w:r>
      <w:r>
        <w:t xml:space="preserve"> method returns </w:t>
      </w:r>
      <w:r>
        <w:rPr>
          <w:b/>
        </w:rPr>
        <w:t>true</w:t>
      </w:r>
      <w:r>
        <w:t xml:space="preserve">) borders to </w:t>
      </w:r>
      <w:r>
        <w:rPr>
          <w:rStyle w:val="CodeChar"/>
        </w:rPr>
        <w:t>"2px solid green"</w:t>
      </w:r>
      <w:r>
        <w:t xml:space="preserve"> while setting all invalid Textboxes borders to </w:t>
      </w:r>
      <w:r>
        <w:rPr>
          <w:rStyle w:val="CodeChar"/>
        </w:rPr>
        <w:t>"2px solid red"</w:t>
      </w:r>
      <w:r>
        <w:t xml:space="preserve">. 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If all Textboxes are valid - returns </w:t>
      </w:r>
      <w:r>
        <w:rPr>
          <w:b/>
        </w:rPr>
        <w:t>true</w:t>
      </w:r>
      <w:r>
        <w:t xml:space="preserve">, otherwise returns </w:t>
      </w:r>
      <w:r>
        <w:rPr>
          <w:b/>
        </w:rPr>
        <w:t>false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528F5">
            <w:pPr>
              <w:pStyle w:val="Code"/>
              <w:spacing w:before="0" w:after="0"/>
              <w:jc w:val="center"/>
            </w:pPr>
            <w:r>
              <w:t>form</w:t>
            </w:r>
            <w:r w:rsidR="009E37EA">
              <w:t>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C244E5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result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2247C6">
              <w:rPr>
                <w:rFonts w:ascii="Consolas" w:hAnsi="Consolas" w:cs="Consolas"/>
                <w:bCs/>
                <w:noProof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Form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</w:p>
          <w:p w:rsidR="00C244E5" w:rsidRPr="00C244E5" w:rsidRDefault="009E37EA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 w:rsidR="00C244E5"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())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C244E5" w:rsidRPr="00C244E5" w:rsidRDefault="00C244E5" w:rsidP="00C244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lastRenderedPageBreak/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Textbox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Textbox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Form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="009E37EA" w:rsidRPr="00C244E5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Pr="00C244E5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9E37EA" w:rsidRDefault="009E37EA" w:rsidP="009E37EA">
      <w:r>
        <w:lastRenderedPageBreak/>
        <w:t>And here's an example in the browser: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501835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219575" cy="2610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C" w:rsidRPr="00781625" w:rsidRDefault="009E37EA" w:rsidP="00781625">
      <w:r>
        <w:t xml:space="preserve">You need to submit </w:t>
      </w:r>
      <w:r w:rsidR="00C244E5" w:rsidRPr="00C244E5">
        <w:rPr>
          <w:b/>
        </w:rPr>
        <w:t>ONLY the IIFE</w:t>
      </w:r>
      <w:r w:rsidR="00C244E5">
        <w:rPr>
          <w:b/>
        </w:rPr>
        <w:t xml:space="preserve"> </w:t>
      </w:r>
      <w:r w:rsidR="00C244E5">
        <w:t xml:space="preserve">(without the </w:t>
      </w:r>
      <w:r w:rsidR="00C244E5" w:rsidRPr="00C244E5">
        <w:rPr>
          <w:rStyle w:val="CodeChar"/>
        </w:rPr>
        <w:t>"let result ="</w:t>
      </w:r>
      <w:r w:rsidR="00C244E5" w:rsidRPr="00C244E5">
        <w:t>)</w:t>
      </w:r>
      <w:r w:rsidR="00C244E5">
        <w:t xml:space="preserve"> </w:t>
      </w:r>
      <w:r>
        <w:t xml:space="preserve">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above mentioned classes.</w:t>
      </w:r>
    </w:p>
    <w:sectPr w:rsidR="008956FC" w:rsidRPr="0078162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BEF" w:rsidRDefault="006D0BEF" w:rsidP="008068A2">
      <w:pPr>
        <w:spacing w:after="0" w:line="240" w:lineRule="auto"/>
      </w:pPr>
      <w:r>
        <w:separator/>
      </w:r>
    </w:p>
  </w:endnote>
  <w:endnote w:type="continuationSeparator" w:id="0">
    <w:p w:rsidR="006D0BEF" w:rsidRDefault="006D0B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8FDA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6ED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6ED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6ED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6ED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BEF" w:rsidRDefault="006D0BEF" w:rsidP="008068A2">
      <w:pPr>
        <w:spacing w:after="0" w:line="240" w:lineRule="auto"/>
      </w:pPr>
      <w:r>
        <w:separator/>
      </w:r>
    </w:p>
  </w:footnote>
  <w:footnote w:type="continuationSeparator" w:id="0">
    <w:p w:rsidR="006D0BEF" w:rsidRDefault="006D0B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19"/>
  </w:num>
  <w:num w:numId="5">
    <w:abstractNumId w:val="20"/>
  </w:num>
  <w:num w:numId="6">
    <w:abstractNumId w:val="22"/>
  </w:num>
  <w:num w:numId="7">
    <w:abstractNumId w:val="3"/>
  </w:num>
  <w:num w:numId="8">
    <w:abstractNumId w:val="9"/>
  </w:num>
  <w:num w:numId="9">
    <w:abstractNumId w:val="1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18"/>
  </w:num>
  <w:num w:numId="15">
    <w:abstractNumId w:val="16"/>
  </w:num>
  <w:num w:numId="16">
    <w:abstractNumId w:val="21"/>
  </w:num>
  <w:num w:numId="17">
    <w:abstractNumId w:val="24"/>
  </w:num>
  <w:num w:numId="18">
    <w:abstractNumId w:val="6"/>
  </w:num>
  <w:num w:numId="19">
    <w:abstractNumId w:val="15"/>
  </w:num>
  <w:num w:numId="20">
    <w:abstractNumId w:val="1"/>
  </w:num>
  <w:num w:numId="21">
    <w:abstractNumId w:val="25"/>
  </w:num>
  <w:num w:numId="22">
    <w:abstractNumId w:val="12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3"/>
  </w:num>
  <w:num w:numId="26">
    <w:abstractNumId w:val="8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64D15"/>
    <w:rsid w:val="00086727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16F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247C6"/>
    <w:rsid w:val="00262B43"/>
    <w:rsid w:val="00264287"/>
    <w:rsid w:val="0026589D"/>
    <w:rsid w:val="002664E1"/>
    <w:rsid w:val="002A2D2D"/>
    <w:rsid w:val="002A6FEE"/>
    <w:rsid w:val="002B0473"/>
    <w:rsid w:val="002B7064"/>
    <w:rsid w:val="002D1F91"/>
    <w:rsid w:val="00317B5E"/>
    <w:rsid w:val="0033212E"/>
    <w:rsid w:val="0033490F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6334"/>
    <w:rsid w:val="003E6BFB"/>
    <w:rsid w:val="003F1864"/>
    <w:rsid w:val="00420804"/>
    <w:rsid w:val="004311CA"/>
    <w:rsid w:val="004539D3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B0A53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C0C39"/>
    <w:rsid w:val="009C6304"/>
    <w:rsid w:val="009D1805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E6C0CD"/>
  <w15:docId w15:val="{6C34CECC-5F5C-4A89-AC96-6D1E58EE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0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E4E1D-6AF1-4513-8406-80DD2BF11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2438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65</cp:revision>
  <cp:lastPrinted>2015-10-26T22:35:00Z</cp:lastPrinted>
  <dcterms:created xsi:type="dcterms:W3CDTF">2016-06-17T07:37:00Z</dcterms:created>
  <dcterms:modified xsi:type="dcterms:W3CDTF">2017-07-06T10:32:00Z</dcterms:modified>
  <cp:category>programming, education, software engineering, software development</cp:category>
</cp:coreProperties>
</file>