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Realizar Empréstimo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Verificar, Emprestar e Devolver Exemplares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 usa o sistema para verificar livros disponíveis e realizar empréstimos e devoluções.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Usuário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 deve estar previamente cadastrado no sistema bibliotecário.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1 -&gt; O usuário será previamente cadastrado no sistema por um operador.</w:t>
            </w:r>
          </w:p>
          <w:p>
            <w:pPr>
              <w:pStyle w:val="Normal"/>
              <w:spacing w:before="0" w:after="0"/>
              <w:rPr/>
            </w:pPr>
            <w:r>
              <w:rPr/>
              <w:t>2 -&gt; O sistema lista uma variedade de livros ocupados e disponíveis com informações de datas previstas pra devolução e etc.</w:t>
            </w:r>
          </w:p>
          <w:p>
            <w:pPr>
              <w:pStyle w:val="Normal"/>
              <w:spacing w:before="0" w:after="0"/>
              <w:rPr/>
            </w:pPr>
            <w:r>
              <w:rPr/>
              <w:t>3 -&gt; O usuário tem a possibilidade de solicitar empréstimo na biblioteca, mas o operador é quem irá operar o sistema cadastrando o empréstimo solicitado.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4 -&gt; O usuário terá um prazo para devolução do livro, ao devolvê-lo, o operador do sistema bibliotecário terá de cadastrar a devolução.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(3) Impossibilitado de realizar empréstimo.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usuário tiver três empréstimos, o sistema deve negar a tentativa de empréstimo.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usuário houver entregado um exemplar com dias em atraso, este terá uma suspensão proporcional ao número de dias em atraso.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exemplar terá o status alterado para ‘ocupado’, impossibilitando erros no momento de empréstimos de exemplares similares.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