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3C16" w:rsidRPr="00605C80" w:rsidRDefault="00605C80" w:rsidP="00E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5C80">
        <w:rPr>
          <w:rFonts w:ascii="Times New Roman" w:hAnsi="Times New Roman" w:cs="Times New Roman"/>
          <w:sz w:val="28"/>
          <w:szCs w:val="28"/>
        </w:rPr>
        <w:t>Общество с ограниченной ответственностью «ЭДЭКС»</w:t>
      </w: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E338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93C16" w:rsidRDefault="00D93C16" w:rsidP="00E338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Дипломная работа по теме:</w:t>
      </w:r>
    </w:p>
    <w:p w:rsidR="00E338A1" w:rsidRPr="00177783" w:rsidRDefault="00E338A1" w:rsidP="00E338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E338A1">
      <w:pPr>
        <w:spacing w:after="0" w:line="360" w:lineRule="auto"/>
        <w:ind w:firstLine="709"/>
        <w:jc w:val="center"/>
        <w:rPr>
          <w:rStyle w:val="a5"/>
          <w:rFonts w:ascii="Times New Roman" w:hAnsi="Times New Roman" w:cs="Times New Roman"/>
          <w:color w:val="000000"/>
          <w:sz w:val="28"/>
          <w:szCs w:val="28"/>
        </w:rPr>
      </w:pPr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 xml:space="preserve">Сравнение различных библиотек для визуализации данных: </w:t>
      </w:r>
      <w:proofErr w:type="spellStart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177783">
        <w:rPr>
          <w:rStyle w:val="a5"/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3C16" w:rsidRPr="00177783" w:rsidRDefault="00D93C1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Автор: Кошелев Владислав Романович</w:t>
      </w:r>
    </w:p>
    <w:p w:rsidR="00177783" w:rsidRPr="00177783" w:rsidRDefault="00177783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color w:val="000000"/>
          <w:sz w:val="28"/>
          <w:szCs w:val="28"/>
        </w:rPr>
        <w:sectPr w:rsidR="00177783" w:rsidRPr="0017778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id w:val="-83066562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:rsidR="00CF425C" w:rsidRPr="00BD4EA5" w:rsidRDefault="00812127" w:rsidP="00812127">
          <w:pPr>
            <w:pStyle w:val="af2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D4EA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BD4EA5" w:rsidRPr="00BD4EA5" w:rsidRDefault="00EA690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D4E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CF425C" w:rsidRPr="00BD4E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D4E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242550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_Toc184242550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51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ВВЕДЕНИЕ В ВИЗУАЛИЗАЦИЮ ДАННЫХ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_Toc184242551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52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 Обзор библиотек для визуализации данных в Python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_Toc184242552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53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МЕТОДОЛОГИЯ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_Toc184242553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54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 Визуализации с использованием Matplotlib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_Toc184242554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55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2.1.1. Построение линейного графика.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_Toc184242555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56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2.1.2. Построение столбчатой диаграммы.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_Toc184242556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57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2.1.3. Построение круговой диаграммы.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_Toc184242557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58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 Визуализации с использованием Seaborn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_Toc184242558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59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2.2.1. Построение линейного графика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_Toc184242559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0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2.2.2. Построение столбчатых диаграмм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_Toc184242560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1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2.2.3. Построение круговых диаграмм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_Toc184242561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2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 Визуализации с использованием Plotly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_Toc184242562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3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2.3.1. Построение линейного графика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_Toc184242563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4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2.3.1. Построение столбчатых диаграмм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_Toc184242564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5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2.3.1. Построение круговых диаграмм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_Toc184242565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6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 СРАВНИТЕЛЬНЫЙ АНАЛИЗ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_Toc184242566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7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 Функциональность библиотек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_Toc184242567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8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 Удобство использования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_Toc184242568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69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 Визуальное качество графиков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_Toc184242569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70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3.4. Примеры применения в реальных задачах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_Toc184242570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71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ОБСУЖДЕНИЕ РЕЗУЛЬТАТОВ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_Toc184242571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72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4.1. Итоги сравнительного анализа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_Toc184242572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73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 Рекомендации по выбору библиотек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_Toc184242573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74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_Toc184242574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EA5" w:rsidRPr="00BD4EA5" w:rsidRDefault="00C057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42575" w:history="1">
            <w:r w:rsidR="00BD4EA5" w:rsidRPr="00BD4EA5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_Toc184242575 \h </w:instrTex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27C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D4EA5" w:rsidRPr="00BD4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425C" w:rsidRDefault="00EA6901" w:rsidP="00812127">
          <w:pPr>
            <w:spacing w:line="360" w:lineRule="auto"/>
          </w:pPr>
          <w:r w:rsidRPr="00BD4EA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F5330" w:rsidRPr="00177783" w:rsidRDefault="00AF5330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177783" w:rsidRDefault="00177783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F425C" w:rsidRDefault="00CF425C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</w:p>
    <w:p w:rsidR="00CF425C" w:rsidRPr="00177783" w:rsidRDefault="00CF425C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sectPr w:rsidR="00CF425C" w:rsidRPr="00177783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5330" w:rsidRPr="00177783" w:rsidRDefault="00AF5330" w:rsidP="00177783">
      <w:pPr>
        <w:pStyle w:val="1"/>
        <w:rPr>
          <w:rStyle w:val="a5"/>
          <w:b/>
          <w:bCs/>
        </w:rPr>
      </w:pPr>
      <w:bookmarkStart w:id="0" w:name="_Toc184242550"/>
      <w:r w:rsidRPr="00177783">
        <w:rPr>
          <w:rStyle w:val="a5"/>
          <w:b/>
          <w:bCs/>
        </w:rPr>
        <w:lastRenderedPageBreak/>
        <w:t>Введение</w:t>
      </w:r>
      <w:bookmarkEnd w:id="0"/>
    </w:p>
    <w:p w:rsidR="00AF5330" w:rsidRPr="00177783" w:rsidRDefault="00AF5330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В эпоху больших данных, когда объемы информации растут с каждым днем, визуализация данных становится неотъемлемой частью анализа и интерпретации информации. Эффективные способы представления сложных наборов данных позволяют выявлять тренды, делать прогнозы и помогать в принятии решений в самых различных сферах — от бизнеса до науки и образования. В связи с этим, выбор соответствующих инструментов для визуализации становится ключевым этапом в процессе анализа данных.</w:t>
      </w:r>
    </w:p>
    <w:p w:rsidR="00AF5330" w:rsidRPr="00177783" w:rsidRDefault="00AF5330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Существует множество библиотек для визуализации данных в языке программирования </w:t>
      </w:r>
      <w:proofErr w:type="spellStart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Python</w:t>
      </w:r>
      <w:proofErr w:type="spellEnd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, среди которых </w:t>
      </w:r>
      <w:proofErr w:type="spellStart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Matplotlib</w:t>
      </w:r>
      <w:proofErr w:type="spellEnd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Seaborn</w:t>
      </w:r>
      <w:proofErr w:type="spellEnd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 и </w:t>
      </w:r>
      <w:proofErr w:type="spellStart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Plotly</w:t>
      </w:r>
      <w:proofErr w:type="spellEnd"/>
      <w:r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 являются одними из самых популярных и функциональных. Каждая из этих библиотек обладает уникальными особенностями, которые делают её применимой в разных контекстах. В условиях растущей сложности задач, стоящих перед аналитиками данных, важно понимать, какие инструменты предлагают наилучшие решения для визуализации, анализа и интерпретации данных.</w:t>
      </w:r>
    </w:p>
    <w:p w:rsidR="00AF5330" w:rsidRPr="00177783" w:rsidRDefault="00E338A1" w:rsidP="00177783">
      <w:pPr>
        <w:spacing w:after="0" w:line="360" w:lineRule="auto"/>
        <w:ind w:firstLine="709"/>
        <w:jc w:val="both"/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Ц</w:t>
      </w:r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елью данной дипломной работы является сравнительный анализ библиотек визуализации данных </w:t>
      </w:r>
      <w:proofErr w:type="spellStart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Matplotlib</w:t>
      </w:r>
      <w:proofErr w:type="spellEnd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Seaborn</w:t>
      </w:r>
      <w:proofErr w:type="spellEnd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 xml:space="preserve"> и </w:t>
      </w:r>
      <w:proofErr w:type="spellStart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Plotly</w:t>
      </w:r>
      <w:proofErr w:type="spellEnd"/>
      <w:r w:rsidR="00AF5330" w:rsidRPr="00177783">
        <w:rPr>
          <w:rStyle w:val="a5"/>
          <w:rFonts w:ascii="Times New Roman" w:hAnsi="Times New Roman" w:cs="Times New Roman"/>
          <w:b w:val="0"/>
          <w:color w:val="000000"/>
          <w:sz w:val="28"/>
          <w:szCs w:val="28"/>
        </w:rPr>
        <w:t>. Для достижения этой цели необходимо решить следующие задачи:</w:t>
      </w:r>
    </w:p>
    <w:p w:rsidR="00AF5330" w:rsidRPr="0094021E" w:rsidRDefault="0094021E" w:rsidP="0094021E">
      <w:pPr>
        <w:pStyle w:val="a"/>
        <w:rPr>
          <w:rStyle w:val="a5"/>
          <w:b w:val="0"/>
          <w:bCs w:val="0"/>
        </w:rPr>
      </w:pPr>
      <w:r w:rsidRPr="0094021E">
        <w:rPr>
          <w:rStyle w:val="a5"/>
          <w:b w:val="0"/>
          <w:bCs w:val="0"/>
        </w:rPr>
        <w:t>изучить основные характеристики и функциональные возможности каждой из библиотек;</w:t>
      </w:r>
    </w:p>
    <w:p w:rsidR="00AF5330" w:rsidRPr="0094021E" w:rsidRDefault="0094021E" w:rsidP="0094021E">
      <w:pPr>
        <w:pStyle w:val="a"/>
        <w:rPr>
          <w:rStyle w:val="a5"/>
          <w:b w:val="0"/>
          <w:bCs w:val="0"/>
        </w:rPr>
      </w:pPr>
      <w:r w:rsidRPr="0094021E">
        <w:rPr>
          <w:rStyle w:val="a5"/>
          <w:b w:val="0"/>
          <w:bCs w:val="0"/>
        </w:rPr>
        <w:t>создать набор визуализаций с использованием каждой библиотеки;</w:t>
      </w:r>
    </w:p>
    <w:p w:rsidR="00AF5330" w:rsidRPr="0094021E" w:rsidRDefault="0094021E" w:rsidP="0094021E">
      <w:pPr>
        <w:pStyle w:val="a"/>
        <w:rPr>
          <w:rStyle w:val="a5"/>
          <w:b w:val="0"/>
          <w:bCs w:val="0"/>
        </w:rPr>
      </w:pPr>
      <w:r w:rsidRPr="0094021E">
        <w:rPr>
          <w:rStyle w:val="a5"/>
          <w:b w:val="0"/>
          <w:bCs w:val="0"/>
        </w:rPr>
        <w:t>сравнить созданные визуализации с точки зрения их функциональности, удобства использования и визуального качества;</w:t>
      </w:r>
    </w:p>
    <w:p w:rsidR="00AF5330" w:rsidRPr="0094021E" w:rsidRDefault="0094021E" w:rsidP="0094021E">
      <w:pPr>
        <w:pStyle w:val="a"/>
        <w:rPr>
          <w:rStyle w:val="a5"/>
          <w:b w:val="0"/>
          <w:bCs w:val="0"/>
        </w:rPr>
      </w:pPr>
      <w:r w:rsidRPr="0094021E">
        <w:rPr>
          <w:rStyle w:val="a5"/>
          <w:b w:val="0"/>
          <w:bCs w:val="0"/>
        </w:rPr>
        <w:t xml:space="preserve">выработать рекомендации по </w:t>
      </w:r>
      <w:r w:rsidR="00AF5330" w:rsidRPr="0094021E">
        <w:rPr>
          <w:rStyle w:val="a5"/>
          <w:b w:val="0"/>
          <w:bCs w:val="0"/>
        </w:rPr>
        <w:t>выбору наиболее подходящего инструмента для конкретных задач визуализации данных.</w:t>
      </w:r>
    </w:p>
    <w:p w:rsidR="0094021E" w:rsidRDefault="0094021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38A1" w:rsidRDefault="00E338A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E338A1" w:rsidSect="00C27CD3">
          <w:footerReference w:type="default" r:id="rId10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p w:rsidR="007F4ACC" w:rsidRPr="00177783" w:rsidRDefault="007F4ACC" w:rsidP="00E338A1">
      <w:pPr>
        <w:pStyle w:val="1"/>
      </w:pPr>
      <w:bookmarkStart w:id="1" w:name="_Toc184242551"/>
      <w:r w:rsidRPr="00177783">
        <w:lastRenderedPageBreak/>
        <w:t>1. Введение в визуализацию данных</w:t>
      </w:r>
      <w:bookmarkEnd w:id="1"/>
    </w:p>
    <w:p w:rsidR="007E3001" w:rsidRPr="00177783" w:rsidRDefault="007E300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Визуализация данных — это ключевой аспект аналитической работы, предоставляющий возможность преобразовывать сложные наборы информации в наглядные визуальные формы, такие как графики, диаграммы и карты. Этот процесс играет важную роль в понимании и интерпретации данных, позволяя пользователям легче выявлять паттерны, тенденции и аномалии, которые могут быть незаметны в агрегированных числовых данных.</w:t>
      </w:r>
    </w:p>
    <w:p w:rsidR="007E3001" w:rsidRPr="00177783" w:rsidRDefault="007E300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С помощью визуализации можно не только анализировать данные, но и эффективно передавать результаты анализа другим заинтересованным сторонам. Графическое представление информации значительно улучшает восприятие и интерпретацию данных, упрощая процесс принятия решений на основе полученных выводов. В условиях большого объема информации, с которым сталкиваются современные организации, необходимость в инструментах, позволяющих быстро и наглядно представить данные, становится все более очевидной.</w:t>
      </w:r>
    </w:p>
    <w:p w:rsidR="007F4ACC" w:rsidRDefault="007E300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Существует множество подходов к визуализации данных, и выбор конкретного метода зависит от поставленных задач, типа данных и желаемых результатов. Эффективная визуализация помогает не только в научных исследованиях, но и в бизнесе, крупных данных, образовании и медицины, открывая новые горизонты для анализа и представления информации.</w:t>
      </w:r>
    </w:p>
    <w:p w:rsidR="0094021E" w:rsidRPr="00177783" w:rsidRDefault="0094021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ACC" w:rsidRPr="00177783" w:rsidRDefault="0094021E" w:rsidP="0094021E">
      <w:pPr>
        <w:pStyle w:val="2"/>
      </w:pPr>
      <w:bookmarkStart w:id="2" w:name="_Toc184242552"/>
      <w:r>
        <w:t>1</w:t>
      </w:r>
      <w:r w:rsidR="007F4ACC" w:rsidRPr="00177783">
        <w:t>.</w:t>
      </w:r>
      <w:r w:rsidR="00E338A1">
        <w:t>1</w:t>
      </w:r>
      <w:r w:rsidR="007F4ACC" w:rsidRPr="00177783">
        <w:t xml:space="preserve">. Обзор библиотек для визуализации данных в </w:t>
      </w:r>
      <w:proofErr w:type="spellStart"/>
      <w:r w:rsidR="007F4ACC" w:rsidRPr="00177783">
        <w:t>Python</w:t>
      </w:r>
      <w:bookmarkEnd w:id="2"/>
      <w:proofErr w:type="spellEnd"/>
    </w:p>
    <w:p w:rsidR="007F4ACC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является одним из самых популярных языков программирования для анализа данных, и существует множество библиотек, предоставляющих инструменты для визуализации. В этом разделе мы рассмотрим три из наиболее используемых библиотек: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</w:t>
      </w:r>
    </w:p>
    <w:p w:rsidR="007F4ACC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8A1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E338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7783">
        <w:rPr>
          <w:rFonts w:ascii="Times New Roman" w:hAnsi="Times New Roman" w:cs="Times New Roman"/>
          <w:sz w:val="28"/>
          <w:szCs w:val="28"/>
        </w:rPr>
        <w:t xml:space="preserve">— это основная библиотека для создания графиков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которая предоставляет широкий спектр возможностей для построения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статических, анимационных и интерактивных графиков. Она была разработана в начале 2000-х годов, и с тех пор ее функциональность значительно расширилась.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создавать различные типы графиков, включая линии, столбцы, круговые диаграммы и многое другое. Одна из основных особенностей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это гибкость в настройке графиков. Пользователи могут детально управлять всеми аспектами визуализации, включая размеры, цвета, метки и легенды.</w:t>
      </w:r>
    </w:p>
    <w:p w:rsidR="007F4ACC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8A1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это библиотека, созданная на основе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предлагающая более высокоуровневый интерфейс для визуализации данных. Она упрощает создание сложных визуализаций и делает акцент на статистических графиках.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поставляется с набором встроенных стилей и палитр, что позволяет быстро получать эстетически привлекательные графики. Библиотека также предлагает функции для визуализации корреляций, распределений и других статистических значений, что делает ее идеальным выбором для анализов на основе статистики.</w:t>
      </w:r>
    </w:p>
    <w:p w:rsidR="007F4ACC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38A1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</w:t>
      </w:r>
      <w:r w:rsidR="00E338A1">
        <w:rPr>
          <w:rFonts w:ascii="Times New Roman" w:hAnsi="Times New Roman" w:cs="Times New Roman"/>
          <w:sz w:val="28"/>
          <w:szCs w:val="28"/>
        </w:rPr>
        <w:t xml:space="preserve">– это библиотека, которая </w:t>
      </w:r>
      <w:r w:rsidRPr="00177783">
        <w:rPr>
          <w:rFonts w:ascii="Times New Roman" w:hAnsi="Times New Roman" w:cs="Times New Roman"/>
          <w:sz w:val="28"/>
          <w:szCs w:val="28"/>
        </w:rPr>
        <w:t xml:space="preserve">выделяется на фоне других библиотек за счет своей способности создавать интерактивные графики. Это делает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особенно полезным для веб-приложений и презентаций, позволяя пользователям взаимодействовать с данными в режиме реального времени.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поддерживает широкий набор графиков — от простых до сложных 3D-объектов. Удобный интерфейс и возможность генерации графиков, работающих в браузере, делают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популярным выбором среди разработчиков и аналитиков.</w:t>
      </w:r>
    </w:p>
    <w:p w:rsidR="007F4ACC" w:rsidRPr="00177783" w:rsidRDefault="007F4ACC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 литературе представлено множество исследований, посвященных различным аспектам визуализации данных, включая сравнение библиотек и инструментов. Некоторые работы фокусируются на производительности различных библиотек, другие акцентируют внимание на эстетических или функциональных качествах визуализаций. Однако не так много исследований охватывают комплексный анализ функциональности и удобства использования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что подчеркивает актуальность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>данной работы. Сравнение этих библиотек на основе практического применения и пользовательского опыта поможет в дальнейшем выборе инструмента для специфических задач визуализации данных.</w:t>
      </w:r>
    </w:p>
    <w:p w:rsidR="0094021E" w:rsidRDefault="0094021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94021E" w:rsidSect="00E176C8"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5DFE" w:rsidRPr="00177783" w:rsidRDefault="0094021E" w:rsidP="0094021E">
      <w:pPr>
        <w:pStyle w:val="1"/>
      </w:pPr>
      <w:bookmarkStart w:id="3" w:name="_Toc184242553"/>
      <w:r>
        <w:lastRenderedPageBreak/>
        <w:t xml:space="preserve">2. </w:t>
      </w:r>
      <w:r w:rsidR="00D35DFE" w:rsidRPr="00177783">
        <w:t>Методология</w:t>
      </w:r>
      <w:bookmarkEnd w:id="3"/>
    </w:p>
    <w:p w:rsidR="00D35DFE" w:rsidRPr="00ED125B" w:rsidRDefault="00D35DFE" w:rsidP="00E338A1">
      <w:pPr>
        <w:spacing w:after="0"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Для проведения сравнительного анализа библиотек визуализации данных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необходимо использовать набор данных, который позволяет продемонстрировать разнообразие возможностей каждой из библиотек. </w:t>
      </w:r>
    </w:p>
    <w:p w:rsidR="00320DB3" w:rsidRPr="00E338A1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 xml:space="preserve">Для проведения качественного сравнительного </w:t>
      </w:r>
      <w:r w:rsidRPr="0007442D">
        <w:rPr>
          <w:rFonts w:ascii="Times New Roman" w:hAnsi="Times New Roman" w:cs="Times New Roman"/>
          <w:sz w:val="28"/>
          <w:szCs w:val="28"/>
        </w:rPr>
        <w:t>анализа будет разработан набор</w:t>
      </w:r>
      <w:r w:rsidRPr="00E338A1">
        <w:rPr>
          <w:rFonts w:ascii="Times New Roman" w:hAnsi="Times New Roman" w:cs="Times New Roman"/>
          <w:sz w:val="28"/>
          <w:szCs w:val="28"/>
        </w:rPr>
        <w:t xml:space="preserve"> критериев, по которым планируется оценивать функциональность и удобство использования каждой из библиотек. </w:t>
      </w:r>
    </w:p>
    <w:p w:rsidR="00320DB3" w:rsidRPr="00E338A1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 xml:space="preserve">К основным критериям относятся: </w:t>
      </w:r>
    </w:p>
    <w:p w:rsidR="00320DB3" w:rsidRPr="00E338A1" w:rsidRDefault="00320DB3" w:rsidP="00320DB3">
      <w:pPr>
        <w:pStyle w:val="a"/>
      </w:pPr>
      <w:r w:rsidRPr="00E338A1">
        <w:t>функциональность: возможности создания различных типов графиков и визуализаций;</w:t>
      </w:r>
    </w:p>
    <w:p w:rsidR="00320DB3" w:rsidRPr="00E338A1" w:rsidRDefault="00320DB3" w:rsidP="00320DB3">
      <w:pPr>
        <w:pStyle w:val="a"/>
      </w:pPr>
      <w:r w:rsidRPr="00E338A1">
        <w:t>удобство использования: простота и интуитивность интерфейса;</w:t>
      </w:r>
    </w:p>
    <w:p w:rsidR="00320DB3" w:rsidRPr="00E338A1" w:rsidRDefault="00320DB3" w:rsidP="00320DB3">
      <w:pPr>
        <w:pStyle w:val="a"/>
      </w:pPr>
      <w:r w:rsidRPr="00E338A1">
        <w:t xml:space="preserve">качество визуализаций: эстетические и функциональные параметры графиков; </w:t>
      </w:r>
    </w:p>
    <w:p w:rsidR="00320DB3" w:rsidRPr="00E338A1" w:rsidRDefault="00320DB3" w:rsidP="00320DB3">
      <w:pPr>
        <w:pStyle w:val="a"/>
      </w:pPr>
      <w:r w:rsidRPr="00E338A1">
        <w:t xml:space="preserve">поддержка и документация: наличие обучающих материалов и активность сообщества; </w:t>
      </w:r>
    </w:p>
    <w:p w:rsidR="00320DB3" w:rsidRPr="00E338A1" w:rsidRDefault="00320DB3" w:rsidP="00320DB3">
      <w:pPr>
        <w:pStyle w:val="a"/>
      </w:pPr>
      <w:r w:rsidRPr="00E338A1">
        <w:t xml:space="preserve">применимость к реальным задачам: насколько библиотека подходит для решения практических задач анализа данных. </w:t>
      </w:r>
    </w:p>
    <w:p w:rsidR="00320DB3" w:rsidRPr="00E338A1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>Эти критерии будут использоваться для систематизации результатов анализа и формирования выводов о том, какая библиотека лучше подходит для различных сценариев использования.</w:t>
      </w:r>
    </w:p>
    <w:p w:rsidR="00320DB3" w:rsidRPr="00E338A1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 xml:space="preserve">Строить графики будем на основе данных отдельных параметров финансовой отчетности </w:t>
      </w:r>
      <w:proofErr w:type="spellStart"/>
      <w:r w:rsidRPr="00E338A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BB3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8A1">
        <w:rPr>
          <w:rFonts w:ascii="Times New Roman" w:hAnsi="Times New Roman" w:cs="Times New Roman"/>
          <w:sz w:val="28"/>
          <w:szCs w:val="28"/>
        </w:rPr>
        <w:t>Corporation</w:t>
      </w:r>
      <w:proofErr w:type="spellEnd"/>
      <w:r w:rsidRPr="00E338A1">
        <w:rPr>
          <w:rFonts w:ascii="Times New Roman" w:hAnsi="Times New Roman" w:cs="Times New Roman"/>
          <w:sz w:val="28"/>
          <w:szCs w:val="28"/>
        </w:rPr>
        <w:t xml:space="preserve"> с 2011 по 2024 года</w:t>
      </w:r>
      <w:r w:rsidR="00E338A1">
        <w:rPr>
          <w:rFonts w:ascii="Times New Roman" w:hAnsi="Times New Roman" w:cs="Times New Roman"/>
          <w:sz w:val="28"/>
          <w:szCs w:val="28"/>
        </w:rPr>
        <w:t>,</w:t>
      </w:r>
      <w:r w:rsidRPr="00E338A1">
        <w:rPr>
          <w:rFonts w:ascii="Times New Roman" w:hAnsi="Times New Roman" w:cs="Times New Roman"/>
          <w:sz w:val="28"/>
          <w:szCs w:val="28"/>
        </w:rPr>
        <w:t xml:space="preserve"> за основу будем брать следующие поля:</w:t>
      </w:r>
    </w:p>
    <w:p w:rsidR="00320DB3" w:rsidRPr="00E338A1" w:rsidRDefault="00320DB3" w:rsidP="00320DB3">
      <w:pPr>
        <w:pStyle w:val="a"/>
      </w:pPr>
      <w:r w:rsidRPr="00E338A1">
        <w:t>год (</w:t>
      </w:r>
      <w:proofErr w:type="spellStart"/>
      <w:r w:rsidRPr="00E338A1">
        <w:t>year</w:t>
      </w:r>
      <w:proofErr w:type="spellEnd"/>
      <w:r w:rsidRPr="00E338A1">
        <w:t>);</w:t>
      </w:r>
    </w:p>
    <w:p w:rsidR="00320DB3" w:rsidRPr="00E338A1" w:rsidRDefault="00320DB3" w:rsidP="00320DB3">
      <w:pPr>
        <w:pStyle w:val="a"/>
      </w:pPr>
      <w:r w:rsidRPr="00E338A1">
        <w:t>выручка (</w:t>
      </w:r>
      <w:proofErr w:type="spellStart"/>
      <w:r w:rsidRPr="00E338A1">
        <w:t>earnings</w:t>
      </w:r>
      <w:proofErr w:type="spellEnd"/>
      <w:r w:rsidRPr="00E338A1">
        <w:t>);</w:t>
      </w:r>
    </w:p>
    <w:p w:rsidR="00320DB3" w:rsidRPr="00E338A1" w:rsidRDefault="00320DB3" w:rsidP="00320DB3">
      <w:pPr>
        <w:pStyle w:val="a"/>
      </w:pPr>
      <w:r w:rsidRPr="00E338A1">
        <w:t>чистая прибыль (</w:t>
      </w:r>
      <w:proofErr w:type="spellStart"/>
      <w:r w:rsidRPr="00E338A1">
        <w:t>revenue</w:t>
      </w:r>
      <w:proofErr w:type="spellEnd"/>
      <w:r w:rsidRPr="00E338A1">
        <w:t>);</w:t>
      </w:r>
    </w:p>
    <w:p w:rsidR="00320DB3" w:rsidRPr="00E338A1" w:rsidRDefault="00320DB3" w:rsidP="00320DB3">
      <w:pPr>
        <w:pStyle w:val="a"/>
      </w:pPr>
      <w:r w:rsidRPr="00E338A1">
        <w:t>валовая прибыль (</w:t>
      </w:r>
      <w:proofErr w:type="spellStart"/>
      <w:r w:rsidRPr="00E338A1">
        <w:t>gross_profit</w:t>
      </w:r>
      <w:proofErr w:type="spellEnd"/>
      <w:r w:rsidRPr="00E338A1">
        <w:t>).</w:t>
      </w:r>
    </w:p>
    <w:p w:rsidR="00D35DFE" w:rsidRPr="00E338A1" w:rsidRDefault="00D35DF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5274" w:rsidRPr="00E338A1" w:rsidRDefault="00915274" w:rsidP="00915274">
      <w:pPr>
        <w:pStyle w:val="2"/>
      </w:pPr>
      <w:bookmarkStart w:id="4" w:name="_Toc184242554"/>
      <w:r w:rsidRPr="00E338A1">
        <w:lastRenderedPageBreak/>
        <w:t xml:space="preserve">2.1. Визуализации с использованием </w:t>
      </w:r>
      <w:proofErr w:type="spellStart"/>
      <w:r w:rsidRPr="00E338A1">
        <w:t>Matplotlib</w:t>
      </w:r>
      <w:bookmarkEnd w:id="4"/>
      <w:proofErr w:type="spellEnd"/>
    </w:p>
    <w:p w:rsidR="001666EA" w:rsidRPr="00E338A1" w:rsidRDefault="001666EA" w:rsidP="001666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>В данном разделе подробно рассмотрим процесс создания графиков</w:t>
      </w:r>
      <w:r w:rsidR="00E338A1">
        <w:rPr>
          <w:rFonts w:ascii="Times New Roman" w:hAnsi="Times New Roman" w:cs="Times New Roman"/>
          <w:sz w:val="28"/>
          <w:szCs w:val="28"/>
        </w:rPr>
        <w:t xml:space="preserve"> </w:t>
      </w:r>
      <w:r w:rsidRPr="00E338A1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Pr="00E338A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E338A1">
        <w:rPr>
          <w:rFonts w:ascii="Times New Roman" w:hAnsi="Times New Roman" w:cs="Times New Roman"/>
          <w:sz w:val="28"/>
          <w:szCs w:val="28"/>
        </w:rPr>
        <w:t xml:space="preserve">, настройки их внешнего вида и параметров, которые помогут пользователю увидеть, какие аспекты визуализации можно изменить с помощью этой библиотеки. </w:t>
      </w:r>
    </w:p>
    <w:p w:rsidR="00915274" w:rsidRPr="00E338A1" w:rsidRDefault="001666EA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8A1">
        <w:rPr>
          <w:rFonts w:ascii="Times New Roman" w:hAnsi="Times New Roman" w:cs="Times New Roman"/>
          <w:sz w:val="28"/>
          <w:szCs w:val="28"/>
        </w:rPr>
        <w:t>С</w:t>
      </w:r>
      <w:r w:rsidR="00915274" w:rsidRPr="00E338A1">
        <w:rPr>
          <w:rFonts w:ascii="Times New Roman" w:hAnsi="Times New Roman" w:cs="Times New Roman"/>
          <w:sz w:val="28"/>
          <w:szCs w:val="28"/>
        </w:rPr>
        <w:t>оздадим</w:t>
      </w:r>
      <w:r w:rsidR="00D35DFE" w:rsidRPr="00E338A1">
        <w:rPr>
          <w:rFonts w:ascii="Times New Roman" w:hAnsi="Times New Roman" w:cs="Times New Roman"/>
          <w:sz w:val="28"/>
          <w:szCs w:val="28"/>
        </w:rPr>
        <w:t xml:space="preserve"> несколько базовых графиков</w:t>
      </w:r>
      <w:r w:rsidR="00915274" w:rsidRPr="00E338A1">
        <w:rPr>
          <w:rFonts w:ascii="Times New Roman" w:hAnsi="Times New Roman" w:cs="Times New Roman"/>
          <w:sz w:val="28"/>
          <w:szCs w:val="28"/>
        </w:rPr>
        <w:t>:</w:t>
      </w:r>
    </w:p>
    <w:p w:rsidR="00915274" w:rsidRPr="00E338A1" w:rsidRDefault="00D35DFE" w:rsidP="00915274">
      <w:pPr>
        <w:pStyle w:val="a"/>
      </w:pPr>
      <w:r w:rsidRPr="00E338A1">
        <w:t>линейны</w:t>
      </w:r>
      <w:r w:rsidR="001666EA" w:rsidRPr="00E338A1">
        <w:t>й</w:t>
      </w:r>
      <w:r w:rsidRPr="00E338A1">
        <w:t xml:space="preserve"> график</w:t>
      </w:r>
      <w:r w:rsidR="00915274" w:rsidRPr="00E338A1">
        <w:t>;</w:t>
      </w:r>
    </w:p>
    <w:p w:rsidR="00915274" w:rsidRPr="00E338A1" w:rsidRDefault="00BB32CE" w:rsidP="00915274">
      <w:pPr>
        <w:pStyle w:val="a"/>
      </w:pPr>
      <w:r w:rsidRPr="00E338A1">
        <w:t>столбчатую диаграмму</w:t>
      </w:r>
      <w:r w:rsidR="00915274" w:rsidRPr="00E338A1">
        <w:t>;</w:t>
      </w:r>
    </w:p>
    <w:p w:rsidR="00915274" w:rsidRPr="00E338A1" w:rsidRDefault="00BB32CE" w:rsidP="00915274">
      <w:pPr>
        <w:pStyle w:val="a"/>
      </w:pPr>
      <w:r>
        <w:t>круговую</w:t>
      </w:r>
      <w:r w:rsidR="00D35DFE" w:rsidRPr="00E338A1">
        <w:t xml:space="preserve"> диаграмм</w:t>
      </w:r>
      <w:r w:rsidR="001666EA" w:rsidRPr="00E338A1">
        <w:t>у</w:t>
      </w:r>
      <w:r w:rsidR="00D35DFE" w:rsidRPr="00E338A1">
        <w:t xml:space="preserve">. </w:t>
      </w:r>
    </w:p>
    <w:p w:rsidR="00320DB3" w:rsidRDefault="00320DB3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1666EA" w:rsidRDefault="001666EA" w:rsidP="00CF425C">
      <w:pPr>
        <w:pStyle w:val="3"/>
      </w:pPr>
      <w:bookmarkStart w:id="5" w:name="_Toc184242555"/>
      <w:r w:rsidRPr="001666EA">
        <w:t>2.1.1. Построение л</w:t>
      </w:r>
      <w:r w:rsidR="00320DB3" w:rsidRPr="001666EA">
        <w:t>инейного графика.</w:t>
      </w:r>
      <w:bookmarkEnd w:id="5"/>
    </w:p>
    <w:p w:rsidR="00320DB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Первый шаг — это импорт необходимых библиотек и данных для визуализации. Так же мы извлекаем необходимые столбцы из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назначаем их переменным</w:t>
      </w:r>
      <w:r w:rsidR="00ED125B">
        <w:rPr>
          <w:rFonts w:ascii="Times New Roman" w:hAnsi="Times New Roman" w:cs="Times New Roman"/>
          <w:sz w:val="28"/>
          <w:szCs w:val="28"/>
        </w:rPr>
        <w:t xml:space="preserve"> на рис.1.</w:t>
      </w:r>
    </w:p>
    <w:p w:rsidR="00ED125B" w:rsidRPr="00177783" w:rsidRDefault="00ED125B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177783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01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770D59" w:rsidRPr="00770D59">
        <w:rPr>
          <w:rFonts w:ascii="Times New Roman" w:hAnsi="Times New Roman" w:cs="Times New Roman"/>
          <w:sz w:val="28"/>
          <w:szCs w:val="28"/>
        </w:rPr>
        <w:t>Импорт библиотек и данных</w:t>
      </w:r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0DB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>Теперь мы создаем линейный график</w:t>
      </w:r>
      <w:r w:rsidRPr="00177783">
        <w:rPr>
          <w:rFonts w:ascii="Times New Roman" w:hAnsi="Times New Roman" w:cs="Times New Roman"/>
          <w:sz w:val="28"/>
          <w:szCs w:val="28"/>
        </w:rPr>
        <w:t xml:space="preserve"> для визуализации финансовых показателей за выбранный период</w:t>
      </w:r>
      <w:r w:rsidR="00ED125B">
        <w:rPr>
          <w:rFonts w:ascii="Times New Roman" w:hAnsi="Times New Roman" w:cs="Times New Roman"/>
          <w:sz w:val="28"/>
          <w:szCs w:val="28"/>
        </w:rPr>
        <w:t xml:space="preserve"> на рис.2.</w:t>
      </w:r>
      <w:r w:rsidR="00770D59">
        <w:rPr>
          <w:rFonts w:ascii="Times New Roman" w:hAnsi="Times New Roman" w:cs="Times New Roman"/>
          <w:sz w:val="28"/>
          <w:szCs w:val="28"/>
        </w:rPr>
        <w:t xml:space="preserve"> и рис.3.</w:t>
      </w:r>
    </w:p>
    <w:p w:rsidR="00ED125B" w:rsidRPr="00177783" w:rsidRDefault="00ED125B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177783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89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2. </w:t>
      </w:r>
      <w:r w:rsidR="00770D59" w:rsidRPr="00770D59">
        <w:rPr>
          <w:rFonts w:ascii="Times New Roman" w:hAnsi="Times New Roman" w:cs="Times New Roman"/>
          <w:sz w:val="28"/>
          <w:szCs w:val="28"/>
        </w:rPr>
        <w:t>Код для создания линейного графика</w:t>
      </w:r>
    </w:p>
    <w:p w:rsidR="00ED125B" w:rsidRPr="00770D59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309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25B" w:rsidRPr="00770D59"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="00770D59" w:rsidRPr="00770D59">
        <w:rPr>
          <w:rFonts w:ascii="Times New Roman" w:hAnsi="Times New Roman" w:cs="Times New Roman"/>
          <w:sz w:val="28"/>
          <w:szCs w:val="28"/>
        </w:rPr>
        <w:t xml:space="preserve">Линейный график с использованием </w:t>
      </w:r>
      <w:proofErr w:type="spellStart"/>
      <w:r w:rsidR="00770D59" w:rsidRPr="00770D59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125B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Линейный график отображает финансовые показатели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за период с 2011 по 2024 годы.</w:t>
      </w:r>
    </w:p>
    <w:p w:rsidR="00320DB3" w:rsidRPr="00770D59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На оси X расположены годы, а на оси Y — значения в миллиардах </w:t>
      </w:r>
      <w:r w:rsidRPr="00770D59">
        <w:rPr>
          <w:rFonts w:ascii="Times New Roman" w:hAnsi="Times New Roman" w:cs="Times New Roman"/>
          <w:sz w:val="28"/>
          <w:szCs w:val="28"/>
        </w:rPr>
        <w:t xml:space="preserve">долларов. </w:t>
      </w:r>
    </w:p>
    <w:p w:rsidR="00ED125B" w:rsidRPr="00770D59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>График содержит три линии:</w:t>
      </w:r>
    </w:p>
    <w:p w:rsidR="00ED125B" w:rsidRPr="00770D59" w:rsidRDefault="00320DB3" w:rsidP="00ED125B">
      <w:pPr>
        <w:pStyle w:val="a"/>
      </w:pPr>
      <w:r w:rsidRPr="00770D59">
        <w:t>зеленая линия для выручки</w:t>
      </w:r>
      <w:r w:rsidR="00ED125B" w:rsidRPr="00770D59">
        <w:t>;</w:t>
      </w:r>
    </w:p>
    <w:p w:rsidR="00ED125B" w:rsidRPr="00770D59" w:rsidRDefault="00320DB3" w:rsidP="00ED125B">
      <w:pPr>
        <w:pStyle w:val="a"/>
      </w:pPr>
      <w:r w:rsidRPr="00770D59">
        <w:t>красная линия для чистой прибыли</w:t>
      </w:r>
      <w:r w:rsidR="00ED125B" w:rsidRPr="00770D59">
        <w:t>;</w:t>
      </w:r>
    </w:p>
    <w:p w:rsidR="00ED125B" w:rsidRPr="00770D59" w:rsidRDefault="00320DB3" w:rsidP="00ED125B">
      <w:pPr>
        <w:pStyle w:val="a"/>
      </w:pPr>
      <w:r w:rsidRPr="00770D59">
        <w:lastRenderedPageBreak/>
        <w:t>синяя линия для валовой прибыли.</w:t>
      </w:r>
    </w:p>
    <w:p w:rsidR="00320DB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Каждая линия имеет свой маркер и стиль, что упрощает восприятие информации.</w:t>
      </w:r>
    </w:p>
    <w:p w:rsidR="00395BFA" w:rsidRPr="00177783" w:rsidRDefault="00395BFA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BFA" w:rsidRDefault="00ED125B" w:rsidP="00CF425C">
      <w:pPr>
        <w:pStyle w:val="3"/>
      </w:pPr>
      <w:bookmarkStart w:id="6" w:name="_Toc184242556"/>
      <w:r w:rsidRPr="001666EA">
        <w:t>2.1.</w:t>
      </w:r>
      <w:r>
        <w:t>2</w:t>
      </w:r>
      <w:r w:rsidRPr="001666EA">
        <w:t xml:space="preserve">. Построение </w:t>
      </w:r>
      <w:r w:rsidRPr="00ED125B">
        <w:t>столбчат</w:t>
      </w:r>
      <w:r>
        <w:t>ой</w:t>
      </w:r>
      <w:r w:rsidRPr="00ED125B">
        <w:t xml:space="preserve"> диаграмм</w:t>
      </w:r>
      <w:r>
        <w:t>ы</w:t>
      </w:r>
      <w:r w:rsidRPr="001666EA">
        <w:t>.</w:t>
      </w:r>
      <w:bookmarkEnd w:id="6"/>
    </w:p>
    <w:p w:rsidR="00320DB3" w:rsidRPr="00770D59" w:rsidRDefault="00ED125B" w:rsidP="00395B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20DB3" w:rsidRPr="00177783">
        <w:rPr>
          <w:rFonts w:ascii="Times New Roman" w:hAnsi="Times New Roman" w:cs="Times New Roman"/>
          <w:sz w:val="28"/>
          <w:szCs w:val="28"/>
        </w:rPr>
        <w:t xml:space="preserve">оздаем столбчатую диаграмму для сравнения финансовых </w:t>
      </w:r>
      <w:r w:rsidR="00320DB3" w:rsidRPr="00770D59">
        <w:rPr>
          <w:rFonts w:ascii="Times New Roman" w:hAnsi="Times New Roman" w:cs="Times New Roman"/>
          <w:sz w:val="28"/>
          <w:szCs w:val="28"/>
        </w:rPr>
        <w:t>показателей</w:t>
      </w:r>
      <w:r w:rsidRPr="00770D59">
        <w:rPr>
          <w:rFonts w:ascii="Times New Roman" w:hAnsi="Times New Roman" w:cs="Times New Roman"/>
          <w:sz w:val="28"/>
          <w:szCs w:val="28"/>
        </w:rPr>
        <w:t xml:space="preserve">, процесс показан на рис.4. </w:t>
      </w:r>
      <w:r w:rsidR="00770D59">
        <w:rPr>
          <w:rFonts w:ascii="Times New Roman" w:hAnsi="Times New Roman" w:cs="Times New Roman"/>
          <w:sz w:val="28"/>
          <w:szCs w:val="28"/>
        </w:rPr>
        <w:t>и рис.5.</w:t>
      </w:r>
    </w:p>
    <w:p w:rsidR="00395BFA" w:rsidRPr="00770D59" w:rsidRDefault="00395BFA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770D59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7255" cy="2382699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545" cy="23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5B" w:rsidRPr="00770D59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4. </w:t>
      </w:r>
      <w:r w:rsidR="00770D59">
        <w:rPr>
          <w:rFonts w:ascii="Times New Roman" w:hAnsi="Times New Roman" w:cs="Times New Roman"/>
          <w:sz w:val="28"/>
          <w:szCs w:val="28"/>
        </w:rPr>
        <w:t>Код для</w:t>
      </w:r>
      <w:r w:rsidR="00770D59" w:rsidRPr="00770D59">
        <w:rPr>
          <w:rFonts w:ascii="Times New Roman" w:hAnsi="Times New Roman" w:cs="Times New Roman"/>
          <w:sz w:val="28"/>
          <w:szCs w:val="28"/>
        </w:rPr>
        <w:t xml:space="preserve"> создания </w:t>
      </w:r>
      <w:r w:rsidR="00770D59">
        <w:rPr>
          <w:rFonts w:ascii="Times New Roman" w:hAnsi="Times New Roman" w:cs="Times New Roman"/>
          <w:sz w:val="28"/>
          <w:szCs w:val="28"/>
        </w:rPr>
        <w:t>столбчатой диаграммы</w:t>
      </w:r>
    </w:p>
    <w:p w:rsidR="00ED125B" w:rsidRPr="00177783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0DB3" w:rsidRDefault="00320DB3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8585" cy="327473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4864" cy="32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5B" w:rsidRPr="00177783" w:rsidRDefault="00ED125B" w:rsidP="00ED12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5. </w:t>
      </w:r>
      <w:r w:rsidR="00770D59" w:rsidRPr="00770D59">
        <w:rPr>
          <w:rFonts w:ascii="Times New Roman" w:hAnsi="Times New Roman" w:cs="Times New Roman"/>
          <w:sz w:val="28"/>
          <w:szCs w:val="28"/>
        </w:rPr>
        <w:t>Столбчатая</w:t>
      </w:r>
      <w:r w:rsidR="00770D59" w:rsidRPr="00177783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770D59">
        <w:rPr>
          <w:rFonts w:ascii="Times New Roman" w:hAnsi="Times New Roman" w:cs="Times New Roman"/>
          <w:sz w:val="28"/>
          <w:szCs w:val="28"/>
        </w:rPr>
        <w:t xml:space="preserve">а </w:t>
      </w:r>
      <w:r w:rsidR="00770D59" w:rsidRPr="00770D59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="00770D59" w:rsidRPr="00770D59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Столбчатая диаграмма позволяет наглядно сопоставлять значения выручки, валовой и чистой прибыли по годам. </w:t>
      </w:r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Каждая группа столбцов соответствует конкретному году, что облегчает восприятие динамики изменений по показателям.</w:t>
      </w:r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25B" w:rsidRPr="001666EA" w:rsidRDefault="00ED125B" w:rsidP="00CF425C">
      <w:pPr>
        <w:pStyle w:val="3"/>
      </w:pPr>
      <w:bookmarkStart w:id="7" w:name="_Toc184242557"/>
      <w:r w:rsidRPr="001666EA">
        <w:t>2.1.</w:t>
      </w:r>
      <w:r>
        <w:t>3</w:t>
      </w:r>
      <w:r w:rsidRPr="001666EA">
        <w:t xml:space="preserve">. Построение </w:t>
      </w:r>
      <w:r>
        <w:t>круговой</w:t>
      </w:r>
      <w:r w:rsidRPr="00ED125B">
        <w:t xml:space="preserve"> диаграмм</w:t>
      </w:r>
      <w:r>
        <w:t>ы</w:t>
      </w:r>
      <w:r w:rsidRPr="001666EA">
        <w:t>.</w:t>
      </w:r>
      <w:bookmarkEnd w:id="7"/>
    </w:p>
    <w:p w:rsidR="00395BFA" w:rsidRDefault="00395BFA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создаем </w:t>
      </w:r>
      <w:r w:rsidR="00320DB3" w:rsidRPr="00177783">
        <w:rPr>
          <w:rFonts w:ascii="Times New Roman" w:hAnsi="Times New Roman" w:cs="Times New Roman"/>
          <w:sz w:val="28"/>
          <w:szCs w:val="28"/>
        </w:rPr>
        <w:t>кругов</w:t>
      </w:r>
      <w:r>
        <w:rPr>
          <w:rFonts w:ascii="Times New Roman" w:hAnsi="Times New Roman" w:cs="Times New Roman"/>
          <w:sz w:val="28"/>
          <w:szCs w:val="28"/>
        </w:rPr>
        <w:t>ую</w:t>
      </w:r>
      <w:r w:rsidR="00320DB3" w:rsidRPr="00177783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у</w:t>
      </w:r>
      <w:r w:rsidR="00320DB3" w:rsidRPr="00177783">
        <w:rPr>
          <w:rFonts w:ascii="Times New Roman" w:hAnsi="Times New Roman" w:cs="Times New Roman"/>
          <w:sz w:val="28"/>
          <w:szCs w:val="28"/>
        </w:rPr>
        <w:t>, представляющ</w:t>
      </w:r>
      <w:r>
        <w:rPr>
          <w:rFonts w:ascii="Times New Roman" w:hAnsi="Times New Roman" w:cs="Times New Roman"/>
          <w:sz w:val="28"/>
          <w:szCs w:val="28"/>
        </w:rPr>
        <w:t>ею</w:t>
      </w:r>
      <w:r w:rsidR="00320DB3" w:rsidRPr="00177783">
        <w:rPr>
          <w:rFonts w:ascii="Times New Roman" w:hAnsi="Times New Roman" w:cs="Times New Roman"/>
          <w:sz w:val="28"/>
          <w:szCs w:val="28"/>
        </w:rPr>
        <w:t xml:space="preserve"> доли финансовых показателей</w:t>
      </w:r>
      <w:r>
        <w:rPr>
          <w:rFonts w:ascii="Times New Roman" w:hAnsi="Times New Roman" w:cs="Times New Roman"/>
          <w:sz w:val="28"/>
          <w:szCs w:val="28"/>
        </w:rPr>
        <w:t xml:space="preserve"> на рис.6. </w:t>
      </w:r>
      <w:r w:rsidR="00770D59">
        <w:rPr>
          <w:rFonts w:ascii="Times New Roman" w:hAnsi="Times New Roman" w:cs="Times New Roman"/>
          <w:sz w:val="28"/>
          <w:szCs w:val="28"/>
        </w:rPr>
        <w:t>и рис.7.</w:t>
      </w:r>
    </w:p>
    <w:p w:rsidR="00770D59" w:rsidRPr="00177783" w:rsidRDefault="00770D59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770D59" w:rsidRDefault="00320DB3" w:rsidP="0039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481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FA" w:rsidRPr="00770D59" w:rsidRDefault="00395BFA" w:rsidP="0039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6. </w:t>
      </w:r>
      <w:r w:rsidR="00770D59" w:rsidRPr="00770D59">
        <w:rPr>
          <w:rFonts w:ascii="Times New Roman" w:hAnsi="Times New Roman" w:cs="Times New Roman"/>
          <w:sz w:val="28"/>
          <w:szCs w:val="28"/>
        </w:rPr>
        <w:t>Код построения круговой диаграммы</w:t>
      </w:r>
      <w:r w:rsidR="007E05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0D59" w:rsidRPr="00770D59" w:rsidRDefault="00770D59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DB3" w:rsidRPr="00770D59" w:rsidRDefault="00320DB3" w:rsidP="0039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5917" cy="29552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26"/>
                    <a:stretch/>
                  </pic:blipFill>
                  <pic:spPr bwMode="auto">
                    <a:xfrm>
                      <a:off x="0" y="0"/>
                      <a:ext cx="4843955" cy="297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D59" w:rsidRPr="00770D59" w:rsidRDefault="00395BFA" w:rsidP="00770D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 xml:space="preserve">Рисунок 7. </w:t>
      </w:r>
      <w:r w:rsidR="00770D59" w:rsidRPr="00770D59">
        <w:rPr>
          <w:rFonts w:ascii="Times New Roman" w:hAnsi="Times New Roman" w:cs="Times New Roman"/>
          <w:sz w:val="28"/>
          <w:szCs w:val="28"/>
        </w:rPr>
        <w:t xml:space="preserve">Круговая диаграмма с использованием </w:t>
      </w:r>
      <w:proofErr w:type="spellStart"/>
      <w:r w:rsidR="00770D59" w:rsidRPr="00770D59">
        <w:rPr>
          <w:rFonts w:ascii="Times New Roman" w:hAnsi="Times New Roman" w:cs="Times New Roman"/>
          <w:sz w:val="28"/>
          <w:szCs w:val="28"/>
        </w:rPr>
        <w:t>Matplotlib</w:t>
      </w:r>
      <w:proofErr w:type="spellEnd"/>
    </w:p>
    <w:p w:rsidR="00395BFA" w:rsidRPr="00770D59" w:rsidRDefault="00395BFA" w:rsidP="00395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D59">
        <w:rPr>
          <w:rFonts w:ascii="Times New Roman" w:hAnsi="Times New Roman" w:cs="Times New Roman"/>
          <w:sz w:val="28"/>
          <w:szCs w:val="28"/>
        </w:rPr>
        <w:t>Круговая диаграмма отображает процентное</w:t>
      </w:r>
      <w:r w:rsidRPr="00177783">
        <w:rPr>
          <w:rFonts w:ascii="Times New Roman" w:hAnsi="Times New Roman" w:cs="Times New Roman"/>
          <w:sz w:val="28"/>
          <w:szCs w:val="28"/>
        </w:rPr>
        <w:t xml:space="preserve"> соотношение между выручкой, чистой и валовой прибылью за весь рассматриваемый период. </w:t>
      </w:r>
    </w:p>
    <w:p w:rsidR="00320DB3" w:rsidRPr="00177783" w:rsidRDefault="00320DB3" w:rsidP="00320D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Используя параметр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autopct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мы можем видеть доли каждого показателя в общем контексте, что помогает лучше понять их взаимосвязь.</w:t>
      </w:r>
    </w:p>
    <w:p w:rsidR="00D35DFE" w:rsidRPr="00177783" w:rsidRDefault="00D35DF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5DFE" w:rsidRPr="00177783" w:rsidRDefault="00D35DFE" w:rsidP="00E37F23">
      <w:pPr>
        <w:pStyle w:val="2"/>
      </w:pPr>
      <w:bookmarkStart w:id="8" w:name="_Toc184242558"/>
      <w:r w:rsidRPr="00177783">
        <w:t xml:space="preserve">2.2. </w:t>
      </w:r>
      <w:r w:rsidR="00E37F23" w:rsidRPr="00177783">
        <w:t xml:space="preserve">Визуализации с использованием </w:t>
      </w:r>
      <w:proofErr w:type="spellStart"/>
      <w:r w:rsidR="00E37F23" w:rsidRPr="00177783">
        <w:t>Seaborn</w:t>
      </w:r>
      <w:bookmarkEnd w:id="8"/>
      <w:proofErr w:type="spellEnd"/>
    </w:p>
    <w:p w:rsidR="00BB32CE" w:rsidRPr="00BB32CE" w:rsidRDefault="00BB32CE" w:rsidP="00BB3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32CE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B32CE">
        <w:rPr>
          <w:rFonts w:ascii="Times New Roman" w:hAnsi="Times New Roman" w:cs="Times New Roman"/>
          <w:sz w:val="28"/>
          <w:szCs w:val="28"/>
        </w:rPr>
        <w:t xml:space="preserve"> — это мощная библиотека для визуализации данных, построенная на основе </w:t>
      </w:r>
      <w:proofErr w:type="spellStart"/>
      <w:r w:rsidRPr="00BB32CE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BB32CE">
        <w:rPr>
          <w:rFonts w:ascii="Times New Roman" w:hAnsi="Times New Roman" w:cs="Times New Roman"/>
          <w:sz w:val="28"/>
          <w:szCs w:val="28"/>
        </w:rPr>
        <w:t xml:space="preserve">, которая предоставляет высокоуровневые функции для создания эстетически привлекательных и сложных графиков с минимальными усилиями. </w:t>
      </w:r>
    </w:p>
    <w:p w:rsidR="00BB32CE" w:rsidRPr="00BB32CE" w:rsidRDefault="00BB32CE" w:rsidP="00BB3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2CE">
        <w:rPr>
          <w:rFonts w:ascii="Times New Roman" w:hAnsi="Times New Roman" w:cs="Times New Roman"/>
          <w:sz w:val="28"/>
          <w:szCs w:val="28"/>
        </w:rPr>
        <w:t xml:space="preserve">В рамках </w:t>
      </w:r>
      <w:proofErr w:type="spellStart"/>
      <w:r w:rsidRPr="00BB32CE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BB32CE">
        <w:rPr>
          <w:rFonts w:ascii="Times New Roman" w:hAnsi="Times New Roman" w:cs="Times New Roman"/>
          <w:sz w:val="28"/>
          <w:szCs w:val="28"/>
        </w:rPr>
        <w:t xml:space="preserve"> мы рассмотрим использование встроенных функций для генерации различных типов визуализаций, включая линейные, столбчатые и круговые диаграммы. Эти графики помогут эффективно представлять данные и выявлять закономерности.</w:t>
      </w:r>
    </w:p>
    <w:p w:rsidR="00594F91" w:rsidRDefault="00594F9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Pr="00594F91" w:rsidRDefault="00594F91" w:rsidP="00CF425C">
      <w:pPr>
        <w:pStyle w:val="3"/>
      </w:pPr>
      <w:bookmarkStart w:id="9" w:name="_Toc184242559"/>
      <w:r w:rsidRPr="00594F91">
        <w:t>2.2.1. Построение линейного графика</w:t>
      </w:r>
      <w:bookmarkEnd w:id="9"/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Импорт необходимых библиотек и данных для визуализации</w:t>
      </w:r>
      <w:r w:rsidR="00490B82">
        <w:rPr>
          <w:rFonts w:ascii="Times New Roman" w:hAnsi="Times New Roman" w:cs="Times New Roman"/>
          <w:sz w:val="28"/>
          <w:szCs w:val="28"/>
        </w:rPr>
        <w:t xml:space="preserve"> п</w:t>
      </w:r>
      <w:r w:rsidR="00594F91">
        <w:rPr>
          <w:rFonts w:ascii="Times New Roman" w:hAnsi="Times New Roman" w:cs="Times New Roman"/>
          <w:sz w:val="28"/>
          <w:szCs w:val="28"/>
        </w:rPr>
        <w:t>риведен на рис.8.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694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90B82" w:rsidRPr="007E05A0">
        <w:rPr>
          <w:rFonts w:ascii="Times New Roman" w:hAnsi="Times New Roman" w:cs="Times New Roman"/>
          <w:sz w:val="28"/>
          <w:szCs w:val="28"/>
        </w:rPr>
        <w:t>8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>Импорт библиотек и данных</w:t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7E05A0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7E05A0">
        <w:rPr>
          <w:rFonts w:ascii="Times New Roman" w:hAnsi="Times New Roman" w:cs="Times New Roman"/>
          <w:sz w:val="28"/>
          <w:szCs w:val="28"/>
        </w:rPr>
        <w:t xml:space="preserve"> мы можем легко создавать линейные</w:t>
      </w:r>
      <w:r w:rsidRPr="00177783">
        <w:rPr>
          <w:rFonts w:ascii="Times New Roman" w:hAnsi="Times New Roman" w:cs="Times New Roman"/>
          <w:sz w:val="28"/>
          <w:szCs w:val="28"/>
        </w:rPr>
        <w:t xml:space="preserve"> графики, отображающие временные ряды и тенденции. Используя функцию </w:t>
      </w:r>
      <w:proofErr w:type="spellStart"/>
      <w:proofErr w:type="gramStart"/>
      <w:r w:rsidRPr="00177783">
        <w:rPr>
          <w:rFonts w:ascii="Times New Roman" w:hAnsi="Times New Roman" w:cs="Times New Roman"/>
          <w:sz w:val="28"/>
          <w:szCs w:val="28"/>
        </w:rPr>
        <w:t>sns.lineplot</w:t>
      </w:r>
      <w:proofErr w:type="spellEnd"/>
      <w:proofErr w:type="gramEnd"/>
      <w:r w:rsidRPr="00177783">
        <w:rPr>
          <w:rFonts w:ascii="Times New Roman" w:hAnsi="Times New Roman" w:cs="Times New Roman"/>
          <w:sz w:val="28"/>
          <w:szCs w:val="28"/>
        </w:rPr>
        <w:t>(), мы визуализир</w:t>
      </w:r>
      <w:r w:rsidR="00594F91">
        <w:rPr>
          <w:rFonts w:ascii="Times New Roman" w:hAnsi="Times New Roman" w:cs="Times New Roman"/>
          <w:sz w:val="28"/>
          <w:szCs w:val="28"/>
        </w:rPr>
        <w:t>уем</w:t>
      </w:r>
      <w:r w:rsidRPr="00177783">
        <w:rPr>
          <w:rFonts w:ascii="Times New Roman" w:hAnsi="Times New Roman" w:cs="Times New Roman"/>
          <w:sz w:val="28"/>
          <w:szCs w:val="28"/>
        </w:rPr>
        <w:t xml:space="preserve"> динамику выручки, чистой и валовой прибыли</w:t>
      </w:r>
      <w:r w:rsidR="007E05A0">
        <w:rPr>
          <w:rFonts w:ascii="Times New Roman" w:hAnsi="Times New Roman" w:cs="Times New Roman"/>
          <w:sz w:val="28"/>
          <w:szCs w:val="28"/>
        </w:rPr>
        <w:t xml:space="preserve"> на рис.9</w:t>
      </w:r>
      <w:r w:rsidR="00594F91">
        <w:rPr>
          <w:rFonts w:ascii="Times New Roman" w:hAnsi="Times New Roman" w:cs="Times New Roman"/>
          <w:sz w:val="28"/>
          <w:szCs w:val="28"/>
        </w:rPr>
        <w:t>.</w:t>
      </w:r>
      <w:r w:rsidR="007E05A0">
        <w:rPr>
          <w:rFonts w:ascii="Times New Roman" w:hAnsi="Times New Roman" w:cs="Times New Roman"/>
          <w:sz w:val="28"/>
          <w:szCs w:val="28"/>
        </w:rPr>
        <w:t xml:space="preserve"> и рис.10.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Pr="007E05A0" w:rsidRDefault="00E37F23" w:rsidP="007E05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27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9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 xml:space="preserve">Код построения графика 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Pr="007E05A0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6887" cy="341116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771" cy="34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10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 xml:space="preserve">Линейный график с использованием </w:t>
      </w:r>
      <w:proofErr w:type="spellStart"/>
      <w:r w:rsidR="007E05A0" w:rsidRPr="007E05A0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E37F23" w:rsidRPr="0017778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Линейные диаграммы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позволяют легко добавлять элементы такие как маркеры, стиль линий и цвета, что делает графики более информативными и наглядными. Это помогает быстро выявить тенденции и колебания в данных. </w:t>
      </w:r>
    </w:p>
    <w:p w:rsidR="00594F91" w:rsidRDefault="00594F91" w:rsidP="00594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94F91" w:rsidRPr="00594F91" w:rsidRDefault="00594F91" w:rsidP="00CF425C">
      <w:pPr>
        <w:pStyle w:val="3"/>
        <w:rPr>
          <w:szCs w:val="26"/>
        </w:rPr>
      </w:pPr>
      <w:bookmarkStart w:id="10" w:name="_Toc184242560"/>
      <w:r w:rsidRPr="00594F91">
        <w:t>2.2.</w:t>
      </w:r>
      <w:r w:rsidR="00DA602D">
        <w:t>2</w:t>
      </w:r>
      <w:r w:rsidRPr="00594F91">
        <w:t xml:space="preserve">. Построение </w:t>
      </w:r>
      <w:r>
        <w:t>столбчатых диаграмм</w:t>
      </w:r>
      <w:bookmarkEnd w:id="10"/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предлагает удобные функции для создания столбчатых диаграмм с помощью </w:t>
      </w:r>
      <w:proofErr w:type="spellStart"/>
      <w:proofErr w:type="gramStart"/>
      <w:r w:rsidRPr="00177783">
        <w:rPr>
          <w:rFonts w:ascii="Times New Roman" w:hAnsi="Times New Roman" w:cs="Times New Roman"/>
          <w:sz w:val="28"/>
          <w:szCs w:val="28"/>
        </w:rPr>
        <w:t>sns.barplot</w:t>
      </w:r>
      <w:proofErr w:type="spellEnd"/>
      <w:proofErr w:type="gramEnd"/>
      <w:r w:rsidRPr="00177783">
        <w:rPr>
          <w:rFonts w:ascii="Times New Roman" w:hAnsi="Times New Roman" w:cs="Times New Roman"/>
          <w:sz w:val="28"/>
          <w:szCs w:val="28"/>
        </w:rPr>
        <w:t xml:space="preserve">(). Мы можем визуализировать финансовые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показатели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 годам следующим образом</w:t>
      </w:r>
      <w:r w:rsidR="007E05A0">
        <w:rPr>
          <w:rFonts w:ascii="Times New Roman" w:hAnsi="Times New Roman" w:cs="Times New Roman"/>
          <w:sz w:val="28"/>
          <w:szCs w:val="28"/>
        </w:rPr>
        <w:t xml:space="preserve"> указанным на рис.11</w:t>
      </w:r>
      <w:r w:rsidR="00594F91">
        <w:rPr>
          <w:rFonts w:ascii="Times New Roman" w:hAnsi="Times New Roman" w:cs="Times New Roman"/>
          <w:sz w:val="28"/>
          <w:szCs w:val="28"/>
        </w:rPr>
        <w:t>.</w:t>
      </w:r>
      <w:r w:rsidR="007E05A0">
        <w:rPr>
          <w:rFonts w:ascii="Times New Roman" w:hAnsi="Times New Roman" w:cs="Times New Roman"/>
          <w:sz w:val="28"/>
          <w:szCs w:val="28"/>
        </w:rPr>
        <w:t xml:space="preserve"> и рис.12.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565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11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>Код создания столбчатой диаграммы</w:t>
      </w:r>
    </w:p>
    <w:p w:rsidR="00594F91" w:rsidRPr="00177783" w:rsidRDefault="00594F91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6137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91" w:rsidRPr="007E05A0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12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 xml:space="preserve">Столбчатая диаграмма с использованием </w:t>
      </w:r>
      <w:proofErr w:type="spellStart"/>
      <w:r w:rsidR="007E05A0" w:rsidRPr="007E05A0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594F91" w:rsidRPr="00177783" w:rsidRDefault="00594F91" w:rsidP="00594F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При использовании столбчатых диаграмм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можно легко настроить цвета и прозрачность столбцов, что позволяет легко сопоставлять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>различные показатели. Это особенно полезно для сравнения категориальных данных по годам.</w:t>
      </w:r>
    </w:p>
    <w:p w:rsidR="00DA602D" w:rsidRDefault="00DA602D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602D" w:rsidRPr="00594F91" w:rsidRDefault="00DA602D" w:rsidP="00CF425C">
      <w:pPr>
        <w:pStyle w:val="3"/>
        <w:rPr>
          <w:szCs w:val="26"/>
        </w:rPr>
      </w:pPr>
      <w:bookmarkStart w:id="11" w:name="_Toc184242561"/>
      <w:r w:rsidRPr="00594F91">
        <w:t>2.2.</w:t>
      </w:r>
      <w:r>
        <w:t>3</w:t>
      </w:r>
      <w:r w:rsidRPr="00594F91">
        <w:t xml:space="preserve">. Построение </w:t>
      </w:r>
      <w:r>
        <w:t>круговых диаграмм</w:t>
      </w:r>
      <w:bookmarkEnd w:id="11"/>
    </w:p>
    <w:p w:rsidR="00E37F2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не предоставляет прямых функций для создания круговых диаграмм, однако мы можем использовать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для их построения, сохраняя стиль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. Мы можем использовать </w:t>
      </w:r>
      <w:proofErr w:type="spellStart"/>
      <w:proofErr w:type="gramStart"/>
      <w:r w:rsidRPr="00177783">
        <w:rPr>
          <w:rFonts w:ascii="Times New Roman" w:hAnsi="Times New Roman" w:cs="Times New Roman"/>
          <w:sz w:val="28"/>
          <w:szCs w:val="28"/>
        </w:rPr>
        <w:t>sns.set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77783">
        <w:rPr>
          <w:rFonts w:ascii="Times New Roman" w:hAnsi="Times New Roman" w:cs="Times New Roman"/>
          <w:sz w:val="28"/>
          <w:szCs w:val="28"/>
        </w:rPr>
        <w:t>) для настройки визуального стиля</w:t>
      </w:r>
      <w:r w:rsidR="00DA602D">
        <w:rPr>
          <w:rFonts w:ascii="Times New Roman" w:hAnsi="Times New Roman" w:cs="Times New Roman"/>
          <w:sz w:val="28"/>
          <w:szCs w:val="28"/>
        </w:rPr>
        <w:t xml:space="preserve"> на рис.1</w:t>
      </w:r>
      <w:r w:rsidR="007E05A0">
        <w:rPr>
          <w:rFonts w:ascii="Times New Roman" w:hAnsi="Times New Roman" w:cs="Times New Roman"/>
          <w:sz w:val="28"/>
          <w:szCs w:val="28"/>
        </w:rPr>
        <w:t>3</w:t>
      </w:r>
      <w:r w:rsidR="00DA602D">
        <w:rPr>
          <w:rFonts w:ascii="Times New Roman" w:hAnsi="Times New Roman" w:cs="Times New Roman"/>
          <w:sz w:val="28"/>
          <w:szCs w:val="28"/>
        </w:rPr>
        <w:t>.</w:t>
      </w:r>
      <w:r w:rsidR="007E05A0">
        <w:rPr>
          <w:rFonts w:ascii="Times New Roman" w:hAnsi="Times New Roman" w:cs="Times New Roman"/>
          <w:sz w:val="28"/>
          <w:szCs w:val="28"/>
        </w:rPr>
        <w:t xml:space="preserve"> и рис.14.</w:t>
      </w:r>
    </w:p>
    <w:p w:rsidR="00DA602D" w:rsidRPr="00177783" w:rsidRDefault="00DA602D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7F23" w:rsidRPr="007E05A0" w:rsidRDefault="00E37F23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96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2D" w:rsidRDefault="00DA602D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13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>Код создания круговой диаграммы</w:t>
      </w:r>
    </w:p>
    <w:p w:rsidR="007E05A0" w:rsidRPr="007E05A0" w:rsidRDefault="007E05A0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37F23" w:rsidRPr="007E05A0" w:rsidRDefault="00E37F23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2612" cy="3142957"/>
            <wp:effectExtent l="19050" t="0" r="5938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9763" cy="31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2D" w:rsidRPr="007E05A0" w:rsidRDefault="00DA602D" w:rsidP="00DA60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>
        <w:rPr>
          <w:rFonts w:ascii="Times New Roman" w:hAnsi="Times New Roman" w:cs="Times New Roman"/>
          <w:sz w:val="28"/>
          <w:szCs w:val="28"/>
        </w:rPr>
        <w:t>14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 xml:space="preserve">Круговая диаграмма с использованием </w:t>
      </w:r>
      <w:proofErr w:type="spellStart"/>
      <w:r w:rsidR="007E05A0" w:rsidRPr="007E05A0">
        <w:rPr>
          <w:rFonts w:ascii="Times New Roman" w:hAnsi="Times New Roman" w:cs="Times New Roman"/>
          <w:sz w:val="28"/>
          <w:szCs w:val="28"/>
        </w:rPr>
        <w:t>Seaborn</w:t>
      </w:r>
      <w:proofErr w:type="spellEnd"/>
    </w:p>
    <w:p w:rsidR="00E37F23" w:rsidRPr="0017778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Несмотря на то, что круговые диаграммы обычно создаются с помощью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использование стиля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может улучшить общую презентацию графика.</w:t>
      </w:r>
    </w:p>
    <w:p w:rsidR="00E37F23" w:rsidRPr="00177783" w:rsidRDefault="00E37F23" w:rsidP="00E37F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для визуализации финансовых показателей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7E05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Corporation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создавать наглядные и информативные графики, включая линейные, столбчатые и круговые диаграммы. </w:t>
      </w:r>
      <w:r w:rsidR="007E05A0">
        <w:rPr>
          <w:rFonts w:ascii="Times New Roman" w:hAnsi="Times New Roman" w:cs="Times New Roman"/>
          <w:sz w:val="28"/>
          <w:szCs w:val="28"/>
        </w:rPr>
        <w:t>Линейные</w:t>
      </w:r>
      <w:r w:rsidRPr="00177783">
        <w:rPr>
          <w:rFonts w:ascii="Times New Roman" w:hAnsi="Times New Roman" w:cs="Times New Roman"/>
          <w:sz w:val="28"/>
          <w:szCs w:val="28"/>
        </w:rPr>
        <w:t xml:space="preserve"> диаграммы подчеркивают тенденции, столбчатые диаграммы помогают в сравнении, а круговые диаграммы визуализируют доли, что в целом создает целостное представление о финансовом состоянии компании в исследуемый период.</w:t>
      </w:r>
    </w:p>
    <w:p w:rsidR="00E37F23" w:rsidRPr="00177783" w:rsidRDefault="00E37F23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5DFE" w:rsidRPr="00177783" w:rsidRDefault="00D35DFE" w:rsidP="00745315">
      <w:pPr>
        <w:pStyle w:val="2"/>
      </w:pPr>
      <w:bookmarkStart w:id="12" w:name="_Toc184242562"/>
      <w:r w:rsidRPr="00177783">
        <w:t xml:space="preserve">2.3. </w:t>
      </w:r>
      <w:r w:rsidR="00745315" w:rsidRPr="00177783">
        <w:t xml:space="preserve">Визуализации с использованием </w:t>
      </w:r>
      <w:proofErr w:type="spellStart"/>
      <w:r w:rsidR="00745315" w:rsidRPr="00177783">
        <w:t>Plotly</w:t>
      </w:r>
      <w:bookmarkEnd w:id="12"/>
      <w:proofErr w:type="spellEnd"/>
    </w:p>
    <w:p w:rsidR="00745315" w:rsidRDefault="0074531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это мощная библиотека для создания интерактивных графиков и визуализаций, которые позволяют пользователям исследовать данные более глубоко. </w:t>
      </w:r>
    </w:p>
    <w:p w:rsidR="00D35DFE" w:rsidRDefault="00D35DF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интерактивные графики, и в этом разделе </w:t>
      </w:r>
      <w:r w:rsidR="00745315">
        <w:rPr>
          <w:rFonts w:ascii="Times New Roman" w:hAnsi="Times New Roman" w:cs="Times New Roman"/>
          <w:sz w:val="28"/>
          <w:szCs w:val="28"/>
        </w:rPr>
        <w:t>рассмотрим</w:t>
      </w:r>
      <w:r w:rsidRPr="00177783">
        <w:rPr>
          <w:rFonts w:ascii="Times New Roman" w:hAnsi="Times New Roman" w:cs="Times New Roman"/>
          <w:sz w:val="28"/>
          <w:szCs w:val="28"/>
        </w:rPr>
        <w:t xml:space="preserve"> примеры создания диаграмм с возможностью взаимодействия. Будут описаны различные типы графиков и их настройки, а также продемонстрированы преимущества интерактивности, которую предлагает эта библиотека.</w:t>
      </w:r>
    </w:p>
    <w:p w:rsidR="00433E9E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3E9E" w:rsidRPr="00594F91" w:rsidRDefault="00433E9E" w:rsidP="00CF425C">
      <w:pPr>
        <w:pStyle w:val="3"/>
      </w:pPr>
      <w:bookmarkStart w:id="13" w:name="_Toc184242563"/>
      <w:r w:rsidRPr="00594F91">
        <w:t>2.</w:t>
      </w:r>
      <w:r>
        <w:t>3</w:t>
      </w:r>
      <w:r w:rsidRPr="00594F91">
        <w:t>.</w:t>
      </w:r>
      <w:r>
        <w:t>1</w:t>
      </w:r>
      <w:r w:rsidRPr="00594F91">
        <w:t>. Построение линейного графика</w:t>
      </w:r>
      <w:bookmarkEnd w:id="13"/>
    </w:p>
    <w:p w:rsidR="00DC2FB6" w:rsidRPr="00177783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Импорт необходимых библиотек и данных для визуализации</w:t>
      </w:r>
      <w:r w:rsidR="00745315">
        <w:rPr>
          <w:rFonts w:ascii="Times New Roman" w:hAnsi="Times New Roman" w:cs="Times New Roman"/>
          <w:sz w:val="28"/>
          <w:szCs w:val="28"/>
        </w:rPr>
        <w:t xml:space="preserve"> на рис.1</w:t>
      </w:r>
      <w:r w:rsidR="007E05A0">
        <w:rPr>
          <w:rFonts w:ascii="Times New Roman" w:hAnsi="Times New Roman" w:cs="Times New Roman"/>
          <w:sz w:val="28"/>
          <w:szCs w:val="28"/>
        </w:rPr>
        <w:t>5</w:t>
      </w:r>
      <w:r w:rsidR="00745315">
        <w:rPr>
          <w:rFonts w:ascii="Times New Roman" w:hAnsi="Times New Roman" w:cs="Times New Roman"/>
          <w:sz w:val="28"/>
          <w:szCs w:val="28"/>
        </w:rPr>
        <w:t>.</w:t>
      </w:r>
    </w:p>
    <w:p w:rsidR="009E1ED7" w:rsidRPr="007E05A0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5771" cy="1825000"/>
            <wp:effectExtent l="19050" t="0" r="1979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5767" cy="18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7E05A0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5A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05A0" w:rsidRPr="007E05A0">
        <w:rPr>
          <w:rFonts w:ascii="Times New Roman" w:hAnsi="Times New Roman" w:cs="Times New Roman"/>
          <w:sz w:val="28"/>
          <w:szCs w:val="28"/>
        </w:rPr>
        <w:t>15</w:t>
      </w:r>
      <w:r w:rsidRPr="007E05A0">
        <w:rPr>
          <w:rFonts w:ascii="Times New Roman" w:hAnsi="Times New Roman" w:cs="Times New Roman"/>
          <w:sz w:val="28"/>
          <w:szCs w:val="28"/>
        </w:rPr>
        <w:t xml:space="preserve">. </w:t>
      </w:r>
      <w:r w:rsidR="007E05A0" w:rsidRPr="007E05A0">
        <w:rPr>
          <w:rFonts w:ascii="Times New Roman" w:hAnsi="Times New Roman" w:cs="Times New Roman"/>
          <w:sz w:val="28"/>
          <w:szCs w:val="28"/>
        </w:rPr>
        <w:t>Импорт библиотек и данных</w:t>
      </w:r>
    </w:p>
    <w:p w:rsidR="00433E9E" w:rsidRPr="00177783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C2FB6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Создание интерактивной линейной диаграммы с использованием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пользователю перемещаться по графику и получать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дополнительную информацию о показателях. </w:t>
      </w:r>
      <w:r w:rsidR="0052362E">
        <w:rPr>
          <w:rFonts w:ascii="Times New Roman" w:hAnsi="Times New Roman" w:cs="Times New Roman"/>
          <w:sz w:val="28"/>
          <w:szCs w:val="28"/>
        </w:rPr>
        <w:t>П</w:t>
      </w:r>
      <w:r w:rsidRPr="00177783">
        <w:rPr>
          <w:rFonts w:ascii="Times New Roman" w:hAnsi="Times New Roman" w:cs="Times New Roman"/>
          <w:sz w:val="28"/>
          <w:szCs w:val="28"/>
        </w:rPr>
        <w:t>ример кода для визуализации динамики выручки, чистой и валовой прибыли</w:t>
      </w:r>
      <w:r w:rsidR="007E05A0">
        <w:rPr>
          <w:rFonts w:ascii="Times New Roman" w:hAnsi="Times New Roman" w:cs="Times New Roman"/>
          <w:sz w:val="28"/>
          <w:szCs w:val="28"/>
        </w:rPr>
        <w:t xml:space="preserve"> на рис.16</w:t>
      </w:r>
      <w:r w:rsidR="00433E9E">
        <w:rPr>
          <w:rFonts w:ascii="Times New Roman" w:hAnsi="Times New Roman" w:cs="Times New Roman"/>
          <w:sz w:val="28"/>
          <w:szCs w:val="28"/>
        </w:rPr>
        <w:t>.</w:t>
      </w:r>
      <w:r w:rsidR="0052362E">
        <w:rPr>
          <w:rFonts w:ascii="Times New Roman" w:hAnsi="Times New Roman" w:cs="Times New Roman"/>
          <w:sz w:val="28"/>
          <w:szCs w:val="28"/>
        </w:rPr>
        <w:t xml:space="preserve"> и рис.17.</w:t>
      </w:r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0467" cy="1611128"/>
            <wp:effectExtent l="19050" t="0" r="643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0467" cy="161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>
        <w:rPr>
          <w:rFonts w:ascii="Times New Roman" w:hAnsi="Times New Roman" w:cs="Times New Roman"/>
          <w:sz w:val="28"/>
          <w:szCs w:val="28"/>
        </w:rPr>
        <w:t>16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>Код создания линейного графика</w:t>
      </w:r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5772" cy="2644482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r="3705"/>
                    <a:stretch/>
                  </pic:blipFill>
                  <pic:spPr bwMode="auto">
                    <a:xfrm>
                      <a:off x="0" y="0"/>
                      <a:ext cx="5357970" cy="264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>
        <w:rPr>
          <w:rFonts w:ascii="Times New Roman" w:hAnsi="Times New Roman" w:cs="Times New Roman"/>
          <w:sz w:val="28"/>
          <w:szCs w:val="28"/>
        </w:rPr>
        <w:t>17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 xml:space="preserve">Линейный график с использованием </w:t>
      </w:r>
      <w:proofErr w:type="spellStart"/>
      <w:r w:rsidR="0052362E" w:rsidRPr="0052362E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:rsidR="00433E9E" w:rsidRPr="00177783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3E9E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Этот график позволяет пользователю взаимодействовать с линиями, наводя курсор мыши, и получая информацию о значениях в каждом году.</w:t>
      </w: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3E9E" w:rsidRPr="00177783" w:rsidRDefault="00433E9E" w:rsidP="00CF425C">
      <w:pPr>
        <w:pStyle w:val="3"/>
      </w:pPr>
      <w:bookmarkStart w:id="14" w:name="_Toc184242564"/>
      <w:r w:rsidRPr="00433E9E">
        <w:t xml:space="preserve">2.3.1. Построение </w:t>
      </w:r>
      <w:r>
        <w:t>столбчатых диаграмм</w:t>
      </w:r>
      <w:bookmarkEnd w:id="14"/>
    </w:p>
    <w:p w:rsidR="00DC2FB6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Столбчатые диаграммы также можно легко создать с помощью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обеспечивая интерактивное сравнение финансовых показателей. Вот как можно создать столбчатую диаграмму</w:t>
      </w:r>
      <w:r w:rsidR="0052362E">
        <w:rPr>
          <w:rFonts w:ascii="Times New Roman" w:hAnsi="Times New Roman" w:cs="Times New Roman"/>
          <w:sz w:val="28"/>
          <w:szCs w:val="28"/>
        </w:rPr>
        <w:t xml:space="preserve"> на рис.18</w:t>
      </w:r>
      <w:r w:rsidR="00433E9E">
        <w:rPr>
          <w:rFonts w:ascii="Times New Roman" w:hAnsi="Times New Roman" w:cs="Times New Roman"/>
          <w:sz w:val="28"/>
          <w:szCs w:val="28"/>
        </w:rPr>
        <w:t>.</w:t>
      </w:r>
      <w:r w:rsidR="0052362E">
        <w:rPr>
          <w:rFonts w:ascii="Times New Roman" w:hAnsi="Times New Roman" w:cs="Times New Roman"/>
          <w:sz w:val="28"/>
          <w:szCs w:val="28"/>
        </w:rPr>
        <w:t xml:space="preserve"> и рис.19.</w:t>
      </w:r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94818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 w:rsidRPr="0052362E">
        <w:rPr>
          <w:rFonts w:ascii="Times New Roman" w:hAnsi="Times New Roman" w:cs="Times New Roman"/>
          <w:sz w:val="28"/>
          <w:szCs w:val="28"/>
        </w:rPr>
        <w:t>18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>Код создания столбчатой диаграммы</w:t>
      </w:r>
    </w:p>
    <w:p w:rsidR="00433E9E" w:rsidRPr="0052362E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301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 w:rsidRPr="0052362E">
        <w:rPr>
          <w:rFonts w:ascii="Times New Roman" w:hAnsi="Times New Roman" w:cs="Times New Roman"/>
          <w:sz w:val="28"/>
          <w:szCs w:val="28"/>
        </w:rPr>
        <w:t>19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 xml:space="preserve">Столбчатая диаграмма с использованием </w:t>
      </w:r>
      <w:proofErr w:type="spellStart"/>
      <w:r w:rsidR="0052362E" w:rsidRPr="0052362E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:rsidR="00433E9E" w:rsidRPr="00177783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C2FB6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Группированные столбчатые диаграммы позволяют удобно сравнивать значения для разных показателей в каждом году и дают пользователю возможность взаимодействовать с графиком.</w:t>
      </w: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3E9E" w:rsidRPr="00177783" w:rsidRDefault="00433E9E" w:rsidP="00CF425C">
      <w:pPr>
        <w:pStyle w:val="3"/>
      </w:pPr>
      <w:bookmarkStart w:id="15" w:name="_Toc184242565"/>
      <w:r w:rsidRPr="00433E9E">
        <w:t xml:space="preserve">2.3.1. Построение </w:t>
      </w:r>
      <w:r>
        <w:t>круговых диаграмм</w:t>
      </w:r>
      <w:bookmarkEnd w:id="15"/>
    </w:p>
    <w:p w:rsidR="00DC2FB6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Круговые диаграммы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также обеспечивают интерактивный способ визуализации долей различных показателей</w:t>
      </w:r>
      <w:r w:rsidR="00433E9E">
        <w:rPr>
          <w:rFonts w:ascii="Times New Roman" w:hAnsi="Times New Roman" w:cs="Times New Roman"/>
          <w:sz w:val="28"/>
          <w:szCs w:val="28"/>
        </w:rPr>
        <w:t xml:space="preserve">, </w:t>
      </w:r>
      <w:r w:rsidRPr="00177783">
        <w:rPr>
          <w:rFonts w:ascii="Times New Roman" w:hAnsi="Times New Roman" w:cs="Times New Roman"/>
          <w:sz w:val="28"/>
          <w:szCs w:val="28"/>
        </w:rPr>
        <w:t>пример реализации</w:t>
      </w:r>
      <w:r w:rsidR="00433E9E">
        <w:rPr>
          <w:rFonts w:ascii="Times New Roman" w:hAnsi="Times New Roman" w:cs="Times New Roman"/>
          <w:sz w:val="28"/>
          <w:szCs w:val="28"/>
        </w:rPr>
        <w:t xml:space="preserve"> на рис.</w:t>
      </w:r>
      <w:r w:rsidR="0052362E">
        <w:rPr>
          <w:rFonts w:ascii="Times New Roman" w:hAnsi="Times New Roman" w:cs="Times New Roman"/>
          <w:sz w:val="28"/>
          <w:szCs w:val="28"/>
        </w:rPr>
        <w:t>20</w:t>
      </w:r>
      <w:r w:rsidR="00433E9E">
        <w:rPr>
          <w:rFonts w:ascii="Times New Roman" w:hAnsi="Times New Roman" w:cs="Times New Roman"/>
          <w:sz w:val="28"/>
          <w:szCs w:val="28"/>
        </w:rPr>
        <w:t>.</w:t>
      </w:r>
      <w:r w:rsidR="0052362E">
        <w:rPr>
          <w:rFonts w:ascii="Times New Roman" w:hAnsi="Times New Roman" w:cs="Times New Roman"/>
          <w:sz w:val="28"/>
          <w:szCs w:val="28"/>
        </w:rPr>
        <w:t xml:space="preserve"> и рис.21.</w:t>
      </w:r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633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 w:rsidRPr="0052362E">
        <w:rPr>
          <w:rFonts w:ascii="Times New Roman" w:hAnsi="Times New Roman" w:cs="Times New Roman"/>
          <w:sz w:val="28"/>
          <w:szCs w:val="28"/>
        </w:rPr>
        <w:t>20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>Код создания круговой диаграммы</w:t>
      </w:r>
    </w:p>
    <w:p w:rsidR="00433E9E" w:rsidRPr="0052362E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52362E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7719" cy="2944561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7662" cy="29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9E" w:rsidRPr="0052362E" w:rsidRDefault="00433E9E" w:rsidP="00433E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36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2362E" w:rsidRPr="0052362E">
        <w:rPr>
          <w:rFonts w:ascii="Times New Roman" w:hAnsi="Times New Roman" w:cs="Times New Roman"/>
          <w:sz w:val="28"/>
          <w:szCs w:val="28"/>
        </w:rPr>
        <w:t>21</w:t>
      </w:r>
      <w:r w:rsidRPr="0052362E">
        <w:rPr>
          <w:rFonts w:ascii="Times New Roman" w:hAnsi="Times New Roman" w:cs="Times New Roman"/>
          <w:sz w:val="28"/>
          <w:szCs w:val="28"/>
        </w:rPr>
        <w:t xml:space="preserve">. </w:t>
      </w:r>
      <w:r w:rsidR="0052362E" w:rsidRPr="0052362E">
        <w:rPr>
          <w:rFonts w:ascii="Times New Roman" w:hAnsi="Times New Roman" w:cs="Times New Roman"/>
          <w:sz w:val="28"/>
          <w:szCs w:val="28"/>
        </w:rPr>
        <w:t xml:space="preserve">Круговая диаграмма с использованием </w:t>
      </w:r>
      <w:proofErr w:type="spellStart"/>
      <w:r w:rsidR="0052362E" w:rsidRPr="0052362E">
        <w:rPr>
          <w:rFonts w:ascii="Times New Roman" w:hAnsi="Times New Roman" w:cs="Times New Roman"/>
          <w:sz w:val="28"/>
          <w:szCs w:val="28"/>
        </w:rPr>
        <w:t>Plotly</w:t>
      </w:r>
      <w:proofErr w:type="spellEnd"/>
    </w:p>
    <w:p w:rsidR="00433E9E" w:rsidRPr="00177783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2FB6" w:rsidRPr="00177783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Круговая диаграмма отображает доли каждого показателя, позволяя пользователям наводить курсор и получать значение процентов и самих показателей на графике.</w:t>
      </w:r>
    </w:p>
    <w:p w:rsidR="0008004F" w:rsidRPr="00177783" w:rsidRDefault="00DC2FB6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для визуализации финансовых показателей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A855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Corporation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интерактивные графики: линейные диаграммы для отображения тенденций, столбчатые диаграммы для сравнения и круговые диаграммы для представления долей. Эти визуализации не только делают данные более доступными, но и обеспечивают более глубокое понимание финансовых показателей компании в рассматриваемый период.</w:t>
      </w:r>
    </w:p>
    <w:p w:rsidR="00433E9E" w:rsidRDefault="00433E9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5236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F7741" w:rsidRPr="00177783" w:rsidRDefault="004975FD" w:rsidP="004975FD">
      <w:pPr>
        <w:pStyle w:val="1"/>
      </w:pPr>
      <w:bookmarkStart w:id="16" w:name="_Toc184242566"/>
      <w:r>
        <w:lastRenderedPageBreak/>
        <w:t xml:space="preserve">3. </w:t>
      </w:r>
      <w:r w:rsidR="00CF7741" w:rsidRPr="00177783">
        <w:t>Сравнительный анализ</w:t>
      </w:r>
      <w:bookmarkEnd w:id="16"/>
    </w:p>
    <w:p w:rsidR="00CF7741" w:rsidRPr="00177783" w:rsidRDefault="005805B0" w:rsidP="005805B0">
      <w:pPr>
        <w:pStyle w:val="2"/>
      </w:pPr>
      <w:bookmarkStart w:id="17" w:name="_Toc184242567"/>
      <w:r>
        <w:t>3</w:t>
      </w:r>
      <w:r w:rsidR="00CF7741" w:rsidRPr="00177783">
        <w:t>.1. Функциональность библиотек</w:t>
      </w:r>
      <w:bookmarkEnd w:id="17"/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 этом разделе мы проведем сравнительный анализ функциональности библиотек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рассматривая, какие типы визуализаций каждая библиотека может предложить и насколько они гибки в настройке. 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обеспечивает широкий спектр возможностей для создания простых и сложных графиков, включая линии, бары, точки и т.д. Она также предлагает глубинные настройки внешнего вида графиков, что делает её мощным инструментом для опытных пользователей. Однако для новичков может быть сложно освоить синтаксис и настройки.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построенная на основе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предоставляет более высокоуровневый интерфейс, сосредоточенный на построении статистических визуализаций, таких как коробочные диаграммы, ядерные оценки плотности и парные графики. Она делает акцент на простоте использования и предустановленных стилях графиков, что позволяет быстро создавать эстетически привлекательные визуализации.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выделяется своей способностью создавать интерактивные визуализации. Она идеально подходит для работы с данными, где взаимодействие пользователя имеет значение, позволяя пользователям исследовать графики и получать дополнительную информацию, наведя курсор на элементы. Тем не менее, ограничения могут заключаться в сложности настройки визуализаций в сравнении с другими библиотеками.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Таким образом, выбор библиотеки зависит от конкретных целей и требований пользователя: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хорошо подходит для глубокой настройки,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для быстрых и стильных статистических графиков, а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— для интерактивности.</w:t>
      </w:r>
    </w:p>
    <w:p w:rsidR="005805B0" w:rsidRDefault="005805B0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7741" w:rsidRPr="00177783" w:rsidRDefault="005805B0" w:rsidP="005805B0">
      <w:pPr>
        <w:pStyle w:val="2"/>
      </w:pPr>
      <w:bookmarkStart w:id="18" w:name="_Toc184242568"/>
      <w:r>
        <w:lastRenderedPageBreak/>
        <w:t>3</w:t>
      </w:r>
      <w:r w:rsidR="00CF7741" w:rsidRPr="00177783">
        <w:t>.2. Удобство использования</w:t>
      </w:r>
      <w:bookmarkEnd w:id="18"/>
    </w:p>
    <w:p w:rsidR="00966F05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Удобство использования библиотек также является важным критерием для их выбора. 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может представлять некоторую сложность для новичков из-за своего синтаксиса и необходимости предварительных настроек для достижения желаемого результата. Тем не менее, для пользователей, имеющих опыт работы с ней, она обеспечивает мощные инструменты для комплексного анализа и визуализации данных.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в свою очередь, существенно упрощает создание визуализаций за счет упрощенного синтаксиса и интуитивно понятной передачи данных. Пользователи могут сосредоточиться на анализе, а не на технических деталях, что делает эту библиотеку привлекательной для тех, кто хочет быстро визуализировать данные и получить результат.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предлагает простые в использовании функции для создания интерактивных графиков. Однако, полные возможности библиотеки могут потребовать больше знаний и усилий на начальном этапе. С другой стороны, возможность взаимодействия с визуализациями и представления данных в более доступной форме часто оправдывает эту сложность.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Следовательно, выбор подходящей библиотеки зависит от уровня подготовки пользователя и целей проекта в целом.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7741" w:rsidRPr="00177783" w:rsidRDefault="005805B0" w:rsidP="005805B0">
      <w:pPr>
        <w:pStyle w:val="2"/>
      </w:pPr>
      <w:bookmarkStart w:id="19" w:name="_Toc184242569"/>
      <w:r>
        <w:t>3</w:t>
      </w:r>
      <w:r w:rsidR="00CF7741" w:rsidRPr="00177783">
        <w:t>.3. Визуальное качество графиков</w:t>
      </w:r>
      <w:bookmarkEnd w:id="19"/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Визуальное качество графиков — это еще один важный аспект, который стоит учитывать. </w:t>
      </w: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позволяет пользователям создавать графики высочайшего качества с точки зрения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настраиваемости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т.е. шрифтов, цветовых схем, размеров и прочего. Однако изначально графики могут выглядеть довольно простыми, что требует дополнительной работы для достижения желаемого эстетического уровня.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обеспечивает более стилизованные графики по умолчанию. Она автоматически применяет лучшее для визуализации цветов и шрифтов, </w:t>
      </w:r>
      <w:r w:rsidRPr="00177783">
        <w:rPr>
          <w:rFonts w:ascii="Times New Roman" w:hAnsi="Times New Roman" w:cs="Times New Roman"/>
          <w:sz w:val="28"/>
          <w:szCs w:val="28"/>
        </w:rPr>
        <w:lastRenderedPageBreak/>
        <w:t xml:space="preserve">что значительно упрощает процесс создания привлекательных графиков. Это делает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хорошим выбором для тех, кто хочет быстро создать визуализации с высоким визуальным качеством без больших усилий.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также предлагает высококачественные визуализации, особенно в интерактивном режиме. Краткий интерфейс позволяет пользователям легко добавлять интерактивные элементы, такие как всплывающие окна и анимации, что существенно повышает восприятие графиков и взаимодействие с пользователем. Однако стоит отметить, что визуальное качество может зависеть от уровня сложности графиков.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Итак, если для вас важны как эстетика, так и функциональность,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могут стать предпочтительными вариантами, тогда как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стоит рассматривать для глубоких и настраиваемых визуализаций.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7741" w:rsidRPr="00177783" w:rsidRDefault="005805B0" w:rsidP="005805B0">
      <w:pPr>
        <w:pStyle w:val="2"/>
      </w:pPr>
      <w:bookmarkStart w:id="20" w:name="_Toc184242570"/>
      <w:r>
        <w:t>3</w:t>
      </w:r>
      <w:r w:rsidR="00CF7741" w:rsidRPr="00177783">
        <w:t>.4. Примеры применения в реальных задачах</w:t>
      </w:r>
      <w:bookmarkEnd w:id="20"/>
    </w:p>
    <w:p w:rsidR="00966F05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Каждая из библиотек находит свое применение в различных областях и задачах. 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часто используется в научной и инженерной среде для создания публикаций, где требуются точные и настраиваемые графики. Например, математики и физики используют её для визуализации сложных данных и графиков функций.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показывает свою эффективность в области статистики и анализа данных, особенно в ряде библиотек для анализа данных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таких как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 Она позволяет исследователям и аналитикам быстро получать визуальные представления данных, что важно при проведении предварительного анализа и визуализации результатов.</w:t>
      </w:r>
    </w:p>
    <w:p w:rsidR="00CF7741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часто применяется в веб-разработке и бизнес-аналитике, где необходима интерактивность. Она позволяет создать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отчеты, которые пользователи могут активно исследовать, что показывает, как данные меняются в различном контексте. Примеры применения включают интерактивные графики для финансовых данных или анализов продаж.</w:t>
      </w:r>
    </w:p>
    <w:p w:rsidR="00966F05" w:rsidRPr="00177783" w:rsidRDefault="00CF7741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lastRenderedPageBreak/>
        <w:t>Таким образом, выбор библиотеки для визуализации данных следует делать, исходя из конкретных задач и контекста их применения, чтобы максимально эффективно использовать доступные инструменты.</w:t>
      </w: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236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66F05" w:rsidRPr="00177783" w:rsidRDefault="005805B0" w:rsidP="005805B0">
      <w:pPr>
        <w:pStyle w:val="1"/>
      </w:pPr>
      <w:bookmarkStart w:id="21" w:name="_Toc184242571"/>
      <w:r>
        <w:lastRenderedPageBreak/>
        <w:t xml:space="preserve">4. </w:t>
      </w:r>
      <w:r w:rsidR="00966F05" w:rsidRPr="00A855A3">
        <w:t>Обсуждение</w:t>
      </w:r>
      <w:r w:rsidR="00966F05" w:rsidRPr="000A4DCE">
        <w:rPr>
          <w:color w:val="FF0000"/>
        </w:rPr>
        <w:t xml:space="preserve"> </w:t>
      </w:r>
      <w:r w:rsidR="00966F05" w:rsidRPr="00177783">
        <w:t>результатов</w:t>
      </w:r>
      <w:bookmarkEnd w:id="21"/>
    </w:p>
    <w:p w:rsidR="00966F05" w:rsidRPr="00177783" w:rsidRDefault="005805B0" w:rsidP="005805B0">
      <w:pPr>
        <w:pStyle w:val="2"/>
      </w:pPr>
      <w:bookmarkStart w:id="22" w:name="_Toc184242572"/>
      <w:r>
        <w:t>4</w:t>
      </w:r>
      <w:r w:rsidR="00966F05" w:rsidRPr="00177783">
        <w:t>.1. Итоги сравнительного анализа</w:t>
      </w:r>
      <w:bookmarkEnd w:id="22"/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 данном разделе рассматриваются ключевые выводы, сделанные в результате сравнительного анализа функциональности, удобства использования, визуального качества графиков и примеров применения библиотек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Первый важный вывод заключается в том, что каждая библиотека имеет свои уникальные сильные и слабые стороны. 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является наиболее универсальной и мощной библиотекой, обеспечивая широкие возможности по созданию настраиваемых визуализаций. Тем не менее, она требует больше усилий для освоения, что может затруднить ее использование для новичков.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, в свою очередь, упрощает процесс визуализации, предлагая высокоуровневый интерфейс и предустановленные стили для создания статистических графиков. Это делает её отличным вариантом для быстрой визуализации и анализа данных с акцентом на эстетику.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выделяется своей интерактивностью, что делает ее идеальным решением для поставленных задач, где нужна вовлеченность пользователя и динамичность представления данных. Тем не менее, осваивать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может потребовать больше времени, особенно для пользователей, которые привыкли к статическим графикам.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Итак, выбор подходящей библиотеки зависит от конкретных целей проекта: если требуется гибкость и глубина анализа, лучше использовать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; если акцент на быстром создании качественных статистических графиков —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; для создания интерактивных визуализаций целесообразно выбирать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6F05" w:rsidRPr="00177783" w:rsidRDefault="005805B0" w:rsidP="005805B0">
      <w:pPr>
        <w:pStyle w:val="2"/>
      </w:pPr>
      <w:bookmarkStart w:id="23" w:name="_Toc184242573"/>
      <w:r>
        <w:lastRenderedPageBreak/>
        <w:t>4</w:t>
      </w:r>
      <w:r w:rsidR="00966F05" w:rsidRPr="00177783">
        <w:t>.2. Рекомендации по выбору библиотек</w:t>
      </w:r>
      <w:bookmarkEnd w:id="23"/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На основании проведенного анализа, можно дать несколько рекомендаций по выбору библиотек для визуализации данных: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>Если вы новичок в области визуализации данных:</w:t>
      </w:r>
      <w:r w:rsidRPr="00177783">
        <w:rPr>
          <w:rFonts w:cs="Times New Roman"/>
          <w:szCs w:val="28"/>
        </w:rPr>
        <w:t xml:space="preserve"> рекомендуется начать с </w:t>
      </w:r>
      <w:proofErr w:type="spellStart"/>
      <w:r w:rsidRPr="00177783">
        <w:rPr>
          <w:rFonts w:cs="Times New Roman"/>
          <w:szCs w:val="28"/>
        </w:rPr>
        <w:t>Seaborn</w:t>
      </w:r>
      <w:proofErr w:type="spellEnd"/>
      <w:r w:rsidRPr="00177783">
        <w:rPr>
          <w:rFonts w:cs="Times New Roman"/>
          <w:szCs w:val="28"/>
        </w:rPr>
        <w:t>. Его простота в использовании и предустановленные стили помогут быстро создать красивые графики без необходимости изучать сложный синтаксис.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>Если вы работаете над проектом, требующим глубокой настройки и сложных графиков</w:t>
      </w:r>
      <w:proofErr w:type="gramStart"/>
      <w:r w:rsidRPr="005805B0">
        <w:rPr>
          <w:rFonts w:cs="Times New Roman"/>
          <w:b/>
          <w:szCs w:val="28"/>
        </w:rPr>
        <w:t>:</w:t>
      </w:r>
      <w:proofErr w:type="gramEnd"/>
      <w:r w:rsidRPr="00177783">
        <w:rPr>
          <w:rFonts w:cs="Times New Roman"/>
          <w:szCs w:val="28"/>
        </w:rPr>
        <w:t xml:space="preserve"> выбирайте </w:t>
      </w:r>
      <w:proofErr w:type="spellStart"/>
      <w:r w:rsidRPr="00177783">
        <w:rPr>
          <w:rFonts w:cs="Times New Roman"/>
          <w:szCs w:val="28"/>
        </w:rPr>
        <w:t>Matplotlib</w:t>
      </w:r>
      <w:proofErr w:type="spellEnd"/>
      <w:r w:rsidRPr="00177783">
        <w:rPr>
          <w:rFonts w:cs="Times New Roman"/>
          <w:szCs w:val="28"/>
        </w:rPr>
        <w:t xml:space="preserve">. Эта библиотека позволит вам создавать уникальные и сложные визуализации, полностью адаптированные под ваши потребности. 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>Если вам нужно создать интерактивные визуализации:</w:t>
      </w:r>
      <w:r w:rsidRPr="00177783">
        <w:rPr>
          <w:rFonts w:cs="Times New Roman"/>
          <w:szCs w:val="28"/>
        </w:rPr>
        <w:t xml:space="preserve"> остановитесь на </w:t>
      </w:r>
      <w:proofErr w:type="spellStart"/>
      <w:r w:rsidRPr="00177783">
        <w:rPr>
          <w:rFonts w:cs="Times New Roman"/>
          <w:szCs w:val="28"/>
        </w:rPr>
        <w:t>Plotly</w:t>
      </w:r>
      <w:proofErr w:type="spellEnd"/>
      <w:r w:rsidRPr="00177783">
        <w:rPr>
          <w:rFonts w:cs="Times New Roman"/>
          <w:szCs w:val="28"/>
        </w:rPr>
        <w:t xml:space="preserve">. Интерактивность этой библиотеки позволит вашим пользователям легче анализировать данные и исследовать различные аспекты визуализации. 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>При работе в мультидисциплинарной команде:</w:t>
      </w:r>
      <w:r w:rsidRPr="00177783">
        <w:rPr>
          <w:rFonts w:cs="Times New Roman"/>
          <w:szCs w:val="28"/>
        </w:rPr>
        <w:t xml:space="preserve"> рассмотрите возможность использовать </w:t>
      </w:r>
      <w:proofErr w:type="spellStart"/>
      <w:r w:rsidRPr="00177783">
        <w:rPr>
          <w:rFonts w:cs="Times New Roman"/>
          <w:szCs w:val="28"/>
        </w:rPr>
        <w:t>Seaborn</w:t>
      </w:r>
      <w:proofErr w:type="spellEnd"/>
      <w:r w:rsidRPr="00177783">
        <w:rPr>
          <w:rFonts w:cs="Times New Roman"/>
          <w:szCs w:val="28"/>
        </w:rPr>
        <w:t xml:space="preserve"> или </w:t>
      </w:r>
      <w:proofErr w:type="spellStart"/>
      <w:r w:rsidRPr="00177783">
        <w:rPr>
          <w:rFonts w:cs="Times New Roman"/>
          <w:szCs w:val="28"/>
        </w:rPr>
        <w:t>Plotly</w:t>
      </w:r>
      <w:proofErr w:type="spellEnd"/>
      <w:r w:rsidRPr="00177783">
        <w:rPr>
          <w:rFonts w:cs="Times New Roman"/>
          <w:szCs w:val="28"/>
        </w:rPr>
        <w:t>, так как оба этих инструмента позволяют быстро создавать визуализации, которые могут быть понятны не только специалистам по данным, но и тем, кто работает в других областях.</w:t>
      </w:r>
    </w:p>
    <w:p w:rsidR="00966F05" w:rsidRPr="00177783" w:rsidRDefault="00966F05" w:rsidP="005805B0">
      <w:pPr>
        <w:pStyle w:val="a"/>
        <w:numPr>
          <w:ilvl w:val="0"/>
          <w:numId w:val="13"/>
        </w:numPr>
        <w:ind w:left="568" w:hanging="284"/>
        <w:rPr>
          <w:rFonts w:cs="Times New Roman"/>
          <w:szCs w:val="28"/>
        </w:rPr>
      </w:pPr>
      <w:r w:rsidRPr="005805B0">
        <w:rPr>
          <w:rFonts w:cs="Times New Roman"/>
          <w:b/>
          <w:szCs w:val="28"/>
        </w:rPr>
        <w:t xml:space="preserve">При подготовке данных для публикаций: </w:t>
      </w:r>
      <w:proofErr w:type="spellStart"/>
      <w:r w:rsidRPr="00177783">
        <w:rPr>
          <w:rFonts w:cs="Times New Roman"/>
          <w:szCs w:val="28"/>
        </w:rPr>
        <w:t>Matplotlib</w:t>
      </w:r>
      <w:proofErr w:type="spellEnd"/>
      <w:r w:rsidRPr="00177783">
        <w:rPr>
          <w:rFonts w:cs="Times New Roman"/>
          <w:szCs w:val="28"/>
        </w:rPr>
        <w:t xml:space="preserve"> поможет вам создать графики, соответствующие специфическим требованиям и стандартам научных изданий.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Следуя этим рекомендациям, пользователи смогут выбирать наиболее подходящие инструменты для визуализации данных в зависимости от своих целей, уровня подготовки и контекста проектирования. Это обеспечит эффективность и эффективность проведения анализа данных и последующей визуализации результатов.</w:t>
      </w:r>
    </w:p>
    <w:p w:rsidR="0052362E" w:rsidRDefault="0052362E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2362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66F05" w:rsidRPr="00177783" w:rsidRDefault="00966F05" w:rsidP="005805B0">
      <w:pPr>
        <w:pStyle w:val="1"/>
      </w:pPr>
      <w:bookmarkStart w:id="24" w:name="_Toc184242574"/>
      <w:r w:rsidRPr="00177783">
        <w:lastRenderedPageBreak/>
        <w:t>Заключение</w:t>
      </w:r>
      <w:bookmarkEnd w:id="24"/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В ходе проведенного исследования были подробно рассмотрены три основные библиотеки для визуализации данных в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. Каждая из них обладает уникальными характеристиками, подходящими для различных задач и уровней подготовки пользователей. 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Основные выводы включают: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Матplotlib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является наиболее универсальной библиотекой, позволяющей создавать разнообразные графики с высокой степенью настройки, но требует определенных навыков и времени для освоения.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обеспечивает упрощенный интерфейс для создания качественных статистических визуализаций с акцентом на эстетику и простоту использования, что делает её отличным выбором для новичков.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7783">
        <w:rPr>
          <w:rFonts w:ascii="Times New Roman" w:hAnsi="Times New Roman" w:cs="Times New Roman"/>
          <w:b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 выделяется благодаря своим возможностям по созданию интерактивных визуализаций, что делает его идеальным для задач, где требуется вовлеченность пользователя и динамичность представления данных.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 xml:space="preserve">Также было отмечено, что выбор библиотеки должен основываться на </w:t>
      </w:r>
      <w:r w:rsidRPr="000A4DCE">
        <w:rPr>
          <w:rFonts w:ascii="Times New Roman" w:hAnsi="Times New Roman" w:cs="Times New Roman"/>
          <w:color w:val="FF0000"/>
          <w:sz w:val="28"/>
          <w:szCs w:val="28"/>
        </w:rPr>
        <w:t>специфике задач</w:t>
      </w:r>
      <w:r w:rsidRPr="00177783">
        <w:rPr>
          <w:rFonts w:ascii="Times New Roman" w:hAnsi="Times New Roman" w:cs="Times New Roman"/>
          <w:sz w:val="28"/>
          <w:szCs w:val="28"/>
        </w:rPr>
        <w:t xml:space="preserve">: если необходима интерактивность, следует выбирать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если быстрое создание статистических графиков —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 xml:space="preserve">, а для глубоких настраиваемых визуализаций — </w:t>
      </w:r>
      <w:proofErr w:type="spellStart"/>
      <w:r w:rsidRPr="0017778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177783">
        <w:rPr>
          <w:rFonts w:ascii="Times New Roman" w:hAnsi="Times New Roman" w:cs="Times New Roman"/>
          <w:sz w:val="28"/>
          <w:szCs w:val="28"/>
        </w:rPr>
        <w:t>.</w:t>
      </w:r>
    </w:p>
    <w:p w:rsidR="00966F05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Исследование визуализации данных открывает множество возможностей для дальнейших разработок и улучшений. В будущем можно рассмотреть следующие направления:</w:t>
      </w:r>
    </w:p>
    <w:p w:rsidR="00966F05" w:rsidRPr="00177783" w:rsidRDefault="00966F05" w:rsidP="005805B0">
      <w:pPr>
        <w:pStyle w:val="a"/>
        <w:numPr>
          <w:ilvl w:val="0"/>
          <w:numId w:val="14"/>
        </w:numPr>
        <w:ind w:left="568" w:hanging="284"/>
        <w:rPr>
          <w:rFonts w:cs="Times New Roman"/>
          <w:szCs w:val="28"/>
        </w:rPr>
      </w:pPr>
      <w:r w:rsidRPr="00177783">
        <w:rPr>
          <w:rFonts w:cs="Times New Roman"/>
          <w:b/>
          <w:szCs w:val="28"/>
        </w:rPr>
        <w:t>Сравнительный анализ новых библиотек</w:t>
      </w:r>
      <w:proofErr w:type="gramStart"/>
      <w:r w:rsidRPr="00177783">
        <w:rPr>
          <w:rFonts w:cs="Times New Roman"/>
          <w:b/>
          <w:szCs w:val="28"/>
        </w:rPr>
        <w:t>:</w:t>
      </w:r>
      <w:r w:rsidRPr="00177783">
        <w:rPr>
          <w:rFonts w:cs="Times New Roman"/>
          <w:szCs w:val="28"/>
        </w:rPr>
        <w:t xml:space="preserve"> Появляются</w:t>
      </w:r>
      <w:proofErr w:type="gramEnd"/>
      <w:r w:rsidRPr="00177783">
        <w:rPr>
          <w:rFonts w:cs="Times New Roman"/>
          <w:szCs w:val="28"/>
        </w:rPr>
        <w:t xml:space="preserve"> новые инструменты для визуализации данных, такие как </w:t>
      </w:r>
      <w:proofErr w:type="spellStart"/>
      <w:r w:rsidRPr="00177783">
        <w:rPr>
          <w:rFonts w:cs="Times New Roman"/>
          <w:szCs w:val="28"/>
        </w:rPr>
        <w:t>Altair</w:t>
      </w:r>
      <w:proofErr w:type="spellEnd"/>
      <w:r w:rsidRPr="00177783">
        <w:rPr>
          <w:rFonts w:cs="Times New Roman"/>
          <w:szCs w:val="28"/>
        </w:rPr>
        <w:t xml:space="preserve"> и </w:t>
      </w:r>
      <w:proofErr w:type="spellStart"/>
      <w:r w:rsidRPr="00177783">
        <w:rPr>
          <w:rFonts w:cs="Times New Roman"/>
          <w:szCs w:val="28"/>
        </w:rPr>
        <w:t>Bokeh</w:t>
      </w:r>
      <w:proofErr w:type="spellEnd"/>
      <w:r w:rsidRPr="00177783">
        <w:rPr>
          <w:rFonts w:cs="Times New Roman"/>
          <w:szCs w:val="28"/>
        </w:rPr>
        <w:t>, которые могут стать альтернативой рассматриваемым библиотекам. Проведение более глубокого анализа их функциональности и удобства использования будет полезным.</w:t>
      </w:r>
    </w:p>
    <w:p w:rsidR="00966F05" w:rsidRPr="00177783" w:rsidRDefault="00966F05" w:rsidP="005805B0">
      <w:pPr>
        <w:pStyle w:val="a"/>
        <w:numPr>
          <w:ilvl w:val="0"/>
          <w:numId w:val="14"/>
        </w:numPr>
        <w:ind w:left="568" w:hanging="284"/>
        <w:rPr>
          <w:rFonts w:cs="Times New Roman"/>
          <w:szCs w:val="28"/>
        </w:rPr>
      </w:pPr>
      <w:r w:rsidRPr="00177783">
        <w:rPr>
          <w:rFonts w:cs="Times New Roman"/>
          <w:b/>
          <w:szCs w:val="28"/>
        </w:rPr>
        <w:t>Интеграция с другими библиотеками:</w:t>
      </w:r>
      <w:r w:rsidRPr="00177783">
        <w:rPr>
          <w:rFonts w:cs="Times New Roman"/>
          <w:szCs w:val="28"/>
        </w:rPr>
        <w:t xml:space="preserve"> Исследование взаимодействия между библиотеками визуализации и библиотеками для анализа данных </w:t>
      </w:r>
      <w:r w:rsidRPr="00177783">
        <w:rPr>
          <w:rFonts w:cs="Times New Roman"/>
          <w:szCs w:val="28"/>
        </w:rPr>
        <w:lastRenderedPageBreak/>
        <w:t xml:space="preserve">(например, </w:t>
      </w:r>
      <w:proofErr w:type="spellStart"/>
      <w:r w:rsidRPr="00177783">
        <w:rPr>
          <w:rFonts w:cs="Times New Roman"/>
          <w:szCs w:val="28"/>
        </w:rPr>
        <w:t>Pandas</w:t>
      </w:r>
      <w:proofErr w:type="spellEnd"/>
      <w:r w:rsidRPr="00177783">
        <w:rPr>
          <w:rFonts w:cs="Times New Roman"/>
          <w:szCs w:val="28"/>
        </w:rPr>
        <w:t xml:space="preserve"> и </w:t>
      </w:r>
      <w:proofErr w:type="spellStart"/>
      <w:r w:rsidRPr="00177783">
        <w:rPr>
          <w:rFonts w:cs="Times New Roman"/>
          <w:szCs w:val="28"/>
        </w:rPr>
        <w:t>NumPy</w:t>
      </w:r>
      <w:proofErr w:type="spellEnd"/>
      <w:r w:rsidRPr="00177783">
        <w:rPr>
          <w:rFonts w:cs="Times New Roman"/>
          <w:szCs w:val="28"/>
        </w:rPr>
        <w:t>) для создания более эффективных рабочих процессов.</w:t>
      </w:r>
    </w:p>
    <w:p w:rsidR="00966F05" w:rsidRPr="00177783" w:rsidRDefault="00966F05" w:rsidP="005805B0">
      <w:pPr>
        <w:pStyle w:val="a"/>
        <w:numPr>
          <w:ilvl w:val="0"/>
          <w:numId w:val="14"/>
        </w:numPr>
        <w:ind w:left="568" w:hanging="284"/>
        <w:rPr>
          <w:rFonts w:cs="Times New Roman"/>
          <w:szCs w:val="28"/>
        </w:rPr>
      </w:pPr>
      <w:r w:rsidRPr="00177783">
        <w:rPr>
          <w:rFonts w:cs="Times New Roman"/>
          <w:b/>
          <w:szCs w:val="28"/>
        </w:rPr>
        <w:t>Обучение и документация:</w:t>
      </w:r>
      <w:r w:rsidRPr="00177783">
        <w:rPr>
          <w:rFonts w:cs="Times New Roman"/>
          <w:szCs w:val="28"/>
        </w:rPr>
        <w:t xml:space="preserve"> Разработка учебных материалов и курсов, направленных на обучение пользователей эффективному использованию различных библиотек для визуализации данных и комбинированию их в зависимости от задач.</w:t>
      </w:r>
    </w:p>
    <w:p w:rsidR="00966F05" w:rsidRPr="00177783" w:rsidRDefault="00966F05" w:rsidP="005805B0">
      <w:pPr>
        <w:pStyle w:val="a"/>
        <w:numPr>
          <w:ilvl w:val="0"/>
          <w:numId w:val="14"/>
        </w:numPr>
        <w:ind w:left="568" w:hanging="284"/>
        <w:rPr>
          <w:rFonts w:cs="Times New Roman"/>
          <w:szCs w:val="28"/>
        </w:rPr>
      </w:pPr>
      <w:r w:rsidRPr="00177783">
        <w:rPr>
          <w:rFonts w:cs="Times New Roman"/>
          <w:b/>
          <w:szCs w:val="28"/>
        </w:rPr>
        <w:t>Применение в новых областях:</w:t>
      </w:r>
      <w:r w:rsidRPr="00177783">
        <w:rPr>
          <w:rFonts w:cs="Times New Roman"/>
          <w:szCs w:val="28"/>
        </w:rPr>
        <w:t xml:space="preserve"> Мониторинг и изучение применения библиотек визуализации данных в различных областях, таких как медицина, экология, социальные науки и бизнес, что может помочь в выявлении лучших практик и примеров использования.</w:t>
      </w:r>
    </w:p>
    <w:p w:rsidR="0008004F" w:rsidRPr="00177783" w:rsidRDefault="00966F05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7783">
        <w:rPr>
          <w:rFonts w:ascii="Times New Roman" w:hAnsi="Times New Roman" w:cs="Times New Roman"/>
          <w:sz w:val="28"/>
          <w:szCs w:val="28"/>
        </w:rPr>
        <w:t>Таким образом, перспектива значительно широка, и дальнейшие исследования в области визуализации данных имеют потенциал для улучшения инструментов и повышения их доступности для пользователей различных уровней подготовки и интересов.</w:t>
      </w:r>
    </w:p>
    <w:p w:rsidR="005805B0" w:rsidRDefault="005805B0" w:rsidP="001777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5805B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75E8D" w:rsidRPr="00177783" w:rsidRDefault="00975E8D" w:rsidP="005805B0">
      <w:pPr>
        <w:pStyle w:val="1"/>
      </w:pPr>
      <w:bookmarkStart w:id="25" w:name="_Toc184242575"/>
      <w:r w:rsidRPr="00177783">
        <w:lastRenderedPageBreak/>
        <w:t>Список использованных источников</w:t>
      </w:r>
      <w:bookmarkEnd w:id="25"/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www.matplotlib.org</w:t>
      </w:r>
    </w:p>
    <w:p w:rsidR="002F0B70" w:rsidRPr="00177783" w:rsidRDefault="002F0B70" w:rsidP="002F0B70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www.plotly.com</w:t>
      </w:r>
      <w:r>
        <w:rPr>
          <w:rFonts w:cs="Times New Roman"/>
          <w:szCs w:val="28"/>
        </w:rPr>
        <w:t xml:space="preserve"> </w:t>
      </w:r>
    </w:p>
    <w:p w:rsidR="002F0B70" w:rsidRPr="00177783" w:rsidRDefault="002F0B70" w:rsidP="002F0B70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www.seaborn.pydata.org</w:t>
      </w:r>
      <w:bookmarkStart w:id="26" w:name="_GoBack"/>
      <w:bookmarkEnd w:id="26"/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https://pythonim.ru/libraries/biblioteka-matplotlib-v-python</w:t>
      </w:r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https://habr.com/ru/companies/otus/articles/540526</w:t>
      </w:r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https://python-school.ru/blog/визуализация-данных/plotly-basics</w:t>
      </w:r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r w:rsidRPr="00177783">
        <w:rPr>
          <w:rFonts w:cs="Times New Roman"/>
          <w:szCs w:val="28"/>
        </w:rPr>
        <w:t>https://marketcap.ru/stocks/MSFT/financial-statements/income-statement</w:t>
      </w:r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proofErr w:type="spellStart"/>
      <w:r w:rsidRPr="00177783">
        <w:rPr>
          <w:rFonts w:cs="Times New Roman"/>
          <w:szCs w:val="28"/>
        </w:rPr>
        <w:t>Абдрахманов</w:t>
      </w:r>
      <w:proofErr w:type="spellEnd"/>
      <w:r w:rsidRPr="00177783">
        <w:rPr>
          <w:rFonts w:cs="Times New Roman"/>
          <w:szCs w:val="28"/>
        </w:rPr>
        <w:t xml:space="preserve"> М. И. Библиотека </w:t>
      </w:r>
      <w:proofErr w:type="spellStart"/>
      <w:r w:rsidRPr="00177783">
        <w:rPr>
          <w:rFonts w:cs="Times New Roman"/>
          <w:szCs w:val="28"/>
        </w:rPr>
        <w:t>Matplotlib</w:t>
      </w:r>
      <w:proofErr w:type="spellEnd"/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proofErr w:type="spellStart"/>
      <w:r w:rsidRPr="00177783">
        <w:rPr>
          <w:rFonts w:cs="Times New Roman"/>
          <w:szCs w:val="28"/>
        </w:rPr>
        <w:t>Коритес</w:t>
      </w:r>
      <w:proofErr w:type="spellEnd"/>
      <w:r w:rsidRPr="00177783">
        <w:rPr>
          <w:rFonts w:cs="Times New Roman"/>
          <w:szCs w:val="28"/>
        </w:rPr>
        <w:t xml:space="preserve"> Б. Графика на </w:t>
      </w:r>
      <w:proofErr w:type="spellStart"/>
      <w:r w:rsidRPr="00177783">
        <w:rPr>
          <w:rFonts w:cs="Times New Roman"/>
          <w:szCs w:val="28"/>
        </w:rPr>
        <w:t>Python</w:t>
      </w:r>
      <w:proofErr w:type="spellEnd"/>
    </w:p>
    <w:p w:rsidR="00975E8D" w:rsidRPr="00177783" w:rsidRDefault="00975E8D" w:rsidP="003F468A">
      <w:pPr>
        <w:pStyle w:val="a"/>
        <w:numPr>
          <w:ilvl w:val="0"/>
          <w:numId w:val="4"/>
        </w:numPr>
        <w:ind w:left="993" w:hanging="426"/>
        <w:rPr>
          <w:rFonts w:cs="Times New Roman"/>
          <w:szCs w:val="28"/>
        </w:rPr>
      </w:pPr>
      <w:proofErr w:type="spellStart"/>
      <w:r w:rsidRPr="00177783">
        <w:rPr>
          <w:rFonts w:cs="Times New Roman"/>
          <w:szCs w:val="28"/>
        </w:rPr>
        <w:t>Python</w:t>
      </w:r>
      <w:proofErr w:type="spellEnd"/>
      <w:r w:rsidRPr="00177783">
        <w:rPr>
          <w:rFonts w:cs="Times New Roman"/>
          <w:szCs w:val="28"/>
        </w:rPr>
        <w:t>. Визуализация данных</w:t>
      </w:r>
    </w:p>
    <w:p w:rsidR="00975E8D" w:rsidRPr="0052362E" w:rsidRDefault="00975E8D" w:rsidP="0052362E">
      <w:pPr>
        <w:rPr>
          <w:rFonts w:cs="Times New Roman"/>
          <w:szCs w:val="28"/>
        </w:rPr>
      </w:pPr>
    </w:p>
    <w:sectPr w:rsidR="00975E8D" w:rsidRPr="0052362E" w:rsidSect="00EA69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57E6" w:rsidRDefault="00C057E6" w:rsidP="0052362E">
      <w:pPr>
        <w:spacing w:after="0" w:line="240" w:lineRule="auto"/>
      </w:pPr>
      <w:r>
        <w:separator/>
      </w:r>
    </w:p>
  </w:endnote>
  <w:endnote w:type="continuationSeparator" w:id="0">
    <w:p w:rsidR="00C057E6" w:rsidRDefault="00C057E6" w:rsidP="00523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3054372"/>
      <w:docPartObj>
        <w:docPartGallery w:val="Page Numbers (Bottom of Page)"/>
        <w:docPartUnique/>
      </w:docPartObj>
    </w:sdtPr>
    <w:sdtEndPr/>
    <w:sdtContent>
      <w:p w:rsidR="00B50541" w:rsidRDefault="00C057E6">
        <w:pPr>
          <w:pStyle w:val="af7"/>
          <w:jc w:val="right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0541" w:rsidRPr="00E176C8" w:rsidRDefault="00B50541" w:rsidP="00E176C8">
    <w:pPr>
      <w:pStyle w:val="af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3054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</w:rPr>
    </w:sdtEndPr>
    <w:sdtContent>
      <w:p w:rsidR="00B50541" w:rsidRPr="00E176C8" w:rsidRDefault="00C27CD3" w:rsidP="00E176C8">
        <w:pPr>
          <w:pStyle w:val="af7"/>
          <w:jc w:val="right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t>3</w: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30543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</w:rPr>
    </w:sdtEndPr>
    <w:sdtContent>
      <w:p w:rsidR="00E176C8" w:rsidRPr="00E176C8" w:rsidRDefault="00E176C8" w:rsidP="00E176C8">
        <w:pPr>
          <w:pStyle w:val="af7"/>
          <w:jc w:val="right"/>
          <w:rPr>
            <w:rFonts w:ascii="Times New Roman" w:hAnsi="Times New Roman" w:cs="Times New Roman"/>
            <w:sz w:val="20"/>
          </w:rPr>
        </w:pPr>
        <w:r w:rsidRPr="00E176C8">
          <w:rPr>
            <w:rFonts w:ascii="Times New Roman" w:hAnsi="Times New Roman" w:cs="Times New Roman"/>
            <w:sz w:val="20"/>
          </w:rPr>
          <w:fldChar w:fldCharType="begin"/>
        </w:r>
        <w:r w:rsidRPr="00E176C8">
          <w:rPr>
            <w:rFonts w:ascii="Times New Roman" w:hAnsi="Times New Roman" w:cs="Times New Roman"/>
            <w:sz w:val="20"/>
          </w:rPr>
          <w:instrText xml:space="preserve"> PAGE   \* MERGEFORMAT </w:instrText>
        </w:r>
        <w:r w:rsidRPr="00E176C8">
          <w:rPr>
            <w:rFonts w:ascii="Times New Roman" w:hAnsi="Times New Roman" w:cs="Times New Roman"/>
            <w:sz w:val="20"/>
          </w:rPr>
          <w:fldChar w:fldCharType="separate"/>
        </w:r>
        <w:r w:rsidR="00596647">
          <w:rPr>
            <w:rFonts w:ascii="Times New Roman" w:hAnsi="Times New Roman" w:cs="Times New Roman"/>
            <w:noProof/>
            <w:sz w:val="20"/>
          </w:rPr>
          <w:t>28</w:t>
        </w:r>
        <w:r w:rsidRPr="00E176C8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57E6" w:rsidRDefault="00C057E6" w:rsidP="0052362E">
      <w:pPr>
        <w:spacing w:after="0" w:line="240" w:lineRule="auto"/>
      </w:pPr>
      <w:r>
        <w:separator/>
      </w:r>
    </w:p>
  </w:footnote>
  <w:footnote w:type="continuationSeparator" w:id="0">
    <w:p w:rsidR="00C057E6" w:rsidRDefault="00C057E6" w:rsidP="00523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D0F8C"/>
    <w:multiLevelType w:val="hybridMultilevel"/>
    <w:tmpl w:val="52C85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D4EE1"/>
    <w:multiLevelType w:val="hybridMultilevel"/>
    <w:tmpl w:val="8C9C9E90"/>
    <w:lvl w:ilvl="0" w:tplc="92DC73C2">
      <w:start w:val="1"/>
      <w:numFmt w:val="bullet"/>
      <w:lvlText w:val=""/>
      <w:lvlJc w:val="center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564B9F"/>
    <w:multiLevelType w:val="hybridMultilevel"/>
    <w:tmpl w:val="BC92B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12EDA"/>
    <w:multiLevelType w:val="hybridMultilevel"/>
    <w:tmpl w:val="3C226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DF5FCE"/>
    <w:multiLevelType w:val="hybridMultilevel"/>
    <w:tmpl w:val="5D3AF292"/>
    <w:lvl w:ilvl="0" w:tplc="0419000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C0AFA"/>
    <w:multiLevelType w:val="hybridMultilevel"/>
    <w:tmpl w:val="96908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DE7575"/>
    <w:multiLevelType w:val="hybridMultilevel"/>
    <w:tmpl w:val="9710EBFA"/>
    <w:lvl w:ilvl="0" w:tplc="17FC793C">
      <w:start w:val="1"/>
      <w:numFmt w:val="bullet"/>
      <w:pStyle w:val="a"/>
      <w:lvlText w:val=""/>
      <w:lvlJc w:val="center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7" w15:restartNumberingAfterBreak="0">
    <w:nsid w:val="409C54E0"/>
    <w:multiLevelType w:val="hybridMultilevel"/>
    <w:tmpl w:val="AF76F75A"/>
    <w:lvl w:ilvl="0" w:tplc="0419000F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7C6172"/>
    <w:multiLevelType w:val="hybridMultilevel"/>
    <w:tmpl w:val="5352D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00C66"/>
    <w:multiLevelType w:val="hybridMultilevel"/>
    <w:tmpl w:val="C44E6A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342DD5"/>
    <w:multiLevelType w:val="hybridMultilevel"/>
    <w:tmpl w:val="103E8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5B541CB"/>
    <w:multiLevelType w:val="hybridMultilevel"/>
    <w:tmpl w:val="790A1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F0147A"/>
    <w:multiLevelType w:val="hybridMultilevel"/>
    <w:tmpl w:val="7A86CC3A"/>
    <w:lvl w:ilvl="0" w:tplc="92DC73C2">
      <w:start w:val="1"/>
      <w:numFmt w:val="bullet"/>
      <w:lvlText w:val=""/>
      <w:lvlJc w:val="center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6183E4A"/>
    <w:multiLevelType w:val="hybridMultilevel"/>
    <w:tmpl w:val="C15EB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8"/>
  </w:num>
  <w:num w:numId="4">
    <w:abstractNumId w:val="11"/>
  </w:num>
  <w:num w:numId="5">
    <w:abstractNumId w:val="9"/>
  </w:num>
  <w:num w:numId="6">
    <w:abstractNumId w:val="3"/>
  </w:num>
  <w:num w:numId="7">
    <w:abstractNumId w:val="1"/>
  </w:num>
  <w:num w:numId="8">
    <w:abstractNumId w:val="12"/>
  </w:num>
  <w:num w:numId="9">
    <w:abstractNumId w:val="7"/>
  </w:num>
  <w:num w:numId="10">
    <w:abstractNumId w:val="6"/>
  </w:num>
  <w:num w:numId="11">
    <w:abstractNumId w:val="4"/>
  </w:num>
  <w:num w:numId="12">
    <w:abstractNumId w:val="2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22C3"/>
    <w:rsid w:val="00037903"/>
    <w:rsid w:val="0007442D"/>
    <w:rsid w:val="0008004F"/>
    <w:rsid w:val="000A4DCE"/>
    <w:rsid w:val="000D62C6"/>
    <w:rsid w:val="000E174C"/>
    <w:rsid w:val="001028EE"/>
    <w:rsid w:val="001150A4"/>
    <w:rsid w:val="001666EA"/>
    <w:rsid w:val="00177783"/>
    <w:rsid w:val="001922C3"/>
    <w:rsid w:val="001D2ED0"/>
    <w:rsid w:val="001F09C2"/>
    <w:rsid w:val="002226D8"/>
    <w:rsid w:val="002F0B70"/>
    <w:rsid w:val="00320DB3"/>
    <w:rsid w:val="00395BFA"/>
    <w:rsid w:val="003B2C26"/>
    <w:rsid w:val="003D4C0F"/>
    <w:rsid w:val="003F468A"/>
    <w:rsid w:val="00433E9E"/>
    <w:rsid w:val="00490B82"/>
    <w:rsid w:val="004975FD"/>
    <w:rsid w:val="004A1DE2"/>
    <w:rsid w:val="004A2835"/>
    <w:rsid w:val="004E3C70"/>
    <w:rsid w:val="0052362E"/>
    <w:rsid w:val="005805B0"/>
    <w:rsid w:val="005847B8"/>
    <w:rsid w:val="00586244"/>
    <w:rsid w:val="00594F91"/>
    <w:rsid w:val="00596647"/>
    <w:rsid w:val="005C2F74"/>
    <w:rsid w:val="005C5BE4"/>
    <w:rsid w:val="00605C80"/>
    <w:rsid w:val="00745315"/>
    <w:rsid w:val="00770D59"/>
    <w:rsid w:val="007E05A0"/>
    <w:rsid w:val="007E3001"/>
    <w:rsid w:val="007F4ACC"/>
    <w:rsid w:val="00812127"/>
    <w:rsid w:val="008A3B6D"/>
    <w:rsid w:val="008A54DA"/>
    <w:rsid w:val="008C69AD"/>
    <w:rsid w:val="00915274"/>
    <w:rsid w:val="0094021E"/>
    <w:rsid w:val="00966F05"/>
    <w:rsid w:val="00975E8D"/>
    <w:rsid w:val="009945A4"/>
    <w:rsid w:val="009E1ED7"/>
    <w:rsid w:val="00A309D8"/>
    <w:rsid w:val="00A855A3"/>
    <w:rsid w:val="00AF5330"/>
    <w:rsid w:val="00B14AF6"/>
    <w:rsid w:val="00B50541"/>
    <w:rsid w:val="00BB32CE"/>
    <w:rsid w:val="00BD4EA5"/>
    <w:rsid w:val="00C057E6"/>
    <w:rsid w:val="00C27CD3"/>
    <w:rsid w:val="00CC7AB6"/>
    <w:rsid w:val="00CF425C"/>
    <w:rsid w:val="00CF7741"/>
    <w:rsid w:val="00D35DFE"/>
    <w:rsid w:val="00D93C16"/>
    <w:rsid w:val="00DA602D"/>
    <w:rsid w:val="00DC2FB6"/>
    <w:rsid w:val="00E140C2"/>
    <w:rsid w:val="00E176C8"/>
    <w:rsid w:val="00E338A1"/>
    <w:rsid w:val="00E37F23"/>
    <w:rsid w:val="00E51132"/>
    <w:rsid w:val="00E902E3"/>
    <w:rsid w:val="00EA6901"/>
    <w:rsid w:val="00EB4CBF"/>
    <w:rsid w:val="00ED125B"/>
    <w:rsid w:val="00F45E50"/>
    <w:rsid w:val="00F66521"/>
    <w:rsid w:val="00FE01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2DD75D"/>
  <w15:docId w15:val="{28F49F0E-B5F7-4E08-90A2-D1367BAFB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A6901"/>
  </w:style>
  <w:style w:type="paragraph" w:styleId="1">
    <w:name w:val="heading 1"/>
    <w:basedOn w:val="a0"/>
    <w:link w:val="10"/>
    <w:uiPriority w:val="9"/>
    <w:qFormat/>
    <w:rsid w:val="00177783"/>
    <w:pPr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177783"/>
    <w:pPr>
      <w:keepNext/>
      <w:keepLines/>
      <w:spacing w:after="12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F425C"/>
    <w:pPr>
      <w:keepNext/>
      <w:keepLines/>
      <w:spacing w:after="120"/>
      <w:jc w:val="center"/>
      <w:outlineLvl w:val="2"/>
    </w:pPr>
    <w:rPr>
      <w:rFonts w:ascii="Times New Roman" w:eastAsiaTheme="majorEastAsia" w:hAnsi="Times New Roman" w:cstheme="majorBidi"/>
      <w:b/>
      <w:color w:val="auto"/>
      <w:sz w:val="28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F4A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Strong"/>
    <w:basedOn w:val="a2"/>
    <w:uiPriority w:val="22"/>
    <w:qFormat/>
    <w:rsid w:val="003D4C0F"/>
    <w:rPr>
      <w:b/>
      <w:bCs/>
    </w:rPr>
  </w:style>
  <w:style w:type="character" w:customStyle="1" w:styleId="10">
    <w:name w:val="Заголовок 1 Знак"/>
    <w:basedOn w:val="a2"/>
    <w:link w:val="1"/>
    <w:uiPriority w:val="9"/>
    <w:rsid w:val="00177783"/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a6">
    <w:name w:val="Normal (Web)"/>
    <w:basedOn w:val="a0"/>
    <w:uiPriority w:val="99"/>
    <w:semiHidden/>
    <w:unhideWhenUsed/>
    <w:rsid w:val="003D4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0"/>
    <w:link w:val="a8"/>
    <w:uiPriority w:val="99"/>
    <w:semiHidden/>
    <w:unhideWhenUsed/>
    <w:rsid w:val="003D4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2"/>
    <w:link w:val="a7"/>
    <w:uiPriority w:val="99"/>
    <w:semiHidden/>
    <w:rsid w:val="003D4C0F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rsid w:val="00CF425C"/>
    <w:rPr>
      <w:rFonts w:ascii="Times New Roman" w:eastAsiaTheme="majorEastAsia" w:hAnsi="Times New Roman" w:cstheme="majorBidi"/>
      <w:b/>
      <w:spacing w:val="15"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7F4AC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">
    <w:name w:val="List Paragraph"/>
    <w:basedOn w:val="a0"/>
    <w:uiPriority w:val="34"/>
    <w:qFormat/>
    <w:rsid w:val="0094021E"/>
    <w:pPr>
      <w:numPr>
        <w:numId w:val="10"/>
      </w:numPr>
      <w:spacing w:after="0" w:line="360" w:lineRule="auto"/>
      <w:ind w:left="568" w:hanging="284"/>
      <w:contextualSpacing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2"/>
    <w:link w:val="2"/>
    <w:uiPriority w:val="9"/>
    <w:rsid w:val="00177783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itle"/>
    <w:basedOn w:val="a0"/>
    <w:next w:val="a0"/>
    <w:link w:val="aa"/>
    <w:uiPriority w:val="10"/>
    <w:rsid w:val="009402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2"/>
    <w:link w:val="a9"/>
    <w:uiPriority w:val="10"/>
    <w:rsid w:val="009402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Revision"/>
    <w:hidden/>
    <w:uiPriority w:val="99"/>
    <w:semiHidden/>
    <w:rsid w:val="00320DB3"/>
    <w:pPr>
      <w:spacing w:after="0" w:line="240" w:lineRule="auto"/>
    </w:pPr>
  </w:style>
  <w:style w:type="character" w:styleId="ac">
    <w:name w:val="annotation reference"/>
    <w:basedOn w:val="a2"/>
    <w:uiPriority w:val="99"/>
    <w:semiHidden/>
    <w:unhideWhenUsed/>
    <w:rsid w:val="008A3B6D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A3B6D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A3B6D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A3B6D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A3B6D"/>
    <w:rPr>
      <w:b/>
      <w:bCs/>
      <w:sz w:val="20"/>
      <w:szCs w:val="20"/>
    </w:rPr>
  </w:style>
  <w:style w:type="paragraph" w:styleId="af1">
    <w:name w:val="No Spacing"/>
    <w:uiPriority w:val="1"/>
    <w:qFormat/>
    <w:rsid w:val="005805B0"/>
    <w:pPr>
      <w:spacing w:after="0" w:line="240" w:lineRule="auto"/>
    </w:pPr>
  </w:style>
  <w:style w:type="paragraph" w:styleId="af2">
    <w:name w:val="TOC Heading"/>
    <w:basedOn w:val="1"/>
    <w:next w:val="a0"/>
    <w:uiPriority w:val="39"/>
    <w:unhideWhenUsed/>
    <w:qFormat/>
    <w:rsid w:val="00CF425C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</w:rPr>
  </w:style>
  <w:style w:type="paragraph" w:styleId="a1">
    <w:name w:val="Subtitle"/>
    <w:basedOn w:val="a0"/>
    <w:next w:val="a0"/>
    <w:link w:val="af3"/>
    <w:uiPriority w:val="11"/>
    <w:rsid w:val="00CF42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2"/>
    <w:link w:val="a1"/>
    <w:uiPriority w:val="11"/>
    <w:rsid w:val="00CF425C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0"/>
    <w:next w:val="a0"/>
    <w:autoRedefine/>
    <w:uiPriority w:val="39"/>
    <w:unhideWhenUsed/>
    <w:rsid w:val="00CF425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CF425C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CF425C"/>
    <w:pPr>
      <w:spacing w:after="100"/>
      <w:ind w:left="440"/>
    </w:pPr>
  </w:style>
  <w:style w:type="character" w:styleId="af4">
    <w:name w:val="Hyperlink"/>
    <w:basedOn w:val="a2"/>
    <w:uiPriority w:val="99"/>
    <w:unhideWhenUsed/>
    <w:rsid w:val="00CF425C"/>
    <w:rPr>
      <w:color w:val="0563C1" w:themeColor="hyperlink"/>
      <w:u w:val="single"/>
    </w:rPr>
  </w:style>
  <w:style w:type="paragraph" w:styleId="af5">
    <w:name w:val="header"/>
    <w:basedOn w:val="a0"/>
    <w:link w:val="af6"/>
    <w:uiPriority w:val="99"/>
    <w:semiHidden/>
    <w:unhideWhenUsed/>
    <w:rsid w:val="00523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2"/>
    <w:link w:val="af5"/>
    <w:uiPriority w:val="99"/>
    <w:semiHidden/>
    <w:rsid w:val="0052362E"/>
  </w:style>
  <w:style w:type="paragraph" w:styleId="af7">
    <w:name w:val="footer"/>
    <w:basedOn w:val="a0"/>
    <w:link w:val="af8"/>
    <w:uiPriority w:val="99"/>
    <w:unhideWhenUsed/>
    <w:rsid w:val="00523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2"/>
    <w:link w:val="af7"/>
    <w:uiPriority w:val="99"/>
    <w:rsid w:val="0052362E"/>
  </w:style>
  <w:style w:type="character" w:styleId="af9">
    <w:name w:val="Unresolved Mention"/>
    <w:basedOn w:val="a2"/>
    <w:uiPriority w:val="99"/>
    <w:semiHidden/>
    <w:unhideWhenUsed/>
    <w:rsid w:val="002F0B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4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309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12" w:color="auto"/>
            <w:bottom w:val="single" w:sz="6" w:space="8" w:color="auto"/>
            <w:right w:val="none" w:sz="0" w:space="12" w:color="auto"/>
          </w:divBdr>
          <w:divsChild>
            <w:div w:id="280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96438-7D36-414A-9D94-171F40FA2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28</Pages>
  <Words>4197</Words>
  <Characters>23927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2024-11-26T02:17:00Z</dcterms:created>
  <dcterms:modified xsi:type="dcterms:W3CDTF">2024-12-05T07:03:00Z</dcterms:modified>
</cp:coreProperties>
</file>