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02B25" w14:textId="77777777" w:rsidR="002479DD" w:rsidRPr="00173F53" w:rsidRDefault="00DD367A">
      <w:pPr>
        <w:spacing w:after="0" w:line="259" w:lineRule="auto"/>
        <w:ind w:left="1863" w:hanging="10"/>
        <w:rPr>
          <w:lang w:val="ru-RU"/>
        </w:rPr>
      </w:pPr>
      <w:bookmarkStart w:id="0" w:name="_Hlk191573271"/>
      <w:bookmarkEnd w:id="0"/>
      <w:r w:rsidRPr="00173F53">
        <w:rPr>
          <w:sz w:val="18"/>
          <w:lang w:val="ru-RU"/>
        </w:rPr>
        <w:t>Внимание! Предоплата данного счет-договора означает согласие с его условиями.</w:t>
      </w:r>
      <w:r w:rsidRPr="00173F53">
        <w:rPr>
          <w:sz w:val="20"/>
          <w:lang w:val="ru-RU"/>
        </w:rPr>
        <w:t xml:space="preserve"> </w:t>
      </w:r>
    </w:p>
    <w:p w14:paraId="1F541BCF" w14:textId="77777777" w:rsidR="002479DD" w:rsidRPr="00173F53" w:rsidRDefault="00DD367A">
      <w:pPr>
        <w:spacing w:after="245" w:line="259" w:lineRule="auto"/>
        <w:ind w:left="346" w:firstLine="0"/>
        <w:jc w:val="center"/>
        <w:rPr>
          <w:lang w:val="ru-RU"/>
        </w:rPr>
      </w:pPr>
      <w:r w:rsidRPr="00173F53">
        <w:rPr>
          <w:lang w:val="ru-RU"/>
        </w:rPr>
        <w:t xml:space="preserve"> </w:t>
      </w:r>
    </w:p>
    <w:p w14:paraId="78BBA74B" w14:textId="77777777" w:rsidR="002479DD" w:rsidRPr="00173F53" w:rsidRDefault="00DD367A">
      <w:pPr>
        <w:spacing w:after="312" w:line="259" w:lineRule="auto"/>
        <w:ind w:left="662" w:firstLine="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41DF742" wp14:editId="3CA395D0">
            <wp:simplePos x="0" y="0"/>
            <wp:positionH relativeFrom="column">
              <wp:posOffset>420243</wp:posOffset>
            </wp:positionH>
            <wp:positionV relativeFrom="paragraph">
              <wp:posOffset>-96241</wp:posOffset>
            </wp:positionV>
            <wp:extent cx="2084705" cy="615950"/>
            <wp:effectExtent l="0" t="0" r="0" b="0"/>
            <wp:wrapSquare wrapText="bothSides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3F53">
        <w:rPr>
          <w:b/>
          <w:sz w:val="24"/>
          <w:lang w:val="ru-RU"/>
        </w:rPr>
        <w:t>ИП Прохоров М.В. (</w:t>
      </w:r>
      <w:proofErr w:type="spellStart"/>
      <w:r>
        <w:rPr>
          <w:b/>
          <w:sz w:val="24"/>
        </w:rPr>
        <w:t>PoddonPorject</w:t>
      </w:r>
      <w:proofErr w:type="spellEnd"/>
      <w:r w:rsidRPr="00173F53">
        <w:rPr>
          <w:b/>
          <w:sz w:val="24"/>
          <w:lang w:val="ru-RU"/>
        </w:rPr>
        <w:t>)</w:t>
      </w:r>
      <w:r w:rsidRPr="00173F53">
        <w:rPr>
          <w:sz w:val="24"/>
          <w:lang w:val="ru-RU"/>
        </w:rPr>
        <w:t xml:space="preserve"> </w:t>
      </w:r>
      <w:r w:rsidRPr="00173F53">
        <w:rPr>
          <w:lang w:val="ru-RU"/>
        </w:rPr>
        <w:t xml:space="preserve"> </w:t>
      </w:r>
      <w:r w:rsidRPr="00173F53">
        <w:rPr>
          <w:sz w:val="24"/>
          <w:vertAlign w:val="subscript"/>
          <w:lang w:val="ru-RU"/>
        </w:rPr>
        <w:t xml:space="preserve"> </w:t>
      </w:r>
    </w:p>
    <w:p w14:paraId="520DD2F1" w14:textId="11CA6829" w:rsidR="002479DD" w:rsidRPr="00173F53" w:rsidRDefault="00DD367A">
      <w:pPr>
        <w:spacing w:after="302" w:line="259" w:lineRule="auto"/>
        <w:ind w:left="662" w:firstLine="0"/>
        <w:rPr>
          <w:lang w:val="ru-RU"/>
        </w:rPr>
      </w:pPr>
      <w:r w:rsidRPr="00173F53">
        <w:rPr>
          <w:b/>
          <w:sz w:val="24"/>
          <w:lang w:val="ru-RU"/>
        </w:rPr>
        <w:t xml:space="preserve">ОГРНИП: </w:t>
      </w:r>
      <w:r w:rsidR="0039785F" w:rsidRPr="0039785F">
        <w:rPr>
          <w:rFonts w:ascii="Open Sans" w:eastAsia="Open Sans" w:hAnsi="Open Sans" w:cs="Open Sans"/>
          <w:b/>
          <w:sz w:val="24"/>
          <w:lang w:val="ru-RU"/>
        </w:rPr>
        <w:t>324774600207255</w:t>
      </w:r>
    </w:p>
    <w:p w14:paraId="77625A90" w14:textId="3263C009" w:rsidR="002479DD" w:rsidRPr="00173F53" w:rsidRDefault="00DD367A">
      <w:pPr>
        <w:spacing w:after="0" w:line="259" w:lineRule="auto"/>
        <w:ind w:left="0" w:right="1319" w:firstLine="0"/>
        <w:jc w:val="right"/>
        <w:rPr>
          <w:lang w:val="ru-RU"/>
        </w:rPr>
      </w:pPr>
      <w:r w:rsidRPr="00173F53">
        <w:rPr>
          <w:b/>
          <w:sz w:val="24"/>
          <w:lang w:val="ru-RU"/>
        </w:rPr>
        <w:t xml:space="preserve">Счет-договор </w:t>
      </w:r>
      <w:r>
        <w:rPr>
          <w:b/>
          <w:sz w:val="24"/>
        </w:rPr>
        <w:t>N</w:t>
      </w:r>
      <w:r w:rsidRPr="00173F53">
        <w:rPr>
          <w:b/>
          <w:sz w:val="24"/>
          <w:lang w:val="ru-RU"/>
        </w:rPr>
        <w:t xml:space="preserve"> </w:t>
      </w:r>
      <w:proofErr w:type="gramStart"/>
      <w:r w:rsidR="00676EA4" w:rsidRPr="00676EA4">
        <w:rPr>
          <w:b/>
          <w:sz w:val="24"/>
          <w:lang w:val="ru-RU"/>
        </w:rPr>
        <w:t xml:space="preserve">{{ </w:t>
      </w:r>
      <w:r w:rsidR="00676EA4">
        <w:rPr>
          <w:b/>
          <w:sz w:val="24"/>
          <w:lang w:val="en-GB"/>
        </w:rPr>
        <w:t>number</w:t>
      </w:r>
      <w:proofErr w:type="gramEnd"/>
      <w:r w:rsidR="00676EA4" w:rsidRPr="00676EA4">
        <w:rPr>
          <w:b/>
          <w:sz w:val="24"/>
          <w:lang w:val="ru-RU"/>
        </w:rPr>
        <w:t xml:space="preserve"> }}</w:t>
      </w:r>
      <w:r w:rsidR="003352A3" w:rsidRPr="003352A3">
        <w:rPr>
          <w:b/>
          <w:sz w:val="24"/>
          <w:lang w:val="ru-RU"/>
        </w:rPr>
        <w:t xml:space="preserve"> </w:t>
      </w:r>
      <w:r w:rsidRPr="0039425D">
        <w:rPr>
          <w:b/>
          <w:sz w:val="24"/>
          <w:lang w:val="ru-RU"/>
        </w:rPr>
        <w:t xml:space="preserve">от </w:t>
      </w:r>
      <w:proofErr w:type="gramStart"/>
      <w:r w:rsidR="00676EA4" w:rsidRPr="00676EA4">
        <w:rPr>
          <w:rFonts w:ascii="Arial" w:eastAsia="Arial" w:hAnsi="Arial" w:cs="Arial"/>
          <w:b/>
          <w:sz w:val="24"/>
          <w:lang w:val="ru-RU"/>
        </w:rPr>
        <w:t xml:space="preserve">{{ </w:t>
      </w:r>
      <w:r w:rsidR="00676EA4">
        <w:rPr>
          <w:rFonts w:ascii="Arial" w:eastAsia="Arial" w:hAnsi="Arial" w:cs="Arial"/>
          <w:b/>
          <w:sz w:val="24"/>
          <w:lang w:val="en-GB"/>
        </w:rPr>
        <w:t>date</w:t>
      </w:r>
      <w:proofErr w:type="gramEnd"/>
      <w:r w:rsidR="00676EA4" w:rsidRPr="00676EA4">
        <w:rPr>
          <w:rFonts w:ascii="Arial" w:eastAsia="Arial" w:hAnsi="Arial" w:cs="Arial"/>
          <w:b/>
          <w:sz w:val="24"/>
          <w:lang w:val="ru-RU"/>
        </w:rPr>
        <w:t>_</w:t>
      </w:r>
      <w:proofErr w:type="gramStart"/>
      <w:r w:rsidR="00676EA4">
        <w:rPr>
          <w:rFonts w:ascii="Arial" w:eastAsia="Arial" w:hAnsi="Arial" w:cs="Arial"/>
          <w:b/>
          <w:sz w:val="24"/>
          <w:lang w:val="en-GB"/>
        </w:rPr>
        <w:t>words</w:t>
      </w:r>
      <w:r w:rsidR="00676EA4" w:rsidRPr="00676EA4">
        <w:rPr>
          <w:rFonts w:ascii="Arial" w:eastAsia="Arial" w:hAnsi="Arial" w:cs="Arial"/>
          <w:b/>
          <w:sz w:val="24"/>
          <w:lang w:val="ru-RU"/>
        </w:rPr>
        <w:t xml:space="preserve"> }</w:t>
      </w:r>
      <w:proofErr w:type="gramEnd"/>
      <w:r w:rsidR="00676EA4" w:rsidRPr="00676EA4">
        <w:rPr>
          <w:rFonts w:ascii="Arial" w:eastAsia="Arial" w:hAnsi="Arial" w:cs="Arial"/>
          <w:b/>
          <w:sz w:val="24"/>
          <w:lang w:val="ru-RU"/>
        </w:rPr>
        <w:t>}</w:t>
      </w:r>
      <w:r w:rsidRPr="00173F53">
        <w:rPr>
          <w:b/>
          <w:sz w:val="24"/>
          <w:lang w:val="ru-RU"/>
        </w:rPr>
        <w:t xml:space="preserve"> г</w:t>
      </w:r>
      <w:r w:rsidRPr="00173F53">
        <w:rPr>
          <w:b/>
          <w:sz w:val="28"/>
          <w:lang w:val="ru-RU"/>
        </w:rPr>
        <w:t>.</w:t>
      </w:r>
      <w:r w:rsidRPr="00173F53">
        <w:rPr>
          <w:b/>
          <w:sz w:val="22"/>
          <w:lang w:val="ru-RU"/>
        </w:rPr>
        <w:t xml:space="preserve"> </w:t>
      </w:r>
      <w:r w:rsidRPr="00173F53">
        <w:rPr>
          <w:sz w:val="22"/>
          <w:vertAlign w:val="subscript"/>
          <w:lang w:val="ru-RU"/>
        </w:rPr>
        <w:t xml:space="preserve">  </w:t>
      </w:r>
    </w:p>
    <w:p w14:paraId="1647B3CE" w14:textId="20F7F825" w:rsidR="002479DD" w:rsidRPr="0009043E" w:rsidRDefault="0039785F" w:rsidP="00D96C78">
      <w:pPr>
        <w:spacing w:after="73" w:line="259" w:lineRule="auto"/>
        <w:ind w:left="10" w:firstLine="0"/>
        <w:rPr>
          <w:rFonts w:asciiTheme="minorHAnsi" w:hAnsiTheme="minorHAnsi"/>
          <w:sz w:val="28"/>
          <w:szCs w:val="28"/>
          <w:lang w:val="ru-RU"/>
        </w:rPr>
      </w:pPr>
      <w:r w:rsidRPr="0009043E">
        <w:rPr>
          <w:rFonts w:asciiTheme="minorHAnsi" w:hAnsiTheme="minorHAnsi"/>
          <w:sz w:val="28"/>
          <w:szCs w:val="28"/>
          <w:lang w:val="ru-RU"/>
        </w:rPr>
        <w:t xml:space="preserve">        </w:t>
      </w:r>
      <w:r w:rsidR="00DD367A" w:rsidRPr="0009043E">
        <w:rPr>
          <w:rFonts w:asciiTheme="minorHAnsi" w:hAnsiTheme="minorHAnsi"/>
          <w:sz w:val="28"/>
          <w:szCs w:val="28"/>
          <w:lang w:val="ru-RU"/>
        </w:rPr>
        <w:t>Исполнитель</w:t>
      </w:r>
      <w:r w:rsidR="00D96C78" w:rsidRPr="0009043E">
        <w:rPr>
          <w:rFonts w:asciiTheme="minorHAnsi" w:hAnsiTheme="minorHAnsi"/>
          <w:sz w:val="28"/>
          <w:szCs w:val="28"/>
          <w:lang w:val="ru-RU"/>
        </w:rPr>
        <w:t xml:space="preserve">: </w:t>
      </w:r>
      <w:r w:rsidR="00DD367A" w:rsidRPr="0009043E">
        <w:rPr>
          <w:rFonts w:asciiTheme="minorHAnsi" w:hAnsiTheme="minorHAnsi"/>
          <w:sz w:val="28"/>
          <w:szCs w:val="28"/>
          <w:lang w:val="ru-RU"/>
        </w:rPr>
        <w:t xml:space="preserve">ИП Прохоров М.В., ИНН </w:t>
      </w:r>
      <w:r w:rsidR="00DD367A" w:rsidRPr="0009043E">
        <w:rPr>
          <w:rFonts w:asciiTheme="minorHAnsi" w:eastAsia="Arial" w:hAnsiTheme="minorHAnsi" w:cs="Arial"/>
          <w:color w:val="333333"/>
          <w:sz w:val="28"/>
          <w:szCs w:val="28"/>
          <w:lang w:val="ru-RU"/>
        </w:rPr>
        <w:t xml:space="preserve">772402274295, </w:t>
      </w:r>
      <w:r w:rsidR="00DD367A" w:rsidRPr="0009043E">
        <w:rPr>
          <w:rFonts w:asciiTheme="minorHAnsi" w:hAnsiTheme="minorHAnsi"/>
          <w:sz w:val="28"/>
          <w:szCs w:val="28"/>
          <w:lang w:val="ru-RU"/>
        </w:rPr>
        <w:t xml:space="preserve">+7(977)273-08-83. </w:t>
      </w:r>
    </w:p>
    <w:p w14:paraId="1BB2A075" w14:textId="2F5B6473" w:rsidR="00000B2F" w:rsidRPr="00E5653A" w:rsidRDefault="00DD367A" w:rsidP="0009043E">
      <w:pPr>
        <w:rPr>
          <w:rFonts w:asciiTheme="minorHAnsi" w:hAnsiTheme="minorHAnsi"/>
          <w:sz w:val="28"/>
          <w:szCs w:val="28"/>
          <w:lang w:val="ru-RU"/>
        </w:rPr>
      </w:pPr>
      <w:r w:rsidRPr="0009043E">
        <w:rPr>
          <w:rFonts w:asciiTheme="minorHAnsi" w:hAnsiTheme="minorHAnsi"/>
          <w:sz w:val="28"/>
          <w:szCs w:val="28"/>
          <w:lang w:val="ru-RU"/>
        </w:rPr>
        <w:t>Заказчик</w:t>
      </w:r>
      <w:r w:rsidR="00944E30" w:rsidRPr="0009043E">
        <w:rPr>
          <w:rFonts w:asciiTheme="minorHAnsi" w:hAnsiTheme="minorHAnsi"/>
          <w:sz w:val="28"/>
          <w:szCs w:val="28"/>
          <w:lang w:val="ru-RU"/>
        </w:rPr>
        <w:t>:</w:t>
      </w:r>
      <w:r w:rsidR="009F52BF" w:rsidRPr="0009043E">
        <w:rPr>
          <w:rFonts w:asciiTheme="minorHAnsi" w:hAnsiTheme="minorHAnsi"/>
          <w:sz w:val="28"/>
          <w:szCs w:val="28"/>
          <w:lang w:val="ru-RU"/>
        </w:rPr>
        <w:t xml:space="preserve"> </w:t>
      </w:r>
      <w:proofErr w:type="gramStart"/>
      <w:r w:rsidR="00676EA4" w:rsidRPr="00E5653A">
        <w:rPr>
          <w:rFonts w:asciiTheme="minorHAnsi" w:hAnsiTheme="minorHAnsi"/>
          <w:sz w:val="28"/>
          <w:szCs w:val="28"/>
          <w:lang w:val="ru-RU"/>
        </w:rPr>
        <w:t xml:space="preserve">{{ </w:t>
      </w:r>
      <w:r w:rsidR="00676EA4">
        <w:rPr>
          <w:rFonts w:asciiTheme="minorHAnsi" w:hAnsiTheme="minorHAnsi"/>
          <w:sz w:val="28"/>
          <w:szCs w:val="28"/>
          <w:lang w:val="en-GB"/>
        </w:rPr>
        <w:t>client</w:t>
      </w:r>
      <w:proofErr w:type="gramEnd"/>
      <w:r w:rsidR="00676EA4" w:rsidRPr="00E5653A">
        <w:rPr>
          <w:rFonts w:asciiTheme="minorHAnsi" w:hAnsiTheme="minorHAnsi"/>
          <w:sz w:val="28"/>
          <w:szCs w:val="28"/>
          <w:lang w:val="ru-RU"/>
        </w:rPr>
        <w:t xml:space="preserve"> }}, </w:t>
      </w:r>
      <w:proofErr w:type="gramStart"/>
      <w:r w:rsidR="00676EA4" w:rsidRPr="00E5653A">
        <w:rPr>
          <w:rFonts w:asciiTheme="minorHAnsi" w:hAnsiTheme="minorHAnsi"/>
          <w:sz w:val="28"/>
          <w:szCs w:val="28"/>
          <w:lang w:val="ru-RU"/>
        </w:rPr>
        <w:t xml:space="preserve">{{ </w:t>
      </w:r>
      <w:r w:rsidR="00676EA4">
        <w:rPr>
          <w:rFonts w:asciiTheme="minorHAnsi" w:hAnsiTheme="minorHAnsi"/>
          <w:sz w:val="28"/>
          <w:szCs w:val="28"/>
          <w:lang w:val="en-GB"/>
        </w:rPr>
        <w:t>phone</w:t>
      </w:r>
      <w:proofErr w:type="gramEnd"/>
      <w:r w:rsidR="00676EA4" w:rsidRPr="00E5653A">
        <w:rPr>
          <w:rFonts w:asciiTheme="minorHAnsi" w:hAnsiTheme="minorHAnsi"/>
          <w:sz w:val="28"/>
          <w:szCs w:val="28"/>
          <w:lang w:val="ru-RU"/>
        </w:rPr>
        <w:t xml:space="preserve"> }}</w:t>
      </w:r>
    </w:p>
    <w:p w14:paraId="3637B548" w14:textId="2EC263D9" w:rsidR="00467B2B" w:rsidRPr="00000B2F" w:rsidRDefault="00467B2B" w:rsidP="00467B2B">
      <w:pPr>
        <w:tabs>
          <w:tab w:val="center" w:pos="447"/>
          <w:tab w:val="center" w:pos="1146"/>
          <w:tab w:val="center" w:pos="5055"/>
        </w:tabs>
        <w:spacing w:after="43" w:line="259" w:lineRule="auto"/>
        <w:ind w:left="0" w:firstLine="0"/>
        <w:rPr>
          <w:rFonts w:asciiTheme="minorHAnsi" w:hAnsiTheme="minorHAnsi"/>
          <w:color w:val="363B44"/>
          <w:sz w:val="22"/>
          <w:szCs w:val="22"/>
          <w:shd w:val="clear" w:color="auto" w:fill="F5F5F5"/>
          <w:lang w:val="ru-RU"/>
        </w:rPr>
      </w:pPr>
    </w:p>
    <w:p w14:paraId="6E205F8D" w14:textId="6D0A374D" w:rsidR="002479DD" w:rsidRPr="00173F53" w:rsidRDefault="00DD367A" w:rsidP="00070B53">
      <w:pPr>
        <w:tabs>
          <w:tab w:val="center" w:pos="447"/>
          <w:tab w:val="center" w:pos="1146"/>
          <w:tab w:val="center" w:pos="5055"/>
        </w:tabs>
        <w:spacing w:after="43" w:line="259" w:lineRule="auto"/>
        <w:ind w:left="0" w:firstLine="0"/>
        <w:rPr>
          <w:lang w:val="ru-RU"/>
        </w:rPr>
      </w:pPr>
      <w:r w:rsidRPr="00173F53">
        <w:rPr>
          <w:lang w:val="ru-RU"/>
        </w:rPr>
        <w:t>Перечень товаров, изделий, работ. услуг:</w:t>
      </w:r>
      <w:r w:rsidRPr="00173F53">
        <w:rPr>
          <w:rFonts w:ascii="Times New Roman" w:eastAsia="Times New Roman" w:hAnsi="Times New Roman" w:cs="Times New Roman"/>
          <w:lang w:val="ru-RU"/>
        </w:rPr>
        <w:t xml:space="preserve"> </w:t>
      </w:r>
      <w:r w:rsidRPr="00173F53">
        <w:rPr>
          <w:lang w:val="ru-RU"/>
        </w:rPr>
        <w:t xml:space="preserve">  </w:t>
      </w:r>
    </w:p>
    <w:tbl>
      <w:tblPr>
        <w:tblStyle w:val="TableGrid"/>
        <w:tblW w:w="10354" w:type="dxa"/>
        <w:tblInd w:w="287" w:type="dxa"/>
        <w:tblCellMar>
          <w:top w:w="43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  <w:gridCol w:w="910"/>
        <w:gridCol w:w="1405"/>
        <w:gridCol w:w="1293"/>
      </w:tblGrid>
      <w:tr w:rsidR="00D96C78" w14:paraId="2648FAD5" w14:textId="77777777" w:rsidTr="00676EA4">
        <w:trPr>
          <w:trHeight w:val="282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3F3315DD" w14:textId="77777777" w:rsidR="00D96C78" w:rsidRDefault="00D96C78" w:rsidP="00BD11EA">
            <w:pPr>
              <w:spacing w:after="0" w:line="259" w:lineRule="auto"/>
              <w:ind w:left="8" w:firstLine="0"/>
            </w:pPr>
            <w:proofErr w:type="spellStart"/>
            <w:r>
              <w:rPr>
                <w:rFonts w:ascii="Segoe UI" w:eastAsia="Segoe UI" w:hAnsi="Segoe UI" w:cs="Segoe UI"/>
                <w:sz w:val="20"/>
              </w:rPr>
              <w:t>Наименование</w:t>
            </w:r>
            <w:proofErr w:type="spellEnd"/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A93CE" w14:textId="77777777" w:rsidR="00D96C78" w:rsidRDefault="00D96C78" w:rsidP="00BD11EA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Шт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51B7A" w14:textId="77777777" w:rsidR="00D96C78" w:rsidRDefault="00D96C78" w:rsidP="00BD11EA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Цена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Шт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C08C3" w14:textId="77777777" w:rsidR="00D96C78" w:rsidRDefault="00D96C78" w:rsidP="00BD11EA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Сумма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D96C78" w14:paraId="601F806F" w14:textId="77777777" w:rsidTr="0055487F">
        <w:trPr>
          <w:trHeight w:val="172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B5AD9" w14:textId="7E5EEBDF" w:rsidR="00676EA4" w:rsidRPr="00676EA4" w:rsidRDefault="00676EA4" w:rsidP="00E5653A">
            <w:pPr>
              <w:spacing w:after="0" w:line="259" w:lineRule="auto"/>
              <w:ind w:left="8" w:firstLine="0"/>
              <w:rPr>
                <w:sz w:val="20"/>
                <w:szCs w:val="20"/>
              </w:rPr>
            </w:pPr>
            <w:r w:rsidRPr="00676EA4">
              <w:rPr>
                <w:sz w:val="20"/>
                <w:szCs w:val="20"/>
              </w:rPr>
              <w:t xml:space="preserve">{% for item in items </w:t>
            </w:r>
            <w:proofErr w:type="gramStart"/>
            <w:r w:rsidRPr="00676EA4">
              <w:rPr>
                <w:sz w:val="20"/>
                <w:szCs w:val="20"/>
              </w:rPr>
              <w:t>%}{{ item.name</w:t>
            </w:r>
            <w:proofErr w:type="gramEnd"/>
            <w:r w:rsidRPr="00676EA4">
              <w:rPr>
                <w:sz w:val="20"/>
                <w:szCs w:val="20"/>
              </w:rPr>
              <w:t xml:space="preserve"> }}</w:t>
            </w:r>
          </w:p>
          <w:p w14:paraId="7EAB0772" w14:textId="6FB93070" w:rsidR="00676EA4" w:rsidRPr="00676EA4" w:rsidRDefault="00676EA4" w:rsidP="00944E30">
            <w:pPr>
              <w:spacing w:after="0" w:line="259" w:lineRule="auto"/>
              <w:ind w:left="8" w:firstLine="0"/>
              <w:rPr>
                <w:sz w:val="20"/>
                <w:szCs w:val="20"/>
                <w:lang w:val="ru-RU"/>
              </w:rPr>
            </w:pPr>
            <w:proofErr w:type="gramStart"/>
            <w:r w:rsidRPr="00676EA4">
              <w:rPr>
                <w:sz w:val="20"/>
                <w:szCs w:val="20"/>
              </w:rPr>
              <w:t xml:space="preserve">{{ </w:t>
            </w:r>
            <w:proofErr w:type="spellStart"/>
            <w:r w:rsidRPr="00676EA4">
              <w:rPr>
                <w:sz w:val="20"/>
                <w:szCs w:val="20"/>
              </w:rPr>
              <w:t>item</w:t>
            </w:r>
            <w:proofErr w:type="gramEnd"/>
            <w:r w:rsidRPr="00676EA4">
              <w:rPr>
                <w:sz w:val="20"/>
                <w:szCs w:val="20"/>
              </w:rPr>
              <w:t>.desc</w:t>
            </w:r>
            <w:proofErr w:type="spellEnd"/>
            <w:r w:rsidRPr="00676EA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9A497" w14:textId="0BD259C8" w:rsidR="00D96C78" w:rsidRPr="00676EA4" w:rsidRDefault="00676EA4" w:rsidP="00BD11EA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proofErr w:type="gramStart"/>
            <w:r w:rsidRPr="00676EA4">
              <w:rPr>
                <w:sz w:val="20"/>
                <w:szCs w:val="20"/>
              </w:rPr>
              <w:t xml:space="preserve">{{ </w:t>
            </w:r>
            <w:proofErr w:type="spellStart"/>
            <w:r w:rsidRPr="00676EA4">
              <w:rPr>
                <w:sz w:val="20"/>
                <w:szCs w:val="20"/>
              </w:rPr>
              <w:t>item.qty</w:t>
            </w:r>
            <w:proofErr w:type="spellEnd"/>
            <w:proofErr w:type="gramEnd"/>
            <w:r w:rsidRPr="00676EA4">
              <w:rPr>
                <w:sz w:val="20"/>
                <w:szCs w:val="20"/>
              </w:rPr>
              <w:t xml:space="preserve"> }}</w:t>
            </w:r>
            <w:r w:rsidR="00D96C78" w:rsidRPr="00676E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3BF837" w14:textId="57CCDBC2" w:rsidR="00D96C78" w:rsidRPr="00676EA4" w:rsidRDefault="00676EA4" w:rsidP="00BD11EA">
            <w:pPr>
              <w:spacing w:after="0" w:line="259" w:lineRule="auto"/>
              <w:ind w:left="2" w:firstLine="0"/>
              <w:rPr>
                <w:sz w:val="20"/>
                <w:szCs w:val="20"/>
                <w:lang w:val="ru-RU"/>
              </w:rPr>
            </w:pPr>
            <w:proofErr w:type="gramStart"/>
            <w:r w:rsidRPr="00676EA4">
              <w:rPr>
                <w:sz w:val="20"/>
                <w:szCs w:val="20"/>
              </w:rPr>
              <w:t xml:space="preserve">{{ </w:t>
            </w:r>
            <w:proofErr w:type="spellStart"/>
            <w:r w:rsidRPr="00676EA4">
              <w:rPr>
                <w:sz w:val="20"/>
                <w:szCs w:val="20"/>
              </w:rPr>
              <w:t>item</w:t>
            </w:r>
            <w:proofErr w:type="gramEnd"/>
            <w:r w:rsidRPr="00676EA4">
              <w:rPr>
                <w:sz w:val="20"/>
                <w:szCs w:val="20"/>
              </w:rPr>
              <w:t>.price</w:t>
            </w:r>
            <w:proofErr w:type="spellEnd"/>
            <w:r w:rsidRPr="00676EA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AE3B23" w14:textId="1760EE53" w:rsidR="0055487F" w:rsidRPr="0055487F" w:rsidRDefault="00676EA4" w:rsidP="00676EA4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proofErr w:type="gramStart"/>
            <w:r w:rsidRPr="00676EA4">
              <w:rPr>
                <w:sz w:val="20"/>
                <w:szCs w:val="20"/>
              </w:rPr>
              <w:t xml:space="preserve">{{ </w:t>
            </w:r>
            <w:proofErr w:type="spellStart"/>
            <w:r w:rsidRPr="00676EA4">
              <w:rPr>
                <w:sz w:val="20"/>
                <w:szCs w:val="20"/>
              </w:rPr>
              <w:t>item</w:t>
            </w:r>
            <w:proofErr w:type="gramEnd"/>
            <w:r w:rsidRPr="00676EA4">
              <w:rPr>
                <w:sz w:val="20"/>
                <w:szCs w:val="20"/>
              </w:rPr>
              <w:t>.total</w:t>
            </w:r>
            <w:proofErr w:type="spellEnd"/>
            <w:r w:rsidRPr="00676EA4">
              <w:rPr>
                <w:sz w:val="20"/>
                <w:szCs w:val="20"/>
              </w:rPr>
              <w:t xml:space="preserve"> }}</w:t>
            </w:r>
          </w:p>
        </w:tc>
      </w:tr>
      <w:tr w:rsidR="0055487F" w:rsidRPr="0055487F" w14:paraId="641D4F03" w14:textId="77777777" w:rsidTr="0055487F">
        <w:trPr>
          <w:trHeight w:val="172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A5B24" w14:textId="333A7DA0" w:rsidR="0055487F" w:rsidRPr="0055487F" w:rsidRDefault="0055487F" w:rsidP="00E5653A">
            <w:pPr>
              <w:spacing w:after="0" w:line="259" w:lineRule="auto"/>
              <w:ind w:left="8" w:firstLine="0"/>
              <w:rPr>
                <w:sz w:val="20"/>
                <w:szCs w:val="20"/>
                <w:lang w:val="ru-RU"/>
              </w:rPr>
            </w:pPr>
            <w:r w:rsidRPr="0055487F">
              <w:rPr>
                <w:sz w:val="20"/>
                <w:szCs w:val="20"/>
                <w:lang w:val="ru-RU"/>
              </w:rPr>
              <w:t xml:space="preserve">{% </w:t>
            </w:r>
            <w:proofErr w:type="spellStart"/>
            <w:r w:rsidRPr="0055487F">
              <w:rPr>
                <w:sz w:val="20"/>
                <w:szCs w:val="20"/>
              </w:rPr>
              <w:t>endfor</w:t>
            </w:r>
            <w:proofErr w:type="spellEnd"/>
            <w:r w:rsidRPr="0055487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55487F">
              <w:rPr>
                <w:sz w:val="20"/>
                <w:szCs w:val="20"/>
                <w:lang w:val="ru-RU"/>
              </w:rPr>
              <w:t>%}</w:t>
            </w:r>
            <w:r w:rsidRPr="007D2455">
              <w:rPr>
                <w:sz w:val="23"/>
                <w:lang w:val="ru-RU"/>
              </w:rPr>
              <w:t>Срок</w:t>
            </w:r>
            <w:proofErr w:type="gramEnd"/>
            <w:r w:rsidRPr="007D2455">
              <w:rPr>
                <w:sz w:val="23"/>
                <w:lang w:val="ru-RU"/>
              </w:rPr>
              <w:t xml:space="preserve"> изготовления: </w:t>
            </w:r>
            <w:r>
              <w:rPr>
                <w:sz w:val="23"/>
                <w:lang w:val="ru-RU"/>
              </w:rPr>
              <w:t>15</w:t>
            </w:r>
            <w:r w:rsidRPr="007D2455">
              <w:rPr>
                <w:sz w:val="23"/>
                <w:lang w:val="ru-RU"/>
              </w:rPr>
              <w:t>-</w:t>
            </w:r>
            <w:r>
              <w:rPr>
                <w:sz w:val="23"/>
                <w:lang w:val="ru-RU"/>
              </w:rPr>
              <w:t>20</w:t>
            </w:r>
            <w:r w:rsidRPr="007D2455">
              <w:rPr>
                <w:sz w:val="23"/>
                <w:lang w:val="ru-RU"/>
              </w:rPr>
              <w:t xml:space="preserve"> рабочих дней с момента поступления предоплаты</w:t>
            </w:r>
            <w:r>
              <w:rPr>
                <w:sz w:val="23"/>
                <w:lang w:val="ru-RU"/>
              </w:rPr>
              <w:t xml:space="preserve"> и согласования макета</w:t>
            </w:r>
            <w:r w:rsidRPr="007D2455">
              <w:rPr>
                <w:sz w:val="23"/>
                <w:lang w:val="ru-RU"/>
              </w:rPr>
              <w:t xml:space="preserve">.  </w:t>
            </w:r>
            <w:r w:rsidRPr="007D2455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E767C4" w14:textId="77777777" w:rsidR="0055487F" w:rsidRPr="0055487F" w:rsidRDefault="0055487F" w:rsidP="00BD11EA">
            <w:pPr>
              <w:spacing w:after="0" w:line="259" w:lineRule="auto"/>
              <w:ind w:left="0" w:firstLine="0"/>
              <w:rPr>
                <w:sz w:val="20"/>
                <w:szCs w:val="20"/>
                <w:lang w:val="ru-RU"/>
              </w:rPr>
            </w:pP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84B56D" w14:textId="5837B48D" w:rsidR="0055487F" w:rsidRPr="0055487F" w:rsidRDefault="0055487F" w:rsidP="00BD11EA">
            <w:pPr>
              <w:spacing w:after="0" w:line="259" w:lineRule="auto"/>
              <w:ind w:left="2" w:firstLine="0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</w:rPr>
              <w:t>Итого</w:t>
            </w:r>
            <w:proofErr w:type="spellEnd"/>
            <w:r>
              <w:rPr>
                <w:sz w:val="20"/>
              </w:rPr>
              <w:t>: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30EDBE" w14:textId="25D87FC3" w:rsidR="0055487F" w:rsidRPr="0055487F" w:rsidRDefault="0055487F" w:rsidP="00676EA4">
            <w:pPr>
              <w:spacing w:after="160" w:line="259" w:lineRule="auto"/>
              <w:ind w:left="0" w:firstLine="0"/>
              <w:rPr>
                <w:sz w:val="20"/>
                <w:szCs w:val="20"/>
                <w:lang w:val="ru-RU"/>
              </w:rPr>
            </w:pPr>
            <w:proofErr w:type="gramStart"/>
            <w:r w:rsidRPr="00676EA4">
              <w:rPr>
                <w:sz w:val="22"/>
                <w:szCs w:val="22"/>
              </w:rPr>
              <w:t xml:space="preserve">{{ </w:t>
            </w:r>
            <w:proofErr w:type="spellStart"/>
            <w:r w:rsidRPr="00676EA4">
              <w:rPr>
                <w:sz w:val="22"/>
                <w:szCs w:val="22"/>
              </w:rPr>
              <w:t>total</w:t>
            </w:r>
            <w:proofErr w:type="gramEnd"/>
            <w:r w:rsidRPr="00676EA4">
              <w:rPr>
                <w:sz w:val="22"/>
                <w:szCs w:val="22"/>
              </w:rPr>
              <w:t>_sum</w:t>
            </w:r>
            <w:proofErr w:type="spellEnd"/>
            <w:r w:rsidRPr="00676EA4">
              <w:rPr>
                <w:sz w:val="22"/>
                <w:szCs w:val="22"/>
              </w:rPr>
              <w:t xml:space="preserve"> }}</w:t>
            </w:r>
          </w:p>
        </w:tc>
      </w:tr>
      <w:tr w:rsidR="00E5317E" w14:paraId="39260906" w14:textId="77777777" w:rsidTr="00676EA4">
        <w:trPr>
          <w:trHeight w:val="330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9E627" w14:textId="54C8990A" w:rsidR="00E5317E" w:rsidRPr="00676EA4" w:rsidRDefault="00E5317E" w:rsidP="00E5317E">
            <w:pPr>
              <w:spacing w:after="0" w:line="259" w:lineRule="auto"/>
              <w:ind w:left="8" w:firstLine="0"/>
              <w:rPr>
                <w:lang w:val="ru-RU"/>
              </w:rPr>
            </w:pPr>
            <w:proofErr w:type="spellStart"/>
            <w:r>
              <w:rPr>
                <w:sz w:val="20"/>
              </w:rPr>
              <w:t>Предоплата</w:t>
            </w:r>
            <w:proofErr w:type="spellEnd"/>
            <w:r>
              <w:rPr>
                <w:sz w:val="20"/>
              </w:rPr>
              <w:t xml:space="preserve"> 50%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F56C8" w14:textId="77777777" w:rsidR="00E5317E" w:rsidRDefault="00E5317E" w:rsidP="00E5317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E13716" w14:textId="77777777" w:rsidR="00E5317E" w:rsidRDefault="00E5317E" w:rsidP="00E5317E">
            <w:pPr>
              <w:spacing w:after="0" w:line="259" w:lineRule="auto"/>
              <w:ind w:left="2" w:firstLine="0"/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0B075B" w14:textId="77777777" w:rsidR="00E5317E" w:rsidRDefault="00E5317E" w:rsidP="00E5317E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  </w:t>
            </w:r>
          </w:p>
        </w:tc>
      </w:tr>
    </w:tbl>
    <w:p w14:paraId="3D5287BE" w14:textId="479AF0C8" w:rsidR="002479DD" w:rsidRPr="00173F53" w:rsidRDefault="00DD367A">
      <w:pPr>
        <w:spacing w:after="0" w:line="259" w:lineRule="auto"/>
        <w:ind w:left="485" w:hanging="10"/>
        <w:rPr>
          <w:lang w:val="ru-RU"/>
        </w:rPr>
      </w:pPr>
      <w:r w:rsidRPr="00173F53">
        <w:rPr>
          <w:sz w:val="18"/>
          <w:lang w:val="ru-RU"/>
        </w:rPr>
        <w:t xml:space="preserve">Основные условия настоящего счета-договора </w:t>
      </w:r>
      <w:r>
        <w:rPr>
          <w:sz w:val="18"/>
        </w:rPr>
        <w:t>N</w:t>
      </w:r>
      <w:r w:rsidRPr="00173F53">
        <w:rPr>
          <w:sz w:val="18"/>
          <w:lang w:val="ru-RU"/>
        </w:rPr>
        <w:t xml:space="preserve"> </w:t>
      </w:r>
      <w:proofErr w:type="gramStart"/>
      <w:r w:rsidR="00676EA4" w:rsidRPr="00676EA4">
        <w:rPr>
          <w:sz w:val="18"/>
          <w:lang w:val="ru-RU"/>
        </w:rPr>
        <w:t xml:space="preserve">{{ </w:t>
      </w:r>
      <w:r w:rsidR="00676EA4">
        <w:rPr>
          <w:sz w:val="18"/>
          <w:lang w:val="en-GB"/>
        </w:rPr>
        <w:t>number</w:t>
      </w:r>
      <w:proofErr w:type="gramEnd"/>
      <w:r w:rsidR="00676EA4" w:rsidRPr="00676EA4">
        <w:rPr>
          <w:sz w:val="18"/>
          <w:lang w:val="ru-RU"/>
        </w:rPr>
        <w:t xml:space="preserve"> }}</w:t>
      </w:r>
      <w:r w:rsidRPr="00173F53">
        <w:rPr>
          <w:sz w:val="18"/>
          <w:lang w:val="ru-RU"/>
        </w:rPr>
        <w:t xml:space="preserve"> от </w:t>
      </w:r>
      <w:proofErr w:type="gramStart"/>
      <w:r w:rsidR="00676EA4" w:rsidRPr="00676EA4">
        <w:rPr>
          <w:sz w:val="18"/>
          <w:lang w:val="ru-RU"/>
        </w:rPr>
        <w:t xml:space="preserve">{{ </w:t>
      </w:r>
      <w:r w:rsidR="00676EA4">
        <w:rPr>
          <w:sz w:val="18"/>
          <w:lang w:val="en-GB"/>
        </w:rPr>
        <w:t>date</w:t>
      </w:r>
      <w:proofErr w:type="gramEnd"/>
      <w:r w:rsidR="00676EA4" w:rsidRPr="00676EA4">
        <w:rPr>
          <w:sz w:val="18"/>
          <w:lang w:val="ru-RU"/>
        </w:rPr>
        <w:t>_</w:t>
      </w:r>
      <w:proofErr w:type="gramStart"/>
      <w:r w:rsidR="00676EA4">
        <w:rPr>
          <w:sz w:val="18"/>
          <w:lang w:val="en-GB"/>
        </w:rPr>
        <w:t>words</w:t>
      </w:r>
      <w:r w:rsidR="00676EA4" w:rsidRPr="00676EA4">
        <w:rPr>
          <w:sz w:val="18"/>
          <w:lang w:val="ru-RU"/>
        </w:rPr>
        <w:t xml:space="preserve"> }</w:t>
      </w:r>
      <w:proofErr w:type="gramEnd"/>
      <w:r w:rsidR="00676EA4" w:rsidRPr="00676EA4">
        <w:rPr>
          <w:sz w:val="18"/>
          <w:lang w:val="ru-RU"/>
        </w:rPr>
        <w:t xml:space="preserve">} </w:t>
      </w:r>
      <w:r w:rsidRPr="00173F53">
        <w:rPr>
          <w:sz w:val="18"/>
          <w:lang w:val="ru-RU"/>
        </w:rPr>
        <w:t>г</w:t>
      </w:r>
      <w:r w:rsidRPr="00173F53">
        <w:rPr>
          <w:lang w:val="ru-RU"/>
        </w:rPr>
        <w:t xml:space="preserve">.   </w:t>
      </w:r>
    </w:p>
    <w:p w14:paraId="222E5C11" w14:textId="77777777" w:rsidR="002479DD" w:rsidRPr="00173F53" w:rsidRDefault="00DD367A">
      <w:pPr>
        <w:numPr>
          <w:ilvl w:val="0"/>
          <w:numId w:val="1"/>
        </w:numPr>
        <w:spacing w:after="33"/>
        <w:ind w:right="495"/>
        <w:rPr>
          <w:lang w:val="ru-RU"/>
        </w:rPr>
      </w:pPr>
      <w:r w:rsidRPr="00173F53">
        <w:rPr>
          <w:lang w:val="ru-RU"/>
        </w:rPr>
        <w:t xml:space="preserve">Предметом данного Договора является возмездное предоставление Исполнителем Заказчику услуг по изготовлению предметов интерьера (далее "Изделия") с габаритами, обработкой и покрытием, указанным в данном счёте-договоре в установленный договором срок, а Заказчиком обязуется оплатить и принять Изделия. Вид Изделия и габариты, указаны в данной счёте-договоре и приложение </w:t>
      </w:r>
      <w:r w:rsidRPr="00173F53">
        <w:rPr>
          <w:rFonts w:ascii="Segoe UI Symbol" w:eastAsia="Segoe UI Symbol" w:hAnsi="Segoe UI Symbol" w:cs="Segoe UI Symbol"/>
          <w:lang w:val="ru-RU"/>
        </w:rPr>
        <w:t>№</w:t>
      </w:r>
      <w:r w:rsidRPr="00173F53">
        <w:rPr>
          <w:lang w:val="ru-RU"/>
        </w:rPr>
        <w:t xml:space="preserve">1 </w:t>
      </w:r>
      <w:proofErr w:type="gramStart"/>
      <w:r w:rsidRPr="00173F53">
        <w:rPr>
          <w:lang w:val="ru-RU"/>
        </w:rPr>
        <w:t>к нему</w:t>
      </w:r>
      <w:proofErr w:type="gramEnd"/>
      <w:r w:rsidRPr="00173F53">
        <w:rPr>
          <w:lang w:val="ru-RU"/>
        </w:rPr>
        <w:t xml:space="preserve"> которое является неотъемлемой частью настоящего договора.    </w:t>
      </w:r>
    </w:p>
    <w:p w14:paraId="678EBC0F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Оплата настоящего Счета-договора означает согласие Заказчика с условиями оплаты и оказания услуг.    </w:t>
      </w:r>
    </w:p>
    <w:p w14:paraId="69D17B04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Настоящий Счет-договор действителен в течение З (трех) банковских дней от даты его составления включительно. При отсутствии оплаты в указанный срок настоящий Счет-договор признается недействительным.   </w:t>
      </w:r>
    </w:p>
    <w:p w14:paraId="2469340D" w14:textId="50AAD5DA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Договор заключается на условиях авансового платежа </w:t>
      </w:r>
      <w:proofErr w:type="gramStart"/>
      <w:r w:rsidRPr="00173F53">
        <w:rPr>
          <w:lang w:val="ru-RU"/>
        </w:rPr>
        <w:t xml:space="preserve">в </w:t>
      </w:r>
      <w:r w:rsidR="00000B2F">
        <w:rPr>
          <w:lang w:val="ru-RU"/>
        </w:rPr>
        <w:t xml:space="preserve"> </w:t>
      </w:r>
      <w:r w:rsidR="00676EA4" w:rsidRPr="00676EA4">
        <w:rPr>
          <w:lang w:val="ru-RU"/>
        </w:rPr>
        <w:t xml:space="preserve">{{ </w:t>
      </w:r>
      <w:r w:rsidR="00676EA4">
        <w:rPr>
          <w:lang w:val="en-GB"/>
        </w:rPr>
        <w:t>half</w:t>
      </w:r>
      <w:proofErr w:type="gramEnd"/>
      <w:r w:rsidR="00676EA4" w:rsidRPr="00676EA4">
        <w:rPr>
          <w:lang w:val="ru-RU"/>
        </w:rPr>
        <w:t>_</w:t>
      </w:r>
      <w:proofErr w:type="gramStart"/>
      <w:r w:rsidR="00676EA4">
        <w:rPr>
          <w:lang w:val="en-GB"/>
        </w:rPr>
        <w:t>sum</w:t>
      </w:r>
      <w:r w:rsidR="00676EA4" w:rsidRPr="00676EA4">
        <w:rPr>
          <w:lang w:val="ru-RU"/>
        </w:rPr>
        <w:t xml:space="preserve"> }</w:t>
      </w:r>
      <w:proofErr w:type="gramEnd"/>
      <w:r w:rsidR="00676EA4" w:rsidRPr="00676EA4">
        <w:rPr>
          <w:lang w:val="ru-RU"/>
        </w:rPr>
        <w:t>}</w:t>
      </w:r>
      <w:r w:rsidRPr="00173F53">
        <w:rPr>
          <w:lang w:val="ru-RU"/>
        </w:rPr>
        <w:t xml:space="preserve"> </w:t>
      </w:r>
      <w:r w:rsidRPr="00173F53">
        <w:rPr>
          <w:u w:val="single" w:color="000000"/>
          <w:lang w:val="ru-RU"/>
        </w:rPr>
        <w:t xml:space="preserve">рублей </w:t>
      </w:r>
      <w:r w:rsidRPr="00173F53">
        <w:rPr>
          <w:lang w:val="ru-RU"/>
        </w:rPr>
        <w:t>и оплатой</w:t>
      </w:r>
      <w:r w:rsidR="001967E1">
        <w:rPr>
          <w:lang w:val="ru-RU"/>
        </w:rPr>
        <w:t xml:space="preserve"> </w:t>
      </w:r>
      <w:r w:rsidR="00676EA4" w:rsidRPr="00173F53">
        <w:rPr>
          <w:lang w:val="ru-RU"/>
        </w:rPr>
        <w:t>в</w:t>
      </w:r>
      <w:r w:rsidR="00676EA4">
        <w:rPr>
          <w:lang w:val="ru-RU"/>
        </w:rPr>
        <w:t xml:space="preserve"> </w:t>
      </w:r>
      <w:proofErr w:type="gramStart"/>
      <w:r w:rsidR="00676EA4" w:rsidRPr="00676EA4">
        <w:rPr>
          <w:lang w:val="ru-RU"/>
        </w:rPr>
        <w:t xml:space="preserve">{{ </w:t>
      </w:r>
      <w:r w:rsidR="00676EA4">
        <w:rPr>
          <w:lang w:val="en-GB"/>
        </w:rPr>
        <w:t>half</w:t>
      </w:r>
      <w:proofErr w:type="gramEnd"/>
      <w:r w:rsidR="00676EA4" w:rsidRPr="00676EA4">
        <w:rPr>
          <w:lang w:val="ru-RU"/>
        </w:rPr>
        <w:t>_</w:t>
      </w:r>
      <w:proofErr w:type="gramStart"/>
      <w:r w:rsidR="00676EA4">
        <w:rPr>
          <w:lang w:val="en-GB"/>
        </w:rPr>
        <w:t>sum</w:t>
      </w:r>
      <w:r w:rsidR="00676EA4" w:rsidRPr="00676EA4">
        <w:rPr>
          <w:lang w:val="ru-RU"/>
        </w:rPr>
        <w:t xml:space="preserve"> }</w:t>
      </w:r>
      <w:proofErr w:type="gramEnd"/>
      <w:r w:rsidR="00676EA4" w:rsidRPr="00676EA4">
        <w:rPr>
          <w:lang w:val="ru-RU"/>
        </w:rPr>
        <w:t>}</w:t>
      </w:r>
      <w:r w:rsidR="00676EA4" w:rsidRPr="00173F53">
        <w:rPr>
          <w:lang w:val="ru-RU"/>
        </w:rPr>
        <w:t xml:space="preserve"> </w:t>
      </w:r>
      <w:r w:rsidRPr="00173F53">
        <w:rPr>
          <w:u w:val="single" w:color="000000"/>
          <w:lang w:val="ru-RU"/>
        </w:rPr>
        <w:t>рублей</w:t>
      </w:r>
      <w:r w:rsidRPr="00173F53">
        <w:rPr>
          <w:lang w:val="ru-RU"/>
        </w:rPr>
        <w:t xml:space="preserve"> по окончанию работ.     </w:t>
      </w:r>
    </w:p>
    <w:p w14:paraId="72FEAA44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Заказчик обязан принять оплаченные услуги лично или через уполномоченного представителя. Приёмка работ Заказчиком осуществляется при предъявлении документа, удостоверяющего личность и/или доверенности, оформленной в установленном порядке.   </w:t>
      </w:r>
    </w:p>
    <w:p w14:paraId="2ED6E0D9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Подписание Заказчиком или его уполномоченным представителем акта означает согласие Заказчика с качеством оказанных услуг. В случае не подписания акта и не предоставления претензий Заказчиком Исполнителю в течение 3-х дней с момента передачи всей работы заказчику Акты считаться подписанными.    </w:t>
      </w:r>
    </w:p>
    <w:p w14:paraId="047CBF46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Гарантия на оказанные услуги составляет 12 месяцев с момента подписания актов приёмки передач   </w:t>
      </w:r>
    </w:p>
    <w:p w14:paraId="05128D0D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Внимание! Внесение предоплаты заказчиком по данному счету-оферте означает согласие заказчика с характеристиками продукции и условиями её поставки.   </w:t>
      </w:r>
    </w:p>
    <w:p w14:paraId="33B9D695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Право собственности на изделие переходит от Исполнителя к Заказчику по факту оплаты, данного счёта-оферты в полном размере.   </w:t>
      </w:r>
    </w:p>
    <w:p w14:paraId="7B69E811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В случае отказа Заказчиком принимать в согласованные с Исполнителем сроки готовое изделия, Заказчик обязуется выплачивать 500 рублей за каждый день хранения готового изделия на складе Исполнителя, начиная с 7-го дня после получения уведомления в любой форме о готовности изделия от Исполнителя.    </w:t>
      </w:r>
    </w:p>
    <w:p w14:paraId="28F8E17E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Исполнитель вправе удержать результат работы при неисполнении Заказчиком обязанности уплатить предусмотренную договором стоимость работы в размере, указанной в данном счёте-оферте.   </w:t>
      </w:r>
    </w:p>
    <w:p w14:paraId="6EEF686D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lastRenderedPageBreak/>
        <w:t xml:space="preserve">Изделие должно смонтировано в форме и габаритах, согласованных с заказчиком. Форма и степень готовности изделий при транспортировке и заносе остаётся на усмотрение мастерской, будет решаться исходя из процесса производства, а также удобства заноса изделия.   </w:t>
      </w:r>
    </w:p>
    <w:p w14:paraId="71860CA4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В случае повреждения коммуникаций при монтаже в местах, указанных заказником, ответственность за их повреждения, несёт только заказчик.    </w:t>
      </w:r>
    </w:p>
    <w:p w14:paraId="3E9FD0E9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Допустимые технологические отклонения габаритов изделий от указанных в счёте-договоре и макете +-2-4 мм.    </w:t>
      </w:r>
    </w:p>
    <w:p w14:paraId="141E52B0" w14:textId="77777777" w:rsidR="002479DD" w:rsidRDefault="00DD367A">
      <w:pPr>
        <w:numPr>
          <w:ilvl w:val="0"/>
          <w:numId w:val="1"/>
        </w:numPr>
        <w:ind w:right="495"/>
      </w:pPr>
      <w:r w:rsidRPr="00173F53">
        <w:rPr>
          <w:lang w:val="ru-RU"/>
        </w:rPr>
        <w:t xml:space="preserve">Образование зазоров в связи с перепадом высот потолков и плов, не ровных углов стен и прочее, в помещение монтажа не является браком.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устранение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зазоров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предусмотрены</w:t>
      </w:r>
      <w:proofErr w:type="spellEnd"/>
      <w:r>
        <w:t xml:space="preserve"> </w:t>
      </w:r>
      <w:proofErr w:type="spellStart"/>
      <w:r>
        <w:t>договором</w:t>
      </w:r>
      <w:proofErr w:type="spellEnd"/>
      <w:r>
        <w:t xml:space="preserve">.    </w:t>
      </w:r>
    </w:p>
    <w:p w14:paraId="6A56EDD2" w14:textId="77777777" w:rsidR="002479DD" w:rsidRDefault="00DD367A">
      <w:pPr>
        <w:numPr>
          <w:ilvl w:val="0"/>
          <w:numId w:val="1"/>
        </w:numPr>
        <w:ind w:right="495"/>
      </w:pPr>
      <w:r w:rsidRPr="00173F53">
        <w:rPr>
          <w:lang w:val="ru-RU"/>
        </w:rPr>
        <w:t xml:space="preserve">Устранение зазоров причиной которых являются перепады высот потолков и плов, не ровных углов стен в помещение монтажа и прочее после окончания монтажа является дополнительно работой и оплачивается в размере, предварительно согласованном между исполнителем и заказчиком.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зазоры</w:t>
      </w:r>
      <w:proofErr w:type="spellEnd"/>
      <w:r>
        <w:t xml:space="preserve"> </w:t>
      </w:r>
      <w:proofErr w:type="spellStart"/>
      <w:r>
        <w:t>возможно</w:t>
      </w:r>
      <w:proofErr w:type="spellEnd"/>
      <w:r>
        <w:t xml:space="preserve"> </w:t>
      </w:r>
      <w:proofErr w:type="spellStart"/>
      <w:r>
        <w:t>технически</w:t>
      </w:r>
      <w:proofErr w:type="spellEnd"/>
      <w:r>
        <w:t xml:space="preserve"> </w:t>
      </w:r>
      <w:proofErr w:type="spellStart"/>
      <w:r>
        <w:t>устранить</w:t>
      </w:r>
      <w:proofErr w:type="spellEnd"/>
      <w:r>
        <w:t xml:space="preserve">.    </w:t>
      </w:r>
    </w:p>
    <w:p w14:paraId="23EE80DC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Габариты изделия указаны в счёте-договоре и макете указаны согласно замерам произведённых исполнителем. В случае несоответствия размеров помещения и результатов замера все корректировки конструкции, а также издержки связанными с ними несёт на себе исполнитель.  </w:t>
      </w:r>
    </w:p>
    <w:p w14:paraId="0FD23D29" w14:textId="77777777" w:rsidR="002479DD" w:rsidRPr="00173F53" w:rsidRDefault="00DD367A">
      <w:pPr>
        <w:numPr>
          <w:ilvl w:val="0"/>
          <w:numId w:val="1"/>
        </w:numPr>
        <w:spacing w:after="27"/>
        <w:ind w:right="495"/>
        <w:rPr>
          <w:lang w:val="ru-RU"/>
        </w:rPr>
      </w:pPr>
      <w:r w:rsidRPr="00173F53">
        <w:rPr>
          <w:lang w:val="ru-RU"/>
        </w:rPr>
        <w:t xml:space="preserve">Повторные замеры, обусловленные изменением габаритов помещения по инициативе заказчика, подлежат дополнительной оплате. </w:t>
      </w:r>
    </w:p>
    <w:p w14:paraId="0F80FB14" w14:textId="77777777" w:rsidR="002479DD" w:rsidRPr="00173F53" w:rsidRDefault="00DD367A">
      <w:pPr>
        <w:numPr>
          <w:ilvl w:val="0"/>
          <w:numId w:val="1"/>
        </w:numPr>
        <w:spacing w:after="27"/>
        <w:ind w:right="495"/>
        <w:rPr>
          <w:lang w:val="ru-RU"/>
        </w:rPr>
      </w:pPr>
      <w:r w:rsidRPr="00173F53">
        <w:rPr>
          <w:lang w:val="ru-RU"/>
        </w:rPr>
        <w:t xml:space="preserve">В случае внесения изменений в габариты помещения, влекущих необходимость изменения конструкции изделий, все расходы, связанные с такими изменениями, подлежат дополнительной оплате заказчиком.  </w:t>
      </w:r>
    </w:p>
    <w:p w14:paraId="622CF60C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Изделия предназначены для эксплуатации в крытых отапливаемых помещениях при температуре от +12°С до +30°С и относительной влажности воздуха от 45% до 80% если в договоре не указано иного.    </w:t>
      </w:r>
    </w:p>
    <w:p w14:paraId="71E804A5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Неправильная эксплуатация изделия является причиной отказа в гарантии.  </w:t>
      </w:r>
    </w:p>
    <w:p w14:paraId="6D07296C" w14:textId="77777777" w:rsidR="002479DD" w:rsidRDefault="00DD367A">
      <w:pPr>
        <w:numPr>
          <w:ilvl w:val="0"/>
          <w:numId w:val="1"/>
        </w:numPr>
        <w:ind w:right="495"/>
      </w:pPr>
      <w:r w:rsidRPr="00173F53">
        <w:rPr>
          <w:lang w:val="ru-RU"/>
        </w:rPr>
        <w:t xml:space="preserve">В случае нарушения сроков изготовления, предусмотренных данным Договором, Поставщик уплачивает Покупателю неустойку в размере 0,1% (одной десятой процента) от стоимости недопоставленной части или некачественного Изделия за каждый день просрочки, но не более 10% (десяти процентов) от стоимости недопоставленной части или некачественного Изделия по Договору. </w:t>
      </w:r>
      <w:proofErr w:type="spellStart"/>
      <w:r>
        <w:t>Неустойка</w:t>
      </w:r>
      <w:proofErr w:type="spellEnd"/>
      <w:r>
        <w:t xml:space="preserve"> </w:t>
      </w:r>
      <w:proofErr w:type="spellStart"/>
      <w:r>
        <w:t>начисляется</w:t>
      </w:r>
      <w:proofErr w:type="spellEnd"/>
      <w:r>
        <w:t xml:space="preserve"> </w:t>
      </w:r>
      <w:proofErr w:type="spellStart"/>
      <w:r>
        <w:t>путем</w:t>
      </w:r>
      <w:proofErr w:type="spellEnd"/>
      <w:r>
        <w:t xml:space="preserve"> </w:t>
      </w:r>
      <w:proofErr w:type="spellStart"/>
      <w:r>
        <w:t>предъявления</w:t>
      </w:r>
      <w:proofErr w:type="spellEnd"/>
      <w:r>
        <w:t xml:space="preserve"> </w:t>
      </w:r>
      <w:proofErr w:type="spellStart"/>
      <w:r>
        <w:t>письменной</w:t>
      </w:r>
      <w:proofErr w:type="spellEnd"/>
      <w:r>
        <w:t xml:space="preserve"> </w:t>
      </w:r>
      <w:proofErr w:type="spellStart"/>
      <w:r>
        <w:t>претензии</w:t>
      </w:r>
      <w:proofErr w:type="spellEnd"/>
      <w:r>
        <w:t xml:space="preserve">. </w:t>
      </w:r>
    </w:p>
    <w:p w14:paraId="46CCFB43" w14:textId="77777777" w:rsidR="002479DD" w:rsidRPr="00173F53" w:rsidRDefault="00DD367A">
      <w:pPr>
        <w:numPr>
          <w:ilvl w:val="0"/>
          <w:numId w:val="1"/>
        </w:numPr>
        <w:spacing w:after="25"/>
        <w:ind w:right="495"/>
        <w:rPr>
          <w:lang w:val="ru-RU"/>
        </w:rPr>
      </w:pPr>
      <w:r w:rsidRPr="00173F53">
        <w:rPr>
          <w:lang w:val="ru-RU"/>
        </w:rPr>
        <w:t xml:space="preserve">Обмен документами (переписка Сторон) о предмете настоящего Счёта-Договора и иных его существенных условиях, а также об изменении, дополнении или исполнении положений настоящего Счёта-Договора имеет силу договора, если данные документы направлены с использованием адресов электронной почты либо телефонов, указанных в реквизитах сторон. </w:t>
      </w:r>
    </w:p>
    <w:p w14:paraId="40D009E3" w14:textId="77777777" w:rsidR="002479DD" w:rsidRPr="00173F53" w:rsidRDefault="00DD367A">
      <w:pPr>
        <w:numPr>
          <w:ilvl w:val="0"/>
          <w:numId w:val="1"/>
        </w:numPr>
        <w:spacing w:after="26"/>
        <w:ind w:right="495"/>
        <w:rPr>
          <w:lang w:val="ru-RU"/>
        </w:rPr>
      </w:pPr>
      <w:r w:rsidRPr="00173F53">
        <w:rPr>
          <w:lang w:val="ru-RU"/>
        </w:rPr>
        <w:t xml:space="preserve">Документы, направляемые с указанных адресов либо телефонов Сторон, считаются подписанными простой электронной подписью. Стороны подтверждают получение писем и сообщений путем ответа на них с указанных адресов либо телефонов. </w:t>
      </w:r>
    </w:p>
    <w:p w14:paraId="08182D6C" w14:textId="1498485A" w:rsidR="002479DD" w:rsidRPr="00173F53" w:rsidRDefault="00DD367A">
      <w:pPr>
        <w:numPr>
          <w:ilvl w:val="0"/>
          <w:numId w:val="1"/>
        </w:numPr>
        <w:spacing w:after="1"/>
        <w:ind w:right="495"/>
        <w:rPr>
          <w:lang w:val="ru-RU"/>
        </w:rPr>
      </w:pPr>
      <w:r w:rsidRPr="00173F53">
        <w:rPr>
          <w:lang w:val="ru-RU"/>
        </w:rPr>
        <w:t xml:space="preserve">Стороны признают юридическую силу за электронными письмами и сообщениями в мессенджере, а также отправленными и полученными по указанным адресам и телефонам образами (изображениями) подписанными документами и признают их равнозначными документам на бумажных носителях, подписанным собственноручной подписью. </w:t>
      </w:r>
    </w:p>
    <w:p w14:paraId="58C3277F" w14:textId="3BD430D2" w:rsidR="002479DD" w:rsidRPr="000E7921" w:rsidRDefault="00DD367A" w:rsidP="00E5317E">
      <w:pPr>
        <w:spacing w:after="0" w:line="259" w:lineRule="auto"/>
        <w:ind w:left="380" w:firstLine="0"/>
        <w:rPr>
          <w:lang w:val="ru-RU"/>
        </w:rPr>
      </w:pPr>
      <w:r w:rsidRPr="00173F53">
        <w:rPr>
          <w:lang w:val="ru-RU"/>
        </w:rPr>
        <w:t xml:space="preserve"> </w:t>
      </w:r>
    </w:p>
    <w:p w14:paraId="51CF1631" w14:textId="755A9457" w:rsidR="002479DD" w:rsidRPr="000E7921" w:rsidRDefault="00DD367A">
      <w:pPr>
        <w:spacing w:after="93" w:line="259" w:lineRule="auto"/>
        <w:ind w:left="1028" w:firstLine="0"/>
        <w:rPr>
          <w:lang w:val="ru-RU"/>
        </w:rPr>
      </w:pPr>
      <w:r w:rsidRPr="000E7921">
        <w:rPr>
          <w:lang w:val="ru-RU"/>
        </w:rPr>
        <w:t xml:space="preserve"> </w:t>
      </w:r>
    </w:p>
    <w:p w14:paraId="10933497" w14:textId="77777777" w:rsidR="002479DD" w:rsidRPr="00173F53" w:rsidRDefault="00DD367A">
      <w:pPr>
        <w:ind w:left="1028" w:right="495" w:firstLine="0"/>
        <w:rPr>
          <w:lang w:val="ru-RU"/>
        </w:rPr>
      </w:pPr>
      <w:proofErr w:type="gramStart"/>
      <w:r w:rsidRPr="00173F53">
        <w:rPr>
          <w:lang w:val="ru-RU"/>
        </w:rPr>
        <w:t xml:space="preserve">Исполнитель:   </w:t>
      </w:r>
      <w:proofErr w:type="gramEnd"/>
      <w:r w:rsidRPr="00173F53">
        <w:rPr>
          <w:lang w:val="ru-RU"/>
        </w:rPr>
        <w:t xml:space="preserve">  _________________</w:t>
      </w:r>
      <w:proofErr w:type="gramStart"/>
      <w:r w:rsidRPr="00173F53">
        <w:rPr>
          <w:lang w:val="ru-RU"/>
        </w:rPr>
        <w:t>_  /</w:t>
      </w:r>
      <w:proofErr w:type="gramEnd"/>
      <w:r w:rsidRPr="00173F53">
        <w:rPr>
          <w:lang w:val="ru-RU"/>
        </w:rPr>
        <w:t xml:space="preserve"> Прохоров М.В./                                                       </w:t>
      </w:r>
      <w:proofErr w:type="gramStart"/>
      <w:r w:rsidRPr="00173F53">
        <w:rPr>
          <w:lang w:val="ru-RU"/>
        </w:rPr>
        <w:t xml:space="preserve">Заказчик:   </w:t>
      </w:r>
      <w:proofErr w:type="gramEnd"/>
      <w:r w:rsidRPr="00173F53">
        <w:rPr>
          <w:lang w:val="ru-RU"/>
        </w:rPr>
        <w:t xml:space="preserve">_______________ / _______ /    </w:t>
      </w:r>
    </w:p>
    <w:p w14:paraId="3114556D" w14:textId="77777777" w:rsidR="002479DD" w:rsidRPr="00173F53" w:rsidRDefault="00DD367A">
      <w:pPr>
        <w:spacing w:after="0" w:line="259" w:lineRule="auto"/>
        <w:ind w:left="0" w:right="26" w:firstLine="0"/>
        <w:jc w:val="right"/>
        <w:rPr>
          <w:lang w:val="ru-RU"/>
        </w:rPr>
      </w:pPr>
      <w:r w:rsidRPr="00173F53">
        <w:rPr>
          <w:color w:val="70AD47"/>
          <w:lang w:val="ru-RU"/>
        </w:rPr>
        <w:t xml:space="preserve"> </w:t>
      </w:r>
      <w:r w:rsidRPr="00173F53">
        <w:rPr>
          <w:lang w:val="ru-RU"/>
        </w:rPr>
        <w:t xml:space="preserve">  </w:t>
      </w:r>
    </w:p>
    <w:sectPr w:rsidR="002479DD" w:rsidRPr="00173F53">
      <w:pgSz w:w="12240" w:h="15840"/>
      <w:pgMar w:top="1481" w:right="1186" w:bottom="1872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E1550"/>
    <w:multiLevelType w:val="hybridMultilevel"/>
    <w:tmpl w:val="B1B61EF0"/>
    <w:lvl w:ilvl="0" w:tplc="42FAC718">
      <w:start w:val="1"/>
      <w:numFmt w:val="decimal"/>
      <w:lvlText w:val="%1."/>
      <w:lvlJc w:val="left"/>
      <w:pPr>
        <w:ind w:left="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FDA4BE4">
      <w:start w:val="1"/>
      <w:numFmt w:val="lowerLetter"/>
      <w:lvlText w:val="%2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33C6D44">
      <w:start w:val="1"/>
      <w:numFmt w:val="lowerRoman"/>
      <w:lvlText w:val="%3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FDC0CB2">
      <w:start w:val="1"/>
      <w:numFmt w:val="decimal"/>
      <w:lvlText w:val="%4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D269472">
      <w:start w:val="1"/>
      <w:numFmt w:val="lowerLetter"/>
      <w:lvlText w:val="%5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76C02A6">
      <w:start w:val="1"/>
      <w:numFmt w:val="lowerRoman"/>
      <w:lvlText w:val="%6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370B254">
      <w:start w:val="1"/>
      <w:numFmt w:val="decimal"/>
      <w:lvlText w:val="%7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48ED2BA">
      <w:start w:val="1"/>
      <w:numFmt w:val="lowerLetter"/>
      <w:lvlText w:val="%8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30AC67C">
      <w:start w:val="1"/>
      <w:numFmt w:val="lowerRoman"/>
      <w:lvlText w:val="%9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293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9DD"/>
    <w:rsid w:val="00000B2F"/>
    <w:rsid w:val="00070B53"/>
    <w:rsid w:val="0008248D"/>
    <w:rsid w:val="00085008"/>
    <w:rsid w:val="0009043E"/>
    <w:rsid w:val="000E7921"/>
    <w:rsid w:val="000F2B29"/>
    <w:rsid w:val="0011227C"/>
    <w:rsid w:val="001663E0"/>
    <w:rsid w:val="00173F53"/>
    <w:rsid w:val="001967E1"/>
    <w:rsid w:val="001D20CB"/>
    <w:rsid w:val="001D6DEA"/>
    <w:rsid w:val="002479DD"/>
    <w:rsid w:val="00267F37"/>
    <w:rsid w:val="002D50E9"/>
    <w:rsid w:val="0030495F"/>
    <w:rsid w:val="003352A3"/>
    <w:rsid w:val="0039425D"/>
    <w:rsid w:val="0039785F"/>
    <w:rsid w:val="003B2393"/>
    <w:rsid w:val="003F4288"/>
    <w:rsid w:val="004510F5"/>
    <w:rsid w:val="00452080"/>
    <w:rsid w:val="004567E8"/>
    <w:rsid w:val="00467B2B"/>
    <w:rsid w:val="004A62E9"/>
    <w:rsid w:val="00507668"/>
    <w:rsid w:val="0055487F"/>
    <w:rsid w:val="00583EB9"/>
    <w:rsid w:val="0058543C"/>
    <w:rsid w:val="005A6E75"/>
    <w:rsid w:val="005D7BCC"/>
    <w:rsid w:val="005E64F5"/>
    <w:rsid w:val="0066349F"/>
    <w:rsid w:val="006650AA"/>
    <w:rsid w:val="00676EA4"/>
    <w:rsid w:val="00743F7B"/>
    <w:rsid w:val="00770CCF"/>
    <w:rsid w:val="00771FCC"/>
    <w:rsid w:val="00794D01"/>
    <w:rsid w:val="008C2732"/>
    <w:rsid w:val="008E64AD"/>
    <w:rsid w:val="00934255"/>
    <w:rsid w:val="00944E30"/>
    <w:rsid w:val="009749E4"/>
    <w:rsid w:val="009B47E4"/>
    <w:rsid w:val="009C0B3E"/>
    <w:rsid w:val="009F52BF"/>
    <w:rsid w:val="00A222F0"/>
    <w:rsid w:val="00A4101C"/>
    <w:rsid w:val="00A4316A"/>
    <w:rsid w:val="00A776C8"/>
    <w:rsid w:val="00A83DBE"/>
    <w:rsid w:val="00AC27CC"/>
    <w:rsid w:val="00AC4F41"/>
    <w:rsid w:val="00AD3D19"/>
    <w:rsid w:val="00B32E47"/>
    <w:rsid w:val="00B51AA8"/>
    <w:rsid w:val="00B76768"/>
    <w:rsid w:val="00B92697"/>
    <w:rsid w:val="00BB3F58"/>
    <w:rsid w:val="00CD311F"/>
    <w:rsid w:val="00D13B37"/>
    <w:rsid w:val="00D25100"/>
    <w:rsid w:val="00D752CC"/>
    <w:rsid w:val="00D90253"/>
    <w:rsid w:val="00D922F9"/>
    <w:rsid w:val="00D96C78"/>
    <w:rsid w:val="00DD367A"/>
    <w:rsid w:val="00DE2755"/>
    <w:rsid w:val="00E46AA6"/>
    <w:rsid w:val="00E5317E"/>
    <w:rsid w:val="00E5653A"/>
    <w:rsid w:val="00EB2DBB"/>
    <w:rsid w:val="00F657E1"/>
    <w:rsid w:val="00FA35C5"/>
    <w:rsid w:val="00FE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1E06"/>
  <w15:docId w15:val="{BD6A652D-C0E5-4313-A162-3ABEF9F8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2" w:line="254" w:lineRule="auto"/>
      <w:ind w:left="841" w:hanging="380"/>
    </w:pPr>
    <w:rPr>
      <w:rFonts w:ascii="Calibri" w:eastAsia="Calibri" w:hAnsi="Calibri" w:cs="Calibri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Nikitina Maria</dc:creator>
  <cp:keywords/>
  <cp:lastModifiedBy>sasha</cp:lastModifiedBy>
  <cp:revision>2</cp:revision>
  <cp:lastPrinted>2025-02-22T09:51:00Z</cp:lastPrinted>
  <dcterms:created xsi:type="dcterms:W3CDTF">2025-07-14T07:17:00Z</dcterms:created>
  <dcterms:modified xsi:type="dcterms:W3CDTF">2025-07-14T07:17:00Z</dcterms:modified>
</cp:coreProperties>
</file>