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77DD0" w14:textId="42698B34" w:rsidR="00EB1D77" w:rsidRPr="008425D4" w:rsidRDefault="00625ACD" w:rsidP="008425D4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625ACD">
        <w:rPr>
          <w:rFonts w:ascii="Times New Roman" w:hAnsi="Times New Roman" w:cs="Times New Roman"/>
          <w:b/>
          <w:sz w:val="36"/>
          <w:lang w:val="en-US"/>
        </w:rPr>
        <w:t>Cosmos Policy: Fine-Tuning Video Models for Visuomotor Control and Planning</w:t>
      </w:r>
    </w:p>
    <w:p w14:paraId="3487C487" w14:textId="30A3FFCA" w:rsidR="00625ACD" w:rsidRDefault="00625ACD" w:rsidP="009E25C4">
      <w:pPr>
        <w:jc w:val="center"/>
        <w:rPr>
          <w:rFonts w:ascii="Times New Roman" w:hAnsi="Times New Roman" w:cs="Times New Roman"/>
          <w:b/>
          <w:sz w:val="24"/>
        </w:rPr>
      </w:pPr>
      <w:r w:rsidRPr="00924E0C">
        <w:rPr>
          <w:rFonts w:ascii="Times New Roman" w:hAnsi="Times New Roman" w:cs="Times New Roman"/>
          <w:b/>
          <w:sz w:val="24"/>
        </w:rPr>
        <w:t xml:space="preserve">Ссылка на статью: </w:t>
      </w:r>
      <w:hyperlink r:id="rId6" w:history="1">
        <w:r w:rsidRPr="00924E0C">
          <w:rPr>
            <w:rStyle w:val="a3"/>
            <w:rFonts w:ascii="Times New Roman" w:hAnsi="Times New Roman" w:cs="Times New Roman"/>
            <w:b/>
            <w:sz w:val="24"/>
          </w:rPr>
          <w:t>https://arxiv.org/abs/2601.16163</w:t>
        </w:r>
      </w:hyperlink>
    </w:p>
    <w:p w14:paraId="3B6A04B8" w14:textId="77777777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Я хотел бы участвовать в летней школе по смежным направлениям: VLA, ИИ в робототехнике и ИИ для транспорта, поэтому я выбрал одну из наиболее интересных для меня статей, где авторы показывают, что большую </w:t>
      </w:r>
      <w:proofErr w:type="spellStart"/>
      <w:r w:rsidRPr="00B62054">
        <w:rPr>
          <w:rFonts w:ascii="Times New Roman" w:hAnsi="Times New Roman" w:cs="Times New Roman"/>
          <w:sz w:val="24"/>
        </w:rPr>
        <w:t>предобученную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видео модель можно превратить в эффективную политику управления роботом. Для этого авторы используют Cosmos-Predict2-2B (NVIDIA), и </w:t>
      </w:r>
      <w:proofErr w:type="spellStart"/>
      <w:r w:rsidRPr="00B62054">
        <w:rPr>
          <w:rFonts w:ascii="Times New Roman" w:hAnsi="Times New Roman" w:cs="Times New Roman"/>
          <w:sz w:val="24"/>
        </w:rPr>
        <w:t>дообучают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её на </w:t>
      </w:r>
      <w:proofErr w:type="spellStart"/>
      <w:r w:rsidRPr="00B62054">
        <w:rPr>
          <w:rFonts w:ascii="Times New Roman" w:hAnsi="Times New Roman" w:cs="Times New Roman"/>
          <w:sz w:val="24"/>
        </w:rPr>
        <w:t>роботических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демонстрациях. В отличие от многих предыдущих подходов, они не добавляют отдельный </w:t>
      </w:r>
      <w:proofErr w:type="spellStart"/>
      <w:r w:rsidRPr="00B62054">
        <w:rPr>
          <w:rFonts w:ascii="Times New Roman" w:hAnsi="Times New Roman" w:cs="Times New Roman"/>
          <w:sz w:val="24"/>
        </w:rPr>
        <w:t>action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decoder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62054">
        <w:rPr>
          <w:rFonts w:ascii="Times New Roman" w:hAnsi="Times New Roman" w:cs="Times New Roman"/>
          <w:sz w:val="24"/>
        </w:rPr>
        <w:t>world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model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или модуль для предсказания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функции, а используют одну и ту же архитектуру для трёх задач: генерации действий, предсказания будущего состояния и оценки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. </w:t>
      </w:r>
    </w:p>
    <w:p w14:paraId="6D43E840" w14:textId="77777777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b/>
          <w:sz w:val="24"/>
        </w:rPr>
        <w:t>Метод.</w:t>
      </w:r>
      <w:r w:rsidRPr="00B62054">
        <w:rPr>
          <w:rFonts w:ascii="Times New Roman" w:hAnsi="Times New Roman" w:cs="Times New Roman"/>
          <w:sz w:val="24"/>
        </w:rPr>
        <w:t xml:space="preserve"> Архитектура </w:t>
      </w:r>
      <w:proofErr w:type="spellStart"/>
      <w:r w:rsidRPr="00B62054">
        <w:rPr>
          <w:rFonts w:ascii="Times New Roman" w:hAnsi="Times New Roman" w:cs="Times New Roman"/>
          <w:sz w:val="24"/>
        </w:rPr>
        <w:t>Cosmos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базируется на </w:t>
      </w:r>
      <w:proofErr w:type="spellStart"/>
      <w:r w:rsidRPr="00B62054">
        <w:rPr>
          <w:rFonts w:ascii="Times New Roman" w:hAnsi="Times New Roman" w:cs="Times New Roman"/>
          <w:sz w:val="24"/>
        </w:rPr>
        <w:t>предобученной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фундаментальной модели генерации видео NVIDIA Cosmos-Predict2-2B (архитектура </w:t>
      </w:r>
      <w:proofErr w:type="spellStart"/>
      <w:r w:rsidRPr="00B62054">
        <w:rPr>
          <w:rFonts w:ascii="Times New Roman" w:hAnsi="Times New Roman" w:cs="Times New Roman"/>
          <w:sz w:val="24"/>
        </w:rPr>
        <w:t>DiT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). Главная идея метода - превратить эту </w:t>
      </w:r>
      <w:proofErr w:type="spellStart"/>
      <w:r w:rsidRPr="00B62054">
        <w:rPr>
          <w:rFonts w:ascii="Times New Roman" w:hAnsi="Times New Roman" w:cs="Times New Roman"/>
          <w:sz w:val="24"/>
        </w:rPr>
        <w:t>видеомодель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в полноценного робота-планировщика, вообще не меняя её внутреннюю архитектуру под новые модальности (действия, датчики). Для этого авторы применили оригинальный метод </w:t>
      </w:r>
      <w:proofErr w:type="spellStart"/>
      <w:r w:rsidRPr="00B62054">
        <w:rPr>
          <w:rFonts w:ascii="Times New Roman" w:hAnsi="Times New Roman" w:cs="Times New Roman"/>
          <w:sz w:val="24"/>
        </w:rPr>
        <w:t>Latent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Frame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Injection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(Инъекция латентных кадров). Можно выделить несколько основных частей:</w:t>
      </w:r>
    </w:p>
    <w:p w14:paraId="6131BE2F" w14:textId="3F6C8FD5" w:rsidR="00B62054" w:rsidRPr="00B62054" w:rsidRDefault="00B62054" w:rsidP="00B6205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>Все разнородные модальности кодируются и объединяются в единую латентную последовательность (</w:t>
      </w:r>
      <w:proofErr w:type="spellStart"/>
      <w:r w:rsidRPr="00B62054">
        <w:rPr>
          <w:rFonts w:ascii="Times New Roman" w:hAnsi="Times New Roman" w:cs="Times New Roman"/>
          <w:sz w:val="24"/>
        </w:rPr>
        <w:t>diffusion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sequence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): визуальная (кадры с камер робота сжимаются пространственно-временным </w:t>
      </w:r>
      <w:proofErr w:type="spellStart"/>
      <w:r w:rsidRPr="00B62054">
        <w:rPr>
          <w:rFonts w:ascii="Times New Roman" w:hAnsi="Times New Roman" w:cs="Times New Roman"/>
          <w:sz w:val="24"/>
        </w:rPr>
        <w:t>Cosmos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VAE в латентные токены), текстовая (инструкции кодируются через T5-XXL и подаются через механизмы </w:t>
      </w:r>
      <w:proofErr w:type="spellStart"/>
      <w:r w:rsidRPr="00B62054">
        <w:rPr>
          <w:rFonts w:ascii="Times New Roman" w:hAnsi="Times New Roman" w:cs="Times New Roman"/>
          <w:sz w:val="24"/>
        </w:rPr>
        <w:t>cross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attention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) и робототехнические данные (a, v/q, </w:t>
      </w:r>
      <w:proofErr w:type="spellStart"/>
      <w:r w:rsidRPr="00B62054">
        <w:rPr>
          <w:rFonts w:ascii="Times New Roman" w:hAnsi="Times New Roman" w:cs="Times New Roman"/>
          <w:sz w:val="24"/>
        </w:rPr>
        <w:t>action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chunk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s` проецируются через линейные слои, размножаются до размеров стандартного видеокадра и подаются в </w:t>
      </w:r>
      <w:proofErr w:type="spellStart"/>
      <w:r w:rsidRPr="00B62054">
        <w:rPr>
          <w:rFonts w:ascii="Times New Roman" w:hAnsi="Times New Roman" w:cs="Times New Roman"/>
          <w:sz w:val="24"/>
        </w:rPr>
        <w:t>DiT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как дополнительные латентные кадры.</w:t>
      </w:r>
    </w:p>
    <w:p w14:paraId="4C59F04F" w14:textId="3AAFC47E" w:rsidR="00B62054" w:rsidRPr="00B62054" w:rsidRDefault="00B62054" w:rsidP="00B6205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Объединенное предсказание и логика обучения. Модель обучается восстанавливать зашумленные части этой последовательности, заменяя собой сразу три компонента: 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(предсказывает </w:t>
      </w:r>
      <w:proofErr w:type="spellStart"/>
      <w:r w:rsidRPr="00B62054">
        <w:rPr>
          <w:rFonts w:ascii="Times New Roman" w:hAnsi="Times New Roman" w:cs="Times New Roman"/>
          <w:sz w:val="24"/>
        </w:rPr>
        <w:t>action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chunk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B62054">
        <w:rPr>
          <w:rFonts w:ascii="Times New Roman" w:hAnsi="Times New Roman" w:cs="Times New Roman"/>
          <w:sz w:val="24"/>
        </w:rPr>
        <w:t>world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model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(предсказывает будущее состояние s) и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function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(оценивает качество будущего состояния V(s)). Для обучения </w:t>
      </w:r>
      <w:proofErr w:type="spellStart"/>
      <w:r w:rsidRPr="00B62054">
        <w:rPr>
          <w:rFonts w:ascii="Times New Roman" w:hAnsi="Times New Roman" w:cs="Times New Roman"/>
          <w:sz w:val="24"/>
        </w:rPr>
        <w:t>батч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делится для обучения каждой части: в каждом </w:t>
      </w:r>
      <w:proofErr w:type="spellStart"/>
      <w:r w:rsidRPr="00B62054">
        <w:rPr>
          <w:rFonts w:ascii="Times New Roman" w:hAnsi="Times New Roman" w:cs="Times New Roman"/>
          <w:sz w:val="24"/>
        </w:rPr>
        <w:t>batch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50% примеров используются для обучения 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p(a, s, V(s) | s), 25% - для </w:t>
      </w:r>
      <w:proofErr w:type="spellStart"/>
      <w:r w:rsidRPr="00B62054">
        <w:rPr>
          <w:rFonts w:ascii="Times New Roman" w:hAnsi="Times New Roman" w:cs="Times New Roman"/>
          <w:sz w:val="24"/>
        </w:rPr>
        <w:t>world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model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p(s, V(s) | s, a), и 25% - для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function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p(V(s) | s, a, s). 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учится не только предсказывать действие a, но и одновременно предсказывать будущее состояние и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. Таким образом у модели появляется связь действий и последствий в будущем. </w:t>
      </w:r>
      <w:proofErr w:type="spellStart"/>
      <w:r w:rsidRPr="00B62054">
        <w:rPr>
          <w:rFonts w:ascii="Times New Roman" w:hAnsi="Times New Roman" w:cs="Times New Roman"/>
          <w:sz w:val="24"/>
        </w:rPr>
        <w:t>Денойзинг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латентного блока занимает 5 шагов в базовом режиме и 1 шаг в ускоренном (после дистилляции).</w:t>
      </w:r>
    </w:p>
    <w:p w14:paraId="3164DB5F" w14:textId="783BD6D5" w:rsidR="00B62054" w:rsidRPr="00B62054" w:rsidRDefault="00B62054" w:rsidP="00B6205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Режимы </w:t>
      </w:r>
      <w:proofErr w:type="spellStart"/>
      <w:r w:rsidRPr="00B62054">
        <w:rPr>
          <w:rFonts w:ascii="Times New Roman" w:hAnsi="Times New Roman" w:cs="Times New Roman"/>
          <w:sz w:val="24"/>
        </w:rPr>
        <w:t>инференса</w:t>
      </w:r>
      <w:proofErr w:type="spellEnd"/>
      <w:r w:rsidRPr="00B62054">
        <w:rPr>
          <w:rFonts w:ascii="Times New Roman" w:hAnsi="Times New Roman" w:cs="Times New Roman"/>
          <w:sz w:val="24"/>
        </w:rPr>
        <w:t>. Прямое управление (</w:t>
      </w:r>
      <w:proofErr w:type="spellStart"/>
      <w:r w:rsidRPr="00B62054">
        <w:rPr>
          <w:rFonts w:ascii="Times New Roman" w:hAnsi="Times New Roman" w:cs="Times New Roman"/>
          <w:sz w:val="24"/>
        </w:rPr>
        <w:t>Direct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>): на основе текущего состояния s модель напрямую генерирует и выполняет пакет действий (</w:t>
      </w:r>
      <w:proofErr w:type="spellStart"/>
      <w:r w:rsidRPr="00B62054">
        <w:rPr>
          <w:rFonts w:ascii="Times New Roman" w:hAnsi="Times New Roman" w:cs="Times New Roman"/>
          <w:sz w:val="24"/>
        </w:rPr>
        <w:t>action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chunk</w:t>
      </w:r>
      <w:proofErr w:type="spellEnd"/>
      <w:r w:rsidRPr="00B62054">
        <w:rPr>
          <w:rFonts w:ascii="Times New Roman" w:hAnsi="Times New Roman" w:cs="Times New Roman"/>
          <w:sz w:val="24"/>
        </w:rPr>
        <w:t>). Планирование (</w:t>
      </w:r>
      <w:proofErr w:type="spellStart"/>
      <w:r w:rsidRPr="00B62054">
        <w:rPr>
          <w:rFonts w:ascii="Times New Roman" w:hAnsi="Times New Roman" w:cs="Times New Roman"/>
          <w:sz w:val="24"/>
        </w:rPr>
        <w:t>model-based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planning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): используется алгоритм </w:t>
      </w:r>
      <w:proofErr w:type="spellStart"/>
      <w:r w:rsidRPr="00B62054">
        <w:rPr>
          <w:rFonts w:ascii="Times New Roman" w:hAnsi="Times New Roman" w:cs="Times New Roman"/>
          <w:sz w:val="24"/>
        </w:rPr>
        <w:t>shooting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method</w:t>
      </w:r>
      <w:proofErr w:type="spellEnd"/>
      <w:r w:rsidRPr="00B62054">
        <w:rPr>
          <w:rFonts w:ascii="Times New Roman" w:hAnsi="Times New Roman" w:cs="Times New Roman"/>
          <w:sz w:val="24"/>
        </w:rPr>
        <w:t>. Модель генерирует несколько вариантов действий, симулирует для них будущее (s`), оценивает их качество через V(s`) и выбирает на реального робота лучшую траекторию.</w:t>
      </w:r>
    </w:p>
    <w:p w14:paraId="054088BB" w14:textId="77777777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b/>
          <w:sz w:val="24"/>
        </w:rPr>
        <w:t>Задачи</w:t>
      </w:r>
      <w:r w:rsidRPr="00B6205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B62054">
        <w:rPr>
          <w:rFonts w:ascii="Times New Roman" w:hAnsi="Times New Roman" w:cs="Times New Roman"/>
          <w:sz w:val="24"/>
        </w:rPr>
        <w:t>Перое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это адаптация </w:t>
      </w:r>
      <w:proofErr w:type="spellStart"/>
      <w:r w:rsidRPr="00B62054">
        <w:rPr>
          <w:rFonts w:ascii="Times New Roman" w:hAnsi="Times New Roman" w:cs="Times New Roman"/>
          <w:sz w:val="24"/>
        </w:rPr>
        <w:t>предобученной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видео модели к управлению роботом без изменения архитектуры. Второе, это объединение 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62054">
        <w:rPr>
          <w:rFonts w:ascii="Times New Roman" w:hAnsi="Times New Roman" w:cs="Times New Roman"/>
          <w:sz w:val="24"/>
        </w:rPr>
        <w:t>world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model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function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в одной модели. Третье</w:t>
      </w:r>
      <w:r w:rsidRPr="00B62054">
        <w:rPr>
          <w:rFonts w:ascii="Times New Roman" w:hAnsi="Times New Roman" w:cs="Times New Roman"/>
          <w:sz w:val="24"/>
          <w:lang w:val="en-US"/>
        </w:rPr>
        <w:t xml:space="preserve">, </w:t>
      </w:r>
      <w:r w:rsidRPr="00B62054">
        <w:rPr>
          <w:rFonts w:ascii="Times New Roman" w:hAnsi="Times New Roman" w:cs="Times New Roman"/>
          <w:sz w:val="24"/>
        </w:rPr>
        <w:t>повышение</w:t>
      </w:r>
      <w:r w:rsidRPr="00B62054">
        <w:rPr>
          <w:rFonts w:ascii="Times New Roman" w:hAnsi="Times New Roman" w:cs="Times New Roman"/>
          <w:sz w:val="24"/>
          <w:lang w:val="en-US"/>
        </w:rPr>
        <w:t xml:space="preserve"> </w:t>
      </w:r>
      <w:r w:rsidRPr="00B62054">
        <w:rPr>
          <w:rFonts w:ascii="Times New Roman" w:hAnsi="Times New Roman" w:cs="Times New Roman"/>
          <w:sz w:val="24"/>
        </w:rPr>
        <w:t>качества</w:t>
      </w:r>
      <w:r w:rsidRPr="00B62054">
        <w:rPr>
          <w:rFonts w:ascii="Times New Roman" w:hAnsi="Times New Roman" w:cs="Times New Roman"/>
          <w:sz w:val="24"/>
          <w:lang w:val="en-US"/>
        </w:rPr>
        <w:t xml:space="preserve"> imitation learning </w:t>
      </w:r>
      <w:r w:rsidRPr="00B62054">
        <w:rPr>
          <w:rFonts w:ascii="Times New Roman" w:hAnsi="Times New Roman" w:cs="Times New Roman"/>
          <w:sz w:val="24"/>
        </w:rPr>
        <w:t>за</w:t>
      </w:r>
      <w:r w:rsidRPr="00B62054">
        <w:rPr>
          <w:rFonts w:ascii="Times New Roman" w:hAnsi="Times New Roman" w:cs="Times New Roman"/>
          <w:sz w:val="24"/>
          <w:lang w:val="en-US"/>
        </w:rPr>
        <w:t xml:space="preserve"> </w:t>
      </w:r>
      <w:r w:rsidRPr="00B62054">
        <w:rPr>
          <w:rFonts w:ascii="Times New Roman" w:hAnsi="Times New Roman" w:cs="Times New Roman"/>
          <w:sz w:val="24"/>
        </w:rPr>
        <w:t>счёт</w:t>
      </w:r>
      <w:r w:rsidRPr="00B62054">
        <w:rPr>
          <w:rFonts w:ascii="Times New Roman" w:hAnsi="Times New Roman" w:cs="Times New Roman"/>
          <w:sz w:val="24"/>
          <w:lang w:val="en-US"/>
        </w:rPr>
        <w:t xml:space="preserve"> auxiliary future </w:t>
      </w:r>
      <w:r w:rsidRPr="00B62054">
        <w:rPr>
          <w:rFonts w:ascii="Times New Roman" w:hAnsi="Times New Roman" w:cs="Times New Roman"/>
          <w:sz w:val="24"/>
          <w:lang w:val="en-US"/>
        </w:rPr>
        <w:lastRenderedPageBreak/>
        <w:t xml:space="preserve">prediction. </w:t>
      </w:r>
      <w:r w:rsidRPr="00B62054">
        <w:rPr>
          <w:rFonts w:ascii="Times New Roman" w:hAnsi="Times New Roman" w:cs="Times New Roman"/>
          <w:sz w:val="24"/>
        </w:rPr>
        <w:t xml:space="preserve">Четвёртое, использование </w:t>
      </w:r>
      <w:proofErr w:type="spellStart"/>
      <w:r w:rsidRPr="00B62054">
        <w:rPr>
          <w:rFonts w:ascii="Times New Roman" w:hAnsi="Times New Roman" w:cs="Times New Roman"/>
          <w:sz w:val="24"/>
        </w:rPr>
        <w:t>rollout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data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B62054">
        <w:rPr>
          <w:rFonts w:ascii="Times New Roman" w:hAnsi="Times New Roman" w:cs="Times New Roman"/>
          <w:sz w:val="24"/>
        </w:rPr>
        <w:t>model-based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planning</w:t>
      </w:r>
      <w:proofErr w:type="spellEnd"/>
      <w:r w:rsidRPr="00B62054">
        <w:rPr>
          <w:rFonts w:ascii="Times New Roman" w:hAnsi="Times New Roman" w:cs="Times New Roman"/>
          <w:sz w:val="24"/>
        </w:rPr>
        <w:t>, то есть переход от простой имитации демонстраций к выбору действий через предсказание последствий.</w:t>
      </w:r>
    </w:p>
    <w:p w14:paraId="17CA30C6" w14:textId="77777777" w:rsidR="00B62054" w:rsidRPr="00B62054" w:rsidRDefault="00B62054" w:rsidP="00B62054">
      <w:pPr>
        <w:rPr>
          <w:rFonts w:ascii="Times New Roman" w:hAnsi="Times New Roman" w:cs="Times New Roman"/>
          <w:b/>
          <w:sz w:val="24"/>
        </w:rPr>
      </w:pPr>
      <w:r w:rsidRPr="00B62054">
        <w:rPr>
          <w:rFonts w:ascii="Times New Roman" w:hAnsi="Times New Roman" w:cs="Times New Roman"/>
          <w:b/>
          <w:sz w:val="24"/>
        </w:rPr>
        <w:t>Сильные стороны</w:t>
      </w:r>
    </w:p>
    <w:p w14:paraId="42BDD04E" w14:textId="77777777" w:rsidR="00B62054" w:rsidRPr="00B62054" w:rsidRDefault="00B62054" w:rsidP="00B62054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Универсальность архитектуры. идея превратить физические величины и скаляры в псевдо-видеокадры устраняет необходимость переписывать код базовой модели под робототехнику. </w:t>
      </w:r>
    </w:p>
    <w:p w14:paraId="06ED18E8" w14:textId="77777777" w:rsidR="00B62054" w:rsidRPr="00B62054" w:rsidRDefault="00B62054" w:rsidP="00B62054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Встроенное понимание физики: использование весов </w:t>
      </w:r>
      <w:proofErr w:type="spellStart"/>
      <w:r w:rsidRPr="00B62054">
        <w:rPr>
          <w:rFonts w:ascii="Times New Roman" w:hAnsi="Times New Roman" w:cs="Times New Roman"/>
          <w:sz w:val="24"/>
        </w:rPr>
        <w:t>сosmos</w:t>
      </w:r>
      <w:proofErr w:type="spellEnd"/>
      <w:r w:rsidRPr="00B62054">
        <w:rPr>
          <w:rFonts w:ascii="Times New Roman" w:hAnsi="Times New Roman" w:cs="Times New Roman"/>
          <w:sz w:val="24"/>
        </w:rPr>
        <w:t>, обученных на колоссальном количестве видео, дает роботу понимание гравитации, коллизий и геометрии объектов.</w:t>
      </w:r>
    </w:p>
    <w:p w14:paraId="50E12438" w14:textId="77777777" w:rsidR="00B62054" w:rsidRPr="00B62054" w:rsidRDefault="00B62054" w:rsidP="00B62054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>Многозадачность: модель одновременно является и контроллером (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>), и симулятором (</w:t>
      </w:r>
      <w:proofErr w:type="spellStart"/>
      <w:r w:rsidRPr="00B62054">
        <w:rPr>
          <w:rFonts w:ascii="Times New Roman" w:hAnsi="Times New Roman" w:cs="Times New Roman"/>
          <w:sz w:val="24"/>
        </w:rPr>
        <w:t>world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model</w:t>
      </w:r>
      <w:proofErr w:type="spellEnd"/>
      <w:r w:rsidRPr="00B62054">
        <w:rPr>
          <w:rFonts w:ascii="Times New Roman" w:hAnsi="Times New Roman" w:cs="Times New Roman"/>
          <w:sz w:val="24"/>
        </w:rPr>
        <w:t>), и критиком (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function</w:t>
      </w:r>
      <w:proofErr w:type="spellEnd"/>
      <w:r w:rsidRPr="00B62054">
        <w:rPr>
          <w:rFonts w:ascii="Times New Roman" w:hAnsi="Times New Roman" w:cs="Times New Roman"/>
          <w:sz w:val="24"/>
        </w:rPr>
        <w:t>).</w:t>
      </w:r>
    </w:p>
    <w:p w14:paraId="68374B10" w14:textId="77777777" w:rsidR="00B62054" w:rsidRPr="00B62054" w:rsidRDefault="00B62054" w:rsidP="00B62054">
      <w:pPr>
        <w:rPr>
          <w:rFonts w:ascii="Times New Roman" w:hAnsi="Times New Roman" w:cs="Times New Roman"/>
          <w:b/>
          <w:sz w:val="24"/>
        </w:rPr>
      </w:pPr>
      <w:r w:rsidRPr="00B62054">
        <w:rPr>
          <w:rFonts w:ascii="Times New Roman" w:hAnsi="Times New Roman" w:cs="Times New Roman"/>
          <w:b/>
          <w:sz w:val="24"/>
        </w:rPr>
        <w:t>Слабые стороны</w:t>
      </w:r>
    </w:p>
    <w:p w14:paraId="2C479309" w14:textId="77777777" w:rsidR="00B62054" w:rsidRPr="00B62054" w:rsidRDefault="00B62054" w:rsidP="00B6205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>Высокая вычислительная задержка (</w:t>
      </w:r>
      <w:proofErr w:type="spellStart"/>
      <w:r w:rsidRPr="00B62054">
        <w:rPr>
          <w:rFonts w:ascii="Times New Roman" w:hAnsi="Times New Roman" w:cs="Times New Roman"/>
          <w:sz w:val="24"/>
        </w:rPr>
        <w:t>inference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latency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): даже 0.16 секунды на одну пачку действий </w:t>
      </w:r>
      <w:proofErr w:type="gramStart"/>
      <w:r w:rsidRPr="00B62054">
        <w:rPr>
          <w:rFonts w:ascii="Times New Roman" w:hAnsi="Times New Roman" w:cs="Times New Roman"/>
          <w:sz w:val="24"/>
        </w:rPr>
        <w:t>- это</w:t>
      </w:r>
      <w:proofErr w:type="gramEnd"/>
      <w:r w:rsidRPr="00B62054">
        <w:rPr>
          <w:rFonts w:ascii="Times New Roman" w:hAnsi="Times New Roman" w:cs="Times New Roman"/>
          <w:sz w:val="24"/>
        </w:rPr>
        <w:t xml:space="preserve"> много для динамичных задач. Модель применима в основном для относительно медленной манипуляции.</w:t>
      </w:r>
    </w:p>
    <w:p w14:paraId="50E07B2A" w14:textId="77777777" w:rsidR="00B62054" w:rsidRPr="00B62054" w:rsidRDefault="00B62054" w:rsidP="00B6205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>Аппаратные требования: процесс планирования (</w:t>
      </w:r>
      <w:proofErr w:type="spellStart"/>
      <w:r w:rsidRPr="00B62054">
        <w:rPr>
          <w:rFonts w:ascii="Times New Roman" w:hAnsi="Times New Roman" w:cs="Times New Roman"/>
          <w:sz w:val="24"/>
        </w:rPr>
        <w:t>model-based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search</w:t>
      </w:r>
      <w:proofErr w:type="spellEnd"/>
      <w:r w:rsidRPr="00B62054">
        <w:rPr>
          <w:rFonts w:ascii="Times New Roman" w:hAnsi="Times New Roman" w:cs="Times New Roman"/>
          <w:sz w:val="24"/>
        </w:rPr>
        <w:t>) требует огромных мощностей, что не позволяет запуск планировщика непосредственно на борту роботов.</w:t>
      </w:r>
    </w:p>
    <w:p w14:paraId="4EE1CB41" w14:textId="643E4F94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b/>
          <w:sz w:val="24"/>
        </w:rPr>
        <w:t>Предложения по улучшению.</w:t>
      </w:r>
      <w:r w:rsidRPr="00B62054">
        <w:rPr>
          <w:rFonts w:ascii="Times New Roman" w:hAnsi="Times New Roman" w:cs="Times New Roman"/>
          <w:sz w:val="24"/>
        </w:rPr>
        <w:t xml:space="preserve"> Замена линейной инъекции на адаптивную </w:t>
      </w:r>
      <w:proofErr w:type="spellStart"/>
      <w:r w:rsidRPr="00B62054">
        <w:rPr>
          <w:rFonts w:ascii="Times New Roman" w:hAnsi="Times New Roman" w:cs="Times New Roman"/>
          <w:sz w:val="24"/>
        </w:rPr>
        <w:t>токенизацию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B62054">
        <w:rPr>
          <w:rFonts w:ascii="Times New Roman" w:hAnsi="Times New Roman" w:cs="Times New Roman"/>
          <w:sz w:val="24"/>
        </w:rPr>
        <w:t>cross-tttention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blocks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): </w:t>
      </w:r>
      <w:r w:rsidR="002752CF">
        <w:rPr>
          <w:rFonts w:ascii="Times New Roman" w:hAnsi="Times New Roman" w:cs="Times New Roman"/>
          <w:sz w:val="24"/>
          <w:lang w:val="en-US"/>
        </w:rPr>
        <w:t>v</w:t>
      </w:r>
      <w:proofErr w:type="spellStart"/>
      <w:r w:rsidRPr="00B62054">
        <w:rPr>
          <w:rFonts w:ascii="Times New Roman" w:hAnsi="Times New Roman" w:cs="Times New Roman"/>
          <w:sz w:val="24"/>
        </w:rPr>
        <w:t>етод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размножения векторов по размеру латентного кадра избыточен. Эффективнее подавать </w:t>
      </w:r>
      <w:proofErr w:type="spellStart"/>
      <w:r w:rsidRPr="00B62054">
        <w:rPr>
          <w:rFonts w:ascii="Times New Roman" w:hAnsi="Times New Roman" w:cs="Times New Roman"/>
          <w:sz w:val="24"/>
        </w:rPr>
        <w:t>проприоцепцию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и действия как компактные </w:t>
      </w:r>
      <w:proofErr w:type="spellStart"/>
      <w:r w:rsidRPr="00B62054">
        <w:rPr>
          <w:rFonts w:ascii="Times New Roman" w:hAnsi="Times New Roman" w:cs="Times New Roman"/>
          <w:sz w:val="24"/>
        </w:rPr>
        <w:t>sequence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токены (как в архитектуре </w:t>
      </w:r>
      <w:proofErr w:type="spellStart"/>
      <w:r w:rsidRPr="00B62054">
        <w:rPr>
          <w:rFonts w:ascii="Times New Roman" w:hAnsi="Times New Roman" w:cs="Times New Roman"/>
          <w:sz w:val="24"/>
        </w:rPr>
        <w:t>perceiver</w:t>
      </w:r>
      <w:proofErr w:type="spellEnd"/>
      <w:r w:rsidRPr="00B62054">
        <w:rPr>
          <w:rFonts w:ascii="Times New Roman" w:hAnsi="Times New Roman" w:cs="Times New Roman"/>
          <w:sz w:val="24"/>
        </w:rPr>
        <w:t>), внедряя их через специализированные развязанные слои внимания (</w:t>
      </w:r>
      <w:proofErr w:type="spellStart"/>
      <w:r w:rsidRPr="00B62054">
        <w:rPr>
          <w:rFonts w:ascii="Times New Roman" w:hAnsi="Times New Roman" w:cs="Times New Roman"/>
          <w:sz w:val="24"/>
        </w:rPr>
        <w:t>Decoupled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cross-attention</w:t>
      </w:r>
      <w:proofErr w:type="spellEnd"/>
      <w:r w:rsidRPr="00B62054">
        <w:rPr>
          <w:rFonts w:ascii="Times New Roman" w:hAnsi="Times New Roman" w:cs="Times New Roman"/>
          <w:sz w:val="24"/>
        </w:rPr>
        <w:t>). Но это локально сложно сделать, поэтому я исследую другую идею улучшения.</w:t>
      </w:r>
    </w:p>
    <w:p w14:paraId="473F6404" w14:textId="77777777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b/>
          <w:sz w:val="24"/>
        </w:rPr>
        <w:t>Эксперименты.</w:t>
      </w:r>
      <w:r w:rsidRPr="00B62054">
        <w:rPr>
          <w:rFonts w:ascii="Times New Roman" w:hAnsi="Times New Roman" w:cs="Times New Roman"/>
          <w:sz w:val="24"/>
        </w:rPr>
        <w:t xml:space="preserve"> В качестве развития статьи я и</w:t>
      </w:r>
      <w:bookmarkStart w:id="0" w:name="_GoBack"/>
      <w:bookmarkEnd w:id="0"/>
      <w:r w:rsidRPr="00B62054">
        <w:rPr>
          <w:rFonts w:ascii="Times New Roman" w:hAnsi="Times New Roman" w:cs="Times New Roman"/>
          <w:sz w:val="24"/>
        </w:rPr>
        <w:t xml:space="preserve">сследовал идею </w:t>
      </w:r>
      <w:proofErr w:type="spellStart"/>
      <w:r w:rsidRPr="00B62054">
        <w:rPr>
          <w:rFonts w:ascii="Times New Roman" w:hAnsi="Times New Roman" w:cs="Times New Roman"/>
          <w:sz w:val="24"/>
        </w:rPr>
        <w:t>uncertainty-aware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planning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. В оригинальной работе модель выбирает действие в </w:t>
      </w:r>
      <w:proofErr w:type="spellStart"/>
      <w:r w:rsidRPr="00B62054">
        <w:rPr>
          <w:rFonts w:ascii="Times New Roman" w:hAnsi="Times New Roman" w:cs="Times New Roman"/>
          <w:sz w:val="24"/>
        </w:rPr>
        <w:t>planning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B62054">
        <w:rPr>
          <w:rFonts w:ascii="Times New Roman" w:hAnsi="Times New Roman" w:cs="Times New Roman"/>
          <w:sz w:val="24"/>
        </w:rPr>
        <w:t>в по</w:t>
      </w:r>
      <w:proofErr w:type="gram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predicted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однако в сложных и OOD-сценах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-функция может быть слишком завышенной. Поэтому я проверял, можно ли использовать не только среднее значение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>, но и неопределённость предсказаний модели.</w:t>
      </w:r>
    </w:p>
    <w:p w14:paraId="65ECBA67" w14:textId="77777777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В экспериментах был запущен локальный </w:t>
      </w:r>
      <w:proofErr w:type="spellStart"/>
      <w:r w:rsidRPr="00B62054">
        <w:rPr>
          <w:rFonts w:ascii="Times New Roman" w:hAnsi="Times New Roman" w:cs="Times New Roman"/>
          <w:sz w:val="24"/>
        </w:rPr>
        <w:t>rollout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Cosmos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policy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на задаче LIBERO. Модель генерировала </w:t>
      </w:r>
      <w:proofErr w:type="spellStart"/>
      <w:r w:rsidRPr="00B62054">
        <w:rPr>
          <w:rFonts w:ascii="Times New Roman" w:hAnsi="Times New Roman" w:cs="Times New Roman"/>
          <w:sz w:val="24"/>
        </w:rPr>
        <w:t>action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chunk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выполняла его в среде, после чего снова запрашивалась. Для одного и того же состояния запускалось несколько </w:t>
      </w:r>
      <w:proofErr w:type="spellStart"/>
      <w:r w:rsidRPr="00B62054">
        <w:rPr>
          <w:rFonts w:ascii="Times New Roman" w:hAnsi="Times New Roman" w:cs="Times New Roman"/>
          <w:sz w:val="24"/>
        </w:rPr>
        <w:t>stochastic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samples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модели. Для них считались разбросы в действиях,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62054">
        <w:rPr>
          <w:rFonts w:ascii="Times New Roman" w:hAnsi="Times New Roman" w:cs="Times New Roman"/>
          <w:sz w:val="24"/>
        </w:rPr>
        <w:t>future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state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B62054">
        <w:rPr>
          <w:rFonts w:ascii="Times New Roman" w:hAnsi="Times New Roman" w:cs="Times New Roman"/>
          <w:sz w:val="24"/>
        </w:rPr>
        <w:t>latent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-предсказаниях. В экспериментах с одинаковым </w:t>
      </w:r>
      <w:proofErr w:type="spellStart"/>
      <w:r w:rsidRPr="00B62054">
        <w:rPr>
          <w:rFonts w:ascii="Times New Roman" w:hAnsi="Times New Roman" w:cs="Times New Roman"/>
          <w:sz w:val="24"/>
        </w:rPr>
        <w:t>initial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state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но разными </w:t>
      </w:r>
      <w:proofErr w:type="spellStart"/>
      <w:r w:rsidRPr="00B62054">
        <w:rPr>
          <w:rFonts w:ascii="Times New Roman" w:hAnsi="Times New Roman" w:cs="Times New Roman"/>
          <w:sz w:val="24"/>
        </w:rPr>
        <w:t>rollout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seeds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были получены как успешные, так и неуспешные траектории. </w:t>
      </w:r>
      <w:proofErr w:type="spellStart"/>
      <w:r w:rsidRPr="00B62054">
        <w:rPr>
          <w:rFonts w:ascii="Times New Roman" w:hAnsi="Times New Roman" w:cs="Times New Roman"/>
          <w:sz w:val="24"/>
        </w:rPr>
        <w:t>Fail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эпизоды отличались большей нестабильностью предсказаний: особенно заметным оказался рост разброса первого действия в </w:t>
      </w:r>
      <w:proofErr w:type="spellStart"/>
      <w:r w:rsidRPr="00B62054">
        <w:rPr>
          <w:rFonts w:ascii="Times New Roman" w:hAnsi="Times New Roman" w:cs="Times New Roman"/>
          <w:sz w:val="24"/>
        </w:rPr>
        <w:t>action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chunk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а также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uncertainty</w:t>
      </w:r>
      <w:proofErr w:type="spellEnd"/>
      <w:r w:rsidRPr="00B62054">
        <w:rPr>
          <w:rFonts w:ascii="Times New Roman" w:hAnsi="Times New Roman" w:cs="Times New Roman"/>
          <w:sz w:val="24"/>
        </w:rPr>
        <w:t>.</w:t>
      </w:r>
    </w:p>
    <w:p w14:paraId="45B7F029" w14:textId="70172B22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На основе этого можно улучшить: выбирать действие не только по максимальному </w:t>
      </w:r>
      <w:proofErr w:type="spellStart"/>
      <w:r w:rsidRPr="00B62054">
        <w:rPr>
          <w:rFonts w:ascii="Times New Roman" w:hAnsi="Times New Roman" w:cs="Times New Roman"/>
          <w:sz w:val="24"/>
        </w:rPr>
        <w:t>predicted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62054">
        <w:rPr>
          <w:rFonts w:ascii="Times New Roman" w:hAnsi="Times New Roman" w:cs="Times New Roman"/>
          <w:sz w:val="24"/>
        </w:rPr>
        <w:t>value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, а по </w:t>
      </w:r>
      <w:proofErr w:type="spellStart"/>
      <w:r w:rsidRPr="00B62054">
        <w:rPr>
          <w:rFonts w:ascii="Times New Roman" w:hAnsi="Times New Roman" w:cs="Times New Roman"/>
          <w:sz w:val="24"/>
        </w:rPr>
        <w:t>risk-aware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критерию: </w:t>
      </w:r>
      <m:oMath>
        <m:r>
          <w:rPr>
            <w:rFonts w:ascii="Cambria Math" w:hAnsi="Cambria Math" w:cs="Times New Roman"/>
            <w:sz w:val="24"/>
          </w:rPr>
          <m:t>score=mea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v</m:t>
            </m:r>
          </m:sub>
        </m:sSub>
        <m:r>
          <w:rPr>
            <w:rFonts w:ascii="Cambria Math" w:hAnsi="Cambria Math" w:cs="Times New Roman"/>
            <w:sz w:val="24"/>
          </w:rPr>
          <m:t>alue-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λ⋅</m:t>
        </m:r>
        <m:r>
          <w:rPr>
            <w:rFonts w:ascii="Cambria Math" w:hAnsi="Cambria Math" w:cs="Times New Roman"/>
            <w:sz w:val="24"/>
          </w:rPr>
          <m:t>uncertainty</m:t>
        </m:r>
      </m:oMath>
      <w:r w:rsidRPr="00B62054">
        <w:rPr>
          <w:rFonts w:ascii="Times New Roman" w:hAnsi="Times New Roman" w:cs="Times New Roman"/>
          <w:sz w:val="24"/>
        </w:rPr>
        <w:t>.</w:t>
      </w:r>
    </w:p>
    <w:p w14:paraId="1E98B1BD" w14:textId="4528E24E" w:rsidR="00B62054" w:rsidRPr="00B62054" w:rsidRDefault="00B62054" w:rsidP="00B62054">
      <w:pPr>
        <w:rPr>
          <w:rFonts w:ascii="Times New Roman" w:hAnsi="Times New Roman" w:cs="Times New Roman"/>
          <w:sz w:val="24"/>
        </w:rPr>
      </w:pPr>
      <w:r w:rsidRPr="00B62054">
        <w:rPr>
          <w:rFonts w:ascii="Times New Roman" w:hAnsi="Times New Roman" w:cs="Times New Roman"/>
          <w:sz w:val="24"/>
        </w:rPr>
        <w:t xml:space="preserve">В качестве </w:t>
      </w:r>
      <w:proofErr w:type="spellStart"/>
      <w:r w:rsidRPr="00B62054">
        <w:rPr>
          <w:rFonts w:ascii="Times New Roman" w:hAnsi="Times New Roman" w:cs="Times New Roman"/>
          <w:i/>
          <w:sz w:val="24"/>
        </w:rPr>
        <w:t>uncertainty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главными кандидатами получились </w:t>
      </w:r>
      <w:r>
        <w:rPr>
          <w:rFonts w:ascii="Times New Roman" w:hAnsi="Times New Roman" w:cs="Times New Roman"/>
          <w:sz w:val="24"/>
          <w:lang w:val="en-US"/>
        </w:rPr>
        <w:t>std</w:t>
      </w:r>
      <w:r w:rsidRPr="00B62054">
        <w:rPr>
          <w:rFonts w:ascii="Times New Roman" w:hAnsi="Times New Roman" w:cs="Times New Roman"/>
          <w:sz w:val="24"/>
        </w:rPr>
        <w:t xml:space="preserve"> </w:t>
      </w:r>
      <w:r w:rsidR="005E1385">
        <w:rPr>
          <w:rFonts w:ascii="Times New Roman" w:hAnsi="Times New Roman" w:cs="Times New Roman"/>
          <w:sz w:val="24"/>
          <w:lang w:val="en-US"/>
        </w:rPr>
        <w:t>action</w:t>
      </w:r>
      <w:r w:rsidRPr="00B620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62054">
        <w:rPr>
          <w:rFonts w:ascii="Times New Roman" w:hAnsi="Times New Roman" w:cs="Times New Roman"/>
          <w:sz w:val="24"/>
        </w:rPr>
        <w:t>value_std</w:t>
      </w:r>
      <w:proofErr w:type="spellEnd"/>
      <w:r w:rsidRPr="00B62054">
        <w:rPr>
          <w:rFonts w:ascii="Times New Roman" w:hAnsi="Times New Roman" w:cs="Times New Roman"/>
          <w:sz w:val="24"/>
        </w:rPr>
        <w:t>, или ошибку предсказания будущего состояни</w:t>
      </w:r>
      <w:r w:rsidR="005E1385">
        <w:rPr>
          <w:rFonts w:ascii="Times New Roman" w:hAnsi="Times New Roman" w:cs="Times New Roman"/>
          <w:sz w:val="24"/>
        </w:rPr>
        <w:t>я, а также разброс в латентных слоях</w:t>
      </w:r>
      <w:r w:rsidRPr="00B62054">
        <w:rPr>
          <w:rFonts w:ascii="Times New Roman" w:hAnsi="Times New Roman" w:cs="Times New Roman"/>
          <w:sz w:val="24"/>
        </w:rPr>
        <w:t xml:space="preserve">. Такой подход должен сделать </w:t>
      </w:r>
      <w:proofErr w:type="spellStart"/>
      <w:r w:rsidRPr="00B62054">
        <w:rPr>
          <w:rFonts w:ascii="Times New Roman" w:hAnsi="Times New Roman" w:cs="Times New Roman"/>
          <w:sz w:val="24"/>
        </w:rPr>
        <w:t>planning</w:t>
      </w:r>
      <w:proofErr w:type="spellEnd"/>
      <w:r w:rsidRPr="00B62054">
        <w:rPr>
          <w:rFonts w:ascii="Times New Roman" w:hAnsi="Times New Roman" w:cs="Times New Roman"/>
          <w:sz w:val="24"/>
        </w:rPr>
        <w:t xml:space="preserve"> более устойчивым в OOD-сценах и задачах тонкой манипуляции, где модель может быть слишком уверена в ошибочных действиях.</w:t>
      </w:r>
    </w:p>
    <w:sectPr w:rsidR="00B62054" w:rsidRPr="00B62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10F79"/>
    <w:multiLevelType w:val="hybridMultilevel"/>
    <w:tmpl w:val="6FFA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957D1"/>
    <w:multiLevelType w:val="hybridMultilevel"/>
    <w:tmpl w:val="515C8A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643EC"/>
    <w:multiLevelType w:val="hybridMultilevel"/>
    <w:tmpl w:val="C12A1980"/>
    <w:lvl w:ilvl="0" w:tplc="FC60A3A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75133976"/>
    <w:multiLevelType w:val="hybridMultilevel"/>
    <w:tmpl w:val="4468C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7A"/>
    <w:rsid w:val="001D6B85"/>
    <w:rsid w:val="002244FB"/>
    <w:rsid w:val="002752CF"/>
    <w:rsid w:val="00424A7A"/>
    <w:rsid w:val="005E1385"/>
    <w:rsid w:val="00625ACD"/>
    <w:rsid w:val="00645A13"/>
    <w:rsid w:val="00713801"/>
    <w:rsid w:val="0075193D"/>
    <w:rsid w:val="007A7ABC"/>
    <w:rsid w:val="0083241C"/>
    <w:rsid w:val="008425D4"/>
    <w:rsid w:val="00924E0C"/>
    <w:rsid w:val="009E25C4"/>
    <w:rsid w:val="00B62054"/>
    <w:rsid w:val="00BB18FE"/>
    <w:rsid w:val="00E030FE"/>
    <w:rsid w:val="00EB1D77"/>
    <w:rsid w:val="00ED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C32A6"/>
  <w15:chartTrackingRefBased/>
  <w15:docId w15:val="{D4C174FC-5202-44EE-AD1B-1C8F0F30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5AC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25ACD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24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6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601.1616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0676B-257D-4F85-A1DA-97EB2BFA7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7</cp:revision>
  <dcterms:created xsi:type="dcterms:W3CDTF">2026-05-23T14:52:00Z</dcterms:created>
  <dcterms:modified xsi:type="dcterms:W3CDTF">2026-05-23T17:21:00Z</dcterms:modified>
</cp:coreProperties>
</file>