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/>
          <w:lang w:eastAsia="zh-CN"/>
        </w:rPr>
      </w:pPr>
      <w:bookmarkStart w:id="0" w:name="_Toc10831"/>
      <w:r>
        <w:rPr>
          <w:rFonts w:hint="eastAsia"/>
          <w:color w:val="000000"/>
          <w:lang w:val="en-US" w:eastAsia="zh-CN"/>
        </w:rPr>
        <w:t xml:space="preserve">  四川麻将</w:t>
      </w:r>
      <w:r>
        <w:rPr>
          <w:rFonts w:hint="eastAsia"/>
          <w:color w:val="000000"/>
          <w:lang w:eastAsia="zh-CN"/>
        </w:rPr>
        <w:t>接口文档</w:t>
      </w:r>
      <w:bookmarkEnd w:id="0"/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rPr>
          <w:color w:val="000000"/>
        </w:rPr>
        <w:instrText xml:space="preserve">TOC \o "1-3" \h \u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instrText xml:space="preserve"> HYPERLINK \l _Toc10831 </w:instrText>
      </w:r>
      <w:r>
        <w:fldChar w:fldCharType="separate"/>
      </w:r>
      <w:r>
        <w:rPr>
          <w:rFonts w:hint="eastAsia"/>
          <w:lang w:val="en-US" w:eastAsia="zh-CN"/>
        </w:rPr>
        <w:t>四川麻将</w:t>
      </w:r>
      <w:r>
        <w:rPr>
          <w:rFonts w:hint="eastAsia"/>
          <w:lang w:eastAsia="zh-CN"/>
        </w:rPr>
        <w:t>接口文档</w:t>
      </w:r>
      <w:r>
        <w:tab/>
      </w:r>
      <w:r>
        <w:fldChar w:fldCharType="begin"/>
      </w:r>
      <w:r>
        <w:instrText xml:space="preserve"> PAGEREF _Toc10831 </w:instrText>
      </w:r>
      <w:r>
        <w:fldChar w:fldCharType="separate"/>
      </w:r>
      <w:r>
        <w:t>1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_Toc14453 </w:instrText>
      </w:r>
      <w:r>
        <w:fldChar w:fldCharType="separate"/>
      </w:r>
      <w:r>
        <w:rPr>
          <w:rFonts w:hint="eastAsia"/>
          <w:lang w:eastAsia="zh-CN"/>
        </w:rPr>
        <w:t>文档说明</w:t>
      </w:r>
      <w:r>
        <w:tab/>
      </w:r>
      <w:r>
        <w:fldChar w:fldCharType="begin"/>
      </w:r>
      <w:r>
        <w:instrText xml:space="preserve"> PAGEREF _Toc14453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1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_Toc227 </w:instrText>
      </w:r>
      <w:r>
        <w:fldChar w:fldCharType="separate"/>
      </w:r>
      <w:r>
        <w:rPr>
          <w:rFonts w:hint="eastAsia"/>
          <w:lang w:eastAsia="zh-CN"/>
        </w:rPr>
        <w:t>1.1文档目标</w:t>
      </w:r>
      <w:r>
        <w:tab/>
      </w:r>
      <w:r>
        <w:fldChar w:fldCharType="begin"/>
      </w:r>
      <w:r>
        <w:instrText xml:space="preserve"> PAGEREF _Toc227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_Toc29606 </w:instrText>
      </w:r>
      <w:r>
        <w:fldChar w:fldCharType="separate"/>
      </w:r>
      <w:r>
        <w:rPr>
          <w:rFonts w:hint="eastAsia"/>
          <w:lang w:eastAsia="zh-CN"/>
        </w:rPr>
        <w:t>通信方式</w:t>
      </w:r>
      <w:r>
        <w:tab/>
      </w:r>
      <w:r>
        <w:fldChar w:fldCharType="begin"/>
      </w:r>
      <w:r>
        <w:instrText xml:space="preserve"> PAGEREF _Toc29606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_Toc2347 </w:instrText>
      </w:r>
      <w:r>
        <w:fldChar w:fldCharType="separate"/>
      </w:r>
      <w:r>
        <w:rPr>
          <w:rFonts w:hint="eastAsia"/>
          <w:lang w:val="en-US" w:eastAsia="zh-CN"/>
        </w:rPr>
        <w:t>测试</w:t>
      </w:r>
      <w:r>
        <w:rPr>
          <w:rFonts w:hint="eastAsia"/>
          <w:lang w:eastAsia="zh-CN"/>
        </w:rPr>
        <w:t>服务器地址</w:t>
      </w:r>
      <w:r>
        <w:tab/>
      </w:r>
      <w:r>
        <w:fldChar w:fldCharType="begin"/>
      </w:r>
      <w:r>
        <w:instrText xml:space="preserve"> PAGEREF _Toc2347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_Toc18789 </w:instrText>
      </w:r>
      <w:r>
        <w:fldChar w:fldCharType="separate"/>
      </w:r>
      <w:r>
        <w:rPr>
          <w:rFonts w:hint="eastAsia"/>
          <w:lang w:val="en-US" w:eastAsia="zh-CN"/>
        </w:rPr>
        <w:t>测试数据库</w:t>
      </w:r>
      <w:r>
        <w:rPr>
          <w:rFonts w:hint="eastAsia"/>
          <w:lang w:eastAsia="zh-CN"/>
        </w:rPr>
        <w:t>服务器地址</w:t>
      </w:r>
      <w:r>
        <w:tab/>
      </w:r>
      <w:r>
        <w:fldChar w:fldCharType="begin"/>
      </w:r>
      <w:r>
        <w:instrText xml:space="preserve"> PAGEREF _Toc18789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_Toc26569 </w:instrText>
      </w:r>
      <w:r>
        <w:fldChar w:fldCharType="separate"/>
      </w:r>
      <w:r>
        <w:rPr>
          <w:rFonts w:hint="eastAsia"/>
          <w:lang w:val="en-US" w:eastAsia="zh-CN"/>
        </w:rPr>
        <w:t>memcache</w:t>
      </w:r>
      <w:r>
        <w:rPr>
          <w:rFonts w:hint="eastAsia"/>
          <w:lang w:eastAsia="zh-CN"/>
        </w:rPr>
        <w:t>服务器地址</w:t>
      </w:r>
      <w:r>
        <w:tab/>
      </w:r>
      <w:r>
        <w:fldChar w:fldCharType="begin"/>
      </w:r>
      <w:r>
        <w:instrText xml:space="preserve"> PAGEREF _Toc26569 </w:instrText>
      </w:r>
      <w:r>
        <w:fldChar w:fldCharType="separate"/>
      </w:r>
      <w:r>
        <w:t>2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_Toc2836 </w:instrText>
      </w:r>
      <w:r>
        <w:fldChar w:fldCharType="separate"/>
      </w:r>
      <w:r>
        <w:rPr>
          <w:rFonts w:hint="eastAsia"/>
          <w:lang w:val="en-US" w:eastAsia="zh-CN"/>
        </w:rPr>
        <w:t>一：</w:t>
      </w:r>
      <w:r>
        <w:rPr>
          <w:rFonts w:hint="eastAsia"/>
          <w:lang w:eastAsia="zh-CN"/>
        </w:rPr>
        <w:t>通信接口</w:t>
      </w:r>
      <w:r>
        <w:tab/>
      </w:r>
      <w:r>
        <w:fldChar w:fldCharType="begin"/>
      </w:r>
      <w:r>
        <w:instrText xml:space="preserve"> PAGEREF _Toc2836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_Toc4799 </w:instrText>
      </w:r>
      <w:r>
        <w:fldChar w:fldCharType="separate"/>
      </w:r>
      <w:r>
        <w:rPr>
          <w:rFonts w:hint="eastAsia"/>
          <w:lang w:eastAsia="zh-CN"/>
        </w:rPr>
        <w:t>响应基础包体</w:t>
      </w:r>
      <w:r>
        <w:tab/>
      </w:r>
      <w:r>
        <w:fldChar w:fldCharType="begin"/>
      </w:r>
      <w:r>
        <w:instrText xml:space="preserve"> PAGEREF _Toc4799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_Toc8263 </w:instrText>
      </w:r>
      <w:r>
        <w:fldChar w:fldCharType="separate"/>
      </w:r>
      <w:r>
        <w:rPr>
          <w:rFonts w:hint="eastAsia"/>
          <w:lang w:val="en-US" w:eastAsia="zh-CN"/>
        </w:rPr>
        <w:t>1:登录接口</w:t>
      </w:r>
      <w:r>
        <w:tab/>
      </w:r>
      <w:r>
        <w:fldChar w:fldCharType="begin"/>
      </w:r>
      <w:r>
        <w:instrText xml:space="preserve"> PAGEREF _Toc8263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_Toc24193 </w:instrText>
      </w:r>
      <w:r>
        <w:fldChar w:fldCharType="separate"/>
      </w:r>
      <w:r>
        <w:rPr>
          <w:rFonts w:hint="eastAsia"/>
          <w:lang w:val="en-US" w:eastAsia="zh-CN"/>
        </w:rPr>
        <w:t>2:登录后加载数据方法</w:t>
      </w:r>
      <w:r>
        <w:tab/>
      </w:r>
      <w:r>
        <w:fldChar w:fldCharType="begin"/>
      </w:r>
      <w:r>
        <w:instrText xml:space="preserve"> PAGEREF _Toc24193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_Toc12817 </w:instrText>
      </w:r>
      <w:r>
        <w:fldChar w:fldCharType="separate"/>
      </w:r>
      <w:r>
        <w:rPr>
          <w:rFonts w:hint="eastAsia"/>
          <w:lang w:val="en-US" w:eastAsia="zh-CN"/>
        </w:rPr>
        <w:t>3:订单接口</w:t>
      </w:r>
      <w:r>
        <w:tab/>
      </w:r>
      <w:r>
        <w:fldChar w:fldCharType="begin"/>
      </w:r>
      <w:r>
        <w:instrText xml:space="preserve"> PAGEREF _Toc12817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_Toc1176 </w:instrText>
      </w:r>
      <w:r>
        <w:fldChar w:fldCharType="separate"/>
      </w:r>
      <w:r>
        <w:rPr>
          <w:rFonts w:hint="eastAsia"/>
          <w:lang w:val="en-US" w:eastAsia="zh-CN"/>
        </w:rPr>
        <w:t>4:移动端自动更新</w:t>
      </w:r>
      <w:r>
        <w:tab/>
      </w:r>
      <w:r>
        <w:fldChar w:fldCharType="begin"/>
      </w:r>
      <w:r>
        <w:instrText xml:space="preserve"> PAGEREF _Toc1176 </w:instrText>
      </w:r>
      <w:r>
        <w:fldChar w:fldCharType="separate"/>
      </w:r>
      <w:r>
        <w:t>3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_Toc32139 </w:instrText>
      </w:r>
      <w:r>
        <w:fldChar w:fldCharType="separate"/>
      </w:r>
      <w:r>
        <w:rPr>
          <w:rFonts w:hint="eastAsia"/>
          <w:lang w:val="en-US" w:eastAsia="zh-CN"/>
        </w:rPr>
        <w:t>5:获取牌局回放数据</w:t>
      </w:r>
      <w:r>
        <w:tab/>
      </w:r>
      <w:r>
        <w:fldChar w:fldCharType="begin"/>
      </w:r>
      <w:r>
        <w:instrText xml:space="preserve"> PAGEREF _Toc32139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_Toc30862 </w:instrText>
      </w:r>
      <w:r>
        <w:fldChar w:fldCharType="separate"/>
      </w:r>
      <w:r>
        <w:rPr>
          <w:rFonts w:hint="eastAsia"/>
          <w:lang w:val="en-US" w:eastAsia="zh-CN"/>
        </w:rPr>
        <w:t>6:获取分享的牌局的数据</w:t>
      </w:r>
      <w:r>
        <w:tab/>
      </w:r>
      <w:r>
        <w:fldChar w:fldCharType="begin"/>
      </w:r>
      <w:r>
        <w:instrText xml:space="preserve"> PAGEREF _Toc30862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_Toc28580 </w:instrText>
      </w:r>
      <w:r>
        <w:fldChar w:fldCharType="separate"/>
      </w:r>
      <w:r>
        <w:rPr>
          <w:rFonts w:hint="eastAsia"/>
          <w:lang w:val="en-US" w:eastAsia="zh-CN"/>
        </w:rPr>
        <w:t>7:分享牌局</w:t>
      </w:r>
      <w:r>
        <w:tab/>
      </w:r>
      <w:r>
        <w:fldChar w:fldCharType="begin"/>
      </w:r>
      <w:r>
        <w:instrText xml:space="preserve"> PAGEREF _Toc28580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_Toc17649 </w:instrText>
      </w:r>
      <w:r>
        <w:fldChar w:fldCharType="separate"/>
      </w:r>
      <w:r>
        <w:rPr>
          <w:rFonts w:hint="eastAsia"/>
          <w:lang w:val="en-US" w:eastAsia="zh-CN"/>
        </w:rPr>
        <w:t>8:获取详细战绩</w:t>
      </w:r>
      <w:r>
        <w:tab/>
      </w:r>
      <w:r>
        <w:fldChar w:fldCharType="begin"/>
      </w:r>
      <w:r>
        <w:instrText xml:space="preserve"> PAGEREF _Toc17649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_Toc31883 </w:instrText>
      </w:r>
      <w:r>
        <w:fldChar w:fldCharType="separate"/>
      </w:r>
      <w:r>
        <w:rPr>
          <w:rFonts w:hint="eastAsia"/>
          <w:lang w:val="en-US" w:eastAsia="zh-CN"/>
        </w:rPr>
        <w:t>9:获取当前IP</w:t>
      </w:r>
      <w:r>
        <w:tab/>
      </w:r>
      <w:r>
        <w:fldChar w:fldCharType="begin"/>
      </w:r>
      <w:r>
        <w:instrText xml:space="preserve"> PAGEREF _Toc31883 </w:instrText>
      </w:r>
      <w:r>
        <w:fldChar w:fldCharType="separate"/>
      </w:r>
      <w:r>
        <w:t>4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_Toc14766 </w:instrText>
      </w:r>
      <w:r>
        <w:fldChar w:fldCharType="separate"/>
      </w:r>
      <w:r>
        <w:rPr>
          <w:rFonts w:hint="eastAsia"/>
          <w:lang w:val="en-US" w:eastAsia="zh-CN"/>
        </w:rPr>
        <w:t>10:获取用户信息</w:t>
      </w:r>
      <w:r>
        <w:tab/>
      </w:r>
      <w:r>
        <w:fldChar w:fldCharType="begin"/>
      </w:r>
      <w:r>
        <w:instrText xml:space="preserve"> PAGEREF _Toc14766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_Toc30498 </w:instrText>
      </w:r>
      <w:r>
        <w:fldChar w:fldCharType="separate"/>
      </w:r>
      <w:r>
        <w:rPr>
          <w:rFonts w:hint="eastAsia"/>
          <w:lang w:val="en-US" w:eastAsia="zh-CN"/>
        </w:rPr>
        <w:t>11:获取我的战绩</w:t>
      </w:r>
      <w:r>
        <w:tab/>
      </w:r>
      <w:r>
        <w:fldChar w:fldCharType="begin"/>
      </w:r>
      <w:r>
        <w:instrText xml:space="preserve"> PAGEREF _Toc30498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_Toc15900 </w:instrText>
      </w:r>
      <w:r>
        <w:fldChar w:fldCharType="separate"/>
      </w:r>
      <w:r>
        <w:rPr>
          <w:rFonts w:hint="eastAsia"/>
          <w:lang w:val="en-US" w:eastAsia="zh-CN"/>
        </w:rPr>
        <w:t>12:绑定领奖(绑定邀请码)</w:t>
      </w:r>
      <w:r>
        <w:tab/>
      </w:r>
      <w:r>
        <w:fldChar w:fldCharType="begin"/>
      </w:r>
      <w:r>
        <w:instrText xml:space="preserve"> PAGEREF _Toc15900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_Toc4450 </w:instrText>
      </w:r>
      <w:r>
        <w:fldChar w:fldCharType="separate"/>
      </w:r>
      <w:r>
        <w:rPr>
          <w:rFonts w:hint="eastAsia"/>
          <w:lang w:val="en-US" w:eastAsia="zh-CN"/>
        </w:rPr>
        <w:t>13:获取所有公告信息</w:t>
      </w:r>
      <w:r>
        <w:tab/>
      </w:r>
      <w:r>
        <w:fldChar w:fldCharType="begin"/>
      </w:r>
      <w:r>
        <w:instrText xml:space="preserve"> PAGEREF _Toc4450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_Toc27744 </w:instrText>
      </w:r>
      <w:r>
        <w:fldChar w:fldCharType="separate"/>
      </w:r>
      <w:r>
        <w:rPr>
          <w:rFonts w:hint="eastAsia"/>
          <w:lang w:val="en-US" w:eastAsia="zh-CN"/>
        </w:rPr>
        <w:t>14:获取邮件</w:t>
      </w:r>
      <w:r>
        <w:tab/>
      </w:r>
      <w:r>
        <w:fldChar w:fldCharType="begin"/>
      </w:r>
      <w:r>
        <w:instrText xml:space="preserve"> PAGEREF _Toc27744 </w:instrText>
      </w:r>
      <w:r>
        <w:fldChar w:fldCharType="separate"/>
      </w:r>
      <w:r>
        <w:t>5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9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_Toc13473 </w:instrText>
      </w:r>
      <w:r>
        <w:fldChar w:fldCharType="separate"/>
      </w:r>
      <w:r>
        <w:rPr>
          <w:rFonts w:hint="eastAsia"/>
          <w:lang w:val="en-US" w:eastAsia="zh-CN"/>
        </w:rPr>
        <w:t>15: 阅读邮件</w:t>
      </w:r>
      <w:r>
        <w:tab/>
      </w:r>
      <w:r>
        <w:fldChar w:fldCharType="begin"/>
      </w:r>
      <w:r>
        <w:instrText xml:space="preserve"> PAGEREF _Toc13473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_Toc2339 </w:instrText>
      </w:r>
      <w:r>
        <w:fldChar w:fldCharType="separate"/>
      </w:r>
      <w:r>
        <w:rPr>
          <w:rFonts w:hint="eastAsia"/>
          <w:lang w:val="en-US" w:eastAsia="zh-CN"/>
        </w:rPr>
        <w:t>二：</w:t>
      </w:r>
      <w:r>
        <w:rPr>
          <w:rFonts w:hint="eastAsia"/>
          <w:lang w:eastAsia="zh-CN"/>
        </w:rPr>
        <w:t>签名规则</w:t>
      </w:r>
      <w:r>
        <w:tab/>
      </w:r>
      <w:r>
        <w:fldChar w:fldCharType="begin"/>
      </w:r>
      <w:r>
        <w:instrText xml:space="preserve"> PAGEREF _Toc2339 </w:instrText>
      </w:r>
      <w:r>
        <w:fldChar w:fldCharType="separate"/>
      </w:r>
      <w:r>
        <w:t>6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15"/>
        <w:tabs>
          <w:tab w:val="right" w:leader="dot" w:pos="9027"/>
        </w:tabs>
      </w:pPr>
      <w:r>
        <w:rPr>
          <w:color w:val="000000"/>
        </w:rPr>
        <w:fldChar w:fldCharType="begin"/>
      </w:r>
      <w:r>
        <w:instrText xml:space="preserve"> HYPERLINK \l _Toc6402 </w:instrText>
      </w:r>
      <w:r>
        <w:fldChar w:fldCharType="separate"/>
      </w:r>
      <w:r>
        <w:rPr>
          <w:rFonts w:hint="eastAsia"/>
          <w:lang w:eastAsia="zh-CN"/>
        </w:rPr>
        <w:t>Content-Type:application/json 消息体请求签名生成规则：</w:t>
      </w:r>
      <w:r>
        <w:tab/>
      </w:r>
      <w:r>
        <w:fldChar w:fldCharType="begin"/>
      </w:r>
      <w:r>
        <w:instrText xml:space="preserve"> PAGEREF _Toc6402 </w:instrText>
      </w:r>
      <w:r>
        <w:fldChar w:fldCharType="separate"/>
      </w:r>
      <w:r>
        <w:t>7</w:t>
      </w:r>
      <w:r>
        <w:fldChar w:fldCharType="end"/>
      </w:r>
      <w:r>
        <w:rPr>
          <w:color w:val="000000"/>
        </w:rPr>
        <w:fldChar w:fldCharType="end"/>
      </w:r>
    </w:p>
    <w:p>
      <w:pPr>
        <w:pStyle w:val="23"/>
        <w:jc w:val="center"/>
        <w:rPr>
          <w:color w:val="000000"/>
        </w:rPr>
      </w:pPr>
      <w:r>
        <w:rPr>
          <w:color w:val="000000"/>
        </w:rPr>
        <w:fldChar w:fldCharType="end"/>
      </w:r>
    </w:p>
    <w:p>
      <w:pPr>
        <w:pStyle w:val="23"/>
        <w:jc w:val="center"/>
        <w:rPr>
          <w:color w:val="000000"/>
        </w:rPr>
      </w:pPr>
    </w:p>
    <w:p>
      <w:pPr>
        <w:pStyle w:val="2"/>
        <w:rPr>
          <w:color w:val="000000"/>
          <w:lang w:eastAsia="zh-CN"/>
        </w:rPr>
      </w:pPr>
      <w:bookmarkStart w:id="1" w:name="_Toc14453"/>
      <w:r>
        <w:rPr>
          <w:rFonts w:hint="eastAsia"/>
          <w:color w:val="000000"/>
          <w:lang w:eastAsia="zh-CN"/>
        </w:rPr>
        <w:t>文档说明</w:t>
      </w:r>
      <w:bookmarkEnd w:id="1"/>
    </w:p>
    <w:p>
      <w:pPr>
        <w:pStyle w:val="4"/>
        <w:rPr>
          <w:color w:val="auto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2" w:name="_Toc227"/>
      <w:r>
        <w:rPr>
          <w:rFonts w:hint="eastAsia"/>
          <w:color w:val="auto"/>
          <w:lang w:eastAsia="zh-CN"/>
        </w:rPr>
        <w:t>1.1文档目标</w:t>
      </w:r>
      <w:bookmarkEnd w:id="2"/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  本文档目的是为用户中心系统定义一个标准的接口规范，以帮助相关人员快速的了解接入用户中心。</w:t>
      </w:r>
    </w:p>
    <w:p>
      <w:pPr>
        <w:pStyle w:val="2"/>
        <w:rPr>
          <w:color w:val="000000"/>
          <w:lang w:eastAsia="zh-CN"/>
        </w:rPr>
      </w:pPr>
      <w:bookmarkStart w:id="3" w:name="_Toc29606"/>
      <w:r>
        <w:rPr>
          <w:rFonts w:hint="eastAsia"/>
          <w:color w:val="000000"/>
          <w:lang w:eastAsia="zh-CN"/>
        </w:rPr>
        <w:t>通信方式</w:t>
      </w:r>
      <w:bookmarkEnd w:id="3"/>
      <w:r>
        <w:rPr>
          <w:rFonts w:hint="eastAsia"/>
          <w:color w:val="000000"/>
          <w:lang w:eastAsia="zh-CN"/>
        </w:rPr>
        <w:t xml:space="preserve"> </w:t>
      </w:r>
    </w:p>
    <w:p>
      <w:pPr>
        <w:rPr>
          <w:lang w:eastAsia="zh-CN"/>
        </w:rPr>
      </w:pPr>
      <w:r>
        <w:rPr>
          <w:rFonts w:hint="eastAsia"/>
          <w:lang w:eastAsia="zh-CN"/>
        </w:rPr>
        <w:t>本协议采用http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htt</w:t>
      </w:r>
      <w:r>
        <w:rPr>
          <w:rFonts w:hint="eastAsia"/>
          <w:lang w:val="en-US" w:eastAsia="zh-CN"/>
        </w:rPr>
        <w:t>ps</w:t>
      </w:r>
      <w:r>
        <w:rPr>
          <w:rFonts w:hint="eastAsia"/>
          <w:lang w:eastAsia="zh-CN"/>
        </w:rPr>
        <w:t>协议，使用json作为数据传输。</w:t>
      </w:r>
    </w:p>
    <w:p>
      <w:pPr>
        <w:pStyle w:val="2"/>
        <w:rPr>
          <w:rFonts w:hint="eastAsia"/>
          <w:color w:val="000000"/>
          <w:lang w:eastAsia="zh-CN"/>
        </w:rPr>
      </w:pPr>
      <w:bookmarkStart w:id="4" w:name="_Toc2347"/>
      <w:r>
        <w:rPr>
          <w:rFonts w:hint="eastAsia"/>
          <w:color w:val="000000"/>
          <w:lang w:val="en-US" w:eastAsia="zh-CN"/>
        </w:rPr>
        <w:t>测试</w:t>
      </w:r>
      <w:r>
        <w:rPr>
          <w:rFonts w:hint="eastAsia"/>
          <w:color w:val="000000"/>
          <w:lang w:eastAsia="zh-CN"/>
        </w:rPr>
        <w:t>服务器地址</w:t>
      </w:r>
      <w:bookmarkEnd w:id="4"/>
    </w:p>
    <w:p>
      <w:pPr>
        <w:rPr>
          <w:lang w:val="en-US" w:eastAsia="zh-CN"/>
        </w:rPr>
      </w:pPr>
      <w:r>
        <w:rPr>
          <w:rFonts w:hint="eastAsia"/>
          <w:color w:val="000000"/>
          <w:lang w:val="en-US" w:eastAsia="zh-CN"/>
        </w:rPr>
        <w:t>IP:</w:t>
      </w:r>
      <w:r>
        <w:rPr>
          <w:rFonts w:hint="eastAsia"/>
          <w:lang w:eastAsia="zh-CN"/>
        </w:rPr>
        <w:t>192.168.1.128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 地址: </w:t>
      </w:r>
      <w:r>
        <w:rPr>
          <w:rFonts w:hint="eastAsia"/>
          <w:lang w:eastAsia="zh-CN"/>
        </w:rPr>
        <w:t>http://192.168.1.128:8080/</w:t>
      </w:r>
      <w:r>
        <w:rPr>
          <w:rFonts w:hint="eastAsia"/>
          <w:lang w:val="en-US" w:eastAsia="zh-CN"/>
        </w:rPr>
        <w:t>app/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000000"/>
          <w:lang w:val="en-US" w:eastAsia="zh-CN"/>
        </w:rPr>
      </w:pPr>
      <w:bookmarkStart w:id="5" w:name="_Toc18789"/>
      <w:r>
        <w:rPr>
          <w:rFonts w:hint="eastAsia"/>
          <w:color w:val="000000"/>
          <w:lang w:val="en-US" w:eastAsia="zh-CN"/>
        </w:rPr>
        <w:t>测试数据库</w:t>
      </w:r>
      <w:r>
        <w:rPr>
          <w:rFonts w:hint="eastAsia"/>
          <w:color w:val="000000"/>
          <w:lang w:eastAsia="zh-CN"/>
        </w:rPr>
        <w:t>服务器地址</w:t>
      </w:r>
      <w:bookmarkEnd w:id="5"/>
      <w:r>
        <w:rPr>
          <w:rFonts w:hint="eastAsia"/>
          <w:color w:val="000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192.168.1.111</w:t>
      </w:r>
      <w:r>
        <w:rPr>
          <w:rFonts w:hint="eastAsia"/>
          <w:lang w:val="en-US" w:eastAsia="zh-CN"/>
        </w:rPr>
        <w:t xml:space="preserve">    sc_majiang    sc_majiang_log</w:t>
      </w:r>
    </w:p>
    <w:p>
      <w:pPr>
        <w:pStyle w:val="2"/>
        <w:rPr>
          <w:rFonts w:hint="eastAsia"/>
          <w:color w:val="000000"/>
          <w:lang w:val="en-US" w:eastAsia="zh-CN"/>
        </w:rPr>
      </w:pPr>
      <w:bookmarkStart w:id="6" w:name="_Toc26569"/>
      <w:r>
        <w:rPr>
          <w:rFonts w:hint="eastAsia"/>
          <w:color w:val="000000"/>
          <w:lang w:val="en-US" w:eastAsia="zh-CN"/>
        </w:rPr>
        <w:t>memcache</w:t>
      </w:r>
      <w:r>
        <w:rPr>
          <w:rFonts w:hint="eastAsia"/>
          <w:color w:val="000000"/>
          <w:lang w:eastAsia="zh-CN"/>
        </w:rPr>
        <w:t>服务器地址</w:t>
      </w:r>
      <w:bookmarkEnd w:id="6"/>
      <w:r>
        <w:rPr>
          <w:rFonts w:hint="eastAsia"/>
          <w:color w:val="000000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memcache.port=</w:t>
      </w:r>
      <w:r>
        <w:rPr>
          <w:rFonts w:hint="eastAsia" w:ascii="Courier New" w:hAnsi="Courier New"/>
          <w:color w:val="2A00FF"/>
          <w:sz w:val="20"/>
          <w:highlight w:val="white"/>
        </w:rPr>
        <w:t>11211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memcache.ip=</w:t>
      </w:r>
      <w:r>
        <w:rPr>
          <w:rFonts w:hint="eastAsia" w:ascii="Courier New" w:hAnsi="Courier New"/>
          <w:color w:val="2A00FF"/>
          <w:sz w:val="20"/>
          <w:highlight w:val="white"/>
        </w:rPr>
        <w:t>192.168.1.128</w:t>
      </w: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color w:val="000000"/>
          <w:lang w:eastAsia="zh-CN"/>
        </w:rPr>
      </w:pPr>
      <w:bookmarkStart w:id="7" w:name="_Toc2836"/>
      <w:r>
        <w:rPr>
          <w:rFonts w:hint="eastAsia"/>
          <w:color w:val="000000"/>
          <w:lang w:val="en-US" w:eastAsia="zh-CN"/>
        </w:rPr>
        <w:t>一：</w:t>
      </w:r>
      <w:r>
        <w:rPr>
          <w:rFonts w:hint="eastAsia"/>
          <w:color w:val="000000"/>
          <w:lang w:eastAsia="zh-CN"/>
        </w:rPr>
        <w:t>通信接口</w:t>
      </w:r>
      <w:bookmarkEnd w:id="7"/>
    </w:p>
    <w:p>
      <w:pPr>
        <w:pStyle w:val="3"/>
        <w:rPr>
          <w:color w:val="auto"/>
          <w:lang w:eastAsia="zh-CN"/>
        </w:rPr>
      </w:pPr>
      <w:bookmarkStart w:id="8" w:name="_Toc4799"/>
      <w:bookmarkStart w:id="9" w:name="_响应基础包体"/>
      <w:r>
        <w:rPr>
          <w:rFonts w:hint="eastAsia"/>
          <w:color w:val="auto"/>
          <w:lang w:eastAsia="zh-CN"/>
        </w:rPr>
        <w:t>响应基础包体</w:t>
      </w:r>
      <w:bookmarkEnd w:id="8"/>
    </w:p>
    <w:bookmarkEnd w:id="9"/>
    <w:tbl>
      <w:tblPr>
        <w:tblStyle w:val="28"/>
        <w:tblW w:w="804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  <w:gridCol w:w="1277"/>
        <w:gridCol w:w="709"/>
        <w:gridCol w:w="3546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517" w:type="dxa"/>
            <w:shd w:val="clear" w:color="auto" w:fill="4F81BD"/>
          </w:tcPr>
          <w:p>
            <w:pPr>
              <w:snapToGrid w:val="0"/>
              <w:jc w:val="center"/>
              <w:outlineLvl w:val="3"/>
              <w:rPr>
                <w:rFonts w:ascii="微软雅黑" w:hAnsi="微软雅黑" w:eastAsia="微软雅黑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b/>
                <w:bCs/>
                <w:color w:val="000000"/>
                <w:sz w:val="20"/>
                <w:szCs w:val="20"/>
              </w:rPr>
              <w:t>字段</w:t>
            </w:r>
          </w:p>
        </w:tc>
        <w:tc>
          <w:tcPr>
            <w:tcW w:w="1277" w:type="dxa"/>
            <w:tcBorders>
              <w:top w:val="single" w:color="4F81BD" w:sz="8" w:space="0"/>
            </w:tcBorders>
            <w:shd w:val="clear" w:color="auto" w:fill="4F81BD"/>
          </w:tcPr>
          <w:p>
            <w:pPr>
              <w:snapToGrid w:val="0"/>
              <w:jc w:val="center"/>
              <w:outlineLvl w:val="3"/>
              <w:rPr>
                <w:rFonts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  <w:t>名称</w:t>
            </w:r>
          </w:p>
        </w:tc>
        <w:tc>
          <w:tcPr>
            <w:tcW w:w="709" w:type="dxa"/>
            <w:tcBorders>
              <w:top w:val="single" w:color="4F81BD" w:sz="8" w:space="0"/>
            </w:tcBorders>
            <w:shd w:val="clear" w:color="auto" w:fill="4F81BD"/>
          </w:tcPr>
          <w:p>
            <w:pPr>
              <w:snapToGrid w:val="0"/>
              <w:jc w:val="center"/>
              <w:outlineLvl w:val="3"/>
              <w:rPr>
                <w:rFonts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  <w:t>必填</w:t>
            </w:r>
          </w:p>
        </w:tc>
        <w:tc>
          <w:tcPr>
            <w:tcW w:w="3546" w:type="dxa"/>
            <w:shd w:val="clear" w:color="auto" w:fill="4F81BD"/>
          </w:tcPr>
          <w:p>
            <w:pPr>
              <w:snapToGrid w:val="0"/>
              <w:jc w:val="center"/>
              <w:outlineLvl w:val="3"/>
              <w:rPr>
                <w:rFonts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Courier New"/>
                <w:b/>
                <w:bCs/>
                <w:color w:val="FFFFFF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</w:tcPr>
          <w:p>
            <w:pPr>
              <w:pStyle w:val="21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svflag</w:t>
            </w:r>
          </w:p>
        </w:tc>
        <w:tc>
          <w:tcPr>
            <w:tcW w:w="1277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sz w:val="20"/>
                <w:szCs w:val="20"/>
                <w:lang w:eastAsia="zh-CN"/>
              </w:rPr>
              <w:t>状态</w:t>
            </w:r>
          </w:p>
        </w:tc>
        <w:tc>
          <w:tcPr>
            <w:tcW w:w="709" w:type="dxa"/>
            <w:tcBorders>
              <w:top w:val="single" w:color="4F81BD" w:sz="8" w:space="0"/>
              <w:bottom w:val="single" w:color="4F81BD" w:sz="8" w:space="0"/>
            </w:tcBorders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  <w:t>表示成功</w:t>
            </w:r>
          </w:p>
          <w:p>
            <w:pPr>
              <w:snapToGrid w:val="0"/>
              <w:outlineLvl w:val="3"/>
              <w:rPr>
                <w:rFonts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  <w:t>其他表示失败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517" w:type="dxa"/>
          </w:tcPr>
          <w:p>
            <w:pPr>
              <w:pStyle w:val="21"/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data</w:t>
            </w:r>
          </w:p>
        </w:tc>
        <w:tc>
          <w:tcPr>
            <w:tcW w:w="1277" w:type="dxa"/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val="en-US" w:eastAsia="zh-CN"/>
              </w:rPr>
              <w:t>返回数据</w:t>
            </w:r>
          </w:p>
        </w:tc>
        <w:tc>
          <w:tcPr>
            <w:tcW w:w="709" w:type="dxa"/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  <w:t>必填</w:t>
            </w:r>
          </w:p>
        </w:tc>
        <w:tc>
          <w:tcPr>
            <w:tcW w:w="3546" w:type="dxa"/>
          </w:tcPr>
          <w:p>
            <w:pPr>
              <w:snapToGrid w:val="0"/>
              <w:outlineLvl w:val="3"/>
              <w:rPr>
                <w:rFonts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sz w:val="20"/>
                <w:szCs w:val="20"/>
                <w:lang w:eastAsia="zh-CN"/>
              </w:rPr>
              <w:t>原状态码的描述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rFonts w:hint="eastAsia" w:eastAsia="宋体"/>
          <w:color w:val="000000"/>
          <w:lang w:val="en-US" w:eastAsia="zh-CN"/>
        </w:rPr>
      </w:pPr>
      <w:bookmarkStart w:id="10" w:name="_Toc8263"/>
      <w:r>
        <w:rPr>
          <w:rFonts w:hint="eastAsia"/>
          <w:color w:val="000000"/>
          <w:lang w:val="en-US" w:eastAsia="zh-CN"/>
        </w:rPr>
        <w:t>1:登录接口</w:t>
      </w:r>
      <w:bookmarkEnd w:id="10"/>
    </w:p>
    <w:p>
      <w:pP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</w:pPr>
      <w:r>
        <w:t>接口地址:/</w:t>
      </w:r>
      <w:r>
        <w:rPr>
          <w:rFonts w:hint="eastAsia" w:ascii="Courier New" w:hAnsi="Courier New"/>
          <w:color w:val="2A00FF"/>
          <w:sz w:val="20"/>
          <w:highlight w:val="white"/>
        </w:rPr>
        <w:t>api</w:t>
      </w:r>
      <w:r>
        <w:rPr>
          <w:rFonts w:hint="eastAsia" w:ascii="Courier New" w:hAnsi="Courier New"/>
          <w:color w:val="2A00FF"/>
          <w:sz w:val="20"/>
          <w:highlight w:val="white"/>
          <w:lang w:val="en-US" w:eastAsia="zh-CN"/>
        </w:rPr>
        <w:t>/login.do</w:t>
      </w:r>
    </w:p>
    <w:p>
      <w:pPr>
        <w:pStyle w:val="3"/>
        <w:rPr>
          <w:color w:val="000000"/>
        </w:rPr>
      </w:pPr>
      <w:bookmarkStart w:id="11" w:name="_Toc24193"/>
      <w:r>
        <w:rPr>
          <w:rFonts w:hint="eastAsia"/>
          <w:color w:val="000000"/>
          <w:lang w:val="en-US" w:eastAsia="zh-CN"/>
        </w:rPr>
        <w:t>2:登录后加载数据方法</w:t>
      </w:r>
      <w:bookmarkEnd w:id="11"/>
    </w:p>
    <w:p>
      <w:r>
        <w:t>接口地址:/</w:t>
      </w:r>
      <w:r>
        <w:rPr>
          <w:rFonts w:hint="eastAsia"/>
          <w:lang w:val="en-US" w:eastAsia="zh-CN"/>
        </w:rPr>
        <w:t>api/load.do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load</w:t>
      </w:r>
    </w:p>
    <w:p/>
    <w:p/>
    <w:p>
      <w:pPr>
        <w:pStyle w:val="3"/>
        <w:rPr>
          <w:rFonts w:hint="eastAsia"/>
          <w:color w:val="000000"/>
          <w:lang w:val="en-US" w:eastAsia="zh-CN"/>
        </w:rPr>
      </w:pPr>
      <w:bookmarkStart w:id="12" w:name="_Toc12817"/>
      <w:r>
        <w:rPr>
          <w:rFonts w:hint="eastAsia"/>
          <w:color w:val="000000"/>
          <w:lang w:val="en-US" w:eastAsia="zh-CN"/>
        </w:rPr>
        <w:t>3:订单接口</w:t>
      </w:r>
      <w:bookmarkEnd w:id="12"/>
    </w:p>
    <w:p>
      <w:pPr>
        <w:rPr>
          <w:rFonts w:hint="eastAsia"/>
          <w:lang w:val="en-US" w:eastAsia="zh-CN"/>
        </w:rPr>
      </w:pPr>
      <w:r>
        <w:t>接口地址:/</w:t>
      </w:r>
      <w:r>
        <w:rPr>
          <w:rFonts w:hint="eastAsia"/>
          <w:lang w:val="en-US" w:eastAsia="zh-CN"/>
        </w:rPr>
        <w:t>api/getOrder.do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3" w:name="_Toc1176"/>
      <w:r>
        <w:rPr>
          <w:rFonts w:hint="eastAsia"/>
          <w:color w:val="000000"/>
          <w:lang w:val="en-US" w:eastAsia="zh-CN"/>
        </w:rPr>
        <w:t>4:移动端自动更新</w:t>
      </w:r>
      <w:bookmarkEnd w:id="13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接口地址:/api/getAutoUpdateInfo.do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Amember.getAutoUpdateInfo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4" w:name="_Toc32139"/>
      <w:r>
        <w:rPr>
          <w:rFonts w:hint="eastAsia"/>
          <w:color w:val="000000"/>
          <w:lang w:val="en-US" w:eastAsia="zh-CN"/>
        </w:rPr>
        <w:t>5:获取牌局回放数据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/api/getPaiJuData.do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getPaiJuData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5" w:name="_Toc30862"/>
      <w:r>
        <w:rPr>
          <w:rFonts w:hint="eastAsia"/>
          <w:color w:val="000000"/>
          <w:lang w:val="en-US" w:eastAsia="zh-CN"/>
        </w:rPr>
        <w:t>6:获取分享的牌局的数据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/api/getShareGameRecord.do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getShareGameRecord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6" w:name="_Toc28580"/>
      <w:r>
        <w:rPr>
          <w:rFonts w:hint="eastAsia"/>
          <w:color w:val="000000"/>
          <w:lang w:val="en-US" w:eastAsia="zh-CN"/>
        </w:rPr>
        <w:t>7:分享牌局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/api/shareGameRecord.do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shareGameRecord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7" w:name="_Toc17649"/>
      <w:r>
        <w:rPr>
          <w:rFonts w:hint="eastAsia"/>
          <w:color w:val="000000"/>
          <w:lang w:val="en-US" w:eastAsia="zh-CN"/>
        </w:rPr>
        <w:t>8:获取详细战绩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/api/getHonorDetail.do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getHonorDetail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8" w:name="_Toc31883"/>
      <w:r>
        <w:rPr>
          <w:rFonts w:hint="eastAsia"/>
          <w:color w:val="000000"/>
          <w:lang w:val="en-US" w:eastAsia="zh-CN"/>
        </w:rPr>
        <w:t>9:获取当前IP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/api/getIP.do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getIP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19" w:name="_Toc14766"/>
      <w:r>
        <w:rPr>
          <w:rFonts w:hint="eastAsia"/>
          <w:color w:val="000000"/>
          <w:lang w:val="en-US" w:eastAsia="zh-CN"/>
        </w:rPr>
        <w:t>10:获取用户信息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/api/getMemBasInfo.do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</w:t>
      </w:r>
      <w:r>
        <w:rPr>
          <w:rFonts w:hint="eastAsia"/>
          <w:lang w:val="en-US" w:eastAsia="zh-CN"/>
        </w:rPr>
        <w:t>getMemBasInfo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20" w:name="_Toc30498"/>
      <w:r>
        <w:rPr>
          <w:rFonts w:hint="eastAsia"/>
          <w:color w:val="000000"/>
          <w:lang w:val="en-US" w:eastAsia="zh-CN"/>
        </w:rPr>
        <w:t>11:获取我的战绩</w:t>
      </w:r>
      <w:bookmarkEnd w:id="20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/api/getGameRecord.do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Amember.getGameRecord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21" w:name="_Toc15900"/>
      <w:r>
        <w:rPr>
          <w:rFonts w:hint="eastAsia"/>
          <w:color w:val="000000"/>
          <w:lang w:val="en-US" w:eastAsia="zh-CN"/>
        </w:rPr>
        <w:t>12:绑定领奖(绑定邀请码)</w:t>
      </w:r>
      <w:bookmarkEnd w:id="21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/api/bindInviteCode.do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Aaward.awardInviteCode</w:t>
      </w:r>
    </w:p>
    <w:p>
      <w:pPr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22" w:name="_Toc4450"/>
      <w:r>
        <w:rPr>
          <w:rFonts w:hint="eastAsia"/>
          <w:color w:val="000000"/>
          <w:lang w:val="en-US" w:eastAsia="zh-CN"/>
        </w:rPr>
        <w:t>13:获取所有公告信息</w:t>
      </w:r>
      <w:bookmarkEnd w:id="22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/api/notice/getAllNotice.do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Anotice.getAllInfo</w:t>
      </w:r>
    </w:p>
    <w:p>
      <w:pPr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23" w:name="_Toc27744"/>
      <w:r>
        <w:rPr>
          <w:rFonts w:hint="eastAsia"/>
          <w:color w:val="000000"/>
          <w:lang w:val="en-US" w:eastAsia="zh-CN"/>
        </w:rPr>
        <w:t>14:获取邮件</w:t>
      </w:r>
      <w:bookmarkEnd w:id="23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/api/notice/getMails.do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Aaward.getMails</w:t>
      </w:r>
    </w:p>
    <w:p>
      <w:pPr>
        <w:rPr>
          <w:rFonts w:hint="eastAsia"/>
          <w:color w:val="000000"/>
          <w:lang w:val="en-US" w:eastAsia="zh-CN"/>
        </w:rPr>
      </w:pPr>
    </w:p>
    <w:p>
      <w:pPr>
        <w:pStyle w:val="3"/>
        <w:rPr>
          <w:rFonts w:hint="eastAsia"/>
          <w:color w:val="000000"/>
          <w:lang w:val="en-US" w:eastAsia="zh-CN"/>
        </w:rPr>
      </w:pPr>
      <w:bookmarkStart w:id="24" w:name="_Toc13473"/>
      <w:r>
        <w:rPr>
          <w:rFonts w:hint="eastAsia"/>
          <w:color w:val="000000"/>
          <w:lang w:val="en-US" w:eastAsia="zh-CN"/>
        </w:rPr>
        <w:t>15: 阅读邮件</w:t>
      </w:r>
      <w:bookmarkEnd w:id="24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/api/notice/checkMail.do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原php接口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Aaward.checkMail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</w:p>
    <w:p/>
    <w:p>
      <w:pPr>
        <w:pStyle w:val="2"/>
        <w:rPr>
          <w:rFonts w:hint="eastAsia"/>
          <w:lang w:eastAsia="zh-CN"/>
        </w:rPr>
      </w:pPr>
      <w:bookmarkStart w:id="25" w:name="_Toc2339"/>
      <w:bookmarkStart w:id="26" w:name="_签名规则"/>
      <w:r>
        <w:rPr>
          <w:rFonts w:hint="eastAsia"/>
          <w:lang w:val="en-US" w:eastAsia="zh-CN"/>
        </w:rPr>
        <w:t>二：</w:t>
      </w:r>
      <w:r>
        <w:rPr>
          <w:rFonts w:hint="eastAsia"/>
          <w:lang w:eastAsia="zh-CN"/>
        </w:rPr>
        <w:t>签名规则</w:t>
      </w:r>
      <w:bookmarkEnd w:id="25"/>
    </w:p>
    <w:p>
      <w:pPr>
        <w:rPr>
          <w:lang w:eastAsia="zh-CN"/>
        </w:rPr>
      </w:pPr>
      <w:r>
        <w:rPr>
          <w:rFonts w:hint="eastAsia"/>
          <w:lang w:eastAsia="zh-CN"/>
        </w:rPr>
        <w:t>1：Content-Type:application/x-www-form-urlencoded</w:t>
      </w:r>
    </w:p>
    <w:p>
      <w:pPr>
        <w:pStyle w:val="7"/>
        <w:widowControl w:val="0"/>
        <w:jc w:val="both"/>
        <w:rPr>
          <w:lang w:eastAsia="zh-CN"/>
        </w:rPr>
      </w:pPr>
      <w:r>
        <w:rPr>
          <w:lang w:eastAsia="zh-CN"/>
        </w:rPr>
        <w:t xml:space="preserve">签名生成的通用步骤如下： </w:t>
      </w:r>
    </w:p>
    <w:p>
      <w:pPr>
        <w:pStyle w:val="7"/>
        <w:widowControl w:val="0"/>
        <w:jc w:val="both"/>
        <w:rPr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key=xxx</w:t>
      </w:r>
    </w:p>
    <w:p>
      <w:pPr>
        <w:rPr>
          <w:lang w:eastAsia="zh-CN"/>
        </w:rPr>
      </w:pPr>
      <w:r>
        <w:rPr>
          <w:rFonts w:hint="eastAsia"/>
          <w:color w:val="auto"/>
          <w:lang w:val="en-US" w:eastAsia="zh-CN"/>
        </w:rPr>
        <w:t>signCode=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timestamp</w:t>
      </w:r>
    </w:p>
    <w:p>
      <w:pPr>
        <w:pStyle w:val="22"/>
      </w:pPr>
      <w:r>
        <w:t>第一步，设所有发送或者接收到的数据为集合M，将集合M内非</w:t>
      </w:r>
      <w:r>
        <w:rPr>
          <w:rFonts w:hint="eastAsia"/>
          <w:lang w:val="en-US" w:eastAsia="zh-CN"/>
        </w:rPr>
        <w:t>空</w:t>
      </w:r>
      <w:r>
        <w:t xml:space="preserve">参数值的参数按照参数名ASCII码从小到大排序（字典序），使用URL键值对的格式（即key1=value1&amp;key2=value2…）拼接成字符串stringA。 </w:t>
      </w:r>
    </w:p>
    <w:p>
      <w:pPr>
        <w:pStyle w:val="22"/>
      </w:pPr>
      <w:r>
        <w:t xml:space="preserve">特别注意以下重要规则：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◆　参数名ASCII码从小到大排序（字典序）；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　◆　如果参数的值为空</w:t>
      </w:r>
      <w:r>
        <w:rPr>
          <w:rFonts w:hint="eastAsia"/>
          <w:lang w:val="en-US" w:eastAsia="zh-CN"/>
        </w:rPr>
        <w:t>不</w:t>
      </w:r>
      <w:r>
        <w:rPr>
          <w:lang w:eastAsia="zh-CN"/>
        </w:rPr>
        <w:t xml:space="preserve">参与签名；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◆　参数名区分大小写；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◆　验证调用返回或主动通知签名时，传送的sign参数不参与签名，将生成的签名与该sign值作校验。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 xml:space="preserve">　◆　接口可能增加字段，验证签名时必须支持增加的扩展字段 </w:t>
      </w:r>
    </w:p>
    <w:p>
      <w:pPr>
        <w:numPr>
          <w:ilvl w:val="0"/>
          <w:numId w:val="1"/>
        </w:numPr>
        <w:spacing w:before="100" w:beforeAutospacing="1" w:after="100" w:afterAutospacing="1"/>
        <w:rPr>
          <w:lang w:eastAsia="zh-CN"/>
        </w:rPr>
      </w:pPr>
      <w:r>
        <w:rPr>
          <w:lang w:eastAsia="zh-CN"/>
        </w:rPr>
        <w:t>sign</w:t>
      </w:r>
      <w:r>
        <w:rPr>
          <w:rFonts w:hint="eastAsia"/>
          <w:lang w:val="en-US" w:eastAsia="zh-CN"/>
        </w:rPr>
        <w:t>、时间戳</w:t>
      </w:r>
      <w:r>
        <w:rPr>
          <w:rFonts w:hint="eastAsia"/>
          <w:color w:val="auto"/>
          <w:lang w:val="en-US" w:eastAsia="zh-CN"/>
        </w:rPr>
        <w:t>signCode</w:t>
      </w:r>
      <w:r>
        <w:rPr>
          <w:rFonts w:hint="eastAsia"/>
          <w:lang w:val="en-US" w:eastAsia="zh-CN"/>
        </w:rPr>
        <w:t>作为参数传递。</w:t>
      </w:r>
    </w:p>
    <w:p>
      <w:r>
        <w:t xml:space="preserve">第二步，在stringA最后拼接上key=(API密钥的值)得到stringSignTemp字符串，并对stringSignTemp进行MD5运算，再将得到的字符串所有字符转换为大写，得到sign值signValue。 </w:t>
      </w:r>
    </w:p>
    <w:p>
      <w:pPr>
        <w:pStyle w:val="22"/>
      </w:pPr>
      <w:r>
        <w:t xml:space="preserve">举例： </w:t>
      </w:r>
    </w:p>
    <w:p>
      <w:pPr>
        <w:pStyle w:val="22"/>
      </w:pPr>
      <w:r>
        <w:t xml:space="preserve">假设传送的参数如下： 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code:abc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type:1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gp:103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channel:12</w:t>
      </w:r>
    </w:p>
    <w:p>
      <w:pPr>
        <w:pStyle w:val="22"/>
        <w:rPr>
          <w:rFonts w:hint="eastAsia" w:ascii="PingFangSC-Regular" w:hAnsi="PingFangSC-Regular" w:eastAsia="PingFangSC-Regular"/>
          <w:sz w:val="36"/>
          <w:lang w:val="en-US" w:eastAsia="zh-CN"/>
        </w:rPr>
      </w:pPr>
      <w:r>
        <w:rPr>
          <w:rFonts w:hint="eastAsia" w:ascii="PingFangSC-Regular" w:hAnsi="PingFangSC-Regular" w:eastAsia="PingFangSC-Regular"/>
          <w:sz w:val="36"/>
          <w:lang w:val="en-US" w:eastAsia="zh-CN"/>
        </w:rPr>
        <w:t>s</w:t>
      </w:r>
      <w:r>
        <w:rPr>
          <w:rFonts w:hint="eastAsia" w:ascii="PingFangSC-Regular" w:hAnsi="PingFangSC-Regular" w:eastAsia="PingFangSC-Regular"/>
          <w:sz w:val="36"/>
          <w:lang w:val="zh-CN"/>
        </w:rPr>
        <w:t>ite</w:t>
      </w:r>
      <w:r>
        <w:rPr>
          <w:rFonts w:hint="eastAsia" w:ascii="PingFangSC-Regular" w:hAnsi="PingFangSC-Regular" w:eastAsia="PingFangSC-Regular"/>
          <w:sz w:val="36"/>
          <w:lang w:val="en-US" w:eastAsia="zh-CN"/>
        </w:rPr>
        <w:t>:1</w:t>
      </w:r>
    </w:p>
    <w:p>
      <w:pPr>
        <w:pStyle w:val="22"/>
        <w:rPr>
          <w:rFonts w:hint="eastAsia" w:ascii="PingFangSC-Regular" w:hAnsi="PingFangSC-Regular" w:eastAsia="PingFangSC-Regular"/>
          <w:sz w:val="36"/>
          <w:lang w:val="en-US" w:eastAsia="zh-CN"/>
        </w:rPr>
      </w:pPr>
      <w:r>
        <w:rPr>
          <w:rFonts w:hint="eastAsia" w:ascii="PingFangSC-Regular" w:hAnsi="PingFangSC-Regular" w:eastAsia="PingFangSC-Regular"/>
          <w:sz w:val="36"/>
          <w:lang w:val="en-US" w:eastAsia="zh-CN"/>
        </w:rPr>
        <w:t>deviceid:</w:t>
      </w:r>
    </w:p>
    <w:p>
      <w:pPr>
        <w:pStyle w:val="22"/>
        <w:rPr>
          <w:rFonts w:hint="eastAsia" w:ascii="PingFangSC-Regular" w:hAnsi="PingFangSC-Regular" w:eastAsia="PingFangSC-Regular"/>
          <w:sz w:val="36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s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esskey</w:t>
      </w:r>
      <w:r>
        <w:rPr>
          <w:rFonts w:hint="eastAsia" w:ascii="Courier New" w:hAnsi="Courier New"/>
          <w:color w:val="000000"/>
          <w:sz w:val="20"/>
          <w:highlight w:val="white"/>
          <w:u w:val="single"/>
          <w:lang w:eastAsia="zh-CN"/>
        </w:rPr>
        <w:t>：</w:t>
      </w: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xx</w:t>
      </w:r>
    </w:p>
    <w:p>
      <w:pPr>
        <w:pStyle w:val="22"/>
      </w:pPr>
      <w:r>
        <w:t xml:space="preserve">第一步：对参数按照key=value的格式，并按照参数名ASCII字典序排序如下： </w:t>
      </w:r>
    </w:p>
    <w:p>
      <w:pPr>
        <w:pStyle w:val="22"/>
      </w:pPr>
      <w:r>
        <w:t>stringA="</w:t>
      </w:r>
      <w:r>
        <w:rPr>
          <w:rFonts w:hint="eastAsia"/>
          <w:lang w:val="en-US" w:eastAsia="zh-CN"/>
        </w:rPr>
        <w:t>channel=12&amp;code=abc&amp;gp=103&amp;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sesskey</w:t>
      </w:r>
      <w:r>
        <w:rPr>
          <w:rFonts w:hint="eastAsia" w:ascii="Courier New" w:hAnsi="Courier New"/>
          <w:color w:val="000000"/>
          <w:sz w:val="20"/>
          <w:highlight w:val="white"/>
          <w:u w:val="single"/>
          <w:lang w:val="en-US" w:eastAsia="zh-CN"/>
        </w:rPr>
        <w:t>=xxx&amp;</w:t>
      </w:r>
      <w:r>
        <w:rPr>
          <w:rFonts w:hint="eastAsia"/>
          <w:color w:val="auto"/>
          <w:lang w:val="en-US" w:eastAsia="zh-CN"/>
        </w:rPr>
        <w:t>signCode=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timestamp</w:t>
      </w:r>
      <w:r>
        <w:rPr>
          <w:rFonts w:hint="eastAsia"/>
          <w:lang w:val="en-US" w:eastAsia="zh-CN"/>
        </w:rPr>
        <w:t>&amp;site=1&amp;type=1</w:t>
      </w:r>
      <w:r>
        <w:t xml:space="preserve">"; </w:t>
      </w:r>
    </w:p>
    <w:p>
      <w:pPr>
        <w:pStyle w:val="22"/>
      </w:pPr>
      <w:r>
        <w:t>第二步：拼接</w:t>
      </w:r>
      <w:r>
        <w:rPr>
          <w:rFonts w:hint="eastAsia"/>
        </w:rPr>
        <w:t>厂商</w:t>
      </w:r>
      <w:r>
        <w:t xml:space="preserve">API密钥： </w:t>
      </w:r>
    </w:p>
    <w:p>
      <w:r>
        <w:t>stringSignTemp="stringA&amp;key=</w:t>
      </w:r>
      <w:r>
        <w:rPr>
          <w:rFonts w:hint="eastAsia"/>
          <w:lang w:val="en-US" w:eastAsia="zh-CN"/>
        </w:rPr>
        <w:t>xxx</w:t>
      </w:r>
      <w:r>
        <w:t xml:space="preserve">" </w:t>
      </w:r>
    </w:p>
    <w:p>
      <w:pPr>
        <w:pStyle w:val="22"/>
      </w:pPr>
      <w:r>
        <w:t xml:space="preserve">sign=MD5(stringSignTemp).toUpperCase()="9A0A8659F005D6984697E2CA0A9CF3B7" </w:t>
      </w:r>
    </w:p>
    <w:p>
      <w:pPr>
        <w:rPr>
          <w:rFonts w:hint="eastAsia"/>
          <w:lang w:eastAsia="zh-CN"/>
        </w:rPr>
      </w:pPr>
    </w:p>
    <w:bookmarkEnd w:id="26"/>
    <w:p>
      <w:pPr>
        <w:rPr>
          <w:lang w:eastAsia="zh-CN"/>
        </w:rPr>
      </w:pPr>
    </w:p>
    <w:p>
      <w:pPr>
        <w:pStyle w:val="2"/>
        <w:rPr>
          <w:rFonts w:hint="eastAsia"/>
          <w:color w:val="auto"/>
          <w:lang w:eastAsia="zh-CN"/>
        </w:rPr>
      </w:pPr>
      <w:bookmarkStart w:id="27" w:name="_Toc6402"/>
      <w:bookmarkStart w:id="28" w:name="_Content-Type:application/json_消息体请求签名生成"/>
      <w:bookmarkStart w:id="29" w:name="_GoBack"/>
      <w:bookmarkEnd w:id="29"/>
      <w:r>
        <w:rPr>
          <w:rFonts w:hint="eastAsia"/>
          <w:color w:val="auto"/>
          <w:lang w:eastAsia="zh-CN"/>
        </w:rPr>
        <w:t>Content-Type:application/json 消息体请求签名生成规则：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key=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signCode=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timestamp</w:t>
      </w:r>
    </w:p>
    <w:bookmarkEnd w:id="28"/>
    <w:p>
      <w:pPr>
        <w:rPr>
          <w:lang w:eastAsia="zh-CN"/>
        </w:rPr>
      </w:pPr>
      <w:r>
        <w:rPr>
          <w:rFonts w:hint="eastAsia"/>
          <w:lang w:eastAsia="zh-CN"/>
        </w:rPr>
        <w:t>前置条件：请求者有签名私钥key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第一步：生成签名值。取待发送消息体json字串stringA，将stringA与私钥key、</w:t>
      </w:r>
      <w:r>
        <w:rPr>
          <w:rFonts w:hint="eastAsia"/>
          <w:color w:val="auto"/>
          <w:lang w:val="en-US" w:eastAsia="zh-CN"/>
        </w:rPr>
        <w:t>时间戳 signCode</w:t>
      </w:r>
      <w:r>
        <w:rPr>
          <w:rFonts w:hint="eastAsia"/>
          <w:lang w:eastAsia="zh-CN"/>
        </w:rPr>
        <w:t>拼接计算其md5值，结果值取大写值即为sign。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sign=MD5(stringA+key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auto"/>
          <w:lang w:val="en-US" w:eastAsia="zh-CN"/>
        </w:rPr>
        <w:t>signCode</w:t>
      </w:r>
      <w:r>
        <w:rPr>
          <w:rFonts w:hint="eastAsia"/>
          <w:lang w:eastAsia="zh-CN"/>
        </w:rPr>
        <w:t>).to</w:t>
      </w:r>
      <w:r>
        <w:rPr>
          <w:rFonts w:ascii="Consolas" w:hAnsi="Consolas" w:eastAsia="Consolas" w:cs="Consolas"/>
          <w:color w:val="222222"/>
          <w:sz w:val="18"/>
          <w:szCs w:val="18"/>
          <w:shd w:val="clear" w:color="auto" w:fill="FFFFFF"/>
        </w:rPr>
        <w:t>UpperCase()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第二步：设置请求。原待发送消息体json字串stringA不变，将签名</w:t>
      </w:r>
      <w:r>
        <w:rPr>
          <w:rFonts w:hint="eastAsia"/>
          <w:color w:val="auto"/>
          <w:lang w:val="en-US" w:eastAsia="zh-CN"/>
        </w:rPr>
        <w:t>时间戳 signCode</w:t>
      </w:r>
      <w:r>
        <w:rPr>
          <w:rFonts w:hint="eastAsia"/>
          <w:lang w:eastAsia="zh-CN"/>
        </w:rPr>
        <w:t>和生成签名值sign设置到请求头部发起即可。</w:t>
      </w:r>
    </w:p>
    <w:p>
      <w:r>
        <w:rPr>
          <w:lang w:eastAsia="zh-CN"/>
        </w:rPr>
        <w:pict>
          <v:shape id="_x0000_i1025" o:spt="75" type="#_x0000_t75" style="height:285.75pt;width:450.75pt;" filled="f" o:preferrelative="t" stroked="f" coordsize="21600,21600">
            <v:path/>
            <v:fill on="f" focussize="0,0"/>
            <v:stroke on="f" joinstyle="miter"/>
            <v:imagedata r:id="rId4" o:title="QQ截图20150915164625"/>
            <o:lock v:ext="edit" aspectratio="t"/>
            <w10:wrap type="none"/>
            <w10:anchorlock/>
          </v:shape>
        </w:pict>
      </w:r>
    </w:p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CD48D"/>
    <w:multiLevelType w:val="multilevel"/>
    <w:tmpl w:val="559CD4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0"/>
  <w:drawingGridVerticalOrigin w:val="0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5FFC"/>
    <w:rsid w:val="00033C5C"/>
    <w:rsid w:val="00055B6E"/>
    <w:rsid w:val="00094EAC"/>
    <w:rsid w:val="000A31FC"/>
    <w:rsid w:val="000B5C3B"/>
    <w:rsid w:val="000E2D48"/>
    <w:rsid w:val="000F6C16"/>
    <w:rsid w:val="001322DF"/>
    <w:rsid w:val="00160CB1"/>
    <w:rsid w:val="00161A89"/>
    <w:rsid w:val="001628A4"/>
    <w:rsid w:val="00172A27"/>
    <w:rsid w:val="001950D7"/>
    <w:rsid w:val="001A6834"/>
    <w:rsid w:val="002045A2"/>
    <w:rsid w:val="00214375"/>
    <w:rsid w:val="0024407A"/>
    <w:rsid w:val="002664FB"/>
    <w:rsid w:val="00296279"/>
    <w:rsid w:val="002A4C1F"/>
    <w:rsid w:val="002A65DF"/>
    <w:rsid w:val="002C2340"/>
    <w:rsid w:val="002F08F5"/>
    <w:rsid w:val="002F4B42"/>
    <w:rsid w:val="003122BE"/>
    <w:rsid w:val="0034184F"/>
    <w:rsid w:val="00342B31"/>
    <w:rsid w:val="003A7568"/>
    <w:rsid w:val="003E15DA"/>
    <w:rsid w:val="003F3F15"/>
    <w:rsid w:val="00412383"/>
    <w:rsid w:val="00426076"/>
    <w:rsid w:val="0044733A"/>
    <w:rsid w:val="00461259"/>
    <w:rsid w:val="0048024C"/>
    <w:rsid w:val="004B2A41"/>
    <w:rsid w:val="004E3620"/>
    <w:rsid w:val="004E4BE6"/>
    <w:rsid w:val="004F60A7"/>
    <w:rsid w:val="00506B56"/>
    <w:rsid w:val="00544A98"/>
    <w:rsid w:val="00553ABB"/>
    <w:rsid w:val="00573B75"/>
    <w:rsid w:val="005B10D3"/>
    <w:rsid w:val="005C71FA"/>
    <w:rsid w:val="005D0D44"/>
    <w:rsid w:val="0061018B"/>
    <w:rsid w:val="00617625"/>
    <w:rsid w:val="0063095D"/>
    <w:rsid w:val="00663B14"/>
    <w:rsid w:val="00674BA3"/>
    <w:rsid w:val="006B315B"/>
    <w:rsid w:val="006B3B79"/>
    <w:rsid w:val="007420BE"/>
    <w:rsid w:val="007422C9"/>
    <w:rsid w:val="0074290A"/>
    <w:rsid w:val="00744CDD"/>
    <w:rsid w:val="00752563"/>
    <w:rsid w:val="00757BC7"/>
    <w:rsid w:val="007B6EDB"/>
    <w:rsid w:val="007B75D1"/>
    <w:rsid w:val="007C5B82"/>
    <w:rsid w:val="007D07D1"/>
    <w:rsid w:val="007E1D16"/>
    <w:rsid w:val="00801879"/>
    <w:rsid w:val="00802BD8"/>
    <w:rsid w:val="0080598C"/>
    <w:rsid w:val="008277BB"/>
    <w:rsid w:val="00892D6C"/>
    <w:rsid w:val="008A3F76"/>
    <w:rsid w:val="008C5521"/>
    <w:rsid w:val="00916FFD"/>
    <w:rsid w:val="00973B0C"/>
    <w:rsid w:val="00985436"/>
    <w:rsid w:val="009868FF"/>
    <w:rsid w:val="009A64A7"/>
    <w:rsid w:val="009B45AB"/>
    <w:rsid w:val="00A23DB4"/>
    <w:rsid w:val="00A572E1"/>
    <w:rsid w:val="00A8210C"/>
    <w:rsid w:val="00A85C47"/>
    <w:rsid w:val="00AB3A06"/>
    <w:rsid w:val="00AB41A0"/>
    <w:rsid w:val="00B3454C"/>
    <w:rsid w:val="00B47538"/>
    <w:rsid w:val="00B66C57"/>
    <w:rsid w:val="00BC4A40"/>
    <w:rsid w:val="00BD1B0C"/>
    <w:rsid w:val="00C22224"/>
    <w:rsid w:val="00CE18A0"/>
    <w:rsid w:val="00D06B6C"/>
    <w:rsid w:val="00D31E5E"/>
    <w:rsid w:val="00D60208"/>
    <w:rsid w:val="00DB6176"/>
    <w:rsid w:val="00DD479A"/>
    <w:rsid w:val="00DD6BD2"/>
    <w:rsid w:val="00DE0718"/>
    <w:rsid w:val="00E12CE2"/>
    <w:rsid w:val="00E14E7A"/>
    <w:rsid w:val="00E97BF0"/>
    <w:rsid w:val="00EA005B"/>
    <w:rsid w:val="00EC2530"/>
    <w:rsid w:val="00F26668"/>
    <w:rsid w:val="00F4385E"/>
    <w:rsid w:val="00F56E44"/>
    <w:rsid w:val="00F6281C"/>
    <w:rsid w:val="00FA21E8"/>
    <w:rsid w:val="00FA221D"/>
    <w:rsid w:val="00FA3069"/>
    <w:rsid w:val="00FB36B7"/>
    <w:rsid w:val="011935C2"/>
    <w:rsid w:val="013E5209"/>
    <w:rsid w:val="01D031CC"/>
    <w:rsid w:val="01DA280B"/>
    <w:rsid w:val="01FD58CF"/>
    <w:rsid w:val="0208455B"/>
    <w:rsid w:val="020B5EE9"/>
    <w:rsid w:val="02260F39"/>
    <w:rsid w:val="023174C3"/>
    <w:rsid w:val="02696283"/>
    <w:rsid w:val="02752934"/>
    <w:rsid w:val="028832B4"/>
    <w:rsid w:val="028A67B7"/>
    <w:rsid w:val="029051B4"/>
    <w:rsid w:val="02A16834"/>
    <w:rsid w:val="02B16271"/>
    <w:rsid w:val="02CA4C55"/>
    <w:rsid w:val="02E60A88"/>
    <w:rsid w:val="034C538F"/>
    <w:rsid w:val="035A7CB4"/>
    <w:rsid w:val="037D57B2"/>
    <w:rsid w:val="03833F0A"/>
    <w:rsid w:val="038753D5"/>
    <w:rsid w:val="039012F1"/>
    <w:rsid w:val="03A467E5"/>
    <w:rsid w:val="03E879F8"/>
    <w:rsid w:val="03FC1B96"/>
    <w:rsid w:val="041A6A4B"/>
    <w:rsid w:val="04277714"/>
    <w:rsid w:val="042A36AA"/>
    <w:rsid w:val="04A80D30"/>
    <w:rsid w:val="04C7279F"/>
    <w:rsid w:val="04EE72A6"/>
    <w:rsid w:val="04FB66AF"/>
    <w:rsid w:val="04FF4FC2"/>
    <w:rsid w:val="050C43BF"/>
    <w:rsid w:val="054B6049"/>
    <w:rsid w:val="05534A4C"/>
    <w:rsid w:val="05A7442F"/>
    <w:rsid w:val="05C0567F"/>
    <w:rsid w:val="05C33739"/>
    <w:rsid w:val="05D87220"/>
    <w:rsid w:val="06132E75"/>
    <w:rsid w:val="062E51E9"/>
    <w:rsid w:val="06443132"/>
    <w:rsid w:val="06B01D4F"/>
    <w:rsid w:val="06CB65DA"/>
    <w:rsid w:val="06CC36C2"/>
    <w:rsid w:val="06E4279C"/>
    <w:rsid w:val="07042FDC"/>
    <w:rsid w:val="07516AEB"/>
    <w:rsid w:val="075B5DA0"/>
    <w:rsid w:val="07F06462"/>
    <w:rsid w:val="082D6D2E"/>
    <w:rsid w:val="08367D16"/>
    <w:rsid w:val="0840333A"/>
    <w:rsid w:val="084835A4"/>
    <w:rsid w:val="08AC348F"/>
    <w:rsid w:val="08CF4969"/>
    <w:rsid w:val="08D24774"/>
    <w:rsid w:val="08FC7E2C"/>
    <w:rsid w:val="09061A37"/>
    <w:rsid w:val="09477F96"/>
    <w:rsid w:val="09521102"/>
    <w:rsid w:val="095E42A2"/>
    <w:rsid w:val="09770EBB"/>
    <w:rsid w:val="097A1598"/>
    <w:rsid w:val="09BC3307"/>
    <w:rsid w:val="0A3A0EC9"/>
    <w:rsid w:val="0A4B7EC0"/>
    <w:rsid w:val="0AE5616A"/>
    <w:rsid w:val="0B1B2642"/>
    <w:rsid w:val="0B2C47E2"/>
    <w:rsid w:val="0B4F5C9B"/>
    <w:rsid w:val="0B51270D"/>
    <w:rsid w:val="0B5706B4"/>
    <w:rsid w:val="0B7458FC"/>
    <w:rsid w:val="0B7D6664"/>
    <w:rsid w:val="0BA2510F"/>
    <w:rsid w:val="0BDB1DD3"/>
    <w:rsid w:val="0BDC42D9"/>
    <w:rsid w:val="0C2929E7"/>
    <w:rsid w:val="0C2C4E0F"/>
    <w:rsid w:val="0C7063B0"/>
    <w:rsid w:val="0C7457E4"/>
    <w:rsid w:val="0C8569DC"/>
    <w:rsid w:val="0CA029A5"/>
    <w:rsid w:val="0CA507CB"/>
    <w:rsid w:val="0CE74AB8"/>
    <w:rsid w:val="0D054667"/>
    <w:rsid w:val="0D0A0AF3"/>
    <w:rsid w:val="0D393223"/>
    <w:rsid w:val="0D3A4D38"/>
    <w:rsid w:val="0D55685A"/>
    <w:rsid w:val="0D6613E9"/>
    <w:rsid w:val="0D6F17B2"/>
    <w:rsid w:val="0D9E67E5"/>
    <w:rsid w:val="0DB17A04"/>
    <w:rsid w:val="0DDB664A"/>
    <w:rsid w:val="0E166382"/>
    <w:rsid w:val="0E2E4A60"/>
    <w:rsid w:val="0E410AF5"/>
    <w:rsid w:val="0E433C09"/>
    <w:rsid w:val="0E8B62EE"/>
    <w:rsid w:val="0E904B49"/>
    <w:rsid w:val="0F0D75AA"/>
    <w:rsid w:val="0F2B146F"/>
    <w:rsid w:val="0F723C37"/>
    <w:rsid w:val="0F8A4F82"/>
    <w:rsid w:val="0F924E16"/>
    <w:rsid w:val="0FB71CF9"/>
    <w:rsid w:val="0FB85A0B"/>
    <w:rsid w:val="0FF2417A"/>
    <w:rsid w:val="0FF67C3E"/>
    <w:rsid w:val="10AE3B69"/>
    <w:rsid w:val="10B64C50"/>
    <w:rsid w:val="10BE465C"/>
    <w:rsid w:val="11196A9C"/>
    <w:rsid w:val="11216DE5"/>
    <w:rsid w:val="11265DB1"/>
    <w:rsid w:val="1164639A"/>
    <w:rsid w:val="11684F8F"/>
    <w:rsid w:val="119B63B5"/>
    <w:rsid w:val="11D55557"/>
    <w:rsid w:val="11FD478A"/>
    <w:rsid w:val="12185EA6"/>
    <w:rsid w:val="122A6F35"/>
    <w:rsid w:val="12904CAF"/>
    <w:rsid w:val="129852C9"/>
    <w:rsid w:val="12A74BD9"/>
    <w:rsid w:val="12AC7201"/>
    <w:rsid w:val="12DE5DBF"/>
    <w:rsid w:val="130B698E"/>
    <w:rsid w:val="13357D0A"/>
    <w:rsid w:val="134273A6"/>
    <w:rsid w:val="134A3DAB"/>
    <w:rsid w:val="1357736F"/>
    <w:rsid w:val="135F6FA6"/>
    <w:rsid w:val="136349DE"/>
    <w:rsid w:val="137E6B53"/>
    <w:rsid w:val="1392062D"/>
    <w:rsid w:val="13DA595D"/>
    <w:rsid w:val="13EC5DD5"/>
    <w:rsid w:val="145B37AC"/>
    <w:rsid w:val="14813F2C"/>
    <w:rsid w:val="14841887"/>
    <w:rsid w:val="14A25275"/>
    <w:rsid w:val="14AB6978"/>
    <w:rsid w:val="14C0364B"/>
    <w:rsid w:val="14CC6EAC"/>
    <w:rsid w:val="14E43687"/>
    <w:rsid w:val="14EF4F2F"/>
    <w:rsid w:val="151027FC"/>
    <w:rsid w:val="1518754E"/>
    <w:rsid w:val="151D47CD"/>
    <w:rsid w:val="1529600D"/>
    <w:rsid w:val="152E36CE"/>
    <w:rsid w:val="15314652"/>
    <w:rsid w:val="1561417D"/>
    <w:rsid w:val="15954872"/>
    <w:rsid w:val="15F059D4"/>
    <w:rsid w:val="161C327F"/>
    <w:rsid w:val="163254FA"/>
    <w:rsid w:val="16596501"/>
    <w:rsid w:val="16694975"/>
    <w:rsid w:val="16D95D71"/>
    <w:rsid w:val="16E13F39"/>
    <w:rsid w:val="16EB1515"/>
    <w:rsid w:val="16FF3949"/>
    <w:rsid w:val="170F626A"/>
    <w:rsid w:val="17310938"/>
    <w:rsid w:val="175E5A3F"/>
    <w:rsid w:val="178C42CE"/>
    <w:rsid w:val="17A06A51"/>
    <w:rsid w:val="17CA70B1"/>
    <w:rsid w:val="17DB548C"/>
    <w:rsid w:val="17E04B7F"/>
    <w:rsid w:val="17EA0FC8"/>
    <w:rsid w:val="181B2E1C"/>
    <w:rsid w:val="18AE7E0C"/>
    <w:rsid w:val="18B26F8D"/>
    <w:rsid w:val="18B45504"/>
    <w:rsid w:val="18BE0956"/>
    <w:rsid w:val="18D02D78"/>
    <w:rsid w:val="190255CA"/>
    <w:rsid w:val="19432E57"/>
    <w:rsid w:val="19666EF6"/>
    <w:rsid w:val="19FA202D"/>
    <w:rsid w:val="1A32424E"/>
    <w:rsid w:val="1A7D6220"/>
    <w:rsid w:val="1AA1302A"/>
    <w:rsid w:val="1AB36B88"/>
    <w:rsid w:val="1AB519ED"/>
    <w:rsid w:val="1ABC3045"/>
    <w:rsid w:val="1ADF70D8"/>
    <w:rsid w:val="1BAD4E10"/>
    <w:rsid w:val="1BB474F5"/>
    <w:rsid w:val="1BBC6FC0"/>
    <w:rsid w:val="1BC26491"/>
    <w:rsid w:val="1BC7001F"/>
    <w:rsid w:val="1BCF7F91"/>
    <w:rsid w:val="1BD22656"/>
    <w:rsid w:val="1BD3343E"/>
    <w:rsid w:val="1BD42178"/>
    <w:rsid w:val="1BF4566B"/>
    <w:rsid w:val="1C3C4077"/>
    <w:rsid w:val="1C525A04"/>
    <w:rsid w:val="1C897A75"/>
    <w:rsid w:val="1C9D4059"/>
    <w:rsid w:val="1D5263D2"/>
    <w:rsid w:val="1D584F32"/>
    <w:rsid w:val="1D640484"/>
    <w:rsid w:val="1DB6302C"/>
    <w:rsid w:val="1E127BE4"/>
    <w:rsid w:val="1E204626"/>
    <w:rsid w:val="1E294182"/>
    <w:rsid w:val="1E826747"/>
    <w:rsid w:val="1EC43F37"/>
    <w:rsid w:val="1F3D58EE"/>
    <w:rsid w:val="1F6D7E6C"/>
    <w:rsid w:val="1F963FE5"/>
    <w:rsid w:val="1F9A7DCD"/>
    <w:rsid w:val="1FA42F66"/>
    <w:rsid w:val="203261E0"/>
    <w:rsid w:val="2038431D"/>
    <w:rsid w:val="2054229A"/>
    <w:rsid w:val="2058589F"/>
    <w:rsid w:val="209819DB"/>
    <w:rsid w:val="20A12C25"/>
    <w:rsid w:val="20A251DC"/>
    <w:rsid w:val="20C53E4E"/>
    <w:rsid w:val="211248C4"/>
    <w:rsid w:val="21195E3A"/>
    <w:rsid w:val="212B22F2"/>
    <w:rsid w:val="213542EC"/>
    <w:rsid w:val="213D24B6"/>
    <w:rsid w:val="213F151B"/>
    <w:rsid w:val="21553E2D"/>
    <w:rsid w:val="21E97221"/>
    <w:rsid w:val="22772258"/>
    <w:rsid w:val="2278331B"/>
    <w:rsid w:val="22B3734E"/>
    <w:rsid w:val="22D60DE1"/>
    <w:rsid w:val="22D749B9"/>
    <w:rsid w:val="23417225"/>
    <w:rsid w:val="2359126E"/>
    <w:rsid w:val="23A211BD"/>
    <w:rsid w:val="23F53B0C"/>
    <w:rsid w:val="241939F9"/>
    <w:rsid w:val="24243DC0"/>
    <w:rsid w:val="2444388B"/>
    <w:rsid w:val="246B6FCE"/>
    <w:rsid w:val="246F3302"/>
    <w:rsid w:val="24964B8C"/>
    <w:rsid w:val="24A47326"/>
    <w:rsid w:val="24AE1CB3"/>
    <w:rsid w:val="24BE0FC1"/>
    <w:rsid w:val="24E93944"/>
    <w:rsid w:val="252B3B89"/>
    <w:rsid w:val="253A7B81"/>
    <w:rsid w:val="254E049A"/>
    <w:rsid w:val="25D014BA"/>
    <w:rsid w:val="26021EAF"/>
    <w:rsid w:val="26321815"/>
    <w:rsid w:val="263743EB"/>
    <w:rsid w:val="263F529D"/>
    <w:rsid w:val="264A65CB"/>
    <w:rsid w:val="26654882"/>
    <w:rsid w:val="26665E8F"/>
    <w:rsid w:val="266F0B47"/>
    <w:rsid w:val="26764B88"/>
    <w:rsid w:val="268044BB"/>
    <w:rsid w:val="26B042A6"/>
    <w:rsid w:val="26D2451D"/>
    <w:rsid w:val="26D71646"/>
    <w:rsid w:val="26D74289"/>
    <w:rsid w:val="26DC75C0"/>
    <w:rsid w:val="26E63A8E"/>
    <w:rsid w:val="26F06054"/>
    <w:rsid w:val="26F92DEA"/>
    <w:rsid w:val="270042B9"/>
    <w:rsid w:val="27462D21"/>
    <w:rsid w:val="27C9099E"/>
    <w:rsid w:val="27E871EA"/>
    <w:rsid w:val="27F35141"/>
    <w:rsid w:val="28037EE4"/>
    <w:rsid w:val="28291E1D"/>
    <w:rsid w:val="282C776E"/>
    <w:rsid w:val="282D63DB"/>
    <w:rsid w:val="283113D5"/>
    <w:rsid w:val="28346430"/>
    <w:rsid w:val="28447A90"/>
    <w:rsid w:val="285343B6"/>
    <w:rsid w:val="287260F6"/>
    <w:rsid w:val="28880DD9"/>
    <w:rsid w:val="288A71BA"/>
    <w:rsid w:val="288C4036"/>
    <w:rsid w:val="28B46AA5"/>
    <w:rsid w:val="28CA0A4D"/>
    <w:rsid w:val="29025453"/>
    <w:rsid w:val="290A642C"/>
    <w:rsid w:val="29601499"/>
    <w:rsid w:val="2AD17BE5"/>
    <w:rsid w:val="2AEB2C72"/>
    <w:rsid w:val="2AF971C9"/>
    <w:rsid w:val="2B2C26E8"/>
    <w:rsid w:val="2B365FD7"/>
    <w:rsid w:val="2B5775C2"/>
    <w:rsid w:val="2B6B0C73"/>
    <w:rsid w:val="2B9D2296"/>
    <w:rsid w:val="2BBB64AF"/>
    <w:rsid w:val="2BCE6461"/>
    <w:rsid w:val="2C0744D7"/>
    <w:rsid w:val="2C7E692C"/>
    <w:rsid w:val="2CA158A3"/>
    <w:rsid w:val="2CAC6259"/>
    <w:rsid w:val="2D1032C3"/>
    <w:rsid w:val="2D150AFE"/>
    <w:rsid w:val="2D237F86"/>
    <w:rsid w:val="2D48195B"/>
    <w:rsid w:val="2D4D6AEA"/>
    <w:rsid w:val="2D9D35E3"/>
    <w:rsid w:val="2DC501D7"/>
    <w:rsid w:val="2E805F2C"/>
    <w:rsid w:val="2E9E41D0"/>
    <w:rsid w:val="2F2474C9"/>
    <w:rsid w:val="2F285E46"/>
    <w:rsid w:val="2F5D7D41"/>
    <w:rsid w:val="2FB76731"/>
    <w:rsid w:val="2FBF4562"/>
    <w:rsid w:val="2FDE5689"/>
    <w:rsid w:val="2FEA0B94"/>
    <w:rsid w:val="2FF06D93"/>
    <w:rsid w:val="2FF356F4"/>
    <w:rsid w:val="30062625"/>
    <w:rsid w:val="30090B9E"/>
    <w:rsid w:val="30780C2B"/>
    <w:rsid w:val="31005F72"/>
    <w:rsid w:val="312A1D7A"/>
    <w:rsid w:val="31323F50"/>
    <w:rsid w:val="313B7214"/>
    <w:rsid w:val="313F2C25"/>
    <w:rsid w:val="3149567C"/>
    <w:rsid w:val="31581756"/>
    <w:rsid w:val="31846470"/>
    <w:rsid w:val="31D44761"/>
    <w:rsid w:val="31E5776A"/>
    <w:rsid w:val="31E96171"/>
    <w:rsid w:val="320E0521"/>
    <w:rsid w:val="320E7D8A"/>
    <w:rsid w:val="322507EC"/>
    <w:rsid w:val="32423404"/>
    <w:rsid w:val="32483B83"/>
    <w:rsid w:val="32483F8C"/>
    <w:rsid w:val="324D090B"/>
    <w:rsid w:val="325532A1"/>
    <w:rsid w:val="32760998"/>
    <w:rsid w:val="32887309"/>
    <w:rsid w:val="3296682C"/>
    <w:rsid w:val="32A10650"/>
    <w:rsid w:val="32AC3C1B"/>
    <w:rsid w:val="32C122AE"/>
    <w:rsid w:val="32C835E0"/>
    <w:rsid w:val="32C957DF"/>
    <w:rsid w:val="32F75029"/>
    <w:rsid w:val="330B754D"/>
    <w:rsid w:val="330C00B2"/>
    <w:rsid w:val="335713CD"/>
    <w:rsid w:val="33583DC9"/>
    <w:rsid w:val="335B54B0"/>
    <w:rsid w:val="336743E3"/>
    <w:rsid w:val="33921E8F"/>
    <w:rsid w:val="339E2373"/>
    <w:rsid w:val="33A704B5"/>
    <w:rsid w:val="33C04B88"/>
    <w:rsid w:val="33D06865"/>
    <w:rsid w:val="33DA4D00"/>
    <w:rsid w:val="33E72200"/>
    <w:rsid w:val="33F7004F"/>
    <w:rsid w:val="33FF7A9E"/>
    <w:rsid w:val="342D3F88"/>
    <w:rsid w:val="34454EAE"/>
    <w:rsid w:val="34581C4A"/>
    <w:rsid w:val="34B80CE2"/>
    <w:rsid w:val="34BA46CB"/>
    <w:rsid w:val="34D80DC2"/>
    <w:rsid w:val="34F5218B"/>
    <w:rsid w:val="35275D40"/>
    <w:rsid w:val="352C262E"/>
    <w:rsid w:val="354A0283"/>
    <w:rsid w:val="355D55ED"/>
    <w:rsid w:val="35764143"/>
    <w:rsid w:val="357949F3"/>
    <w:rsid w:val="358E0D5A"/>
    <w:rsid w:val="359043FA"/>
    <w:rsid w:val="35905C48"/>
    <w:rsid w:val="35941175"/>
    <w:rsid w:val="35B551BA"/>
    <w:rsid w:val="35FD0F48"/>
    <w:rsid w:val="36280344"/>
    <w:rsid w:val="363105AC"/>
    <w:rsid w:val="3648449C"/>
    <w:rsid w:val="369046E1"/>
    <w:rsid w:val="36D4079B"/>
    <w:rsid w:val="36F331C2"/>
    <w:rsid w:val="36FD04BC"/>
    <w:rsid w:val="371832AE"/>
    <w:rsid w:val="37183E68"/>
    <w:rsid w:val="372A03DA"/>
    <w:rsid w:val="3747129D"/>
    <w:rsid w:val="377E7A7B"/>
    <w:rsid w:val="37923CFA"/>
    <w:rsid w:val="37A41E74"/>
    <w:rsid w:val="37D15CBE"/>
    <w:rsid w:val="37F576E7"/>
    <w:rsid w:val="380C58A6"/>
    <w:rsid w:val="382B288E"/>
    <w:rsid w:val="38643511"/>
    <w:rsid w:val="38827A5C"/>
    <w:rsid w:val="388A7C69"/>
    <w:rsid w:val="38A57C7B"/>
    <w:rsid w:val="38E31861"/>
    <w:rsid w:val="394F212F"/>
    <w:rsid w:val="3955411F"/>
    <w:rsid w:val="39B377CF"/>
    <w:rsid w:val="39D40B4A"/>
    <w:rsid w:val="39F7096E"/>
    <w:rsid w:val="3A28674D"/>
    <w:rsid w:val="3A2A222D"/>
    <w:rsid w:val="3A4C4B04"/>
    <w:rsid w:val="3A7223D8"/>
    <w:rsid w:val="3A7C7E83"/>
    <w:rsid w:val="3A835FBC"/>
    <w:rsid w:val="3A8A671A"/>
    <w:rsid w:val="3A8D48E4"/>
    <w:rsid w:val="3AB4143F"/>
    <w:rsid w:val="3ACE1F42"/>
    <w:rsid w:val="3B18098D"/>
    <w:rsid w:val="3B307D06"/>
    <w:rsid w:val="3B422645"/>
    <w:rsid w:val="3B450CC6"/>
    <w:rsid w:val="3B4C6D01"/>
    <w:rsid w:val="3B5A4E98"/>
    <w:rsid w:val="3B7919DB"/>
    <w:rsid w:val="3B7D0C94"/>
    <w:rsid w:val="3BA813BB"/>
    <w:rsid w:val="3BAC7AF6"/>
    <w:rsid w:val="3BDB4DC2"/>
    <w:rsid w:val="3BF36C64"/>
    <w:rsid w:val="3C440F6E"/>
    <w:rsid w:val="3C4D1995"/>
    <w:rsid w:val="3C5E791A"/>
    <w:rsid w:val="3CE2798D"/>
    <w:rsid w:val="3D144398"/>
    <w:rsid w:val="3D245E64"/>
    <w:rsid w:val="3D3F7627"/>
    <w:rsid w:val="3D546CCB"/>
    <w:rsid w:val="3D6360AB"/>
    <w:rsid w:val="3DB60EB8"/>
    <w:rsid w:val="3DFB3F5C"/>
    <w:rsid w:val="3E14569C"/>
    <w:rsid w:val="3E3F202E"/>
    <w:rsid w:val="3E554811"/>
    <w:rsid w:val="3E636CD4"/>
    <w:rsid w:val="3EE764D8"/>
    <w:rsid w:val="3EFF47E7"/>
    <w:rsid w:val="3F08123E"/>
    <w:rsid w:val="3F285188"/>
    <w:rsid w:val="3F3C1CE2"/>
    <w:rsid w:val="3F4A3427"/>
    <w:rsid w:val="3F770E93"/>
    <w:rsid w:val="3F88327D"/>
    <w:rsid w:val="3FBD02A0"/>
    <w:rsid w:val="3FE77805"/>
    <w:rsid w:val="3FEF1D74"/>
    <w:rsid w:val="400D17AB"/>
    <w:rsid w:val="40102325"/>
    <w:rsid w:val="40107825"/>
    <w:rsid w:val="40542750"/>
    <w:rsid w:val="405974CB"/>
    <w:rsid w:val="40656B3F"/>
    <w:rsid w:val="407676CF"/>
    <w:rsid w:val="40B71441"/>
    <w:rsid w:val="40C97B62"/>
    <w:rsid w:val="40DC06F8"/>
    <w:rsid w:val="41132542"/>
    <w:rsid w:val="41317E02"/>
    <w:rsid w:val="41514EEA"/>
    <w:rsid w:val="418D4A75"/>
    <w:rsid w:val="41A448BE"/>
    <w:rsid w:val="41A82617"/>
    <w:rsid w:val="41CD7C80"/>
    <w:rsid w:val="41D16B69"/>
    <w:rsid w:val="41F93019"/>
    <w:rsid w:val="42124098"/>
    <w:rsid w:val="424378E0"/>
    <w:rsid w:val="426E20A2"/>
    <w:rsid w:val="42987A68"/>
    <w:rsid w:val="42D544A9"/>
    <w:rsid w:val="430023D3"/>
    <w:rsid w:val="4302007D"/>
    <w:rsid w:val="43413816"/>
    <w:rsid w:val="434B16D4"/>
    <w:rsid w:val="4375258A"/>
    <w:rsid w:val="44163AC7"/>
    <w:rsid w:val="44A0205E"/>
    <w:rsid w:val="44D41F9A"/>
    <w:rsid w:val="44DE4889"/>
    <w:rsid w:val="44EE43A5"/>
    <w:rsid w:val="44F76665"/>
    <w:rsid w:val="4545123C"/>
    <w:rsid w:val="455D6CB9"/>
    <w:rsid w:val="455D74E8"/>
    <w:rsid w:val="4582269B"/>
    <w:rsid w:val="45CD772B"/>
    <w:rsid w:val="45D65543"/>
    <w:rsid w:val="45F00494"/>
    <w:rsid w:val="45FF04A1"/>
    <w:rsid w:val="4644109A"/>
    <w:rsid w:val="46575A4A"/>
    <w:rsid w:val="468C315D"/>
    <w:rsid w:val="46D0453B"/>
    <w:rsid w:val="46E06AD9"/>
    <w:rsid w:val="46FE7067"/>
    <w:rsid w:val="47315859"/>
    <w:rsid w:val="477962DD"/>
    <w:rsid w:val="479D7AFE"/>
    <w:rsid w:val="47AF60BC"/>
    <w:rsid w:val="47FD01EC"/>
    <w:rsid w:val="480A0DBF"/>
    <w:rsid w:val="481B3258"/>
    <w:rsid w:val="48A37CB9"/>
    <w:rsid w:val="48AD2E23"/>
    <w:rsid w:val="48B25563"/>
    <w:rsid w:val="490076E0"/>
    <w:rsid w:val="490E3B69"/>
    <w:rsid w:val="49185CA1"/>
    <w:rsid w:val="49292A96"/>
    <w:rsid w:val="49492AF3"/>
    <w:rsid w:val="499614A4"/>
    <w:rsid w:val="49A77E91"/>
    <w:rsid w:val="4A191FC1"/>
    <w:rsid w:val="4A1C31E2"/>
    <w:rsid w:val="4B065DA4"/>
    <w:rsid w:val="4B0A7172"/>
    <w:rsid w:val="4B440C76"/>
    <w:rsid w:val="4B4C4090"/>
    <w:rsid w:val="4B786227"/>
    <w:rsid w:val="4B796F8F"/>
    <w:rsid w:val="4B832079"/>
    <w:rsid w:val="4B8E4E7D"/>
    <w:rsid w:val="4B9D2E9A"/>
    <w:rsid w:val="4BB0793C"/>
    <w:rsid w:val="4BBA024C"/>
    <w:rsid w:val="4BF87237"/>
    <w:rsid w:val="4BFD1407"/>
    <w:rsid w:val="4C0970B1"/>
    <w:rsid w:val="4C562C21"/>
    <w:rsid w:val="4CA572A7"/>
    <w:rsid w:val="4CAF36D3"/>
    <w:rsid w:val="4CBF5C12"/>
    <w:rsid w:val="4CC13451"/>
    <w:rsid w:val="4CE04C3B"/>
    <w:rsid w:val="4D293241"/>
    <w:rsid w:val="4D4144DA"/>
    <w:rsid w:val="4D6D003B"/>
    <w:rsid w:val="4D7107D5"/>
    <w:rsid w:val="4D8D2999"/>
    <w:rsid w:val="4DAA1F20"/>
    <w:rsid w:val="4DD356FB"/>
    <w:rsid w:val="4DEE6AF2"/>
    <w:rsid w:val="4DFB3991"/>
    <w:rsid w:val="4E095FE6"/>
    <w:rsid w:val="4E304D68"/>
    <w:rsid w:val="4E445A2D"/>
    <w:rsid w:val="4EAD44F0"/>
    <w:rsid w:val="4EEC4393"/>
    <w:rsid w:val="4EF75306"/>
    <w:rsid w:val="4F124ACB"/>
    <w:rsid w:val="4F217E52"/>
    <w:rsid w:val="4F4A13A1"/>
    <w:rsid w:val="4F582338"/>
    <w:rsid w:val="4F65271B"/>
    <w:rsid w:val="4F7E5FB0"/>
    <w:rsid w:val="506378EF"/>
    <w:rsid w:val="509724AD"/>
    <w:rsid w:val="50B31465"/>
    <w:rsid w:val="50D2230E"/>
    <w:rsid w:val="50E2657D"/>
    <w:rsid w:val="511C28E2"/>
    <w:rsid w:val="511F3062"/>
    <w:rsid w:val="51DD547F"/>
    <w:rsid w:val="5235306E"/>
    <w:rsid w:val="523C01A5"/>
    <w:rsid w:val="52483A8D"/>
    <w:rsid w:val="524C20DA"/>
    <w:rsid w:val="525C5411"/>
    <w:rsid w:val="52D67CA7"/>
    <w:rsid w:val="52F02D9B"/>
    <w:rsid w:val="530E0A7C"/>
    <w:rsid w:val="5378031F"/>
    <w:rsid w:val="53AB7F0C"/>
    <w:rsid w:val="53E030A9"/>
    <w:rsid w:val="54726A5F"/>
    <w:rsid w:val="54895CFD"/>
    <w:rsid w:val="548B368E"/>
    <w:rsid w:val="549D4694"/>
    <w:rsid w:val="54C67EA4"/>
    <w:rsid w:val="5552769F"/>
    <w:rsid w:val="55693FA7"/>
    <w:rsid w:val="559304F1"/>
    <w:rsid w:val="559606D8"/>
    <w:rsid w:val="55A753C2"/>
    <w:rsid w:val="55BB04EF"/>
    <w:rsid w:val="55CD4E53"/>
    <w:rsid w:val="55DB24B3"/>
    <w:rsid w:val="56257660"/>
    <w:rsid w:val="568472F0"/>
    <w:rsid w:val="56C631FD"/>
    <w:rsid w:val="571D7961"/>
    <w:rsid w:val="57214178"/>
    <w:rsid w:val="572223E1"/>
    <w:rsid w:val="57555F6D"/>
    <w:rsid w:val="57631DD2"/>
    <w:rsid w:val="5789712E"/>
    <w:rsid w:val="57D31D4F"/>
    <w:rsid w:val="57DC2EE6"/>
    <w:rsid w:val="57DF723A"/>
    <w:rsid w:val="5830091C"/>
    <w:rsid w:val="58881DBB"/>
    <w:rsid w:val="59310DE0"/>
    <w:rsid w:val="595E1796"/>
    <w:rsid w:val="595E182C"/>
    <w:rsid w:val="596D51DD"/>
    <w:rsid w:val="59813D76"/>
    <w:rsid w:val="59E31A85"/>
    <w:rsid w:val="5A0A5C0D"/>
    <w:rsid w:val="5A25532C"/>
    <w:rsid w:val="5A601969"/>
    <w:rsid w:val="5A60784D"/>
    <w:rsid w:val="5A920E3A"/>
    <w:rsid w:val="5AA31EC3"/>
    <w:rsid w:val="5B95722B"/>
    <w:rsid w:val="5B967F01"/>
    <w:rsid w:val="5B9B6524"/>
    <w:rsid w:val="5BA47CC9"/>
    <w:rsid w:val="5BD9413E"/>
    <w:rsid w:val="5BDF6048"/>
    <w:rsid w:val="5C0B554E"/>
    <w:rsid w:val="5C2C6147"/>
    <w:rsid w:val="5C335371"/>
    <w:rsid w:val="5C3C2F90"/>
    <w:rsid w:val="5C47376A"/>
    <w:rsid w:val="5C595FE4"/>
    <w:rsid w:val="5CBF1D87"/>
    <w:rsid w:val="5CD638D6"/>
    <w:rsid w:val="5CDC263D"/>
    <w:rsid w:val="5CE16EE4"/>
    <w:rsid w:val="5D0E56C2"/>
    <w:rsid w:val="5D125CEB"/>
    <w:rsid w:val="5D1F7838"/>
    <w:rsid w:val="5D466DB2"/>
    <w:rsid w:val="5D68568F"/>
    <w:rsid w:val="5D8840CF"/>
    <w:rsid w:val="5D8E4DAA"/>
    <w:rsid w:val="5DCA5146"/>
    <w:rsid w:val="5DDF2855"/>
    <w:rsid w:val="5E02284A"/>
    <w:rsid w:val="5E351827"/>
    <w:rsid w:val="5E453D52"/>
    <w:rsid w:val="5E8E4C33"/>
    <w:rsid w:val="5EA76252"/>
    <w:rsid w:val="5EB80CB7"/>
    <w:rsid w:val="5F066623"/>
    <w:rsid w:val="5F0C6580"/>
    <w:rsid w:val="5F0E3C81"/>
    <w:rsid w:val="5F33643F"/>
    <w:rsid w:val="5F36588E"/>
    <w:rsid w:val="5FAE377F"/>
    <w:rsid w:val="5FB81395"/>
    <w:rsid w:val="5FBC291A"/>
    <w:rsid w:val="5FE964BD"/>
    <w:rsid w:val="601018F7"/>
    <w:rsid w:val="604946E0"/>
    <w:rsid w:val="60837066"/>
    <w:rsid w:val="60974B39"/>
    <w:rsid w:val="60FC5A2B"/>
    <w:rsid w:val="610576A3"/>
    <w:rsid w:val="614E39A8"/>
    <w:rsid w:val="61EF1B02"/>
    <w:rsid w:val="6210730A"/>
    <w:rsid w:val="6245254A"/>
    <w:rsid w:val="62641657"/>
    <w:rsid w:val="62863903"/>
    <w:rsid w:val="62EC0759"/>
    <w:rsid w:val="62F42399"/>
    <w:rsid w:val="63A91FEB"/>
    <w:rsid w:val="644955DA"/>
    <w:rsid w:val="645D4CBD"/>
    <w:rsid w:val="646062A7"/>
    <w:rsid w:val="646F287B"/>
    <w:rsid w:val="64814073"/>
    <w:rsid w:val="648277C6"/>
    <w:rsid w:val="64A57ACE"/>
    <w:rsid w:val="64AA3AC2"/>
    <w:rsid w:val="64C53FB4"/>
    <w:rsid w:val="64DA4D99"/>
    <w:rsid w:val="65313CA8"/>
    <w:rsid w:val="654F3697"/>
    <w:rsid w:val="65565350"/>
    <w:rsid w:val="65646996"/>
    <w:rsid w:val="657D36FA"/>
    <w:rsid w:val="659C2241"/>
    <w:rsid w:val="65BF14FC"/>
    <w:rsid w:val="65EC7850"/>
    <w:rsid w:val="66080B07"/>
    <w:rsid w:val="66123565"/>
    <w:rsid w:val="66175E26"/>
    <w:rsid w:val="66236740"/>
    <w:rsid w:val="662665D6"/>
    <w:rsid w:val="66384148"/>
    <w:rsid w:val="66592CA3"/>
    <w:rsid w:val="666B3041"/>
    <w:rsid w:val="668A11F0"/>
    <w:rsid w:val="669B277D"/>
    <w:rsid w:val="66C02B43"/>
    <w:rsid w:val="66D01CF0"/>
    <w:rsid w:val="66F673F1"/>
    <w:rsid w:val="66FC139E"/>
    <w:rsid w:val="66FE3A2E"/>
    <w:rsid w:val="670033D5"/>
    <w:rsid w:val="67706CC4"/>
    <w:rsid w:val="67AF40D5"/>
    <w:rsid w:val="67BE5E01"/>
    <w:rsid w:val="67CC15DC"/>
    <w:rsid w:val="67CD1546"/>
    <w:rsid w:val="68042461"/>
    <w:rsid w:val="68046904"/>
    <w:rsid w:val="680A5A1E"/>
    <w:rsid w:val="681B65B8"/>
    <w:rsid w:val="682450FC"/>
    <w:rsid w:val="684D6A93"/>
    <w:rsid w:val="68953AD6"/>
    <w:rsid w:val="68CF00CC"/>
    <w:rsid w:val="68D13184"/>
    <w:rsid w:val="68DD3617"/>
    <w:rsid w:val="68E65A15"/>
    <w:rsid w:val="68F629CD"/>
    <w:rsid w:val="68FD0B02"/>
    <w:rsid w:val="69007D4A"/>
    <w:rsid w:val="69044F27"/>
    <w:rsid w:val="6954235C"/>
    <w:rsid w:val="696B77EC"/>
    <w:rsid w:val="69786EC0"/>
    <w:rsid w:val="69A26CD7"/>
    <w:rsid w:val="69CE247B"/>
    <w:rsid w:val="69CF0E6D"/>
    <w:rsid w:val="69E930B1"/>
    <w:rsid w:val="6A0E58BD"/>
    <w:rsid w:val="6A456856"/>
    <w:rsid w:val="6A9E24AE"/>
    <w:rsid w:val="6AA92C8E"/>
    <w:rsid w:val="6AB02619"/>
    <w:rsid w:val="6AB81BED"/>
    <w:rsid w:val="6ACB01A9"/>
    <w:rsid w:val="6AFC4448"/>
    <w:rsid w:val="6B3E1C71"/>
    <w:rsid w:val="6B436134"/>
    <w:rsid w:val="6B583C45"/>
    <w:rsid w:val="6B6E044D"/>
    <w:rsid w:val="6B752FF8"/>
    <w:rsid w:val="6B7A5314"/>
    <w:rsid w:val="6B881E5B"/>
    <w:rsid w:val="6BC25942"/>
    <w:rsid w:val="6BEA3ADA"/>
    <w:rsid w:val="6BEB7B70"/>
    <w:rsid w:val="6C4F0AE6"/>
    <w:rsid w:val="6C5A0B81"/>
    <w:rsid w:val="6C62248D"/>
    <w:rsid w:val="6D231EB4"/>
    <w:rsid w:val="6D3F5452"/>
    <w:rsid w:val="6DC93075"/>
    <w:rsid w:val="6DCB5D2E"/>
    <w:rsid w:val="6DD07C38"/>
    <w:rsid w:val="6DD33332"/>
    <w:rsid w:val="6E046679"/>
    <w:rsid w:val="6E42561B"/>
    <w:rsid w:val="6E891B4A"/>
    <w:rsid w:val="6EA43493"/>
    <w:rsid w:val="6EFF09B1"/>
    <w:rsid w:val="6F0F2A33"/>
    <w:rsid w:val="6F332B4F"/>
    <w:rsid w:val="6F7076E4"/>
    <w:rsid w:val="6FAF1299"/>
    <w:rsid w:val="6FCA41E3"/>
    <w:rsid w:val="6FDE00B4"/>
    <w:rsid w:val="6FF02929"/>
    <w:rsid w:val="70026C53"/>
    <w:rsid w:val="703424B7"/>
    <w:rsid w:val="7039132B"/>
    <w:rsid w:val="704A34CD"/>
    <w:rsid w:val="705B2A01"/>
    <w:rsid w:val="70E13F93"/>
    <w:rsid w:val="70F254AC"/>
    <w:rsid w:val="71AA580A"/>
    <w:rsid w:val="71C953E1"/>
    <w:rsid w:val="72000DFF"/>
    <w:rsid w:val="721169B3"/>
    <w:rsid w:val="72320306"/>
    <w:rsid w:val="7245429C"/>
    <w:rsid w:val="726F1C50"/>
    <w:rsid w:val="7278765C"/>
    <w:rsid w:val="72A54DCA"/>
    <w:rsid w:val="72D22A63"/>
    <w:rsid w:val="730F3052"/>
    <w:rsid w:val="73156DCE"/>
    <w:rsid w:val="731950F2"/>
    <w:rsid w:val="733A1A33"/>
    <w:rsid w:val="73994ACC"/>
    <w:rsid w:val="73AA57AD"/>
    <w:rsid w:val="73B415E2"/>
    <w:rsid w:val="73CF0882"/>
    <w:rsid w:val="73FB3848"/>
    <w:rsid w:val="740F6C27"/>
    <w:rsid w:val="744303F1"/>
    <w:rsid w:val="74707796"/>
    <w:rsid w:val="74C610CC"/>
    <w:rsid w:val="74DA2BB3"/>
    <w:rsid w:val="74E24746"/>
    <w:rsid w:val="75103FFB"/>
    <w:rsid w:val="75140B74"/>
    <w:rsid w:val="756844AB"/>
    <w:rsid w:val="75700170"/>
    <w:rsid w:val="757C03C7"/>
    <w:rsid w:val="757F00DC"/>
    <w:rsid w:val="7584727E"/>
    <w:rsid w:val="759130F1"/>
    <w:rsid w:val="75974E0D"/>
    <w:rsid w:val="75AD719E"/>
    <w:rsid w:val="75F16E4A"/>
    <w:rsid w:val="75F816A6"/>
    <w:rsid w:val="764454A5"/>
    <w:rsid w:val="76573544"/>
    <w:rsid w:val="765C583E"/>
    <w:rsid w:val="767C701A"/>
    <w:rsid w:val="768D7F5E"/>
    <w:rsid w:val="76987308"/>
    <w:rsid w:val="769C6955"/>
    <w:rsid w:val="76CA4E61"/>
    <w:rsid w:val="76E061B0"/>
    <w:rsid w:val="77065565"/>
    <w:rsid w:val="772E13B3"/>
    <w:rsid w:val="77392B0F"/>
    <w:rsid w:val="773E43B4"/>
    <w:rsid w:val="773E578E"/>
    <w:rsid w:val="775A65AF"/>
    <w:rsid w:val="77690779"/>
    <w:rsid w:val="77697CD7"/>
    <w:rsid w:val="77A206A3"/>
    <w:rsid w:val="77CE7C2C"/>
    <w:rsid w:val="78264246"/>
    <w:rsid w:val="783C7738"/>
    <w:rsid w:val="788E18DF"/>
    <w:rsid w:val="78ED07C5"/>
    <w:rsid w:val="79316EA5"/>
    <w:rsid w:val="79476236"/>
    <w:rsid w:val="79520C1F"/>
    <w:rsid w:val="79644686"/>
    <w:rsid w:val="79773035"/>
    <w:rsid w:val="7994491D"/>
    <w:rsid w:val="79A11919"/>
    <w:rsid w:val="79AA503F"/>
    <w:rsid w:val="79B90F46"/>
    <w:rsid w:val="79D73C3D"/>
    <w:rsid w:val="79F14827"/>
    <w:rsid w:val="7A1C208E"/>
    <w:rsid w:val="7A4650FA"/>
    <w:rsid w:val="7ADA0681"/>
    <w:rsid w:val="7AE22C8D"/>
    <w:rsid w:val="7AEC27A4"/>
    <w:rsid w:val="7AFA18A2"/>
    <w:rsid w:val="7B007E94"/>
    <w:rsid w:val="7B663CF3"/>
    <w:rsid w:val="7B8248B4"/>
    <w:rsid w:val="7B875E98"/>
    <w:rsid w:val="7BBA69DF"/>
    <w:rsid w:val="7BBB0039"/>
    <w:rsid w:val="7BC4009E"/>
    <w:rsid w:val="7C026406"/>
    <w:rsid w:val="7C427F0A"/>
    <w:rsid w:val="7C6A2A2A"/>
    <w:rsid w:val="7CA24A22"/>
    <w:rsid w:val="7CB2318D"/>
    <w:rsid w:val="7CC0724F"/>
    <w:rsid w:val="7CCC0F1C"/>
    <w:rsid w:val="7CD3429F"/>
    <w:rsid w:val="7D3C052C"/>
    <w:rsid w:val="7D633BD8"/>
    <w:rsid w:val="7DC359E9"/>
    <w:rsid w:val="7DC55265"/>
    <w:rsid w:val="7DF26B2F"/>
    <w:rsid w:val="7DFF1559"/>
    <w:rsid w:val="7E1A3915"/>
    <w:rsid w:val="7E712230"/>
    <w:rsid w:val="7E7C1A2D"/>
    <w:rsid w:val="7E9633BF"/>
    <w:rsid w:val="7EFA14EB"/>
    <w:rsid w:val="7EFC32D1"/>
    <w:rsid w:val="7F1C17B7"/>
    <w:rsid w:val="7F1C2977"/>
    <w:rsid w:val="7F1E1030"/>
    <w:rsid w:val="7F2B23E2"/>
    <w:rsid w:val="7F361C43"/>
    <w:rsid w:val="7F405405"/>
    <w:rsid w:val="7F406968"/>
    <w:rsid w:val="7F4F435F"/>
    <w:rsid w:val="7F6A3397"/>
    <w:rsid w:val="7F7A4D06"/>
    <w:rsid w:val="7FBA095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qFormat="1" w:uiPriority="99" w:semiHidden="0" w:name="Normal Indent"/>
    <w:lsdException w:uiPriority="0" w:name="footnote text"/>
    <w:lsdException w:uiPriority="0" w:name="annotation text"/>
    <w:lsdException w:qFormat="1" w:uiPriority="99" w:semiHidden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semiHidden="0" w:name="FollowedHyperlink"/>
    <w:lsdException w:uiPriority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480"/>
      <w:outlineLvl w:val="0"/>
    </w:pPr>
    <w:rPr>
      <w:b/>
      <w:bCs/>
      <w:color w:val="BCBCBC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00"/>
      <w:outlineLvl w:val="1"/>
    </w:pPr>
    <w:rPr>
      <w:b/>
      <w:bCs/>
      <w:color w:val="FFFFFF"/>
      <w:sz w:val="26"/>
      <w:szCs w:val="2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00"/>
      <w:outlineLvl w:val="2"/>
    </w:pPr>
    <w:rPr>
      <w:b/>
      <w:bCs/>
      <w:color w:val="FFFFFF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00"/>
      <w:outlineLvl w:val="3"/>
    </w:pPr>
    <w:rPr>
      <w:b/>
      <w:bCs/>
      <w:i/>
      <w:iCs/>
      <w:color w:val="FFFFFF"/>
    </w:rPr>
  </w:style>
  <w:style w:type="character" w:default="1" w:styleId="24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0"/>
    <w:pPr>
      <w:ind w:left="2520" w:leftChars="1200"/>
    </w:pPr>
  </w:style>
  <w:style w:type="paragraph" w:styleId="7">
    <w:name w:val="Normal Indent"/>
    <w:basedOn w:val="1"/>
    <w:unhideWhenUsed/>
    <w:qFormat/>
    <w:uiPriority w:val="99"/>
    <w:pPr>
      <w:ind w:left="720"/>
    </w:pPr>
  </w:style>
  <w:style w:type="paragraph" w:styleId="8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FFFFFF"/>
      <w:sz w:val="18"/>
      <w:szCs w:val="18"/>
    </w:rPr>
  </w:style>
  <w:style w:type="paragraph" w:styleId="9">
    <w:name w:val="Document Map"/>
    <w:basedOn w:val="1"/>
    <w:link w:val="39"/>
    <w:unhideWhenUsed/>
    <w:qFormat/>
    <w:uiPriority w:val="0"/>
    <w:rPr>
      <w:rFonts w:ascii="宋体"/>
      <w:sz w:val="18"/>
      <w:szCs w:val="18"/>
    </w:rPr>
  </w:style>
  <w:style w:type="paragraph" w:styleId="10">
    <w:name w:val="toc 5"/>
    <w:basedOn w:val="1"/>
    <w:next w:val="1"/>
    <w:unhideWhenUsed/>
    <w:qFormat/>
    <w:uiPriority w:val="0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0"/>
    <w:pPr>
      <w:ind w:left="840" w:leftChars="400"/>
    </w:pPr>
  </w:style>
  <w:style w:type="paragraph" w:styleId="12">
    <w:name w:val="toc 8"/>
    <w:basedOn w:val="1"/>
    <w:next w:val="1"/>
    <w:unhideWhenUsed/>
    <w:qFormat/>
    <w:uiPriority w:val="0"/>
    <w:pPr>
      <w:ind w:left="2940" w:leftChars="1400"/>
    </w:pPr>
  </w:style>
  <w:style w:type="paragraph" w:styleId="13">
    <w:name w:val="Balloon Text"/>
    <w:basedOn w:val="1"/>
    <w:link w:val="40"/>
    <w:unhideWhenUsed/>
    <w:qFormat/>
    <w:uiPriority w:val="0"/>
    <w:pPr>
      <w:spacing w:after="0" w:line="240" w:lineRule="auto"/>
    </w:pPr>
    <w:rPr>
      <w:sz w:val="18"/>
      <w:szCs w:val="18"/>
    </w:rPr>
  </w:style>
  <w:style w:type="paragraph" w:styleId="14">
    <w:name w:val="header"/>
    <w:basedOn w:val="1"/>
    <w:link w:val="32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unhideWhenUsed/>
    <w:qFormat/>
    <w:uiPriority w:val="0"/>
  </w:style>
  <w:style w:type="paragraph" w:styleId="16">
    <w:name w:val="toc 4"/>
    <w:basedOn w:val="1"/>
    <w:next w:val="1"/>
    <w:unhideWhenUsed/>
    <w:qFormat/>
    <w:uiPriority w:val="0"/>
    <w:pPr>
      <w:ind w:left="1260" w:leftChars="600"/>
    </w:pPr>
  </w:style>
  <w:style w:type="paragraph" w:styleId="17">
    <w:name w:val="Subtitle"/>
    <w:basedOn w:val="1"/>
    <w:next w:val="1"/>
    <w:link w:val="37"/>
    <w:qFormat/>
    <w:uiPriority w:val="11"/>
    <w:pPr>
      <w:ind w:left="86"/>
    </w:pPr>
    <w:rPr>
      <w:i/>
      <w:iCs/>
      <w:color w:val="FFFFFF"/>
      <w:spacing w:val="15"/>
      <w:sz w:val="24"/>
      <w:szCs w:val="24"/>
    </w:rPr>
  </w:style>
  <w:style w:type="paragraph" w:styleId="18">
    <w:name w:val="toc 6"/>
    <w:basedOn w:val="1"/>
    <w:next w:val="1"/>
    <w:unhideWhenUsed/>
    <w:qFormat/>
    <w:uiPriority w:val="0"/>
    <w:pPr>
      <w:ind w:left="2100" w:leftChars="1000"/>
    </w:pPr>
  </w:style>
  <w:style w:type="paragraph" w:styleId="19">
    <w:name w:val="toc 2"/>
    <w:basedOn w:val="1"/>
    <w:next w:val="1"/>
    <w:unhideWhenUsed/>
    <w:qFormat/>
    <w:uiPriority w:val="0"/>
    <w:pPr>
      <w:ind w:left="420" w:leftChars="200"/>
    </w:pPr>
  </w:style>
  <w:style w:type="paragraph" w:styleId="20">
    <w:name w:val="toc 9"/>
    <w:basedOn w:val="1"/>
    <w:next w:val="1"/>
    <w:unhideWhenUsed/>
    <w:qFormat/>
    <w:uiPriority w:val="0"/>
    <w:pPr>
      <w:ind w:left="3360" w:leftChars="1600"/>
    </w:pPr>
  </w:style>
  <w:style w:type="paragraph" w:styleId="21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paragraph" w:styleId="22">
    <w:name w:val="Normal (Web)"/>
    <w:basedOn w:val="1"/>
    <w:unhideWhenUsed/>
    <w:qFormat/>
    <w:uiPriority w:val="0"/>
    <w:pPr>
      <w:spacing w:before="100" w:beforeAutospacing="1" w:after="100" w:afterAutospacing="1"/>
    </w:pPr>
    <w:rPr>
      <w:sz w:val="24"/>
      <w:lang w:eastAsia="zh-CN"/>
    </w:rPr>
  </w:style>
  <w:style w:type="paragraph" w:styleId="23">
    <w:name w:val="Title"/>
    <w:basedOn w:val="1"/>
    <w:next w:val="1"/>
    <w:link w:val="38"/>
    <w:qFormat/>
    <w:uiPriority w:val="10"/>
    <w:pPr>
      <w:pBdr>
        <w:bottom w:val="single" w:color="4F81BD" w:sz="8" w:space="4"/>
      </w:pBdr>
      <w:spacing w:after="300"/>
      <w:contextualSpacing/>
    </w:pPr>
    <w:rPr>
      <w:color w:val="BCBCBC"/>
      <w:spacing w:val="5"/>
      <w:kern w:val="28"/>
      <w:sz w:val="52"/>
      <w:szCs w:val="52"/>
    </w:rPr>
  </w:style>
  <w:style w:type="character" w:styleId="25">
    <w:name w:val="FollowedHyperlink"/>
    <w:basedOn w:val="24"/>
    <w:unhideWhenUsed/>
    <w:qFormat/>
    <w:uiPriority w:val="0"/>
    <w:rPr>
      <w:color w:val="800080"/>
      <w:u w:val="single"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yperlink"/>
    <w:basedOn w:val="24"/>
    <w:unhideWhenUsed/>
    <w:qFormat/>
    <w:uiPriority w:val="99"/>
    <w:rPr>
      <w:color w:val="FFFFFF"/>
      <w:u w:val="single"/>
    </w:rPr>
  </w:style>
  <w:style w:type="table" w:styleId="29">
    <w:name w:val="Table Grid"/>
    <w:basedOn w:val="28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DocDefaults"/>
    <w:qFormat/>
    <w:uiPriority w:val="0"/>
    <w:pPr>
      <w:spacing w:after="200" w:line="276" w:lineRule="auto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paragraph" w:customStyle="1" w:styleId="31">
    <w:name w:val="标题四"/>
    <w:basedOn w:val="5"/>
    <w:qFormat/>
    <w:uiPriority w:val="0"/>
  </w:style>
  <w:style w:type="character" w:customStyle="1" w:styleId="32">
    <w:name w:val="页眉 Char"/>
    <w:basedOn w:val="24"/>
    <w:link w:val="14"/>
    <w:qFormat/>
    <w:uiPriority w:val="99"/>
  </w:style>
  <w:style w:type="character" w:customStyle="1" w:styleId="33">
    <w:name w:val="标题 1 Char"/>
    <w:basedOn w:val="24"/>
    <w:link w:val="2"/>
    <w:qFormat/>
    <w:uiPriority w:val="9"/>
    <w:rPr>
      <w:b/>
      <w:bCs/>
      <w:color w:val="BCBCBC"/>
      <w:sz w:val="28"/>
      <w:szCs w:val="28"/>
    </w:rPr>
  </w:style>
  <w:style w:type="character" w:customStyle="1" w:styleId="34">
    <w:name w:val="标题 2 Char"/>
    <w:basedOn w:val="24"/>
    <w:link w:val="3"/>
    <w:qFormat/>
    <w:uiPriority w:val="9"/>
    <w:rPr>
      <w:b/>
      <w:bCs/>
      <w:color w:val="FFFFFF"/>
      <w:sz w:val="26"/>
      <w:szCs w:val="26"/>
    </w:rPr>
  </w:style>
  <w:style w:type="character" w:customStyle="1" w:styleId="35">
    <w:name w:val="标题 3 Char"/>
    <w:basedOn w:val="24"/>
    <w:link w:val="4"/>
    <w:qFormat/>
    <w:uiPriority w:val="9"/>
    <w:rPr>
      <w:b/>
      <w:bCs/>
      <w:color w:val="FFFFFF"/>
    </w:rPr>
  </w:style>
  <w:style w:type="character" w:customStyle="1" w:styleId="36">
    <w:name w:val="标题 4 Char"/>
    <w:basedOn w:val="24"/>
    <w:link w:val="5"/>
    <w:qFormat/>
    <w:uiPriority w:val="9"/>
    <w:rPr>
      <w:b/>
      <w:bCs/>
      <w:i/>
      <w:iCs/>
      <w:color w:val="FFFFFF"/>
    </w:rPr>
  </w:style>
  <w:style w:type="character" w:customStyle="1" w:styleId="37">
    <w:name w:val="副标题 Char"/>
    <w:basedOn w:val="24"/>
    <w:link w:val="17"/>
    <w:qFormat/>
    <w:uiPriority w:val="11"/>
    <w:rPr>
      <w:i/>
      <w:iCs/>
      <w:color w:val="FFFFFF"/>
      <w:spacing w:val="15"/>
      <w:sz w:val="24"/>
      <w:szCs w:val="24"/>
    </w:rPr>
  </w:style>
  <w:style w:type="character" w:customStyle="1" w:styleId="38">
    <w:name w:val="标题 Char"/>
    <w:basedOn w:val="24"/>
    <w:link w:val="23"/>
    <w:qFormat/>
    <w:uiPriority w:val="10"/>
    <w:rPr>
      <w:color w:val="BCBCBC"/>
      <w:spacing w:val="5"/>
      <w:kern w:val="28"/>
      <w:sz w:val="52"/>
      <w:szCs w:val="52"/>
    </w:rPr>
  </w:style>
  <w:style w:type="character" w:customStyle="1" w:styleId="39">
    <w:name w:val="文档结构图 Char"/>
    <w:basedOn w:val="24"/>
    <w:link w:val="9"/>
    <w:semiHidden/>
    <w:qFormat/>
    <w:uiPriority w:val="0"/>
    <w:rPr>
      <w:rFonts w:ascii="宋体"/>
      <w:sz w:val="18"/>
      <w:szCs w:val="18"/>
      <w:lang w:eastAsia="en-US"/>
    </w:rPr>
  </w:style>
  <w:style w:type="character" w:customStyle="1" w:styleId="40">
    <w:name w:val="批注框文本 Char"/>
    <w:basedOn w:val="24"/>
    <w:link w:val="13"/>
    <w:semiHidden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2621</Words>
  <Characters>14942</Characters>
  <Lines>124</Lines>
  <Paragraphs>35</Paragraphs>
  <ScaleCrop>false</ScaleCrop>
  <LinksUpToDate>false</LinksUpToDate>
  <CharactersWithSpaces>17528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2015-09-14T02:54:00Z</dcterms:created>
  <dc:creator>Administrator</dc:creator>
  <cp:lastModifiedBy>QS</cp:lastModifiedBy>
  <dcterms:modified xsi:type="dcterms:W3CDTF">2017-03-14T07:22:09Z</dcterms:modified>
  <dc:title>用户中心接口文档</dc:title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