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 7 Flashcards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ReactDOM</w:t>
            </w:r>
          </w:p>
        </w:tc>
        <w:tc>
          <w:tcPr>
            <w:tcW w:type="dxa" w:w="4320"/>
          </w:tcPr>
          <w:p>
            <w:r>
              <w:t>ReactDOM is the package that provides DOM-specific methods for rendering React components into the browser DOM.</w:t>
            </w:r>
          </w:p>
        </w:tc>
      </w:tr>
      <w:tr>
        <w:tc>
          <w:tcPr>
            <w:tcW w:type="dxa" w:w="4320"/>
          </w:tcPr>
          <w:p>
            <w:r>
              <w:t>JSX</w:t>
            </w:r>
          </w:p>
        </w:tc>
        <w:tc>
          <w:tcPr>
            <w:tcW w:type="dxa" w:w="4320"/>
          </w:tcPr>
          <w:p>
            <w:r>
              <w:t>JSX is a syntax extension for JavaScript that looks similar to HTML and is used to describe UI elements in React.</w:t>
            </w:r>
          </w:p>
        </w:tc>
      </w:tr>
      <w:tr>
        <w:tc>
          <w:tcPr>
            <w:tcW w:type="dxa" w:w="4320"/>
          </w:tcPr>
          <w:p>
            <w:r>
              <w:t>Arrow Function Components</w:t>
            </w:r>
          </w:p>
        </w:tc>
        <w:tc>
          <w:tcPr>
            <w:tcW w:type="dxa" w:w="4320"/>
          </w:tcPr>
          <w:p>
            <w:r>
              <w:t>Arrow functions provide a concise way to write function components in React.</w:t>
            </w:r>
          </w:p>
        </w:tc>
      </w:tr>
      <w:tr>
        <w:tc>
          <w:tcPr>
            <w:tcW w:type="dxa" w:w="4320"/>
          </w:tcPr>
          <w:p>
            <w:r>
              <w:t>Event Handlers</w:t>
            </w:r>
          </w:p>
        </w:tc>
        <w:tc>
          <w:tcPr>
            <w:tcW w:type="dxa" w:w="4320"/>
          </w:tcPr>
          <w:p>
            <w:r>
              <w:t>Event handlers in React are passed as functions to JSX attributes like onClick or onChange.</w:t>
            </w:r>
          </w:p>
        </w:tc>
      </w:tr>
      <w:tr>
        <w:tc>
          <w:tcPr>
            <w:tcW w:type="dxa" w:w="4320"/>
          </w:tcPr>
          <w:p>
            <w:r>
              <w:t>Props</w:t>
            </w:r>
          </w:p>
        </w:tc>
        <w:tc>
          <w:tcPr>
            <w:tcW w:type="dxa" w:w="4320"/>
          </w:tcPr>
          <w:p>
            <w:r>
              <w:t>Props are inputs to React components that allow data to be passed from parent to child.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State is a way to manage dynamic data in React components using the useState hook.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