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9E8C" w14:textId="77777777" w:rsidR="006A465F" w:rsidRPr="006A465F" w:rsidRDefault="006A465F" w:rsidP="00244CC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sz w:val="10"/>
          <w:szCs w:val="10"/>
        </w:rPr>
      </w:pPr>
    </w:p>
    <w:p w14:paraId="71EE2B56" w14:textId="77777777" w:rsidR="00F56F57" w:rsidRDefault="000A375F" w:rsidP="00244CC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sz w:val="22"/>
          <w:szCs w:val="22"/>
        </w:rPr>
      </w:pPr>
      <w:r w:rsidRPr="000A375F">
        <w:rPr>
          <w:rFonts w:ascii="Shruti" w:hAnsi="Shruti" w:cs="Shruti"/>
          <w:b/>
          <w:sz w:val="22"/>
          <w:szCs w:val="22"/>
        </w:rPr>
        <w:t>Profile</w:t>
      </w:r>
    </w:p>
    <w:p w14:paraId="59017136" w14:textId="77777777" w:rsidR="00F70D0F" w:rsidRDefault="00F70D0F" w:rsidP="00404182">
      <w:pPr>
        <w:tabs>
          <w:tab w:val="left" w:pos="0"/>
        </w:tabs>
        <w:ind w:right="18"/>
        <w:rPr>
          <w:rFonts w:ascii="Shruti" w:hAnsi="Shruti" w:cs="Shruti"/>
          <w:sz w:val="19"/>
          <w:szCs w:val="19"/>
        </w:rPr>
      </w:pPr>
      <w:r w:rsidRPr="006A465F">
        <w:rPr>
          <w:rFonts w:ascii="Shruti" w:hAnsi="Shruti" w:cs="Shruti"/>
          <w:sz w:val="19"/>
          <w:szCs w:val="19"/>
        </w:rPr>
        <w:t xml:space="preserve">Proven leader with broad </w:t>
      </w:r>
      <w:r w:rsidR="006A465F">
        <w:rPr>
          <w:rFonts w:ascii="Shruti" w:hAnsi="Shruti" w:cs="Shruti"/>
          <w:sz w:val="19"/>
          <w:szCs w:val="19"/>
        </w:rPr>
        <w:t>exposure to</w:t>
      </w:r>
      <w:r w:rsidRPr="006A465F">
        <w:rPr>
          <w:rFonts w:ascii="Shruti" w:hAnsi="Shruti" w:cs="Shruti"/>
          <w:sz w:val="19"/>
          <w:szCs w:val="19"/>
        </w:rPr>
        <w:t xml:space="preserve"> all aspects of business operations</w:t>
      </w:r>
      <w:r w:rsidR="006A465F">
        <w:rPr>
          <w:rFonts w:ascii="Shruti" w:hAnsi="Shruti" w:cs="Shruti"/>
          <w:sz w:val="19"/>
          <w:szCs w:val="19"/>
        </w:rPr>
        <w:t>, including healthcare</w:t>
      </w:r>
      <w:r w:rsidRPr="006A465F">
        <w:rPr>
          <w:rFonts w:ascii="Shruti" w:hAnsi="Shruti" w:cs="Shruti"/>
          <w:sz w:val="19"/>
          <w:szCs w:val="19"/>
        </w:rPr>
        <w:t xml:space="preserve">.  </w:t>
      </w:r>
      <w:r>
        <w:rPr>
          <w:rFonts w:ascii="Shruti" w:hAnsi="Shruti" w:cs="Shruti"/>
          <w:sz w:val="19"/>
          <w:szCs w:val="19"/>
        </w:rPr>
        <w:t xml:space="preserve">Experience in </w:t>
      </w:r>
      <w:r w:rsidR="006A465F">
        <w:rPr>
          <w:rFonts w:ascii="Shruti" w:hAnsi="Shruti" w:cs="Shruti"/>
          <w:sz w:val="19"/>
          <w:szCs w:val="19"/>
        </w:rPr>
        <w:t xml:space="preserve">conducting </w:t>
      </w:r>
      <w:r>
        <w:rPr>
          <w:rFonts w:ascii="Shruti" w:hAnsi="Shruti" w:cs="Shruti"/>
          <w:sz w:val="19"/>
          <w:szCs w:val="19"/>
        </w:rPr>
        <w:t xml:space="preserve">industry research regarding </w:t>
      </w:r>
      <w:r w:rsidR="00F928F0">
        <w:rPr>
          <w:rFonts w:ascii="Shruti" w:hAnsi="Shruti" w:cs="Shruti"/>
          <w:sz w:val="19"/>
          <w:szCs w:val="19"/>
        </w:rPr>
        <w:t xml:space="preserve">clinical best practices, </w:t>
      </w:r>
      <w:r>
        <w:rPr>
          <w:rFonts w:ascii="Shruti" w:hAnsi="Shruti" w:cs="Shruti"/>
          <w:sz w:val="19"/>
          <w:szCs w:val="19"/>
        </w:rPr>
        <w:t>financial strategy, trend analysis, budgeting and forecasting</w:t>
      </w:r>
      <w:r w:rsidR="00BF6D6E">
        <w:rPr>
          <w:rFonts w:ascii="Shruti" w:hAnsi="Shruti" w:cs="Shruti"/>
          <w:sz w:val="19"/>
          <w:szCs w:val="19"/>
        </w:rPr>
        <w:t>.</w:t>
      </w:r>
      <w:r w:rsidR="006A465F">
        <w:rPr>
          <w:rFonts w:ascii="Shruti" w:hAnsi="Shruti" w:cs="Shruti"/>
          <w:sz w:val="19"/>
          <w:szCs w:val="19"/>
        </w:rPr>
        <w:t xml:space="preserve"> </w:t>
      </w:r>
      <w:r w:rsidR="00404182">
        <w:rPr>
          <w:rFonts w:ascii="Shruti" w:hAnsi="Shruti" w:cs="Shruti"/>
          <w:sz w:val="19"/>
          <w:szCs w:val="19"/>
        </w:rPr>
        <w:t>S</w:t>
      </w:r>
      <w:r>
        <w:rPr>
          <w:rFonts w:ascii="Shruti" w:hAnsi="Shruti" w:cs="Shruti"/>
          <w:sz w:val="19"/>
          <w:szCs w:val="19"/>
        </w:rPr>
        <w:t>elf-motivated,</w:t>
      </w:r>
      <w:r w:rsidR="00404182">
        <w:rPr>
          <w:rFonts w:ascii="Shruti" w:hAnsi="Shruti" w:cs="Shruti"/>
          <w:sz w:val="19"/>
          <w:szCs w:val="19"/>
        </w:rPr>
        <w:t xml:space="preserve"> </w:t>
      </w:r>
      <w:r w:rsidR="006A465F">
        <w:rPr>
          <w:rFonts w:ascii="Shruti" w:hAnsi="Shruti" w:cs="Shruti"/>
          <w:sz w:val="19"/>
          <w:szCs w:val="19"/>
        </w:rPr>
        <w:t>team</w:t>
      </w:r>
      <w:r w:rsidR="00404182">
        <w:rPr>
          <w:rFonts w:ascii="Shruti" w:hAnsi="Shruti" w:cs="Shruti"/>
          <w:sz w:val="19"/>
          <w:szCs w:val="19"/>
        </w:rPr>
        <w:t xml:space="preserve"> player and approachable.</w:t>
      </w:r>
    </w:p>
    <w:p w14:paraId="2760FEE8" w14:textId="77777777" w:rsidR="007302D5" w:rsidRPr="006A465F" w:rsidRDefault="007302D5" w:rsidP="0017538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="Shruti" w:hAnsi="Shruti" w:cs="Shruti"/>
          <w:sz w:val="10"/>
          <w:szCs w:val="10"/>
        </w:rPr>
      </w:pPr>
    </w:p>
    <w:p w14:paraId="4F1FDF66" w14:textId="77777777" w:rsidR="006A465F" w:rsidRPr="00404182" w:rsidRDefault="007302D5" w:rsidP="007302D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mallCaps/>
          <w:sz w:val="19"/>
          <w:szCs w:val="19"/>
        </w:rPr>
        <w:sectPr w:rsidR="006A465F" w:rsidRPr="00404182" w:rsidSect="009A3AF3">
          <w:headerReference w:type="default" r:id="rId8"/>
          <w:type w:val="continuous"/>
          <w:pgSz w:w="12240" w:h="15840"/>
          <w:pgMar w:top="720" w:right="576" w:bottom="576" w:left="576" w:header="432" w:footer="0" w:gutter="0"/>
          <w:cols w:space="720"/>
          <w:noEndnote/>
          <w:docGrid w:linePitch="326"/>
        </w:sectPr>
      </w:pPr>
      <w:r w:rsidRPr="007302D5">
        <w:rPr>
          <w:rFonts w:ascii="Shruti" w:hAnsi="Shruti" w:cs="Shruti"/>
          <w:b/>
          <w:bCs/>
          <w:smallCaps/>
          <w:sz w:val="22"/>
          <w:szCs w:val="22"/>
        </w:rPr>
        <w:t xml:space="preserve">Education </w:t>
      </w:r>
      <w:r w:rsidRPr="006E5744">
        <w:rPr>
          <w:rFonts w:ascii="Shruti" w:hAnsi="Shruti" w:cs="Shruti"/>
          <w:b/>
          <w:bCs/>
          <w:smallCaps/>
          <w:sz w:val="19"/>
          <w:szCs w:val="19"/>
        </w:rPr>
        <w:tab/>
      </w:r>
      <w:r w:rsidR="006A465F">
        <w:rPr>
          <w:rFonts w:ascii="Shruti" w:hAnsi="Shruti" w:cs="Shruti"/>
          <w:b/>
          <w:bCs/>
          <w:smallCaps/>
          <w:sz w:val="10"/>
          <w:szCs w:val="10"/>
        </w:rPr>
        <w:t xml:space="preserve">       </w:t>
      </w:r>
    </w:p>
    <w:p w14:paraId="2C167D1A" w14:textId="4118BE34" w:rsidR="00A851C7" w:rsidRDefault="006A465F" w:rsidP="007302D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sz w:val="19"/>
          <w:szCs w:val="19"/>
        </w:rPr>
      </w:pPr>
      <w:r>
        <w:rPr>
          <w:rFonts w:ascii="Shruti" w:hAnsi="Shruti" w:cs="Shruti"/>
          <w:b/>
          <w:sz w:val="19"/>
          <w:szCs w:val="19"/>
        </w:rPr>
        <w:tab/>
      </w:r>
      <w:proofErr w:type="gramStart"/>
      <w:r w:rsidR="00404182">
        <w:rPr>
          <w:rFonts w:ascii="Shruti" w:hAnsi="Shruti" w:cs="Shruti"/>
          <w:b/>
          <w:sz w:val="19"/>
          <w:szCs w:val="19"/>
        </w:rPr>
        <w:t>M</w:t>
      </w:r>
      <w:r w:rsidR="007302D5" w:rsidRPr="006E5744">
        <w:rPr>
          <w:rFonts w:ascii="Shruti" w:hAnsi="Shruti" w:cs="Shruti"/>
          <w:b/>
          <w:sz w:val="19"/>
          <w:szCs w:val="19"/>
        </w:rPr>
        <w:t>ast</w:t>
      </w:r>
      <w:r w:rsidR="004E5934">
        <w:rPr>
          <w:rFonts w:ascii="Shruti" w:hAnsi="Shruti" w:cs="Shruti"/>
          <w:b/>
          <w:sz w:val="19"/>
          <w:szCs w:val="19"/>
        </w:rPr>
        <w:t>er</w:t>
      </w:r>
      <w:r w:rsidR="00A851C7">
        <w:rPr>
          <w:rFonts w:ascii="Shruti" w:hAnsi="Shruti" w:cs="Shruti"/>
          <w:b/>
          <w:sz w:val="19"/>
          <w:szCs w:val="19"/>
        </w:rPr>
        <w:t xml:space="preserve"> in Business Administration</w:t>
      </w:r>
      <w:r w:rsidR="006E16DC">
        <w:rPr>
          <w:rFonts w:ascii="Shruti" w:hAnsi="Shruti" w:cs="Shruti"/>
          <w:b/>
          <w:sz w:val="19"/>
          <w:szCs w:val="19"/>
        </w:rPr>
        <w:tab/>
      </w:r>
      <w:r w:rsidR="006E16DC">
        <w:rPr>
          <w:rFonts w:ascii="Shruti" w:hAnsi="Shruti" w:cs="Shruti"/>
          <w:b/>
          <w:sz w:val="19"/>
          <w:szCs w:val="19"/>
        </w:rPr>
        <w:tab/>
      </w:r>
      <w:r w:rsidR="006E16DC">
        <w:rPr>
          <w:rFonts w:ascii="Shruti" w:hAnsi="Shruti" w:cs="Shruti"/>
          <w:b/>
          <w:sz w:val="19"/>
          <w:szCs w:val="19"/>
        </w:rPr>
        <w:tab/>
      </w:r>
      <w:r w:rsidR="006E16DC">
        <w:rPr>
          <w:rFonts w:ascii="Shruti" w:hAnsi="Shruti" w:cs="Shruti"/>
          <w:b/>
          <w:sz w:val="19"/>
          <w:szCs w:val="19"/>
        </w:rPr>
        <w:tab/>
      </w:r>
      <w:r w:rsidR="00A851C7">
        <w:rPr>
          <w:rFonts w:ascii="Shruti" w:hAnsi="Shruti" w:cs="Shruti"/>
          <w:b/>
          <w:sz w:val="19"/>
          <w:szCs w:val="19"/>
        </w:rPr>
        <w:t>Health Care Management</w:t>
      </w:r>
      <w:proofErr w:type="gramEnd"/>
    </w:p>
    <w:p w14:paraId="6D45BB36" w14:textId="39E0595E" w:rsidR="00776B4D" w:rsidRPr="009A3AF3" w:rsidRDefault="00776B4D" w:rsidP="007302D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b/>
          <w:sz w:val="19"/>
          <w:szCs w:val="19"/>
        </w:rPr>
        <w:tab/>
      </w:r>
      <w:r w:rsidRPr="009A3AF3">
        <w:rPr>
          <w:rFonts w:ascii="Shruti" w:hAnsi="Shruti" w:cs="Shruti"/>
          <w:sz w:val="19"/>
          <w:szCs w:val="19"/>
        </w:rPr>
        <w:t>Concordia University – St. Paul</w:t>
      </w:r>
    </w:p>
    <w:p w14:paraId="3C97E6CB" w14:textId="72A5F4E7" w:rsidR="007302D5" w:rsidRPr="006E16DC" w:rsidRDefault="00404182" w:rsidP="006E16DC">
      <w:pPr>
        <w:pStyle w:val="NoSpacing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 xml:space="preserve"> </w:t>
      </w:r>
      <w:r w:rsidR="007302D5" w:rsidRPr="006E5744">
        <w:rPr>
          <w:rFonts w:ascii="Shruti" w:hAnsi="Shruti" w:cs="Shruti"/>
          <w:b/>
          <w:bCs/>
          <w:color w:val="000000"/>
          <w:sz w:val="19"/>
          <w:szCs w:val="19"/>
        </w:rPr>
        <w:t>Bachelor of Arts Degree, Accounting</w:t>
      </w:r>
    </w:p>
    <w:p w14:paraId="2A7DD6A9" w14:textId="77777777" w:rsidR="007302D5" w:rsidRPr="006E5744" w:rsidRDefault="00404182" w:rsidP="007302D5">
      <w:pPr>
        <w:rPr>
          <w:rFonts w:ascii="Shruti" w:hAnsi="Shruti" w:cs="Shruti"/>
          <w:color w:val="000000"/>
          <w:sz w:val="19"/>
          <w:szCs w:val="19"/>
        </w:rPr>
      </w:pPr>
      <w:r>
        <w:rPr>
          <w:rFonts w:ascii="Shruti" w:hAnsi="Shruti" w:cs="Shruti"/>
          <w:color w:val="000000"/>
          <w:sz w:val="19"/>
          <w:szCs w:val="19"/>
        </w:rPr>
        <w:t> </w:t>
      </w:r>
      <w:r w:rsidR="007302D5" w:rsidRPr="006E5744">
        <w:rPr>
          <w:rFonts w:ascii="Shruti" w:hAnsi="Shruti" w:cs="Shruti"/>
          <w:color w:val="000000"/>
          <w:sz w:val="19"/>
          <w:szCs w:val="19"/>
        </w:rPr>
        <w:t xml:space="preserve">Concordia University – St. Paul, MN </w:t>
      </w:r>
    </w:p>
    <w:p w14:paraId="38A0CDDD" w14:textId="77777777" w:rsidR="006A465F" w:rsidRDefault="006A465F" w:rsidP="00A920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mallCaps/>
          <w:sz w:val="22"/>
          <w:szCs w:val="22"/>
        </w:rPr>
        <w:sectPr w:rsidR="006A465F" w:rsidSect="006A465F">
          <w:type w:val="continuous"/>
          <w:pgSz w:w="12240" w:h="15840"/>
          <w:pgMar w:top="720" w:right="576" w:bottom="576" w:left="576" w:header="115" w:footer="0" w:gutter="0"/>
          <w:cols w:num="2" w:space="720"/>
          <w:noEndnote/>
        </w:sectPr>
      </w:pPr>
    </w:p>
    <w:p w14:paraId="247457E4" w14:textId="77777777" w:rsidR="00776B4D" w:rsidRDefault="006E16DC" w:rsidP="00794A54">
      <w:pPr>
        <w:pStyle w:val="NoSpacing"/>
        <w:rPr>
          <w:rFonts w:ascii="Shruti" w:hAnsi="Shruti" w:cs="Shruti"/>
          <w:b/>
          <w:bCs/>
          <w:smallCaps/>
          <w:sz w:val="22"/>
          <w:szCs w:val="22"/>
        </w:rPr>
      </w:pPr>
      <w:r>
        <w:rPr>
          <w:rFonts w:ascii="Shruti" w:hAnsi="Shruti" w:cs="Shruti"/>
          <w:b/>
          <w:bCs/>
          <w:smallCaps/>
          <w:sz w:val="22"/>
          <w:szCs w:val="22"/>
        </w:rPr>
        <w:tab/>
      </w:r>
    </w:p>
    <w:p w14:paraId="42CD4CD3" w14:textId="387C59EF" w:rsidR="006E16DC" w:rsidRPr="00776B4D" w:rsidRDefault="006E16DC" w:rsidP="00776B4D">
      <w:pPr>
        <w:pStyle w:val="NoSpacing"/>
        <w:ind w:firstLine="720"/>
        <w:rPr>
          <w:rFonts w:ascii="Shruti" w:hAnsi="Shruti" w:cs="Shruti"/>
          <w:b/>
          <w:bCs/>
          <w:smallCaps/>
          <w:sz w:val="22"/>
          <w:szCs w:val="22"/>
        </w:rPr>
      </w:pPr>
      <w:r w:rsidRPr="00776B4D">
        <w:rPr>
          <w:rFonts w:ascii="Shruti" w:hAnsi="Shruti" w:cs="Shruti"/>
          <w:b/>
          <w:sz w:val="19"/>
          <w:szCs w:val="19"/>
        </w:rPr>
        <w:t>Certificat</w:t>
      </w:r>
      <w:r w:rsidR="0068243F">
        <w:rPr>
          <w:rFonts w:ascii="Shruti" w:hAnsi="Shruti" w:cs="Shruti"/>
          <w:b/>
          <w:sz w:val="19"/>
          <w:szCs w:val="19"/>
        </w:rPr>
        <w:t>i</w:t>
      </w:r>
      <w:r w:rsidR="00115A82">
        <w:rPr>
          <w:rFonts w:ascii="Shruti" w:hAnsi="Shruti" w:cs="Shruti"/>
          <w:b/>
          <w:sz w:val="19"/>
          <w:szCs w:val="19"/>
        </w:rPr>
        <w:t>on</w:t>
      </w:r>
      <w:bookmarkStart w:id="0" w:name="_GoBack"/>
      <w:bookmarkEnd w:id="0"/>
    </w:p>
    <w:p w14:paraId="2A3DA52D" w14:textId="7393141A" w:rsidR="006E16DC" w:rsidRPr="006E16DC" w:rsidRDefault="006E16DC" w:rsidP="006E16DC">
      <w:pPr>
        <w:pStyle w:val="NoSpacing"/>
        <w:ind w:firstLine="720"/>
        <w:rPr>
          <w:rFonts w:ascii="Shruti" w:hAnsi="Shruti" w:cs="Shruti"/>
          <w:b/>
          <w:sz w:val="19"/>
          <w:szCs w:val="19"/>
        </w:rPr>
      </w:pPr>
      <w:r w:rsidRPr="006E16DC">
        <w:rPr>
          <w:rFonts w:ascii="Shruti" w:hAnsi="Shruti" w:cs="Shruti"/>
          <w:b/>
          <w:sz w:val="19"/>
          <w:szCs w:val="19"/>
        </w:rPr>
        <w:t>Data Analytics and Data Visualizat</w:t>
      </w:r>
      <w:r w:rsidR="000D5475">
        <w:rPr>
          <w:rFonts w:ascii="Shruti" w:hAnsi="Shruti" w:cs="Shruti"/>
          <w:b/>
          <w:sz w:val="19"/>
          <w:szCs w:val="19"/>
        </w:rPr>
        <w:t>i</w:t>
      </w:r>
      <w:r w:rsidRPr="006E16DC">
        <w:rPr>
          <w:rFonts w:ascii="Shruti" w:hAnsi="Shruti" w:cs="Shruti"/>
          <w:b/>
          <w:sz w:val="19"/>
          <w:szCs w:val="19"/>
        </w:rPr>
        <w:t>on</w:t>
      </w:r>
    </w:p>
    <w:p w14:paraId="5EBFB00D" w14:textId="73222E38" w:rsidR="006E16DC" w:rsidRDefault="006E16DC" w:rsidP="006E16DC">
      <w:pPr>
        <w:pStyle w:val="NoSpacing"/>
        <w:ind w:firstLine="72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University of Minnesota</w:t>
      </w:r>
    </w:p>
    <w:p w14:paraId="7AD1DA28" w14:textId="2173852F" w:rsidR="006E16DC" w:rsidRDefault="006E16DC" w:rsidP="006E16DC">
      <w:pPr>
        <w:pStyle w:val="NoSpacing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ab/>
      </w:r>
    </w:p>
    <w:p w14:paraId="252C1210" w14:textId="2CEF2FAF" w:rsidR="00907B5E" w:rsidRPr="0010100D" w:rsidRDefault="00A9203E" w:rsidP="00907B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mallCaps/>
          <w:sz w:val="22"/>
          <w:szCs w:val="22"/>
        </w:rPr>
      </w:pPr>
      <w:r w:rsidRPr="000A375F">
        <w:rPr>
          <w:rFonts w:ascii="Shruti" w:hAnsi="Shruti" w:cs="Shruti"/>
          <w:b/>
          <w:bCs/>
          <w:smallCaps/>
          <w:sz w:val="22"/>
          <w:szCs w:val="22"/>
        </w:rPr>
        <w:t>Professional Experience</w:t>
      </w:r>
      <w:r w:rsidRPr="00A9203E">
        <w:rPr>
          <w:rFonts w:ascii="Shruti" w:hAnsi="Shruti" w:cs="Shruti"/>
          <w:b/>
          <w:bCs/>
          <w:smallCaps/>
        </w:rPr>
        <w:br/>
      </w:r>
      <w:r w:rsidR="00907B5E">
        <w:rPr>
          <w:rFonts w:ascii="Shruti" w:hAnsi="Shruti" w:cs="Shruti"/>
          <w:b/>
          <w:bCs/>
          <w:sz w:val="19"/>
          <w:szCs w:val="19"/>
        </w:rPr>
        <w:t>Data</w:t>
      </w:r>
      <w:r w:rsidR="00AA3AB0">
        <w:rPr>
          <w:rFonts w:ascii="Shruti" w:hAnsi="Shruti" w:cs="Shruti"/>
          <w:b/>
          <w:bCs/>
          <w:sz w:val="19"/>
          <w:szCs w:val="19"/>
        </w:rPr>
        <w:t xml:space="preserve"> Manager</w:t>
      </w:r>
    </w:p>
    <w:p w14:paraId="26BDC5C2" w14:textId="34DDF528" w:rsidR="00907B5E" w:rsidRPr="006E5744" w:rsidRDefault="00907B5E" w:rsidP="00907B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z w:val="19"/>
          <w:szCs w:val="19"/>
        </w:rPr>
      </w:pPr>
      <w:r>
        <w:rPr>
          <w:rFonts w:ascii="Shruti" w:hAnsi="Shruti" w:cs="Shruti"/>
          <w:bCs/>
          <w:sz w:val="19"/>
          <w:szCs w:val="19"/>
        </w:rPr>
        <w:t>Praestan Health, LLC</w:t>
      </w:r>
    </w:p>
    <w:p w14:paraId="184F0E69" w14:textId="6775222C" w:rsidR="00907B5E" w:rsidRDefault="00907B5E" w:rsidP="00907B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 xml:space="preserve">Aug 2017 </w:t>
      </w:r>
      <w:r w:rsidRPr="006E5744">
        <w:rPr>
          <w:rFonts w:ascii="Shruti" w:hAnsi="Shruti" w:cs="Shruti"/>
          <w:sz w:val="19"/>
          <w:szCs w:val="19"/>
        </w:rPr>
        <w:t xml:space="preserve">– </w:t>
      </w:r>
      <w:r>
        <w:rPr>
          <w:rFonts w:ascii="Shruti" w:hAnsi="Shruti" w:cs="Shruti"/>
          <w:sz w:val="19"/>
          <w:szCs w:val="19"/>
        </w:rPr>
        <w:t>present</w:t>
      </w:r>
    </w:p>
    <w:p w14:paraId="06E8F0EE" w14:textId="314175BF" w:rsidR="00AA3AB0" w:rsidRPr="00AA3AB0" w:rsidRDefault="00AA3AB0" w:rsidP="00AA3AB0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color w:val="181717"/>
          <w:sz w:val="19"/>
          <w:szCs w:val="19"/>
        </w:rPr>
      </w:pPr>
      <w:r w:rsidRPr="00AA3AB0">
        <w:rPr>
          <w:rFonts w:ascii="Shruti" w:hAnsi="Shruti" w:cs="Shruti"/>
          <w:color w:val="181717"/>
          <w:sz w:val="19"/>
          <w:szCs w:val="19"/>
        </w:rPr>
        <w:t xml:space="preserve">Created specialized reports </w:t>
      </w:r>
      <w:r w:rsidR="00794A54">
        <w:rPr>
          <w:rFonts w:ascii="Shruti" w:hAnsi="Shruti" w:cs="Shruti"/>
          <w:color w:val="181717"/>
          <w:sz w:val="19"/>
          <w:szCs w:val="19"/>
        </w:rPr>
        <w:t>utilizing</w:t>
      </w:r>
      <w:r w:rsidRPr="00AA3AB0">
        <w:rPr>
          <w:rFonts w:ascii="Shruti" w:hAnsi="Shruti" w:cs="Shruti"/>
          <w:color w:val="181717"/>
          <w:sz w:val="19"/>
          <w:szCs w:val="19"/>
        </w:rPr>
        <w:t xml:space="preserve"> </w:t>
      </w:r>
      <w:proofErr w:type="spellStart"/>
      <w:r w:rsidR="00794A54">
        <w:rPr>
          <w:rFonts w:ascii="Shruti" w:hAnsi="Shruti" w:cs="Shruti"/>
          <w:color w:val="181717"/>
          <w:sz w:val="19"/>
          <w:szCs w:val="19"/>
        </w:rPr>
        <w:t>PowerBI</w:t>
      </w:r>
      <w:proofErr w:type="spellEnd"/>
      <w:r w:rsidR="00794A54">
        <w:rPr>
          <w:rFonts w:ascii="Shruti" w:hAnsi="Shruti" w:cs="Shruti"/>
          <w:color w:val="181717"/>
          <w:sz w:val="19"/>
          <w:szCs w:val="19"/>
        </w:rPr>
        <w:t xml:space="preserve"> and/or Qlik Sense</w:t>
      </w:r>
      <w:r w:rsidRPr="00AA3AB0">
        <w:rPr>
          <w:rFonts w:ascii="Shruti" w:hAnsi="Shruti" w:cs="Shruti"/>
          <w:color w:val="181717"/>
          <w:sz w:val="19"/>
          <w:szCs w:val="19"/>
        </w:rPr>
        <w:t xml:space="preserve"> to report summarized</w:t>
      </w:r>
      <w:r w:rsidR="00794A54">
        <w:rPr>
          <w:rFonts w:ascii="Shruti" w:hAnsi="Shruti" w:cs="Shruti"/>
          <w:color w:val="181717"/>
          <w:sz w:val="19"/>
          <w:szCs w:val="19"/>
        </w:rPr>
        <w:t xml:space="preserve"> data</w:t>
      </w:r>
      <w:r w:rsidRPr="00AA3AB0">
        <w:rPr>
          <w:rFonts w:ascii="Shruti" w:hAnsi="Shruti" w:cs="Shruti"/>
          <w:color w:val="181717"/>
          <w:sz w:val="19"/>
          <w:szCs w:val="19"/>
        </w:rPr>
        <w:t xml:space="preserve"> </w:t>
      </w:r>
      <w:r w:rsidR="00794A54">
        <w:rPr>
          <w:rFonts w:ascii="Shruti" w:hAnsi="Shruti" w:cs="Shruti"/>
          <w:color w:val="181717"/>
          <w:sz w:val="19"/>
          <w:szCs w:val="19"/>
        </w:rPr>
        <w:t>(charts and graphs)</w:t>
      </w:r>
      <w:r w:rsidRPr="00AA3AB0">
        <w:rPr>
          <w:rFonts w:ascii="Shruti" w:hAnsi="Shruti" w:cs="Shruti"/>
          <w:color w:val="181717"/>
          <w:sz w:val="19"/>
          <w:szCs w:val="19"/>
        </w:rPr>
        <w:t>.</w:t>
      </w:r>
    </w:p>
    <w:p w14:paraId="2F61952D" w14:textId="5C545698" w:rsidR="00AA3AB0" w:rsidRPr="00AA3AB0" w:rsidRDefault="00AA3AB0" w:rsidP="00AA3AB0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color w:val="181717"/>
          <w:sz w:val="19"/>
          <w:szCs w:val="19"/>
        </w:rPr>
      </w:pPr>
      <w:r w:rsidRPr="00AA3AB0">
        <w:rPr>
          <w:rFonts w:ascii="Shruti" w:hAnsi="Shruti" w:cs="Shruti"/>
          <w:color w:val="181717"/>
          <w:sz w:val="19"/>
          <w:szCs w:val="19"/>
        </w:rPr>
        <w:t>Perform and present data analysis for complex data and files.</w:t>
      </w:r>
    </w:p>
    <w:p w14:paraId="479357A8" w14:textId="77BF65EF" w:rsidR="00AA3AB0" w:rsidRDefault="00AA3AB0" w:rsidP="00AA3AB0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color w:val="181717"/>
          <w:sz w:val="19"/>
          <w:szCs w:val="19"/>
        </w:rPr>
      </w:pPr>
      <w:r w:rsidRPr="00AA3AB0">
        <w:rPr>
          <w:rFonts w:ascii="Shruti" w:hAnsi="Shruti" w:cs="Shruti"/>
          <w:color w:val="181717"/>
          <w:sz w:val="19"/>
          <w:szCs w:val="19"/>
        </w:rPr>
        <w:t>Perform Data manipulation</w:t>
      </w:r>
      <w:r w:rsidR="00794A54">
        <w:rPr>
          <w:rFonts w:ascii="Shruti" w:hAnsi="Shruti" w:cs="Shruti"/>
          <w:color w:val="181717"/>
          <w:sz w:val="19"/>
          <w:szCs w:val="19"/>
        </w:rPr>
        <w:t xml:space="preserve"> and cleaning of data</w:t>
      </w:r>
    </w:p>
    <w:p w14:paraId="06DE5AB3" w14:textId="1F410436" w:rsidR="00794A54" w:rsidRDefault="00794A54" w:rsidP="00794A54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color w:val="181717"/>
          <w:sz w:val="19"/>
          <w:szCs w:val="19"/>
        </w:rPr>
      </w:pPr>
      <w:r>
        <w:rPr>
          <w:rFonts w:ascii="Shruti" w:hAnsi="Shruti" w:cs="Shruti"/>
          <w:color w:val="181717"/>
          <w:sz w:val="19"/>
          <w:szCs w:val="19"/>
        </w:rPr>
        <w:t>Perform financial reporting of Revenue Cycle Management</w:t>
      </w:r>
    </w:p>
    <w:p w14:paraId="1C4B61A3" w14:textId="22895E36" w:rsidR="00794A54" w:rsidRPr="00794A54" w:rsidRDefault="00794A54" w:rsidP="00794A54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color w:val="181717"/>
          <w:sz w:val="19"/>
          <w:szCs w:val="19"/>
        </w:rPr>
      </w:pPr>
      <w:r>
        <w:rPr>
          <w:rFonts w:ascii="Shruti" w:hAnsi="Shruti" w:cs="Shruti"/>
          <w:color w:val="181717"/>
          <w:sz w:val="19"/>
          <w:szCs w:val="19"/>
        </w:rPr>
        <w:t xml:space="preserve">Develop ad hoc reporting upon request </w:t>
      </w:r>
    </w:p>
    <w:p w14:paraId="3AB07A84" w14:textId="77777777" w:rsidR="00AA3AB0" w:rsidRDefault="00AA3AB0" w:rsidP="00A851C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z w:val="19"/>
          <w:szCs w:val="19"/>
        </w:rPr>
      </w:pPr>
    </w:p>
    <w:p w14:paraId="0C06612B" w14:textId="2FADD426" w:rsidR="00A851C7" w:rsidRPr="0010100D" w:rsidRDefault="00A851C7" w:rsidP="00A851C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mallCaps/>
          <w:sz w:val="22"/>
          <w:szCs w:val="22"/>
        </w:rPr>
      </w:pPr>
      <w:r>
        <w:rPr>
          <w:rFonts w:ascii="Shruti" w:hAnsi="Shruti" w:cs="Shruti"/>
          <w:b/>
          <w:bCs/>
          <w:sz w:val="19"/>
          <w:szCs w:val="19"/>
        </w:rPr>
        <w:t>Quality Improvement Specialist</w:t>
      </w:r>
      <w:r w:rsidR="004E5934">
        <w:rPr>
          <w:rFonts w:ascii="Shruti" w:hAnsi="Shruti" w:cs="Shruti"/>
          <w:b/>
          <w:bCs/>
          <w:sz w:val="19"/>
          <w:szCs w:val="19"/>
        </w:rPr>
        <w:t xml:space="preserve"> &amp; Lead Internal Auditor</w:t>
      </w:r>
    </w:p>
    <w:p w14:paraId="6BCA65D7" w14:textId="77777777" w:rsidR="00A851C7" w:rsidRPr="006E5744" w:rsidRDefault="00A851C7" w:rsidP="00A851C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z w:val="19"/>
          <w:szCs w:val="19"/>
        </w:rPr>
      </w:pPr>
      <w:r>
        <w:rPr>
          <w:rFonts w:ascii="Shruti" w:hAnsi="Shruti" w:cs="Shruti"/>
          <w:bCs/>
          <w:sz w:val="19"/>
          <w:szCs w:val="19"/>
        </w:rPr>
        <w:t xml:space="preserve">North Memorial Health Care </w:t>
      </w:r>
    </w:p>
    <w:p w14:paraId="4EB1E449" w14:textId="293F219A" w:rsidR="00A851C7" w:rsidRPr="006E5744" w:rsidRDefault="00A851C7" w:rsidP="00A851C7">
      <w:pPr>
        <w:tabs>
          <w:tab w:val="left" w:pos="0"/>
          <w:tab w:val="left" w:pos="3030"/>
        </w:tabs>
        <w:rPr>
          <w:rFonts w:ascii="Shruti" w:hAnsi="Shruti" w:cs="Shruti"/>
          <w:b/>
          <w:bCs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 xml:space="preserve">2014 </w:t>
      </w:r>
      <w:r w:rsidRPr="006E5744">
        <w:rPr>
          <w:rFonts w:ascii="Shruti" w:hAnsi="Shruti" w:cs="Shruti"/>
          <w:sz w:val="19"/>
          <w:szCs w:val="19"/>
        </w:rPr>
        <w:t xml:space="preserve">– </w:t>
      </w:r>
      <w:r w:rsidR="00907B5E">
        <w:rPr>
          <w:rFonts w:ascii="Shruti" w:hAnsi="Shruti" w:cs="Shruti"/>
          <w:sz w:val="19"/>
          <w:szCs w:val="19"/>
        </w:rPr>
        <w:t>July 2017</w:t>
      </w:r>
      <w:r w:rsidRPr="006E5744">
        <w:rPr>
          <w:rFonts w:ascii="Shruti" w:hAnsi="Shruti" w:cs="Shruti"/>
          <w:sz w:val="19"/>
          <w:szCs w:val="19"/>
        </w:rPr>
        <w:tab/>
      </w:r>
      <w:r w:rsidRPr="006E5744">
        <w:rPr>
          <w:rFonts w:ascii="Shruti" w:hAnsi="Shruti" w:cs="Shruti"/>
          <w:sz w:val="19"/>
          <w:szCs w:val="19"/>
        </w:rPr>
        <w:tab/>
      </w:r>
    </w:p>
    <w:p w14:paraId="198FB60A" w14:textId="77777777" w:rsidR="00A851C7" w:rsidRDefault="00A851C7" w:rsidP="00A851C7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 xml:space="preserve">Assists with standardizing patient care; incorporating </w:t>
      </w:r>
      <w:proofErr w:type="gramStart"/>
      <w:r>
        <w:rPr>
          <w:rFonts w:ascii="Shruti" w:hAnsi="Shruti" w:cs="Shruti"/>
          <w:sz w:val="19"/>
          <w:szCs w:val="19"/>
        </w:rPr>
        <w:t>evidence based</w:t>
      </w:r>
      <w:proofErr w:type="gramEnd"/>
      <w:r>
        <w:rPr>
          <w:rFonts w:ascii="Shruti" w:hAnsi="Shruti" w:cs="Shruti"/>
          <w:sz w:val="19"/>
          <w:szCs w:val="19"/>
        </w:rPr>
        <w:t xml:space="preserve"> practices and clinical care pathways utilizing Lean.</w:t>
      </w:r>
    </w:p>
    <w:p w14:paraId="3947583A" w14:textId="77777777" w:rsidR="00A25E05" w:rsidRDefault="004E5934" w:rsidP="00A25E05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Prepare workflow analysis for process improvement related to operations and patient care.</w:t>
      </w:r>
    </w:p>
    <w:p w14:paraId="01108490" w14:textId="77777777" w:rsidR="004F017C" w:rsidRPr="00A25E05" w:rsidRDefault="004F017C" w:rsidP="00A25E05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Prepare Weekly Executive Dashboard illustrating strategic metrics (figures and graphs).</w:t>
      </w:r>
    </w:p>
    <w:p w14:paraId="0F55746A" w14:textId="4F167EE3" w:rsidR="00A851C7" w:rsidRPr="006E5744" w:rsidRDefault="00476BD0" w:rsidP="00A851C7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Develop</w:t>
      </w:r>
      <w:r w:rsidR="00794A54">
        <w:rPr>
          <w:rFonts w:ascii="Shruti" w:hAnsi="Shruti" w:cs="Shruti"/>
          <w:sz w:val="19"/>
          <w:szCs w:val="19"/>
        </w:rPr>
        <w:t xml:space="preserve"> and managed</w:t>
      </w:r>
      <w:r>
        <w:rPr>
          <w:rFonts w:ascii="Shruti" w:hAnsi="Shruti" w:cs="Shruti"/>
          <w:sz w:val="19"/>
          <w:szCs w:val="19"/>
        </w:rPr>
        <w:t xml:space="preserve"> Scorecards to e</w:t>
      </w:r>
      <w:r w:rsidR="004E5934">
        <w:rPr>
          <w:rFonts w:ascii="Shruti" w:hAnsi="Shruti" w:cs="Shruti"/>
          <w:sz w:val="19"/>
          <w:szCs w:val="19"/>
        </w:rPr>
        <w:t>mphasize</w:t>
      </w:r>
      <w:r w:rsidR="00A851C7">
        <w:rPr>
          <w:rFonts w:ascii="Shruti" w:hAnsi="Shruti" w:cs="Shruti"/>
          <w:sz w:val="19"/>
          <w:szCs w:val="19"/>
        </w:rPr>
        <w:t xml:space="preserve"> alig</w:t>
      </w:r>
      <w:r>
        <w:rPr>
          <w:rFonts w:ascii="Shruti" w:hAnsi="Shruti" w:cs="Shruti"/>
          <w:sz w:val="19"/>
          <w:szCs w:val="19"/>
        </w:rPr>
        <w:t>nment</w:t>
      </w:r>
      <w:r w:rsidR="00A851C7">
        <w:rPr>
          <w:rFonts w:ascii="Shruti" w:hAnsi="Shruti" w:cs="Shruti"/>
          <w:sz w:val="19"/>
          <w:szCs w:val="19"/>
        </w:rPr>
        <w:t xml:space="preserve"> </w:t>
      </w:r>
      <w:r w:rsidR="004E5934">
        <w:rPr>
          <w:rFonts w:ascii="Shruti" w:hAnsi="Shruti" w:cs="Shruti"/>
          <w:sz w:val="19"/>
          <w:szCs w:val="19"/>
        </w:rPr>
        <w:t>with NMHC strategic objectives.</w:t>
      </w:r>
    </w:p>
    <w:p w14:paraId="1A921FB5" w14:textId="67945817" w:rsidR="00A851C7" w:rsidRDefault="004E5934" w:rsidP="004E5934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 xml:space="preserve">Manage Minnesota Community Measure </w:t>
      </w:r>
      <w:r w:rsidR="00A25E05">
        <w:rPr>
          <w:rFonts w:ascii="Shruti" w:hAnsi="Shruti" w:cs="Shruti"/>
          <w:sz w:val="19"/>
          <w:szCs w:val="19"/>
        </w:rPr>
        <w:t xml:space="preserve">Validation </w:t>
      </w:r>
      <w:r w:rsidR="003B54C6">
        <w:rPr>
          <w:rFonts w:ascii="Shruti" w:hAnsi="Shruti" w:cs="Shruti"/>
          <w:sz w:val="19"/>
          <w:szCs w:val="19"/>
        </w:rPr>
        <w:t xml:space="preserve">Chart </w:t>
      </w:r>
      <w:r>
        <w:rPr>
          <w:rFonts w:ascii="Shruti" w:hAnsi="Shruti" w:cs="Shruti"/>
          <w:sz w:val="19"/>
          <w:szCs w:val="19"/>
        </w:rPr>
        <w:t>Audits</w:t>
      </w:r>
      <w:r w:rsidR="009A3AF3">
        <w:rPr>
          <w:rFonts w:ascii="Shruti" w:hAnsi="Shruti" w:cs="Shruti"/>
          <w:sz w:val="19"/>
          <w:szCs w:val="19"/>
        </w:rPr>
        <w:t>, Press Ganey Patient Satisfaction for all Clinics and Physicians</w:t>
      </w:r>
    </w:p>
    <w:p w14:paraId="44EC1406" w14:textId="77777777" w:rsidR="00A851C7" w:rsidRPr="006E5744" w:rsidRDefault="008972F3" w:rsidP="00A851C7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Advise</w:t>
      </w:r>
      <w:r w:rsidR="00A851C7">
        <w:rPr>
          <w:rFonts w:ascii="Shruti" w:hAnsi="Shruti" w:cs="Shruti"/>
          <w:sz w:val="19"/>
          <w:szCs w:val="19"/>
        </w:rPr>
        <w:t xml:space="preserve"> and assist leadership on matters affec</w:t>
      </w:r>
      <w:r w:rsidR="006C0775">
        <w:rPr>
          <w:rFonts w:ascii="Shruti" w:hAnsi="Shruti" w:cs="Shruti"/>
          <w:sz w:val="19"/>
          <w:szCs w:val="19"/>
        </w:rPr>
        <w:t>ting clinical outcomes measures, risks and compliance</w:t>
      </w:r>
    </w:p>
    <w:p w14:paraId="2FC8F316" w14:textId="77777777" w:rsidR="00A851C7" w:rsidRPr="006E5744" w:rsidRDefault="004E5934" w:rsidP="00A851C7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Coordinate and conduct C</w:t>
      </w:r>
      <w:r w:rsidR="00A851C7">
        <w:rPr>
          <w:rFonts w:ascii="Shruti" w:hAnsi="Shruti" w:cs="Shruti"/>
          <w:sz w:val="19"/>
          <w:szCs w:val="19"/>
        </w:rPr>
        <w:t>linic audits utilizing ISO 9001-2008 standards</w:t>
      </w:r>
    </w:p>
    <w:p w14:paraId="4B2262B7" w14:textId="77777777" w:rsidR="000C2EF2" w:rsidRPr="00466371" w:rsidRDefault="000C2EF2" w:rsidP="00A851C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z w:val="10"/>
          <w:szCs w:val="10"/>
        </w:rPr>
      </w:pPr>
    </w:p>
    <w:p w14:paraId="59682FB0" w14:textId="77777777" w:rsidR="00907B5E" w:rsidRDefault="00907B5E" w:rsidP="00A851C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z w:val="19"/>
          <w:szCs w:val="19"/>
        </w:rPr>
      </w:pPr>
    </w:p>
    <w:p w14:paraId="0131EA84" w14:textId="06E6384F" w:rsidR="00A851C7" w:rsidRDefault="00A851C7" w:rsidP="00A851C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z w:val="19"/>
          <w:szCs w:val="19"/>
        </w:rPr>
      </w:pPr>
      <w:r w:rsidRPr="006E5744">
        <w:rPr>
          <w:rFonts w:ascii="Shruti" w:hAnsi="Shruti" w:cs="Shruti"/>
          <w:b/>
          <w:bCs/>
          <w:sz w:val="19"/>
          <w:szCs w:val="19"/>
        </w:rPr>
        <w:t xml:space="preserve">Internal Audit </w:t>
      </w:r>
    </w:p>
    <w:p w14:paraId="72FE69DF" w14:textId="77777777" w:rsidR="00A851C7" w:rsidRPr="006E5744" w:rsidRDefault="00A851C7" w:rsidP="00A851C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z w:val="19"/>
          <w:szCs w:val="19"/>
        </w:rPr>
      </w:pPr>
      <w:r>
        <w:rPr>
          <w:rFonts w:ascii="Shruti" w:hAnsi="Shruti" w:cs="Shruti"/>
          <w:bCs/>
          <w:sz w:val="19"/>
          <w:szCs w:val="19"/>
        </w:rPr>
        <w:t>Allina Health</w:t>
      </w:r>
    </w:p>
    <w:p w14:paraId="25307864" w14:textId="77777777" w:rsidR="00A851C7" w:rsidRPr="006E5744" w:rsidRDefault="00A851C7" w:rsidP="00A851C7">
      <w:pPr>
        <w:tabs>
          <w:tab w:val="left" w:pos="0"/>
          <w:tab w:val="left" w:pos="3030"/>
        </w:tabs>
        <w:rPr>
          <w:rFonts w:ascii="Shruti" w:hAnsi="Shruti" w:cs="Shruti"/>
          <w:b/>
          <w:bCs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2012 - 2014</w:t>
      </w:r>
      <w:r w:rsidRPr="006E5744">
        <w:rPr>
          <w:rFonts w:ascii="Shruti" w:hAnsi="Shruti" w:cs="Shruti"/>
          <w:sz w:val="19"/>
          <w:szCs w:val="19"/>
        </w:rPr>
        <w:tab/>
      </w:r>
      <w:r w:rsidRPr="006E5744">
        <w:rPr>
          <w:rFonts w:ascii="Shruti" w:hAnsi="Shruti" w:cs="Shruti"/>
          <w:sz w:val="19"/>
          <w:szCs w:val="19"/>
        </w:rPr>
        <w:tab/>
      </w:r>
    </w:p>
    <w:p w14:paraId="4F875464" w14:textId="77777777" w:rsidR="00A851C7" w:rsidRDefault="00A851C7" w:rsidP="00A851C7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Develop audit programs pertaining to financial and operational process reviews as outlined by the annual audit plan.</w:t>
      </w:r>
    </w:p>
    <w:p w14:paraId="15BD65C9" w14:textId="77777777" w:rsidR="00A851C7" w:rsidRPr="006E5744" w:rsidRDefault="00A851C7" w:rsidP="00A851C7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Review and evaluate internal processes and identify effectiveness of internal controls to mitigate risks.</w:t>
      </w:r>
    </w:p>
    <w:p w14:paraId="1DF68140" w14:textId="77777777" w:rsidR="00A851C7" w:rsidRDefault="00A851C7" w:rsidP="00A851C7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Analyze, summarize and document fieldwork and audit findings; formulate recommendations and produce written reports.</w:t>
      </w:r>
      <w:r w:rsidRPr="006E5744">
        <w:rPr>
          <w:rFonts w:ascii="Shruti" w:hAnsi="Shruti" w:cs="Shruti"/>
          <w:sz w:val="19"/>
          <w:szCs w:val="19"/>
        </w:rPr>
        <w:t xml:space="preserve">  </w:t>
      </w:r>
    </w:p>
    <w:p w14:paraId="14C934B1" w14:textId="77777777" w:rsidR="009E03D6" w:rsidRPr="009E03D6" w:rsidRDefault="009E03D6" w:rsidP="009E03D6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Prepare workflow analysis for process improvement related to operations and patient care.</w:t>
      </w:r>
    </w:p>
    <w:p w14:paraId="05F725DF" w14:textId="77777777" w:rsidR="00A851C7" w:rsidRPr="006E5744" w:rsidRDefault="0086329C" w:rsidP="00A851C7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Assist with risk assessment</w:t>
      </w:r>
      <w:r w:rsidR="006C0775">
        <w:rPr>
          <w:rFonts w:ascii="Shruti" w:hAnsi="Shruti" w:cs="Shruti"/>
          <w:sz w:val="19"/>
          <w:szCs w:val="19"/>
        </w:rPr>
        <w:t>, regulatory compliance</w:t>
      </w:r>
      <w:r>
        <w:rPr>
          <w:rFonts w:ascii="Shruti" w:hAnsi="Shruti" w:cs="Shruti"/>
          <w:sz w:val="19"/>
          <w:szCs w:val="19"/>
        </w:rPr>
        <w:t xml:space="preserve"> activities and audit plan development</w:t>
      </w:r>
      <w:r w:rsidR="00A851C7">
        <w:rPr>
          <w:rFonts w:ascii="Shruti" w:hAnsi="Shruti" w:cs="Shruti"/>
          <w:sz w:val="19"/>
          <w:szCs w:val="19"/>
        </w:rPr>
        <w:t>.</w:t>
      </w:r>
    </w:p>
    <w:p w14:paraId="75749EFF" w14:textId="77777777" w:rsidR="00A851C7" w:rsidRPr="006E5744" w:rsidRDefault="0086329C" w:rsidP="00A851C7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Identify opportunities for process improvement</w:t>
      </w:r>
      <w:r w:rsidR="00A851C7">
        <w:rPr>
          <w:rFonts w:ascii="Shruti" w:hAnsi="Shruti" w:cs="Shruti"/>
          <w:sz w:val="19"/>
          <w:szCs w:val="19"/>
        </w:rPr>
        <w:t>.</w:t>
      </w:r>
    </w:p>
    <w:p w14:paraId="16048550" w14:textId="77777777" w:rsidR="001007B3" w:rsidRPr="0086329C" w:rsidRDefault="00A9203E" w:rsidP="00A920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z w:val="19"/>
          <w:szCs w:val="19"/>
        </w:rPr>
      </w:pPr>
      <w:r w:rsidRPr="00404182">
        <w:rPr>
          <w:rFonts w:ascii="Shruti" w:hAnsi="Shruti" w:cs="Shruti"/>
          <w:b/>
          <w:bCs/>
          <w:sz w:val="10"/>
          <w:szCs w:val="10"/>
        </w:rPr>
        <w:br/>
      </w:r>
      <w:r w:rsidR="001007B3" w:rsidRPr="006E5744">
        <w:rPr>
          <w:rFonts w:ascii="Shruti" w:hAnsi="Shruti" w:cs="Shruti"/>
          <w:b/>
          <w:bCs/>
          <w:sz w:val="19"/>
          <w:szCs w:val="19"/>
        </w:rPr>
        <w:t>Internal Audit Consultant</w:t>
      </w:r>
    </w:p>
    <w:p w14:paraId="467B1E76" w14:textId="77777777" w:rsidR="001007B3" w:rsidRPr="006E5744" w:rsidRDefault="001007B3" w:rsidP="00A920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z w:val="19"/>
          <w:szCs w:val="19"/>
        </w:rPr>
      </w:pPr>
      <w:r w:rsidRPr="006E5744">
        <w:rPr>
          <w:rFonts w:ascii="Shruti" w:hAnsi="Shruti" w:cs="Shruti"/>
          <w:bCs/>
          <w:sz w:val="19"/>
          <w:szCs w:val="19"/>
        </w:rPr>
        <w:t>Robert Half</w:t>
      </w:r>
      <w:r w:rsidRPr="00BD7741">
        <w:rPr>
          <w:rFonts w:ascii="Shruti" w:hAnsi="Shruti" w:cs="Shruti"/>
          <w:bCs/>
          <w:sz w:val="19"/>
          <w:szCs w:val="19"/>
        </w:rPr>
        <w:t xml:space="preserve"> (</w:t>
      </w:r>
      <w:r w:rsidRPr="006E5744">
        <w:rPr>
          <w:rFonts w:ascii="Shruti" w:hAnsi="Shruti" w:cs="Shruti"/>
          <w:bCs/>
          <w:sz w:val="19"/>
          <w:szCs w:val="19"/>
        </w:rPr>
        <w:t>MTS Systems</w:t>
      </w:r>
      <w:r w:rsidR="00BD7741">
        <w:rPr>
          <w:rFonts w:ascii="Shruti" w:hAnsi="Shruti" w:cs="Shruti"/>
          <w:bCs/>
          <w:sz w:val="19"/>
          <w:szCs w:val="19"/>
        </w:rPr>
        <w:t xml:space="preserve">) - </w:t>
      </w:r>
      <w:r w:rsidR="002D164F" w:rsidRPr="00CC0E74">
        <w:rPr>
          <w:rFonts w:ascii="Shruti" w:hAnsi="Shruti" w:cs="Shruti"/>
          <w:bCs/>
          <w:sz w:val="19"/>
          <w:szCs w:val="19"/>
        </w:rPr>
        <w:t xml:space="preserve">A global leader in </w:t>
      </w:r>
      <w:r w:rsidR="002D164F" w:rsidRPr="00194384">
        <w:rPr>
          <w:rStyle w:val="st"/>
          <w:rFonts w:ascii="Shruti" w:hAnsi="Shruti" w:cs="Shruti"/>
          <w:sz w:val="19"/>
          <w:szCs w:val="19"/>
        </w:rPr>
        <w:t>equipment for mechanical testing and simulation</w:t>
      </w:r>
      <w:r w:rsidR="00CC0E74">
        <w:rPr>
          <w:rStyle w:val="st"/>
        </w:rPr>
        <w:t>.</w:t>
      </w:r>
    </w:p>
    <w:p w14:paraId="7C4C6AE2" w14:textId="77777777" w:rsidR="001007B3" w:rsidRPr="006E5744" w:rsidRDefault="009E03D6" w:rsidP="001007B3">
      <w:pPr>
        <w:tabs>
          <w:tab w:val="left" w:pos="0"/>
          <w:tab w:val="left" w:pos="3030"/>
        </w:tabs>
        <w:rPr>
          <w:rFonts w:ascii="Shruti" w:hAnsi="Shruti" w:cs="Shruti"/>
          <w:b/>
          <w:bCs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2011 – 2012</w:t>
      </w:r>
      <w:r w:rsidR="001007B3" w:rsidRPr="006E5744">
        <w:rPr>
          <w:rFonts w:ascii="Shruti" w:hAnsi="Shruti" w:cs="Shruti"/>
          <w:sz w:val="19"/>
          <w:szCs w:val="19"/>
        </w:rPr>
        <w:tab/>
      </w:r>
      <w:r w:rsidR="001007B3" w:rsidRPr="006E5744">
        <w:rPr>
          <w:rFonts w:ascii="Shruti" w:hAnsi="Shruti" w:cs="Shruti"/>
          <w:sz w:val="19"/>
          <w:szCs w:val="19"/>
        </w:rPr>
        <w:tab/>
      </w:r>
    </w:p>
    <w:p w14:paraId="1AAD4E06" w14:textId="77777777" w:rsidR="001007B3" w:rsidRDefault="001007B3" w:rsidP="001007B3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Perform Sarbanes-Oxley (SOX) 404 Testing of internal controls</w:t>
      </w:r>
      <w:r w:rsidR="00BF6D6E">
        <w:rPr>
          <w:rFonts w:ascii="Shruti" w:hAnsi="Shruti" w:cs="Shruti"/>
          <w:sz w:val="19"/>
          <w:szCs w:val="19"/>
        </w:rPr>
        <w:t xml:space="preserve"> for various business processes.</w:t>
      </w:r>
    </w:p>
    <w:p w14:paraId="059701A4" w14:textId="77777777" w:rsidR="009A14A5" w:rsidRPr="006E5744" w:rsidRDefault="009A14A5" w:rsidP="001007B3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Developed heat map matrix comparing global controls across the enterprise to determine if risks are properly maintained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0D26B2AB" w14:textId="77777777" w:rsidR="001007B3" w:rsidRPr="00820E14" w:rsidRDefault="001007B3" w:rsidP="00820E14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Recommend process improvement</w:t>
      </w:r>
      <w:r w:rsidR="00065FF6" w:rsidRPr="006E5744">
        <w:rPr>
          <w:rFonts w:ascii="Shruti" w:hAnsi="Shruti" w:cs="Shruti"/>
          <w:sz w:val="19"/>
          <w:szCs w:val="19"/>
        </w:rPr>
        <w:t>(s)</w:t>
      </w:r>
      <w:r w:rsidRPr="006E5744">
        <w:rPr>
          <w:rFonts w:ascii="Shruti" w:hAnsi="Shruti" w:cs="Shruti"/>
          <w:sz w:val="19"/>
          <w:szCs w:val="19"/>
        </w:rPr>
        <w:t xml:space="preserve"> </w:t>
      </w:r>
      <w:r w:rsidR="000A445D" w:rsidRPr="006E5744">
        <w:rPr>
          <w:rFonts w:ascii="Shruti" w:hAnsi="Shruti" w:cs="Shruti"/>
          <w:sz w:val="19"/>
          <w:szCs w:val="19"/>
        </w:rPr>
        <w:t>related to remediation testing and</w:t>
      </w:r>
      <w:r w:rsidRPr="006E5744">
        <w:rPr>
          <w:rFonts w:ascii="Shruti" w:hAnsi="Shruti" w:cs="Shruti"/>
          <w:sz w:val="19"/>
          <w:szCs w:val="19"/>
        </w:rPr>
        <w:t xml:space="preserve"> </w:t>
      </w:r>
      <w:r w:rsidR="000A445D" w:rsidRPr="006E5744">
        <w:rPr>
          <w:rFonts w:ascii="Shruti" w:hAnsi="Shruti" w:cs="Shruti"/>
          <w:sz w:val="19"/>
          <w:szCs w:val="19"/>
        </w:rPr>
        <w:t>control deficiencies</w:t>
      </w:r>
      <w:r w:rsidRPr="006E5744">
        <w:rPr>
          <w:rFonts w:ascii="Shruti" w:hAnsi="Shruti" w:cs="Shruti"/>
          <w:sz w:val="19"/>
          <w:szCs w:val="19"/>
        </w:rPr>
        <w:t xml:space="preserve"> </w:t>
      </w:r>
      <w:r w:rsidR="000A445D" w:rsidRPr="006E5744">
        <w:rPr>
          <w:rFonts w:ascii="Shruti" w:hAnsi="Shruti" w:cs="Shruti"/>
          <w:sz w:val="19"/>
          <w:szCs w:val="19"/>
        </w:rPr>
        <w:t xml:space="preserve">of </w:t>
      </w:r>
      <w:r w:rsidRPr="006E5744">
        <w:rPr>
          <w:rFonts w:ascii="Shruti" w:hAnsi="Shruti" w:cs="Shruti"/>
          <w:sz w:val="19"/>
          <w:szCs w:val="19"/>
        </w:rPr>
        <w:t xml:space="preserve">key </w:t>
      </w:r>
      <w:r w:rsidR="00065FF6" w:rsidRPr="006E5744">
        <w:rPr>
          <w:rFonts w:ascii="Shruti" w:hAnsi="Shruti" w:cs="Shruti"/>
          <w:sz w:val="19"/>
          <w:szCs w:val="19"/>
        </w:rPr>
        <w:t>controls</w:t>
      </w:r>
      <w:r w:rsidR="00BF6D6E">
        <w:rPr>
          <w:rFonts w:ascii="Shruti" w:hAnsi="Shruti" w:cs="Shruti"/>
          <w:sz w:val="19"/>
          <w:szCs w:val="19"/>
        </w:rPr>
        <w:t>.</w:t>
      </w:r>
      <w:r w:rsidRPr="006E5744">
        <w:rPr>
          <w:rFonts w:ascii="Shruti" w:hAnsi="Shruti" w:cs="Shruti"/>
          <w:sz w:val="19"/>
          <w:szCs w:val="19"/>
        </w:rPr>
        <w:t xml:space="preserve">  </w:t>
      </w:r>
    </w:p>
    <w:p w14:paraId="2AC4776A" w14:textId="77777777" w:rsidR="0086329C" w:rsidRPr="00404182" w:rsidRDefault="0086329C" w:rsidP="00A920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z w:val="10"/>
          <w:szCs w:val="10"/>
        </w:rPr>
      </w:pPr>
    </w:p>
    <w:p w14:paraId="4E25ED15" w14:textId="77777777" w:rsidR="00A9203E" w:rsidRPr="006E5744" w:rsidRDefault="00A9203E" w:rsidP="00A920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Shruti" w:hAnsi="Shruti" w:cs="Shruti"/>
          <w:b/>
          <w:bCs/>
          <w:sz w:val="19"/>
          <w:szCs w:val="19"/>
        </w:rPr>
      </w:pPr>
      <w:r w:rsidRPr="006E5744">
        <w:rPr>
          <w:rFonts w:ascii="Shruti" w:hAnsi="Shruti" w:cs="Shruti"/>
          <w:b/>
          <w:bCs/>
          <w:sz w:val="19"/>
          <w:szCs w:val="19"/>
        </w:rPr>
        <w:t>Senior Internal Auditor</w:t>
      </w:r>
    </w:p>
    <w:p w14:paraId="200514B9" w14:textId="77777777" w:rsidR="00754962" w:rsidRPr="006E5744" w:rsidRDefault="00194180" w:rsidP="001611C3">
      <w:pPr>
        <w:tabs>
          <w:tab w:val="left" w:pos="0"/>
          <w:tab w:val="left" w:pos="720"/>
          <w:tab w:val="left" w:pos="1440"/>
        </w:tabs>
        <w:ind w:left="1008" w:hanging="1008"/>
        <w:rPr>
          <w:rFonts w:ascii="Shruti" w:hAnsi="Shruti" w:cs="Shruti"/>
          <w:bCs/>
          <w:sz w:val="19"/>
          <w:szCs w:val="19"/>
        </w:rPr>
      </w:pPr>
      <w:proofErr w:type="spellStart"/>
      <w:r>
        <w:rPr>
          <w:rFonts w:ascii="Shruti" w:hAnsi="Shruti" w:cs="Shruti"/>
          <w:b/>
          <w:bCs/>
          <w:sz w:val="19"/>
          <w:szCs w:val="19"/>
        </w:rPr>
        <w:t>Empi</w:t>
      </w:r>
      <w:proofErr w:type="spellEnd"/>
      <w:r w:rsidR="00754962" w:rsidRPr="006E5744">
        <w:rPr>
          <w:rFonts w:ascii="Shruti" w:hAnsi="Shruti" w:cs="Shruti"/>
          <w:b/>
          <w:bCs/>
          <w:sz w:val="19"/>
          <w:szCs w:val="19"/>
        </w:rPr>
        <w:t xml:space="preserve">, Inc </w:t>
      </w:r>
      <w:r w:rsidR="00BF6D6E">
        <w:rPr>
          <w:rFonts w:ascii="Shruti" w:hAnsi="Shruti" w:cs="Shruti"/>
          <w:bCs/>
          <w:sz w:val="19"/>
          <w:szCs w:val="19"/>
        </w:rPr>
        <w:t>– A</w:t>
      </w:r>
      <w:r w:rsidR="00754962" w:rsidRPr="006E5744">
        <w:rPr>
          <w:rFonts w:ascii="Shruti" w:hAnsi="Shruti" w:cs="Shruti"/>
          <w:bCs/>
          <w:sz w:val="19"/>
          <w:szCs w:val="19"/>
        </w:rPr>
        <w:t xml:space="preserve"> leading medical device distributor of electrical stimulation and other orthopedic </w:t>
      </w:r>
      <w:r w:rsidR="00BF6D6E">
        <w:rPr>
          <w:rFonts w:ascii="Shruti" w:hAnsi="Shruti" w:cs="Shruti"/>
          <w:bCs/>
          <w:sz w:val="19"/>
          <w:szCs w:val="19"/>
        </w:rPr>
        <w:t>products.</w:t>
      </w:r>
    </w:p>
    <w:p w14:paraId="7DF8CBBA" w14:textId="77777777" w:rsidR="00A9203E" w:rsidRPr="006E5744" w:rsidRDefault="00754962" w:rsidP="00754962">
      <w:pPr>
        <w:tabs>
          <w:tab w:val="left" w:pos="0"/>
          <w:tab w:val="left" w:pos="3030"/>
        </w:tabs>
        <w:rPr>
          <w:rFonts w:ascii="Shruti" w:hAnsi="Shruti" w:cs="Shruti"/>
          <w:b/>
          <w:bCs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2007 - 2009</w:t>
      </w:r>
      <w:r w:rsidR="00A9203E" w:rsidRPr="006E5744">
        <w:rPr>
          <w:rFonts w:ascii="Shruti" w:hAnsi="Shruti" w:cs="Shruti"/>
          <w:sz w:val="19"/>
          <w:szCs w:val="19"/>
        </w:rPr>
        <w:tab/>
      </w:r>
      <w:r w:rsidR="00A9203E" w:rsidRPr="006E5744">
        <w:rPr>
          <w:rFonts w:ascii="Shruti" w:hAnsi="Shruti" w:cs="Shruti"/>
          <w:sz w:val="19"/>
          <w:szCs w:val="19"/>
        </w:rPr>
        <w:tab/>
      </w:r>
    </w:p>
    <w:p w14:paraId="4CACAC8F" w14:textId="77777777" w:rsidR="00A9203E" w:rsidRPr="006E5744" w:rsidRDefault="00A9203E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Developed</w:t>
      </w:r>
      <w:r w:rsidR="00BF20CC" w:rsidRPr="006E5744">
        <w:rPr>
          <w:rFonts w:ascii="Shruti" w:hAnsi="Shruti" w:cs="Shruti"/>
          <w:sz w:val="19"/>
          <w:szCs w:val="19"/>
        </w:rPr>
        <w:t>, maintained</w:t>
      </w:r>
      <w:r w:rsidRPr="006E5744">
        <w:rPr>
          <w:rFonts w:ascii="Shruti" w:hAnsi="Shruti" w:cs="Shruti"/>
          <w:sz w:val="19"/>
          <w:szCs w:val="19"/>
        </w:rPr>
        <w:t xml:space="preserve"> and pe</w:t>
      </w:r>
      <w:r w:rsidR="00194180">
        <w:rPr>
          <w:rFonts w:ascii="Shruti" w:hAnsi="Shruti" w:cs="Shruti"/>
          <w:sz w:val="19"/>
          <w:szCs w:val="19"/>
        </w:rPr>
        <w:t>rformed Sarbanes-Oxley (SOX)</w:t>
      </w:r>
      <w:r w:rsidR="00175388" w:rsidRPr="006E5744">
        <w:rPr>
          <w:rFonts w:ascii="Shruti" w:hAnsi="Shruti" w:cs="Shruti"/>
          <w:sz w:val="19"/>
          <w:szCs w:val="19"/>
        </w:rPr>
        <w:t xml:space="preserve"> </w:t>
      </w:r>
      <w:r w:rsidR="00194180">
        <w:rPr>
          <w:rFonts w:ascii="Shruti" w:hAnsi="Shruti" w:cs="Shruti"/>
          <w:sz w:val="19"/>
          <w:szCs w:val="19"/>
        </w:rPr>
        <w:t>t</w:t>
      </w:r>
      <w:r w:rsidRPr="006E5744">
        <w:rPr>
          <w:rFonts w:ascii="Shruti" w:hAnsi="Shruti" w:cs="Shruti"/>
          <w:sz w:val="19"/>
          <w:szCs w:val="19"/>
        </w:rPr>
        <w:t>esting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10EE6017" w14:textId="77777777" w:rsidR="005872A4" w:rsidRDefault="00BF20CC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5872A4">
        <w:rPr>
          <w:rFonts w:ascii="Shruti" w:hAnsi="Shruti" w:cs="Shruti"/>
          <w:sz w:val="19"/>
          <w:szCs w:val="19"/>
        </w:rPr>
        <w:t xml:space="preserve">Conducted </w:t>
      </w:r>
      <w:r w:rsidR="002D164F">
        <w:rPr>
          <w:rFonts w:ascii="Shruti" w:hAnsi="Shruti" w:cs="Shruti"/>
          <w:sz w:val="19"/>
          <w:szCs w:val="19"/>
        </w:rPr>
        <w:t>walkthroughs of business processes that has ex</w:t>
      </w:r>
      <w:r w:rsidR="00CD4259">
        <w:rPr>
          <w:rFonts w:ascii="Shruti" w:hAnsi="Shruti" w:cs="Shruti"/>
          <w:sz w:val="19"/>
          <w:szCs w:val="19"/>
        </w:rPr>
        <w:t>pos</w:t>
      </w:r>
      <w:r w:rsidR="002D164F">
        <w:rPr>
          <w:rFonts w:ascii="Shruti" w:hAnsi="Shruti" w:cs="Shruti"/>
          <w:sz w:val="19"/>
          <w:szCs w:val="19"/>
        </w:rPr>
        <w:t>ure of</w:t>
      </w:r>
      <w:r w:rsidR="00CD4259">
        <w:rPr>
          <w:rFonts w:ascii="Shruti" w:hAnsi="Shruti" w:cs="Shruti"/>
          <w:sz w:val="19"/>
          <w:szCs w:val="19"/>
        </w:rPr>
        <w:t xml:space="preserve"> financial misstatement.</w:t>
      </w:r>
    </w:p>
    <w:p w14:paraId="23E914AB" w14:textId="77777777" w:rsidR="00735DCE" w:rsidRPr="00F70D0F" w:rsidRDefault="00F70D0F" w:rsidP="00F70D0F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 xml:space="preserve">International exposure related to SOX 404 internal </w:t>
      </w:r>
      <w:r>
        <w:rPr>
          <w:rFonts w:ascii="Shruti" w:hAnsi="Shruti" w:cs="Shruti"/>
          <w:sz w:val="19"/>
          <w:szCs w:val="19"/>
        </w:rPr>
        <w:t xml:space="preserve">key </w:t>
      </w:r>
      <w:r w:rsidRPr="006E5744">
        <w:rPr>
          <w:rFonts w:ascii="Shruti" w:hAnsi="Shruti" w:cs="Shruti"/>
          <w:sz w:val="19"/>
          <w:szCs w:val="19"/>
        </w:rPr>
        <w:t>controls testing.</w:t>
      </w:r>
    </w:p>
    <w:p w14:paraId="3FCAB472" w14:textId="77777777" w:rsidR="00E86777" w:rsidRPr="006E5744" w:rsidRDefault="00E86777" w:rsidP="00735DC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Maintaine</w:t>
      </w:r>
      <w:r w:rsidR="00820E14">
        <w:rPr>
          <w:rFonts w:ascii="Shruti" w:hAnsi="Shruti" w:cs="Shruti"/>
          <w:sz w:val="19"/>
          <w:szCs w:val="19"/>
        </w:rPr>
        <w:t xml:space="preserve">d testing evidence </w:t>
      </w:r>
      <w:r w:rsidRPr="006E5744">
        <w:rPr>
          <w:rFonts w:ascii="Shruti" w:hAnsi="Shruti" w:cs="Shruti"/>
          <w:sz w:val="19"/>
          <w:szCs w:val="19"/>
        </w:rPr>
        <w:t>for review or re</w:t>
      </w:r>
      <w:r w:rsidR="0078591C" w:rsidRPr="006E5744">
        <w:rPr>
          <w:rFonts w:ascii="Shruti" w:hAnsi="Shruti" w:cs="Shruti"/>
          <w:sz w:val="19"/>
          <w:szCs w:val="19"/>
        </w:rPr>
        <w:t>-performance for external audit</w:t>
      </w:r>
      <w:r w:rsidRPr="006E5744">
        <w:rPr>
          <w:rFonts w:ascii="Shruti" w:hAnsi="Shruti" w:cs="Shruti"/>
          <w:sz w:val="19"/>
          <w:szCs w:val="19"/>
        </w:rPr>
        <w:t>ors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5E794876" w14:textId="77777777" w:rsidR="00A9203E" w:rsidRPr="006E5744" w:rsidRDefault="00217CDC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I</w:t>
      </w:r>
      <w:r w:rsidR="00A9203E" w:rsidRPr="006E5744">
        <w:rPr>
          <w:rFonts w:ascii="Shruti" w:hAnsi="Shruti" w:cs="Shruti"/>
          <w:sz w:val="19"/>
          <w:szCs w:val="19"/>
        </w:rPr>
        <w:t>mplement</w:t>
      </w:r>
      <w:r>
        <w:rPr>
          <w:rFonts w:ascii="Shruti" w:hAnsi="Shruti" w:cs="Shruti"/>
          <w:sz w:val="19"/>
          <w:szCs w:val="19"/>
        </w:rPr>
        <w:t>ed</w:t>
      </w:r>
      <w:r w:rsidR="00A9203E" w:rsidRPr="006E5744">
        <w:rPr>
          <w:rFonts w:ascii="Shruti" w:hAnsi="Shruti" w:cs="Shruti"/>
          <w:sz w:val="19"/>
          <w:szCs w:val="19"/>
        </w:rPr>
        <w:t xml:space="preserve"> standard</w:t>
      </w:r>
      <w:r w:rsidR="00077E20" w:rsidRPr="006E5744">
        <w:rPr>
          <w:rFonts w:ascii="Shruti" w:hAnsi="Shruti" w:cs="Shruti"/>
          <w:sz w:val="19"/>
          <w:szCs w:val="19"/>
        </w:rPr>
        <w:t>ized risks and controls across c</w:t>
      </w:r>
      <w:r w:rsidR="00A9203E" w:rsidRPr="006E5744">
        <w:rPr>
          <w:rFonts w:ascii="Shruti" w:hAnsi="Shruti" w:cs="Shruti"/>
          <w:sz w:val="19"/>
          <w:szCs w:val="19"/>
        </w:rPr>
        <w:t>ompany</w:t>
      </w:r>
      <w:r w:rsidR="00077E20" w:rsidRPr="006E5744">
        <w:rPr>
          <w:rFonts w:ascii="Shruti" w:hAnsi="Shruti" w:cs="Shruti"/>
          <w:sz w:val="19"/>
          <w:szCs w:val="19"/>
        </w:rPr>
        <w:t xml:space="preserve"> Internationall</w:t>
      </w:r>
      <w:r w:rsidR="00BF6D6E">
        <w:rPr>
          <w:rFonts w:ascii="Shruti" w:hAnsi="Shruti" w:cs="Shruti"/>
          <w:sz w:val="19"/>
          <w:szCs w:val="19"/>
        </w:rPr>
        <w:t>y</w:t>
      </w:r>
    </w:p>
    <w:p w14:paraId="6DDDC8E8" w14:textId="77777777" w:rsidR="00A9203E" w:rsidRPr="006E5744" w:rsidRDefault="00A066E9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 xml:space="preserve">Managed external audit </w:t>
      </w:r>
      <w:r w:rsidR="000C05E9">
        <w:rPr>
          <w:rFonts w:ascii="Shruti" w:hAnsi="Shruti" w:cs="Shruti"/>
          <w:sz w:val="19"/>
          <w:szCs w:val="19"/>
        </w:rPr>
        <w:t xml:space="preserve">engagement </w:t>
      </w:r>
      <w:r w:rsidRPr="006E5744">
        <w:rPr>
          <w:rFonts w:ascii="Shruti" w:hAnsi="Shruti" w:cs="Shruti"/>
          <w:sz w:val="19"/>
          <w:szCs w:val="19"/>
        </w:rPr>
        <w:t>of</w:t>
      </w:r>
      <w:r w:rsidR="000C05E9">
        <w:rPr>
          <w:rFonts w:ascii="Shruti" w:hAnsi="Shruti" w:cs="Shruti"/>
          <w:sz w:val="19"/>
          <w:szCs w:val="19"/>
        </w:rPr>
        <w:t xml:space="preserve"> </w:t>
      </w:r>
      <w:r w:rsidR="00A422F0">
        <w:rPr>
          <w:rFonts w:ascii="Shruti" w:hAnsi="Shruti" w:cs="Shruti"/>
          <w:sz w:val="19"/>
          <w:szCs w:val="19"/>
        </w:rPr>
        <w:t>SOX 404 testing</w:t>
      </w:r>
      <w:r w:rsidR="005C590F">
        <w:rPr>
          <w:rFonts w:ascii="Shruti" w:hAnsi="Shruti" w:cs="Shruti"/>
          <w:sz w:val="19"/>
          <w:szCs w:val="19"/>
        </w:rPr>
        <w:t>.</w:t>
      </w:r>
      <w:r w:rsidR="00EB6BD5" w:rsidRPr="006E5744">
        <w:rPr>
          <w:rFonts w:ascii="Shruti" w:hAnsi="Shruti" w:cs="Shruti"/>
          <w:sz w:val="19"/>
          <w:szCs w:val="19"/>
        </w:rPr>
        <w:t xml:space="preserve"> </w:t>
      </w:r>
    </w:p>
    <w:p w14:paraId="707157A7" w14:textId="77777777" w:rsidR="00A9203E" w:rsidRPr="006E5744" w:rsidRDefault="00A066E9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 xml:space="preserve">Provided support in areas of </w:t>
      </w:r>
      <w:r w:rsidR="00735DCE" w:rsidRPr="006E5744">
        <w:rPr>
          <w:rFonts w:ascii="Shruti" w:hAnsi="Shruti" w:cs="Shruti"/>
          <w:sz w:val="19"/>
          <w:szCs w:val="19"/>
        </w:rPr>
        <w:t xml:space="preserve">substantive testing of </w:t>
      </w:r>
      <w:r w:rsidRPr="006E5744">
        <w:rPr>
          <w:rFonts w:ascii="Shruti" w:hAnsi="Shruti" w:cs="Shruti"/>
          <w:sz w:val="19"/>
          <w:szCs w:val="19"/>
        </w:rPr>
        <w:t>financial</w:t>
      </w:r>
      <w:r w:rsidR="00735DCE" w:rsidRPr="006E5744">
        <w:rPr>
          <w:rFonts w:ascii="Shruti" w:hAnsi="Shruti" w:cs="Shruti"/>
          <w:sz w:val="19"/>
          <w:szCs w:val="19"/>
        </w:rPr>
        <w:t xml:space="preserve">s </w:t>
      </w:r>
      <w:r w:rsidRPr="006E5744">
        <w:rPr>
          <w:rFonts w:ascii="Shruti" w:hAnsi="Shruti" w:cs="Shruti"/>
          <w:sz w:val="19"/>
          <w:szCs w:val="19"/>
        </w:rPr>
        <w:t>for external a</w:t>
      </w:r>
      <w:r w:rsidR="00A9203E" w:rsidRPr="006E5744">
        <w:rPr>
          <w:rFonts w:ascii="Shruti" w:hAnsi="Shruti" w:cs="Shruti"/>
          <w:sz w:val="19"/>
          <w:szCs w:val="19"/>
        </w:rPr>
        <w:t>uditors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473C86BF" w14:textId="77777777" w:rsidR="00A9203E" w:rsidRPr="006E5744" w:rsidRDefault="00A066E9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Conducted field audits of distribution c</w:t>
      </w:r>
      <w:r w:rsidR="00A9203E" w:rsidRPr="006E5744">
        <w:rPr>
          <w:rFonts w:ascii="Shruti" w:hAnsi="Shruti" w:cs="Shruti"/>
          <w:sz w:val="19"/>
          <w:szCs w:val="19"/>
        </w:rPr>
        <w:t>enters</w:t>
      </w:r>
      <w:r w:rsidR="00FB7673">
        <w:rPr>
          <w:rFonts w:ascii="Shruti" w:hAnsi="Shruti" w:cs="Shruti"/>
          <w:sz w:val="19"/>
          <w:szCs w:val="19"/>
        </w:rPr>
        <w:t xml:space="preserve"> according to</w:t>
      </w:r>
      <w:r w:rsidR="00D50604" w:rsidRPr="006E5744">
        <w:rPr>
          <w:rFonts w:ascii="Shruti" w:hAnsi="Shruti" w:cs="Shruti"/>
          <w:sz w:val="19"/>
          <w:szCs w:val="19"/>
        </w:rPr>
        <w:t xml:space="preserve"> company </w:t>
      </w:r>
      <w:r w:rsidR="00651424" w:rsidRPr="006E5744">
        <w:rPr>
          <w:rFonts w:ascii="Shruti" w:hAnsi="Shruti" w:cs="Shruti"/>
          <w:sz w:val="19"/>
          <w:szCs w:val="19"/>
        </w:rPr>
        <w:t>policy</w:t>
      </w:r>
      <w:r w:rsidR="00FB7673">
        <w:rPr>
          <w:rFonts w:ascii="Shruti" w:hAnsi="Shruti" w:cs="Shruti"/>
          <w:sz w:val="19"/>
          <w:szCs w:val="19"/>
        </w:rPr>
        <w:t xml:space="preserve"> and procedures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780A2892" w14:textId="77777777" w:rsidR="007302D5" w:rsidRDefault="00A9203E" w:rsidP="007302D5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Identified and communicated deficiencies to Senior Management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38C36B6A" w14:textId="77777777" w:rsidR="00A9203E" w:rsidRPr="0086329C" w:rsidRDefault="00A9203E" w:rsidP="0086329C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7302D5">
        <w:rPr>
          <w:rFonts w:ascii="Shruti" w:hAnsi="Shruti" w:cs="Shruti"/>
          <w:sz w:val="19"/>
          <w:szCs w:val="19"/>
        </w:rPr>
        <w:t>Analyzed and implement</w:t>
      </w:r>
      <w:r w:rsidR="00194180">
        <w:rPr>
          <w:rFonts w:ascii="Shruti" w:hAnsi="Shruti" w:cs="Shruti"/>
          <w:sz w:val="19"/>
          <w:szCs w:val="19"/>
        </w:rPr>
        <w:t xml:space="preserve">ed new Freight Policy for </w:t>
      </w:r>
      <w:proofErr w:type="spellStart"/>
      <w:r w:rsidR="00194180">
        <w:rPr>
          <w:rFonts w:ascii="Shruti" w:hAnsi="Shruti" w:cs="Shruti"/>
          <w:sz w:val="19"/>
          <w:szCs w:val="19"/>
        </w:rPr>
        <w:t>Empi</w:t>
      </w:r>
      <w:proofErr w:type="spellEnd"/>
      <w:r w:rsidR="00194180">
        <w:rPr>
          <w:rFonts w:ascii="Shruti" w:hAnsi="Shruti" w:cs="Shruti"/>
          <w:sz w:val="19"/>
          <w:szCs w:val="19"/>
        </w:rPr>
        <w:t xml:space="preserve"> d</w:t>
      </w:r>
      <w:r w:rsidRPr="007302D5">
        <w:rPr>
          <w:rFonts w:ascii="Shruti" w:hAnsi="Shruti" w:cs="Shruti"/>
          <w:sz w:val="19"/>
          <w:szCs w:val="19"/>
        </w:rPr>
        <w:t>ivisions</w:t>
      </w:r>
      <w:r w:rsidR="003A3212" w:rsidRPr="007302D5">
        <w:rPr>
          <w:rFonts w:ascii="Shruti" w:hAnsi="Shruti" w:cs="Shruti"/>
          <w:sz w:val="19"/>
          <w:szCs w:val="19"/>
        </w:rPr>
        <w:t xml:space="preserve"> (</w:t>
      </w:r>
      <w:r w:rsidR="003A3212" w:rsidRPr="007302D5">
        <w:rPr>
          <w:rFonts w:ascii="Shruti" w:hAnsi="Shruti" w:cs="Shruti"/>
          <w:b/>
          <w:sz w:val="19"/>
          <w:szCs w:val="19"/>
        </w:rPr>
        <w:t>Reduced freight expense $1M annually</w:t>
      </w:r>
      <w:r w:rsidR="003A3212" w:rsidRPr="007302D5">
        <w:rPr>
          <w:rFonts w:ascii="Shruti" w:hAnsi="Shruti" w:cs="Shruti"/>
          <w:sz w:val="19"/>
          <w:szCs w:val="19"/>
        </w:rPr>
        <w:t>)</w:t>
      </w:r>
      <w:r w:rsidR="00BF6D6E">
        <w:rPr>
          <w:rFonts w:ascii="Shruti" w:hAnsi="Shruti" w:cs="Shruti"/>
          <w:sz w:val="19"/>
          <w:szCs w:val="19"/>
        </w:rPr>
        <w:t>.</w:t>
      </w:r>
      <w:r w:rsidR="007302D5" w:rsidRPr="007302D5">
        <w:rPr>
          <w:rFonts w:ascii="Shruti" w:hAnsi="Shruti" w:cs="Shruti"/>
          <w:b/>
          <w:bCs/>
          <w:smallCaps/>
          <w:sz w:val="31"/>
          <w:szCs w:val="31"/>
        </w:rPr>
        <w:t xml:space="preserve"> </w:t>
      </w:r>
    </w:p>
    <w:p w14:paraId="3BFC9D72" w14:textId="77777777" w:rsidR="00A9203E" w:rsidRDefault="00A9203E" w:rsidP="005872A4">
      <w:pPr>
        <w:pStyle w:val="ListParagraph"/>
        <w:tabs>
          <w:tab w:val="left" w:pos="0"/>
        </w:tabs>
        <w:ind w:left="1140" w:right="-630"/>
        <w:rPr>
          <w:rFonts w:ascii="Shruti" w:hAnsi="Shruti" w:cs="Shruti"/>
          <w:sz w:val="10"/>
          <w:szCs w:val="10"/>
        </w:rPr>
      </w:pPr>
    </w:p>
    <w:p w14:paraId="6530F361" w14:textId="77777777" w:rsidR="00404182" w:rsidRPr="00404182" w:rsidRDefault="00404182" w:rsidP="005872A4">
      <w:pPr>
        <w:pStyle w:val="ListParagraph"/>
        <w:tabs>
          <w:tab w:val="left" w:pos="0"/>
        </w:tabs>
        <w:ind w:left="1140" w:right="-630"/>
        <w:rPr>
          <w:rFonts w:ascii="Shruti" w:hAnsi="Shruti" w:cs="Shruti"/>
          <w:sz w:val="10"/>
          <w:szCs w:val="10"/>
        </w:rPr>
      </w:pPr>
    </w:p>
    <w:p w14:paraId="62ED43F3" w14:textId="77777777" w:rsidR="00907B5E" w:rsidRDefault="00907B5E" w:rsidP="005B1EA4">
      <w:pPr>
        <w:tabs>
          <w:tab w:val="left" w:pos="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630"/>
        <w:rPr>
          <w:rFonts w:ascii="Shruti" w:hAnsi="Shruti" w:cs="Shruti"/>
          <w:b/>
          <w:sz w:val="19"/>
          <w:szCs w:val="19"/>
        </w:rPr>
      </w:pPr>
    </w:p>
    <w:p w14:paraId="5FF36770" w14:textId="77777777" w:rsidR="00AA3AB0" w:rsidRDefault="00AA3AB0" w:rsidP="005B1EA4">
      <w:pPr>
        <w:tabs>
          <w:tab w:val="left" w:pos="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630"/>
        <w:rPr>
          <w:rFonts w:ascii="Shruti" w:hAnsi="Shruti" w:cs="Shruti"/>
          <w:b/>
          <w:sz w:val="19"/>
          <w:szCs w:val="19"/>
        </w:rPr>
      </w:pPr>
    </w:p>
    <w:p w14:paraId="3EFD8FDC" w14:textId="77777777" w:rsidR="00AA3AB0" w:rsidRDefault="00AA3AB0" w:rsidP="005B1EA4">
      <w:pPr>
        <w:tabs>
          <w:tab w:val="left" w:pos="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630"/>
        <w:rPr>
          <w:rFonts w:ascii="Shruti" w:hAnsi="Shruti" w:cs="Shruti"/>
          <w:b/>
          <w:sz w:val="19"/>
          <w:szCs w:val="19"/>
        </w:rPr>
      </w:pPr>
    </w:p>
    <w:p w14:paraId="1F88E982" w14:textId="77777777" w:rsidR="00AA3AB0" w:rsidRDefault="00AA3AB0" w:rsidP="005B1EA4">
      <w:pPr>
        <w:tabs>
          <w:tab w:val="left" w:pos="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630"/>
        <w:rPr>
          <w:rFonts w:ascii="Shruti" w:hAnsi="Shruti" w:cs="Shruti"/>
          <w:b/>
          <w:sz w:val="19"/>
          <w:szCs w:val="19"/>
        </w:rPr>
      </w:pPr>
    </w:p>
    <w:p w14:paraId="21F5CFB2" w14:textId="2084BE65" w:rsidR="003A3212" w:rsidRPr="006E5744" w:rsidRDefault="00A9203E" w:rsidP="005B1EA4">
      <w:pPr>
        <w:tabs>
          <w:tab w:val="left" w:pos="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630"/>
        <w:rPr>
          <w:rFonts w:ascii="Shruti" w:hAnsi="Shruti" w:cs="Shruti"/>
          <w:b/>
          <w:sz w:val="19"/>
          <w:szCs w:val="19"/>
        </w:rPr>
      </w:pPr>
      <w:r w:rsidRPr="006E5744">
        <w:rPr>
          <w:rFonts w:ascii="Shruti" w:hAnsi="Shruti" w:cs="Shruti"/>
          <w:b/>
          <w:sz w:val="19"/>
          <w:szCs w:val="19"/>
        </w:rPr>
        <w:t>Internal Auditor</w:t>
      </w:r>
    </w:p>
    <w:p w14:paraId="6E2D9203" w14:textId="77777777" w:rsidR="003A3212" w:rsidRPr="006E5744" w:rsidRDefault="00A9203E" w:rsidP="003A3212">
      <w:pPr>
        <w:tabs>
          <w:tab w:val="left" w:pos="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240" w:right="-630" w:hanging="3240"/>
        <w:rPr>
          <w:rFonts w:ascii="Shruti" w:hAnsi="Shruti" w:cs="Shruti"/>
          <w:b/>
          <w:sz w:val="19"/>
          <w:szCs w:val="19"/>
        </w:rPr>
      </w:pPr>
      <w:proofErr w:type="spellStart"/>
      <w:r w:rsidRPr="006E5744">
        <w:rPr>
          <w:rFonts w:ascii="Shruti" w:hAnsi="Shruti" w:cs="Shruti"/>
          <w:bCs/>
          <w:sz w:val="19"/>
          <w:szCs w:val="19"/>
        </w:rPr>
        <w:t>Pacioli</w:t>
      </w:r>
      <w:proofErr w:type="spellEnd"/>
      <w:r w:rsidRPr="006E5744">
        <w:rPr>
          <w:rFonts w:ascii="Shruti" w:hAnsi="Shruti" w:cs="Shruti"/>
          <w:bCs/>
          <w:sz w:val="19"/>
          <w:szCs w:val="19"/>
        </w:rPr>
        <w:t xml:space="preserve"> (Nextel Partners)</w:t>
      </w:r>
      <w:r w:rsidR="004940AB">
        <w:rPr>
          <w:rFonts w:ascii="Shruti" w:hAnsi="Shruti" w:cs="Shruti"/>
          <w:bCs/>
          <w:sz w:val="19"/>
          <w:szCs w:val="19"/>
        </w:rPr>
        <w:t xml:space="preserve"> – A</w:t>
      </w:r>
      <w:r w:rsidR="003A3212" w:rsidRPr="006E5744">
        <w:rPr>
          <w:rFonts w:ascii="Shruti" w:hAnsi="Shruti" w:cs="Shruti"/>
          <w:bCs/>
          <w:sz w:val="19"/>
          <w:szCs w:val="19"/>
        </w:rPr>
        <w:t xml:space="preserve"> leading wireless &amp; wireline communication service provider.</w:t>
      </w:r>
    </w:p>
    <w:p w14:paraId="65477FB0" w14:textId="77777777" w:rsidR="00A9203E" w:rsidRPr="006E5744" w:rsidRDefault="003A3212" w:rsidP="003A3212">
      <w:pPr>
        <w:tabs>
          <w:tab w:val="left" w:pos="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240" w:right="-630" w:hanging="3240"/>
        <w:rPr>
          <w:rFonts w:ascii="Shruti" w:hAnsi="Shruti" w:cs="Shruti"/>
          <w:b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 xml:space="preserve"> 2006 – </w:t>
      </w:r>
      <w:r w:rsidR="00A9203E" w:rsidRPr="006E5744">
        <w:rPr>
          <w:rFonts w:ascii="Shruti" w:hAnsi="Shruti" w:cs="Shruti"/>
          <w:sz w:val="19"/>
          <w:szCs w:val="19"/>
        </w:rPr>
        <w:t>2007</w:t>
      </w:r>
    </w:p>
    <w:p w14:paraId="02FA73DC" w14:textId="77777777" w:rsidR="00A9203E" w:rsidRPr="006E5744" w:rsidRDefault="00A9203E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Participated in the implem</w:t>
      </w:r>
      <w:r w:rsidR="001B1A57">
        <w:rPr>
          <w:rFonts w:ascii="Shruti" w:hAnsi="Shruti" w:cs="Shruti"/>
          <w:sz w:val="19"/>
          <w:szCs w:val="19"/>
        </w:rPr>
        <w:t>entation of the Nextel Partner operational store audit p</w:t>
      </w:r>
      <w:r w:rsidRPr="006E5744">
        <w:rPr>
          <w:rFonts w:ascii="Shruti" w:hAnsi="Shruti" w:cs="Shruti"/>
          <w:sz w:val="19"/>
          <w:szCs w:val="19"/>
        </w:rPr>
        <w:t>rogram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5D3B6822" w14:textId="77777777" w:rsidR="00A9203E" w:rsidRPr="006E5744" w:rsidRDefault="001B1A57" w:rsidP="006C6F17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Managed the store audit p</w:t>
      </w:r>
      <w:r w:rsidR="00A9203E" w:rsidRPr="006E5744">
        <w:rPr>
          <w:rFonts w:ascii="Shruti" w:hAnsi="Shruti" w:cs="Shruti"/>
          <w:sz w:val="19"/>
          <w:szCs w:val="19"/>
        </w:rPr>
        <w:t>rogram for 142 stores</w:t>
      </w:r>
      <w:r w:rsidR="004843E3" w:rsidRPr="006E5744">
        <w:rPr>
          <w:rFonts w:ascii="Shruti" w:hAnsi="Shruti" w:cs="Shruti"/>
          <w:sz w:val="19"/>
          <w:szCs w:val="19"/>
        </w:rPr>
        <w:t xml:space="preserve"> nationwide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4B16B672" w14:textId="77777777" w:rsidR="00A9203E" w:rsidRPr="006E5744" w:rsidRDefault="001B1A57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Trained a</w:t>
      </w:r>
      <w:r w:rsidR="00A9203E" w:rsidRPr="006E5744">
        <w:rPr>
          <w:rFonts w:ascii="Shruti" w:hAnsi="Shruti" w:cs="Shruti"/>
          <w:sz w:val="19"/>
          <w:szCs w:val="19"/>
        </w:rPr>
        <w:t>uditors for audit fieldwork &amp; audit pre-work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6B0178DA" w14:textId="77777777" w:rsidR="00A9203E" w:rsidRPr="006E5744" w:rsidRDefault="00A9203E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Traveled 50% of time conducting store audits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5F5C6546" w14:textId="37C9521A" w:rsidR="00404182" w:rsidRPr="00907B5E" w:rsidRDefault="00A9203E" w:rsidP="00907B5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Approved all audit r</w:t>
      </w:r>
      <w:r w:rsidR="001B1A57">
        <w:rPr>
          <w:rFonts w:ascii="Shruti" w:hAnsi="Shruti" w:cs="Shruti"/>
          <w:sz w:val="19"/>
          <w:szCs w:val="19"/>
        </w:rPr>
        <w:t>eports before sending to upper m</w:t>
      </w:r>
      <w:r w:rsidRPr="006E5744">
        <w:rPr>
          <w:rFonts w:ascii="Shruti" w:hAnsi="Shruti" w:cs="Shruti"/>
          <w:sz w:val="19"/>
          <w:szCs w:val="19"/>
        </w:rPr>
        <w:t>anagement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081CF2F7" w14:textId="77777777" w:rsidR="00907B5E" w:rsidRDefault="00907B5E" w:rsidP="00A9203E">
      <w:pPr>
        <w:keepLines/>
        <w:tabs>
          <w:tab w:val="left" w:pos="72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240" w:right="-630" w:hanging="3168"/>
        <w:rPr>
          <w:rFonts w:ascii="Shruti" w:hAnsi="Shruti" w:cs="Shruti"/>
          <w:b/>
          <w:sz w:val="19"/>
          <w:szCs w:val="19"/>
        </w:rPr>
      </w:pPr>
    </w:p>
    <w:p w14:paraId="76A60558" w14:textId="415F8277" w:rsidR="003A3212" w:rsidRPr="006E5744" w:rsidRDefault="003A3212" w:rsidP="00A9203E">
      <w:pPr>
        <w:keepLines/>
        <w:tabs>
          <w:tab w:val="left" w:pos="72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240" w:right="-630" w:hanging="3168"/>
        <w:rPr>
          <w:rFonts w:ascii="Shruti" w:hAnsi="Shruti" w:cs="Shruti"/>
          <w:b/>
          <w:sz w:val="19"/>
          <w:szCs w:val="19"/>
        </w:rPr>
      </w:pPr>
      <w:r w:rsidRPr="006E5744">
        <w:rPr>
          <w:rFonts w:ascii="Shruti" w:hAnsi="Shruti" w:cs="Shruti"/>
          <w:b/>
          <w:sz w:val="19"/>
          <w:szCs w:val="19"/>
        </w:rPr>
        <w:t>Product Accountant</w:t>
      </w:r>
    </w:p>
    <w:p w14:paraId="5A27F5C8" w14:textId="77777777" w:rsidR="00A9203E" w:rsidRPr="006E5744" w:rsidRDefault="00A9203E" w:rsidP="00A9203E">
      <w:pPr>
        <w:keepLines/>
        <w:tabs>
          <w:tab w:val="left" w:pos="72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240" w:right="-630" w:hanging="3168"/>
        <w:rPr>
          <w:rFonts w:ascii="Shruti" w:hAnsi="Shruti" w:cs="Shruti"/>
          <w:b/>
          <w:bCs/>
          <w:sz w:val="19"/>
          <w:szCs w:val="19"/>
        </w:rPr>
      </w:pPr>
      <w:r w:rsidRPr="006E5744">
        <w:rPr>
          <w:rFonts w:ascii="Shruti" w:hAnsi="Shruti" w:cs="Shruti"/>
          <w:bCs/>
          <w:sz w:val="19"/>
          <w:szCs w:val="19"/>
        </w:rPr>
        <w:t>Allianz Life Insurance Company</w:t>
      </w:r>
      <w:r w:rsidR="00547078">
        <w:rPr>
          <w:rFonts w:ascii="Shruti" w:hAnsi="Shruti" w:cs="Shruti"/>
          <w:bCs/>
          <w:sz w:val="19"/>
          <w:szCs w:val="19"/>
        </w:rPr>
        <w:t xml:space="preserve"> </w:t>
      </w:r>
      <w:r w:rsidR="004940AB">
        <w:rPr>
          <w:rFonts w:ascii="Shruti" w:hAnsi="Shruti" w:cs="Shruti"/>
          <w:bCs/>
          <w:sz w:val="19"/>
          <w:szCs w:val="19"/>
        </w:rPr>
        <w:t>- A</w:t>
      </w:r>
      <w:r w:rsidR="004843E3" w:rsidRPr="006E5744">
        <w:rPr>
          <w:rFonts w:ascii="Shruti" w:hAnsi="Shruti" w:cs="Shruti"/>
          <w:bCs/>
          <w:sz w:val="19"/>
          <w:szCs w:val="19"/>
        </w:rPr>
        <w:t xml:space="preserve"> leading provider of retirement solutions including fixed and variable annuities.</w:t>
      </w:r>
    </w:p>
    <w:p w14:paraId="4A0CDA63" w14:textId="77777777" w:rsidR="00A9203E" w:rsidRPr="006E5744" w:rsidRDefault="004843E3" w:rsidP="00A9203E">
      <w:pPr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 xml:space="preserve">  2004 –</w:t>
      </w:r>
      <w:r w:rsidR="00A9203E" w:rsidRPr="006E5744">
        <w:rPr>
          <w:rFonts w:ascii="Shruti" w:hAnsi="Shruti" w:cs="Shruti"/>
          <w:sz w:val="19"/>
          <w:szCs w:val="19"/>
        </w:rPr>
        <w:t xml:space="preserve"> 2005</w:t>
      </w:r>
    </w:p>
    <w:p w14:paraId="6A22F4E9" w14:textId="77777777" w:rsidR="00A9203E" w:rsidRPr="006E5744" w:rsidRDefault="001B1A57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Prepared financial statements for Allianz New York variable a</w:t>
      </w:r>
      <w:r w:rsidR="00A9203E" w:rsidRPr="006E5744">
        <w:rPr>
          <w:rFonts w:ascii="Shruti" w:hAnsi="Shruti" w:cs="Shruti"/>
          <w:sz w:val="19"/>
          <w:szCs w:val="19"/>
        </w:rPr>
        <w:t>nnuity products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42C267BC" w14:textId="77777777" w:rsidR="00A9203E" w:rsidRPr="006E5744" w:rsidRDefault="001B1A57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Prepared m</w:t>
      </w:r>
      <w:r w:rsidR="00A9203E" w:rsidRPr="006E5744">
        <w:rPr>
          <w:rFonts w:ascii="Shruti" w:hAnsi="Shruti" w:cs="Shruti"/>
          <w:sz w:val="19"/>
          <w:szCs w:val="19"/>
        </w:rPr>
        <w:t xml:space="preserve">onthly </w:t>
      </w:r>
      <w:r>
        <w:rPr>
          <w:rFonts w:ascii="Shruti" w:hAnsi="Shruti" w:cs="Shruti"/>
          <w:sz w:val="19"/>
          <w:szCs w:val="19"/>
        </w:rPr>
        <w:t>f</w:t>
      </w:r>
      <w:r w:rsidR="00A9203E" w:rsidRPr="006E5744">
        <w:rPr>
          <w:rFonts w:ascii="Shruti" w:hAnsi="Shruti" w:cs="Shruti"/>
          <w:sz w:val="19"/>
          <w:szCs w:val="19"/>
        </w:rPr>
        <w:t xml:space="preserve">inancial analysis </w:t>
      </w:r>
      <w:r>
        <w:rPr>
          <w:rFonts w:ascii="Shruti" w:hAnsi="Shruti" w:cs="Shruti"/>
          <w:sz w:val="19"/>
          <w:szCs w:val="19"/>
        </w:rPr>
        <w:t>of Allianz New York for senior m</w:t>
      </w:r>
      <w:r w:rsidR="00A9203E" w:rsidRPr="006E5744">
        <w:rPr>
          <w:rFonts w:ascii="Shruti" w:hAnsi="Shruti" w:cs="Shruti"/>
          <w:sz w:val="19"/>
          <w:szCs w:val="19"/>
        </w:rPr>
        <w:t>anagement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37127854" w14:textId="77777777" w:rsidR="00A9203E" w:rsidRPr="006E5744" w:rsidRDefault="00A9203E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Coordinate</w:t>
      </w:r>
      <w:r w:rsidR="001B1A57">
        <w:rPr>
          <w:rFonts w:ascii="Shruti" w:hAnsi="Shruti" w:cs="Shruti"/>
          <w:sz w:val="19"/>
          <w:szCs w:val="19"/>
        </w:rPr>
        <w:t xml:space="preserve">d/Participated in NY triennial audit and </w:t>
      </w:r>
      <w:proofErr w:type="gramStart"/>
      <w:r w:rsidR="001B1A57">
        <w:rPr>
          <w:rFonts w:ascii="Shruti" w:hAnsi="Shruti" w:cs="Shruti"/>
          <w:sz w:val="19"/>
          <w:szCs w:val="19"/>
        </w:rPr>
        <w:t>third party</w:t>
      </w:r>
      <w:proofErr w:type="gramEnd"/>
      <w:r w:rsidR="001B1A57">
        <w:rPr>
          <w:rFonts w:ascii="Shruti" w:hAnsi="Shruti" w:cs="Shruti"/>
          <w:sz w:val="19"/>
          <w:szCs w:val="19"/>
        </w:rPr>
        <w:t xml:space="preserve"> a</w:t>
      </w:r>
      <w:r w:rsidRPr="006E5744">
        <w:rPr>
          <w:rFonts w:ascii="Shruti" w:hAnsi="Shruti" w:cs="Shruti"/>
          <w:sz w:val="19"/>
          <w:szCs w:val="19"/>
        </w:rPr>
        <w:t>udits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5A9F10F8" w14:textId="77777777" w:rsidR="00A9203E" w:rsidRPr="006E5744" w:rsidRDefault="001B1A57" w:rsidP="00A9203E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Reconciled general ledger a</w:t>
      </w:r>
      <w:r w:rsidR="00A9203E" w:rsidRPr="006E5744">
        <w:rPr>
          <w:rFonts w:ascii="Shruti" w:hAnsi="Shruti" w:cs="Shruti"/>
          <w:sz w:val="19"/>
          <w:szCs w:val="19"/>
        </w:rPr>
        <w:t>ccounts associated with NY business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7C1884B1" w14:textId="780975AD" w:rsidR="004C35C9" w:rsidRPr="00AA3AB0" w:rsidRDefault="001B1A57" w:rsidP="00AA3AB0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Prepared IRS tax s</w:t>
      </w:r>
      <w:r w:rsidR="00A9203E" w:rsidRPr="006E5744">
        <w:rPr>
          <w:rFonts w:ascii="Shruti" w:hAnsi="Shruti" w:cs="Shruti"/>
          <w:sz w:val="19"/>
          <w:szCs w:val="19"/>
        </w:rPr>
        <w:t>chedules 945A &amp; 1099R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63A753AC" w14:textId="77777777" w:rsidR="00AA3AB0" w:rsidRDefault="00AA3AB0" w:rsidP="00AF68D9">
      <w:pPr>
        <w:tabs>
          <w:tab w:val="left" w:pos="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630"/>
        <w:rPr>
          <w:rFonts w:ascii="Shruti" w:hAnsi="Shruti" w:cs="Shruti"/>
          <w:b/>
          <w:sz w:val="19"/>
          <w:szCs w:val="19"/>
        </w:rPr>
      </w:pPr>
    </w:p>
    <w:p w14:paraId="53A77D80" w14:textId="22CE6938" w:rsidR="004843E3" w:rsidRPr="006E5744" w:rsidRDefault="003822CA" w:rsidP="00AF68D9">
      <w:pPr>
        <w:tabs>
          <w:tab w:val="left" w:pos="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b/>
          <w:sz w:val="19"/>
          <w:szCs w:val="19"/>
        </w:rPr>
        <w:t>Corporate Accountant &amp; Financial Analyst</w:t>
      </w:r>
    </w:p>
    <w:p w14:paraId="5B867370" w14:textId="77777777" w:rsidR="003822CA" w:rsidRPr="006E5744" w:rsidRDefault="003822CA" w:rsidP="00AF68D9">
      <w:pPr>
        <w:tabs>
          <w:tab w:val="left" w:pos="0"/>
          <w:tab w:val="left" w:pos="216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-630"/>
        <w:rPr>
          <w:rFonts w:ascii="Shruti" w:hAnsi="Shruti" w:cs="Shruti"/>
          <w:sz w:val="19"/>
          <w:szCs w:val="19"/>
        </w:rPr>
      </w:pPr>
      <w:proofErr w:type="spellStart"/>
      <w:r w:rsidRPr="006E5744">
        <w:rPr>
          <w:rFonts w:ascii="Shruti" w:hAnsi="Shruti" w:cs="Shruti"/>
          <w:bCs/>
          <w:sz w:val="19"/>
          <w:szCs w:val="19"/>
        </w:rPr>
        <w:t>GreenTree</w:t>
      </w:r>
      <w:proofErr w:type="spellEnd"/>
      <w:r w:rsidR="00B83CD1" w:rsidRPr="006E5744">
        <w:rPr>
          <w:rFonts w:ascii="Shruti" w:hAnsi="Shruti" w:cs="Shruti"/>
          <w:bCs/>
          <w:sz w:val="19"/>
          <w:szCs w:val="19"/>
        </w:rPr>
        <w:t xml:space="preserve"> </w:t>
      </w:r>
      <w:r w:rsidRPr="006E5744">
        <w:rPr>
          <w:rFonts w:ascii="Shruti" w:hAnsi="Shruti" w:cs="Shruti"/>
          <w:bCs/>
          <w:sz w:val="19"/>
          <w:szCs w:val="19"/>
        </w:rPr>
        <w:t>Servicing</w:t>
      </w:r>
      <w:r w:rsidR="00BF6D6E">
        <w:rPr>
          <w:rFonts w:ascii="Shruti" w:hAnsi="Shruti" w:cs="Shruti"/>
          <w:bCs/>
          <w:sz w:val="19"/>
          <w:szCs w:val="19"/>
        </w:rPr>
        <w:t xml:space="preserve"> – A</w:t>
      </w:r>
      <w:r w:rsidR="004843E3" w:rsidRPr="006E5744">
        <w:rPr>
          <w:rFonts w:ascii="Shruti" w:hAnsi="Shruti" w:cs="Shruti"/>
          <w:bCs/>
          <w:sz w:val="19"/>
          <w:szCs w:val="19"/>
        </w:rPr>
        <w:t xml:space="preserve"> leading service provider of residential mortgages, second liens and loans for manufactured housing.</w:t>
      </w:r>
    </w:p>
    <w:p w14:paraId="500764A8" w14:textId="77777777" w:rsidR="00D97708" w:rsidRPr="006E5744" w:rsidRDefault="004843E3" w:rsidP="004843E3">
      <w:pPr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 xml:space="preserve"> 2002 – </w:t>
      </w:r>
      <w:r w:rsidR="003822CA" w:rsidRPr="006E5744">
        <w:rPr>
          <w:rFonts w:ascii="Shruti" w:hAnsi="Shruti" w:cs="Shruti"/>
          <w:sz w:val="19"/>
          <w:szCs w:val="19"/>
        </w:rPr>
        <w:t>2004</w:t>
      </w:r>
      <w:r w:rsidR="00BF6D6E">
        <w:rPr>
          <w:rFonts w:ascii="Shruti" w:hAnsi="Shruti" w:cs="Shruti"/>
          <w:sz w:val="19"/>
          <w:szCs w:val="19"/>
        </w:rPr>
        <w:t>, Corporate Accounting</w:t>
      </w:r>
    </w:p>
    <w:p w14:paraId="46AD5A1F" w14:textId="77777777" w:rsidR="003822CA" w:rsidRPr="006E5744" w:rsidRDefault="00BF6D6E" w:rsidP="004843E3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Managed sub-serviced loan p</w:t>
      </w:r>
      <w:r w:rsidR="003822CA" w:rsidRPr="006E5744">
        <w:rPr>
          <w:rFonts w:ascii="Shruti" w:hAnsi="Shruti" w:cs="Shruti"/>
          <w:sz w:val="19"/>
          <w:szCs w:val="19"/>
        </w:rPr>
        <w:t>ools</w:t>
      </w:r>
      <w:r>
        <w:rPr>
          <w:rFonts w:ascii="Shruti" w:hAnsi="Shruti" w:cs="Shruti"/>
          <w:sz w:val="19"/>
          <w:szCs w:val="19"/>
        </w:rPr>
        <w:t>.</w:t>
      </w:r>
    </w:p>
    <w:p w14:paraId="03672FFB" w14:textId="77777777" w:rsidR="003822CA" w:rsidRPr="006E5744" w:rsidRDefault="003822CA" w:rsidP="004843E3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Reconcile</w:t>
      </w:r>
      <w:r w:rsidR="00BF6D6E">
        <w:rPr>
          <w:rFonts w:ascii="Shruti" w:hAnsi="Shruti" w:cs="Shruti"/>
          <w:sz w:val="19"/>
          <w:szCs w:val="19"/>
        </w:rPr>
        <w:t>d supporting loan accounts for s</w:t>
      </w:r>
      <w:r w:rsidRPr="006E5744">
        <w:rPr>
          <w:rFonts w:ascii="Shruti" w:hAnsi="Shruti" w:cs="Shruti"/>
          <w:sz w:val="19"/>
          <w:szCs w:val="19"/>
        </w:rPr>
        <w:t>ub</w:t>
      </w:r>
      <w:r w:rsidR="00BF6D6E">
        <w:rPr>
          <w:rFonts w:ascii="Shruti" w:hAnsi="Shruti" w:cs="Shruti"/>
          <w:sz w:val="19"/>
          <w:szCs w:val="19"/>
        </w:rPr>
        <w:t>-serviced p</w:t>
      </w:r>
      <w:r w:rsidRPr="006E5744">
        <w:rPr>
          <w:rFonts w:ascii="Shruti" w:hAnsi="Shruti" w:cs="Shruti"/>
          <w:sz w:val="19"/>
          <w:szCs w:val="19"/>
        </w:rPr>
        <w:t>ortfolio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28A8660F" w14:textId="77777777" w:rsidR="003822CA" w:rsidRPr="006E5744" w:rsidRDefault="003822CA" w:rsidP="004843E3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De</w:t>
      </w:r>
      <w:r w:rsidR="00BF6D6E">
        <w:rPr>
          <w:rFonts w:ascii="Shruti" w:hAnsi="Shruti" w:cs="Shruti"/>
          <w:sz w:val="19"/>
          <w:szCs w:val="19"/>
        </w:rPr>
        <w:t>termined contra accounting for s</w:t>
      </w:r>
      <w:r w:rsidRPr="006E5744">
        <w:rPr>
          <w:rFonts w:ascii="Shruti" w:hAnsi="Shruti" w:cs="Shruti"/>
          <w:sz w:val="19"/>
          <w:szCs w:val="19"/>
        </w:rPr>
        <w:t>ub</w:t>
      </w:r>
      <w:r w:rsidR="00BF6D6E">
        <w:rPr>
          <w:rFonts w:ascii="Shruti" w:hAnsi="Shruti" w:cs="Shruti"/>
          <w:sz w:val="19"/>
          <w:szCs w:val="19"/>
        </w:rPr>
        <w:t>-</w:t>
      </w:r>
      <w:r w:rsidRPr="006E5744">
        <w:rPr>
          <w:rFonts w:ascii="Shruti" w:hAnsi="Shruti" w:cs="Shruti"/>
          <w:sz w:val="19"/>
          <w:szCs w:val="19"/>
        </w:rPr>
        <w:t>servic</w:t>
      </w:r>
      <w:r w:rsidR="00BF6D6E">
        <w:rPr>
          <w:rFonts w:ascii="Shruti" w:hAnsi="Shruti" w:cs="Shruti"/>
          <w:sz w:val="19"/>
          <w:szCs w:val="19"/>
        </w:rPr>
        <w:t>ed p</w:t>
      </w:r>
      <w:r w:rsidRPr="006E5744">
        <w:rPr>
          <w:rFonts w:ascii="Shruti" w:hAnsi="Shruti" w:cs="Shruti"/>
          <w:sz w:val="19"/>
          <w:szCs w:val="19"/>
        </w:rPr>
        <w:t>ortfolio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300C8142" w14:textId="5D6587DC" w:rsidR="00AA3AB0" w:rsidRPr="00AA3AB0" w:rsidRDefault="003822CA" w:rsidP="00EB6BD5">
      <w:pPr>
        <w:pStyle w:val="ListParagraph"/>
        <w:numPr>
          <w:ilvl w:val="0"/>
          <w:numId w:val="2"/>
        </w:numPr>
        <w:tabs>
          <w:tab w:val="left" w:pos="0"/>
        </w:tabs>
        <w:ind w:right="-630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Completed all</w:t>
      </w:r>
      <w:r w:rsidR="00BF6D6E">
        <w:rPr>
          <w:rFonts w:ascii="Shruti" w:hAnsi="Shruti" w:cs="Shruti"/>
          <w:sz w:val="19"/>
          <w:szCs w:val="19"/>
        </w:rPr>
        <w:t xml:space="preserve"> month-end journal entries for s</w:t>
      </w:r>
      <w:r w:rsidRPr="006E5744">
        <w:rPr>
          <w:rFonts w:ascii="Shruti" w:hAnsi="Shruti" w:cs="Shruti"/>
          <w:sz w:val="19"/>
          <w:szCs w:val="19"/>
        </w:rPr>
        <w:t>ub</w:t>
      </w:r>
      <w:r w:rsidR="00BF6D6E">
        <w:rPr>
          <w:rFonts w:ascii="Shruti" w:hAnsi="Shruti" w:cs="Shruti"/>
          <w:sz w:val="19"/>
          <w:szCs w:val="19"/>
        </w:rPr>
        <w:t>-</w:t>
      </w:r>
      <w:r w:rsidRPr="006E5744">
        <w:rPr>
          <w:rFonts w:ascii="Shruti" w:hAnsi="Shruti" w:cs="Shruti"/>
          <w:sz w:val="19"/>
          <w:szCs w:val="19"/>
        </w:rPr>
        <w:t>serviced loans</w:t>
      </w:r>
      <w:r w:rsidR="00BF6D6E">
        <w:rPr>
          <w:rFonts w:ascii="Shruti" w:hAnsi="Shruti" w:cs="Shruti"/>
          <w:sz w:val="19"/>
          <w:szCs w:val="19"/>
        </w:rPr>
        <w:t>.</w:t>
      </w:r>
    </w:p>
    <w:p w14:paraId="07A1967B" w14:textId="1F58E316" w:rsidR="00EB6BD5" w:rsidRPr="00BF6D6E" w:rsidRDefault="00404182" w:rsidP="00EB6BD5">
      <w:pPr>
        <w:tabs>
          <w:tab w:val="left" w:pos="0"/>
        </w:tabs>
        <w:rPr>
          <w:rFonts w:ascii="Shruti" w:hAnsi="Shruti" w:cs="Shruti"/>
          <w:b/>
          <w:bCs/>
          <w:smallCaps/>
          <w:sz w:val="22"/>
          <w:szCs w:val="22"/>
        </w:rPr>
        <w:sectPr w:rsidR="00EB6BD5" w:rsidRPr="00BF6D6E" w:rsidSect="006A465F">
          <w:type w:val="continuous"/>
          <w:pgSz w:w="12240" w:h="15840"/>
          <w:pgMar w:top="720" w:right="576" w:bottom="576" w:left="576" w:header="115" w:footer="0" w:gutter="0"/>
          <w:cols w:space="720"/>
          <w:noEndnote/>
        </w:sectPr>
      </w:pPr>
      <w:r>
        <w:rPr>
          <w:rFonts w:ascii="Shruti" w:hAnsi="Shruti" w:cs="Shruti"/>
          <w:b/>
          <w:bCs/>
          <w:smallCaps/>
          <w:sz w:val="22"/>
          <w:szCs w:val="22"/>
        </w:rPr>
        <w:t>Computer/Technical</w:t>
      </w:r>
      <w:r w:rsidR="00EB6BD5" w:rsidRPr="00BF6D6E">
        <w:rPr>
          <w:rFonts w:ascii="Shruti" w:hAnsi="Shruti" w:cs="Shruti"/>
          <w:b/>
          <w:bCs/>
          <w:smallCaps/>
          <w:sz w:val="22"/>
          <w:szCs w:val="22"/>
        </w:rPr>
        <w:t xml:space="preserve"> Skills</w:t>
      </w:r>
      <w:r w:rsidR="00EB6BD5" w:rsidRPr="00BF6D6E">
        <w:rPr>
          <w:rFonts w:ascii="Shruti" w:hAnsi="Shruti" w:cs="Shruti"/>
          <w:b/>
          <w:bCs/>
          <w:smallCaps/>
          <w:sz w:val="22"/>
          <w:szCs w:val="22"/>
        </w:rPr>
        <w:tab/>
      </w:r>
      <w:r w:rsidR="00EB6BD5" w:rsidRPr="00BF6D6E">
        <w:rPr>
          <w:rFonts w:ascii="Shruti" w:hAnsi="Shruti" w:cs="Shruti"/>
          <w:b/>
          <w:bCs/>
          <w:smallCaps/>
          <w:sz w:val="22"/>
          <w:szCs w:val="22"/>
        </w:rPr>
        <w:tab/>
      </w:r>
    </w:p>
    <w:p w14:paraId="2513C2EB" w14:textId="1F760366" w:rsidR="00907B5E" w:rsidRDefault="00907B5E" w:rsidP="00404182">
      <w:pPr>
        <w:numPr>
          <w:ilvl w:val="0"/>
          <w:numId w:val="2"/>
        </w:numPr>
        <w:tabs>
          <w:tab w:val="left" w:pos="-828"/>
          <w:tab w:val="left" w:pos="0"/>
        </w:tabs>
        <w:ind w:left="1138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 xml:space="preserve">SQL, Python, </w:t>
      </w:r>
      <w:proofErr w:type="spellStart"/>
      <w:r>
        <w:rPr>
          <w:rFonts w:ascii="Shruti" w:hAnsi="Shruti" w:cs="Shruti"/>
          <w:sz w:val="19"/>
          <w:szCs w:val="19"/>
        </w:rPr>
        <w:t>SQLalchemy</w:t>
      </w:r>
      <w:proofErr w:type="spellEnd"/>
      <w:r>
        <w:rPr>
          <w:rFonts w:ascii="Shruti" w:hAnsi="Shruti" w:cs="Shruti"/>
          <w:sz w:val="19"/>
          <w:szCs w:val="19"/>
        </w:rPr>
        <w:t xml:space="preserve">, </w:t>
      </w:r>
      <w:r w:rsidR="006E16DC">
        <w:rPr>
          <w:rFonts w:ascii="Shruti" w:hAnsi="Shruti" w:cs="Shruti"/>
          <w:sz w:val="19"/>
          <w:szCs w:val="19"/>
        </w:rPr>
        <w:t xml:space="preserve">Flask, </w:t>
      </w:r>
      <w:r>
        <w:rPr>
          <w:rFonts w:ascii="Shruti" w:hAnsi="Shruti" w:cs="Shruti"/>
          <w:sz w:val="19"/>
          <w:szCs w:val="19"/>
        </w:rPr>
        <w:t>HTML, CSS, Bootstrap</w:t>
      </w:r>
    </w:p>
    <w:p w14:paraId="5EDE1D3C" w14:textId="6272D845" w:rsidR="00907B5E" w:rsidRDefault="00907B5E" w:rsidP="00404182">
      <w:pPr>
        <w:numPr>
          <w:ilvl w:val="0"/>
          <w:numId w:val="2"/>
        </w:numPr>
        <w:tabs>
          <w:tab w:val="left" w:pos="-828"/>
          <w:tab w:val="left" w:pos="0"/>
        </w:tabs>
        <w:ind w:left="1138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Data Visualization (</w:t>
      </w:r>
      <w:proofErr w:type="spellStart"/>
      <w:r>
        <w:rPr>
          <w:rFonts w:ascii="Shruti" w:hAnsi="Shruti" w:cs="Shruti"/>
          <w:sz w:val="19"/>
          <w:szCs w:val="19"/>
        </w:rPr>
        <w:t>PowerBI</w:t>
      </w:r>
      <w:proofErr w:type="spellEnd"/>
      <w:r>
        <w:rPr>
          <w:rFonts w:ascii="Shruti" w:hAnsi="Shruti" w:cs="Shruti"/>
          <w:sz w:val="19"/>
          <w:szCs w:val="19"/>
        </w:rPr>
        <w:t>, Qlik Sense</w:t>
      </w:r>
      <w:r w:rsidR="00AA3AB0">
        <w:rPr>
          <w:rFonts w:ascii="Shruti" w:hAnsi="Shruti" w:cs="Shruti"/>
          <w:sz w:val="19"/>
          <w:szCs w:val="19"/>
        </w:rPr>
        <w:t>)</w:t>
      </w:r>
    </w:p>
    <w:p w14:paraId="5D16B177" w14:textId="11383335" w:rsidR="00404182" w:rsidRDefault="00065FF6" w:rsidP="00404182">
      <w:pPr>
        <w:numPr>
          <w:ilvl w:val="0"/>
          <w:numId w:val="2"/>
        </w:numPr>
        <w:tabs>
          <w:tab w:val="left" w:pos="-828"/>
          <w:tab w:val="left" w:pos="0"/>
        </w:tabs>
        <w:ind w:left="1138"/>
        <w:rPr>
          <w:rFonts w:ascii="Shruti" w:hAnsi="Shruti" w:cs="Shruti"/>
          <w:sz w:val="19"/>
          <w:szCs w:val="19"/>
        </w:rPr>
      </w:pPr>
      <w:r w:rsidRPr="006E5744">
        <w:rPr>
          <w:rFonts w:ascii="Shruti" w:hAnsi="Shruti" w:cs="Shruti"/>
          <w:sz w:val="19"/>
          <w:szCs w:val="19"/>
        </w:rPr>
        <w:t>SAP, Oracle, PeopleSoft</w:t>
      </w:r>
      <w:r w:rsidR="00AA3AB0">
        <w:rPr>
          <w:rFonts w:ascii="Shruti" w:hAnsi="Shruti" w:cs="Shruti"/>
          <w:sz w:val="19"/>
          <w:szCs w:val="19"/>
        </w:rPr>
        <w:t>,</w:t>
      </w:r>
      <w:r w:rsidRPr="006E5744">
        <w:rPr>
          <w:rFonts w:ascii="Shruti" w:hAnsi="Shruti" w:cs="Shruti"/>
          <w:sz w:val="19"/>
          <w:szCs w:val="19"/>
        </w:rPr>
        <w:t xml:space="preserve"> JD Edwards ERP systems</w:t>
      </w:r>
      <w:r w:rsidR="00AA3AB0">
        <w:rPr>
          <w:rFonts w:ascii="Shruti" w:hAnsi="Shruti" w:cs="Shruti"/>
          <w:sz w:val="19"/>
          <w:szCs w:val="19"/>
        </w:rPr>
        <w:t>, Hyperion</w:t>
      </w:r>
    </w:p>
    <w:p w14:paraId="3C65C33E" w14:textId="3C257755" w:rsidR="00404182" w:rsidRPr="00AA3AB0" w:rsidRDefault="004E5934" w:rsidP="00AA3AB0">
      <w:pPr>
        <w:numPr>
          <w:ilvl w:val="0"/>
          <w:numId w:val="2"/>
        </w:numPr>
        <w:tabs>
          <w:tab w:val="left" w:pos="-828"/>
          <w:tab w:val="left" w:pos="0"/>
        </w:tabs>
        <w:ind w:left="1138" w:right="-630"/>
        <w:rPr>
          <w:rFonts w:ascii="Shruti" w:hAnsi="Shruti" w:cs="Shruti"/>
          <w:sz w:val="19"/>
          <w:szCs w:val="19"/>
        </w:rPr>
      </w:pPr>
      <w:r>
        <w:rPr>
          <w:rFonts w:ascii="Shruti" w:hAnsi="Shruti" w:cs="Shruti"/>
          <w:sz w:val="19"/>
          <w:szCs w:val="19"/>
        </w:rPr>
        <w:t>EPIC (EMR), Optum/</w:t>
      </w:r>
      <w:proofErr w:type="spellStart"/>
      <w:r>
        <w:rPr>
          <w:rFonts w:ascii="Shruti" w:hAnsi="Shruti" w:cs="Shruti"/>
          <w:sz w:val="19"/>
          <w:szCs w:val="19"/>
        </w:rPr>
        <w:t>Humedica</w:t>
      </w:r>
      <w:proofErr w:type="spellEnd"/>
      <w:r w:rsidR="00AA3AB0">
        <w:rPr>
          <w:rFonts w:ascii="Shruti" w:hAnsi="Shruti" w:cs="Shruti"/>
          <w:sz w:val="19"/>
          <w:szCs w:val="19"/>
        </w:rPr>
        <w:t>, Web Intelligence (</w:t>
      </w:r>
      <w:proofErr w:type="spellStart"/>
      <w:r w:rsidR="00AA3AB0">
        <w:rPr>
          <w:rFonts w:ascii="Shruti" w:hAnsi="Shruti" w:cs="Shruti"/>
          <w:sz w:val="19"/>
          <w:szCs w:val="19"/>
        </w:rPr>
        <w:t>Webi</w:t>
      </w:r>
      <w:proofErr w:type="spellEnd"/>
      <w:r w:rsidR="00AA3AB0">
        <w:rPr>
          <w:rFonts w:ascii="Shruti" w:hAnsi="Shruti" w:cs="Shruti"/>
          <w:sz w:val="19"/>
          <w:szCs w:val="19"/>
        </w:rPr>
        <w:t>)</w:t>
      </w:r>
      <w:r w:rsidR="00EB6BD5" w:rsidRPr="006E5744">
        <w:rPr>
          <w:rFonts w:ascii="Shruti" w:hAnsi="Shruti" w:cs="Shruti"/>
          <w:sz w:val="19"/>
          <w:szCs w:val="19"/>
        </w:rPr>
        <w:tab/>
      </w:r>
      <w:r w:rsidR="00404182">
        <w:rPr>
          <w:rFonts w:ascii="Shruti" w:hAnsi="Shruti" w:cs="Shruti"/>
          <w:sz w:val="19"/>
          <w:szCs w:val="19"/>
        </w:rPr>
        <w:tab/>
        <w:t xml:space="preserve">    </w:t>
      </w:r>
      <w:r w:rsidR="00404182" w:rsidRPr="00AA3AB0">
        <w:rPr>
          <w:rFonts w:ascii="Shruti" w:hAnsi="Shruti" w:cs="Shruti"/>
          <w:sz w:val="19"/>
          <w:szCs w:val="19"/>
        </w:rPr>
        <w:tab/>
      </w:r>
      <w:r w:rsidR="00404182" w:rsidRPr="00AA3AB0">
        <w:rPr>
          <w:rFonts w:ascii="Shruti" w:hAnsi="Shruti" w:cs="Shruti"/>
          <w:sz w:val="19"/>
          <w:szCs w:val="19"/>
        </w:rPr>
        <w:tab/>
      </w:r>
      <w:r w:rsidR="00404182" w:rsidRPr="00AA3AB0">
        <w:rPr>
          <w:rFonts w:ascii="Shruti" w:hAnsi="Shruti" w:cs="Shruti"/>
          <w:sz w:val="19"/>
          <w:szCs w:val="19"/>
        </w:rPr>
        <w:tab/>
        <w:t xml:space="preserve">  </w:t>
      </w:r>
    </w:p>
    <w:p w14:paraId="5681A56C" w14:textId="6AC798A4" w:rsidR="00404182" w:rsidRDefault="00404182" w:rsidP="00404182">
      <w:pPr>
        <w:tabs>
          <w:tab w:val="left" w:pos="0"/>
        </w:tabs>
        <w:rPr>
          <w:rFonts w:ascii="Shruti" w:hAnsi="Shruti" w:cs="Shruti"/>
          <w:b/>
          <w:bCs/>
          <w:smallCaps/>
          <w:sz w:val="22"/>
          <w:szCs w:val="22"/>
        </w:rPr>
      </w:pPr>
      <w:r w:rsidRPr="00404182">
        <w:rPr>
          <w:rFonts w:ascii="Shruti" w:hAnsi="Shruti" w:cs="Shruti"/>
          <w:b/>
          <w:bCs/>
          <w:smallCaps/>
          <w:sz w:val="22"/>
          <w:szCs w:val="22"/>
        </w:rPr>
        <w:t>Community Giving</w:t>
      </w:r>
    </w:p>
    <w:p w14:paraId="46B3F73A" w14:textId="201868F6" w:rsidR="00404182" w:rsidRPr="00404182" w:rsidRDefault="00404182" w:rsidP="00404182">
      <w:pPr>
        <w:tabs>
          <w:tab w:val="left" w:pos="0"/>
        </w:tabs>
        <w:ind w:right="-634"/>
        <w:rPr>
          <w:rFonts w:ascii="Shruti" w:hAnsi="Shruti" w:cs="Shruti"/>
          <w:sz w:val="19"/>
          <w:szCs w:val="19"/>
        </w:rPr>
      </w:pPr>
      <w:r w:rsidRPr="00404182">
        <w:rPr>
          <w:rFonts w:ascii="Shruti" w:hAnsi="Shruti" w:cs="Shruti"/>
          <w:sz w:val="19"/>
          <w:szCs w:val="19"/>
        </w:rPr>
        <w:t xml:space="preserve">Active community member </w:t>
      </w:r>
      <w:r>
        <w:rPr>
          <w:rFonts w:ascii="Shruti" w:hAnsi="Shruti" w:cs="Shruti"/>
          <w:sz w:val="19"/>
          <w:szCs w:val="19"/>
        </w:rPr>
        <w:t xml:space="preserve">serving in both leadership </w:t>
      </w:r>
      <w:r w:rsidRPr="00404182">
        <w:rPr>
          <w:rFonts w:ascii="Shruti" w:hAnsi="Shruti" w:cs="Shruti"/>
          <w:sz w:val="19"/>
          <w:szCs w:val="19"/>
        </w:rPr>
        <w:t>and volunteering roles.</w:t>
      </w:r>
      <w:r w:rsidR="00AA3AB0">
        <w:rPr>
          <w:rFonts w:ascii="Shruti" w:hAnsi="Shruti" w:cs="Shruti"/>
          <w:sz w:val="19"/>
          <w:szCs w:val="19"/>
        </w:rPr>
        <w:t xml:space="preserve"> </w:t>
      </w:r>
    </w:p>
    <w:p w14:paraId="0120417E" w14:textId="77777777" w:rsidR="00404182" w:rsidRPr="00404182" w:rsidRDefault="00404182" w:rsidP="00404182">
      <w:pPr>
        <w:tabs>
          <w:tab w:val="left" w:pos="-828"/>
          <w:tab w:val="left" w:pos="0"/>
        </w:tabs>
        <w:ind w:right="-630"/>
        <w:rPr>
          <w:rFonts w:ascii="Shruti" w:hAnsi="Shruti" w:cs="Shruti"/>
          <w:sz w:val="19"/>
          <w:szCs w:val="19"/>
        </w:rPr>
      </w:pPr>
    </w:p>
    <w:sectPr w:rsidR="00404182" w:rsidRPr="00404182" w:rsidSect="006A465F">
      <w:headerReference w:type="default" r:id="rId9"/>
      <w:type w:val="continuous"/>
      <w:pgSz w:w="12240" w:h="15840"/>
      <w:pgMar w:top="720" w:right="576" w:bottom="576" w:left="576" w:header="115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BB306" w14:textId="77777777" w:rsidR="00115E7A" w:rsidRDefault="00115E7A" w:rsidP="00A9203E">
      <w:r>
        <w:separator/>
      </w:r>
    </w:p>
  </w:endnote>
  <w:endnote w:type="continuationSeparator" w:id="0">
    <w:p w14:paraId="30CBEC2E" w14:textId="77777777" w:rsidR="00115E7A" w:rsidRDefault="00115E7A" w:rsidP="00A9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9AFB3" w14:textId="77777777" w:rsidR="00115E7A" w:rsidRDefault="00115E7A" w:rsidP="00A9203E">
      <w:r>
        <w:separator/>
      </w:r>
    </w:p>
  </w:footnote>
  <w:footnote w:type="continuationSeparator" w:id="0">
    <w:p w14:paraId="56CCDE5D" w14:textId="77777777" w:rsidR="00115E7A" w:rsidRDefault="00115E7A" w:rsidP="00A92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DC338" w14:textId="77777777" w:rsidR="00404182" w:rsidRPr="00404182" w:rsidRDefault="00404182" w:rsidP="00404182">
    <w:pPr>
      <w:pStyle w:val="WPBodyText"/>
      <w:pBdr>
        <w:bottom w:val="single" w:sz="4" w:space="1" w:color="auto"/>
      </w:pBdr>
      <w:ind w:right="18"/>
      <w:jc w:val="left"/>
      <w:rPr>
        <w:rFonts w:ascii="Shruti" w:hAnsi="Shruti" w:cs="Shruti"/>
        <w:b/>
        <w:bCs/>
        <w:smallCaps/>
        <w:sz w:val="10"/>
        <w:szCs w:val="10"/>
      </w:rPr>
    </w:pPr>
  </w:p>
  <w:p w14:paraId="7956E66D" w14:textId="77777777" w:rsidR="000C2EF2" w:rsidRPr="006E5744" w:rsidRDefault="000C2EF2" w:rsidP="00404182">
    <w:pPr>
      <w:pStyle w:val="WPBodyText"/>
      <w:pBdr>
        <w:bottom w:val="single" w:sz="4" w:space="1" w:color="auto"/>
      </w:pBdr>
      <w:ind w:right="18"/>
      <w:jc w:val="left"/>
      <w:rPr>
        <w:rFonts w:ascii="Shruti" w:hAnsi="Shruti" w:cs="Shruti"/>
        <w:sz w:val="31"/>
        <w:szCs w:val="31"/>
      </w:rPr>
    </w:pPr>
    <w:r w:rsidRPr="009A3AF3">
      <w:rPr>
        <w:rFonts w:ascii="Shruti" w:hAnsi="Shruti" w:cs="Shruti"/>
        <w:b/>
        <w:bCs/>
        <w:smallCaps/>
        <w:sz w:val="32"/>
        <w:szCs w:val="32"/>
      </w:rPr>
      <w:t>Desmond E. Walker</w:t>
    </w:r>
    <w:r w:rsidR="00404182" w:rsidRPr="009A3AF3">
      <w:rPr>
        <w:rFonts w:ascii="Shruti" w:hAnsi="Shruti" w:cs="Shruti"/>
        <w:b/>
        <w:bCs/>
        <w:smallCaps/>
        <w:sz w:val="32"/>
        <w:szCs w:val="32"/>
      </w:rPr>
      <w:tab/>
    </w:r>
    <w:r w:rsidR="00404182">
      <w:rPr>
        <w:rFonts w:ascii="Shruti" w:hAnsi="Shruti" w:cs="Shruti"/>
        <w:b/>
        <w:bCs/>
        <w:smallCaps/>
        <w:sz w:val="31"/>
        <w:szCs w:val="31"/>
      </w:rPr>
      <w:tab/>
    </w:r>
    <w:r w:rsidR="00404182">
      <w:rPr>
        <w:rFonts w:ascii="Shruti" w:hAnsi="Shruti" w:cs="Shruti"/>
        <w:b/>
        <w:bCs/>
        <w:smallCaps/>
        <w:sz w:val="31"/>
        <w:szCs w:val="31"/>
      </w:rPr>
      <w:tab/>
    </w:r>
    <w:r w:rsidR="00404182">
      <w:rPr>
        <w:rFonts w:ascii="Shruti" w:hAnsi="Shruti" w:cs="Shruti"/>
        <w:b/>
        <w:bCs/>
        <w:smallCaps/>
        <w:sz w:val="31"/>
        <w:szCs w:val="31"/>
      </w:rPr>
      <w:tab/>
    </w:r>
    <w:r w:rsidR="00404182">
      <w:rPr>
        <w:rFonts w:ascii="Shruti" w:hAnsi="Shruti" w:cs="Shruti"/>
        <w:b/>
        <w:bCs/>
        <w:smallCaps/>
        <w:sz w:val="31"/>
        <w:szCs w:val="31"/>
      </w:rPr>
      <w:tab/>
    </w:r>
    <w:r w:rsidR="00404182">
      <w:rPr>
        <w:rFonts w:ascii="Shruti" w:hAnsi="Shruti" w:cs="Shruti"/>
        <w:b/>
        <w:bCs/>
        <w:smallCaps/>
        <w:sz w:val="31"/>
        <w:szCs w:val="31"/>
      </w:rPr>
      <w:tab/>
    </w:r>
    <w:r w:rsidR="00404182">
      <w:rPr>
        <w:rFonts w:ascii="Shruti" w:hAnsi="Shruti" w:cs="Shruti"/>
        <w:b/>
        <w:bCs/>
        <w:smallCaps/>
        <w:sz w:val="31"/>
        <w:szCs w:val="31"/>
      </w:rPr>
      <w:tab/>
    </w:r>
    <w:r w:rsidR="00404182">
      <w:rPr>
        <w:rFonts w:ascii="Shruti" w:hAnsi="Shruti" w:cs="Shruti"/>
        <w:b/>
        <w:bCs/>
        <w:smallCaps/>
        <w:sz w:val="31"/>
        <w:szCs w:val="31"/>
      </w:rPr>
      <w:tab/>
    </w:r>
    <w:r w:rsidR="00404182">
      <w:rPr>
        <w:rFonts w:ascii="Shruti" w:hAnsi="Shruti" w:cs="Shruti"/>
        <w:b/>
        <w:bCs/>
        <w:smallCaps/>
        <w:sz w:val="31"/>
        <w:szCs w:val="31"/>
      </w:rPr>
      <w:tab/>
    </w:r>
    <w:proofErr w:type="gramStart"/>
    <w:r w:rsidR="00404182">
      <w:rPr>
        <w:rFonts w:ascii="Shruti" w:hAnsi="Shruti" w:cs="Shruti"/>
        <w:b/>
        <w:bCs/>
        <w:smallCaps/>
        <w:sz w:val="31"/>
        <w:szCs w:val="31"/>
      </w:rPr>
      <w:tab/>
      <w:t xml:space="preserve">  </w:t>
    </w:r>
    <w:r w:rsidR="00404182" w:rsidRPr="00404182">
      <w:rPr>
        <w:rFonts w:ascii="Shruti" w:hAnsi="Shruti" w:cs="Shruti"/>
        <w:b/>
        <w:bCs/>
        <w:smallCaps/>
        <w:color w:val="808080" w:themeColor="background1" w:themeShade="80"/>
        <w:spacing w:val="60"/>
        <w:sz w:val="12"/>
        <w:szCs w:val="12"/>
      </w:rPr>
      <w:t>Page</w:t>
    </w:r>
    <w:proofErr w:type="gramEnd"/>
    <w:r w:rsidR="00404182" w:rsidRPr="00404182">
      <w:rPr>
        <w:rFonts w:ascii="Shruti" w:hAnsi="Shruti" w:cs="Shruti"/>
        <w:b/>
        <w:bCs/>
        <w:smallCaps/>
        <w:sz w:val="12"/>
        <w:szCs w:val="12"/>
      </w:rPr>
      <w:t xml:space="preserve"> | </w:t>
    </w:r>
    <w:r w:rsidR="00404182" w:rsidRPr="00404182">
      <w:rPr>
        <w:rFonts w:ascii="Shruti" w:hAnsi="Shruti" w:cs="Shruti"/>
        <w:b/>
        <w:bCs/>
        <w:smallCaps/>
        <w:sz w:val="12"/>
        <w:szCs w:val="12"/>
      </w:rPr>
      <w:fldChar w:fldCharType="begin"/>
    </w:r>
    <w:r w:rsidR="00404182" w:rsidRPr="00404182">
      <w:rPr>
        <w:rFonts w:ascii="Shruti" w:hAnsi="Shruti" w:cs="Shruti"/>
        <w:b/>
        <w:bCs/>
        <w:smallCaps/>
        <w:sz w:val="12"/>
        <w:szCs w:val="12"/>
      </w:rPr>
      <w:instrText xml:space="preserve"> PAGE   \* MERGEFORMAT </w:instrText>
    </w:r>
    <w:r w:rsidR="00404182" w:rsidRPr="00404182">
      <w:rPr>
        <w:rFonts w:ascii="Shruti" w:hAnsi="Shruti" w:cs="Shruti"/>
        <w:b/>
        <w:bCs/>
        <w:smallCaps/>
        <w:sz w:val="12"/>
        <w:szCs w:val="12"/>
      </w:rPr>
      <w:fldChar w:fldCharType="separate"/>
    </w:r>
    <w:r w:rsidR="00C17D6B">
      <w:rPr>
        <w:rFonts w:ascii="Shruti" w:hAnsi="Shruti" w:cs="Shruti"/>
        <w:b/>
        <w:bCs/>
        <w:smallCaps/>
        <w:noProof/>
        <w:sz w:val="12"/>
        <w:szCs w:val="12"/>
      </w:rPr>
      <w:t>1</w:t>
    </w:r>
    <w:r w:rsidR="00404182" w:rsidRPr="00404182">
      <w:rPr>
        <w:rFonts w:ascii="Shruti" w:hAnsi="Shruti" w:cs="Shruti"/>
        <w:b/>
        <w:bCs/>
        <w:smallCaps/>
        <w:noProof/>
        <w:sz w:val="12"/>
        <w:szCs w:val="12"/>
      </w:rPr>
      <w:fldChar w:fldCharType="end"/>
    </w:r>
  </w:p>
  <w:p w14:paraId="15D2CE73" w14:textId="77777777" w:rsidR="00404182" w:rsidRDefault="00115E7A" w:rsidP="000C2EF2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rFonts w:ascii="Shruti" w:hAnsi="Shruti" w:cs="Shruti"/>
        <w:sz w:val="19"/>
        <w:szCs w:val="19"/>
      </w:rPr>
    </w:pPr>
    <w:hyperlink r:id="rId1" w:history="1">
      <w:r w:rsidR="000C2EF2" w:rsidRPr="006E5744">
        <w:rPr>
          <w:rStyle w:val="Hyperlink"/>
          <w:rFonts w:ascii="Shruti" w:hAnsi="Shruti" w:cs="Shruti"/>
          <w:sz w:val="19"/>
          <w:szCs w:val="19"/>
        </w:rPr>
        <w:t>Dezmundw15@yahoo.com</w:t>
      </w:r>
    </w:hyperlink>
    <w:r w:rsidR="000C2EF2" w:rsidRPr="006E5744">
      <w:rPr>
        <w:rFonts w:ascii="Shruti" w:hAnsi="Shruti" w:cs="Shruti"/>
        <w:sz w:val="19"/>
        <w:szCs w:val="19"/>
      </w:rPr>
      <w:tab/>
    </w:r>
    <w:r w:rsidR="000C2EF2" w:rsidRPr="006E5744">
      <w:rPr>
        <w:rFonts w:ascii="Shruti" w:hAnsi="Shruti" w:cs="Shruti"/>
        <w:sz w:val="19"/>
        <w:szCs w:val="19"/>
      </w:rPr>
      <w:tab/>
    </w:r>
    <w:r w:rsidR="000C2EF2" w:rsidRPr="006E5744">
      <w:rPr>
        <w:rFonts w:ascii="Shruti" w:hAnsi="Shruti" w:cs="Shruti"/>
        <w:sz w:val="19"/>
        <w:szCs w:val="19"/>
      </w:rPr>
      <w:tab/>
    </w:r>
    <w:r w:rsidR="000C2EF2" w:rsidRPr="006E5744">
      <w:rPr>
        <w:rFonts w:ascii="Shruti" w:hAnsi="Shruti" w:cs="Shruti"/>
        <w:sz w:val="19"/>
        <w:szCs w:val="19"/>
      </w:rPr>
      <w:tab/>
    </w:r>
    <w:r w:rsidR="000C2EF2" w:rsidRPr="006E5744">
      <w:rPr>
        <w:rFonts w:ascii="Shruti" w:hAnsi="Shruti" w:cs="Shruti"/>
        <w:sz w:val="19"/>
        <w:szCs w:val="19"/>
      </w:rPr>
      <w:tab/>
    </w:r>
    <w:r w:rsidR="000C2EF2" w:rsidRPr="006E5744">
      <w:rPr>
        <w:rFonts w:ascii="Shruti" w:hAnsi="Shruti" w:cs="Shruti"/>
        <w:sz w:val="19"/>
        <w:szCs w:val="19"/>
      </w:rPr>
      <w:tab/>
    </w:r>
    <w:r w:rsidR="000C2EF2" w:rsidRPr="006E5744">
      <w:rPr>
        <w:rFonts w:ascii="Shruti" w:hAnsi="Shruti" w:cs="Shruti"/>
        <w:sz w:val="19"/>
        <w:szCs w:val="19"/>
      </w:rPr>
      <w:tab/>
    </w:r>
    <w:r w:rsidR="000C2EF2" w:rsidRPr="006E5744">
      <w:rPr>
        <w:rFonts w:ascii="Shruti" w:hAnsi="Shruti" w:cs="Shruti"/>
        <w:sz w:val="19"/>
        <w:szCs w:val="19"/>
      </w:rPr>
      <w:tab/>
    </w:r>
    <w:proofErr w:type="gramStart"/>
    <w:r w:rsidR="000C2EF2" w:rsidRPr="006E5744">
      <w:rPr>
        <w:rFonts w:ascii="Shruti" w:hAnsi="Shruti" w:cs="Shruti"/>
        <w:sz w:val="19"/>
        <w:szCs w:val="19"/>
      </w:rPr>
      <w:tab/>
    </w:r>
    <w:r w:rsidR="00404182">
      <w:rPr>
        <w:rFonts w:ascii="Shruti" w:hAnsi="Shruti" w:cs="Shruti"/>
        <w:sz w:val="19"/>
        <w:szCs w:val="19"/>
      </w:rPr>
      <w:t xml:space="preserve">  </w:t>
    </w:r>
    <w:r w:rsidR="000C2EF2" w:rsidRPr="006E5744">
      <w:rPr>
        <w:rFonts w:ascii="Shruti" w:hAnsi="Shruti" w:cs="Shruti"/>
        <w:sz w:val="19"/>
        <w:szCs w:val="19"/>
      </w:rPr>
      <w:t>7201</w:t>
    </w:r>
    <w:proofErr w:type="gramEnd"/>
    <w:r w:rsidR="000C2EF2" w:rsidRPr="006E5744">
      <w:rPr>
        <w:rFonts w:ascii="Shruti" w:hAnsi="Shruti" w:cs="Shruti"/>
        <w:sz w:val="19"/>
        <w:szCs w:val="19"/>
      </w:rPr>
      <w:t xml:space="preserve"> Oak Grove Boulevard</w:t>
    </w:r>
    <w:r w:rsidR="00404182">
      <w:rPr>
        <w:rFonts w:ascii="Shruti" w:hAnsi="Shruti" w:cs="Shruti"/>
        <w:sz w:val="19"/>
        <w:szCs w:val="19"/>
      </w:rPr>
      <w:t xml:space="preserve"> </w:t>
    </w:r>
  </w:p>
  <w:p w14:paraId="5346DD14" w14:textId="77777777" w:rsidR="000C2EF2" w:rsidRPr="006E5744" w:rsidRDefault="000C2EF2" w:rsidP="000C2EF2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rFonts w:ascii="Shruti" w:hAnsi="Shruti" w:cs="Shruti"/>
        <w:sz w:val="19"/>
        <w:szCs w:val="19"/>
      </w:rPr>
    </w:pPr>
    <w:r w:rsidRPr="006E5744">
      <w:rPr>
        <w:rFonts w:ascii="Shruti" w:hAnsi="Shruti" w:cs="Shruti"/>
        <w:sz w:val="19"/>
        <w:szCs w:val="19"/>
      </w:rPr>
      <w:t>(612) 703-2022 Cell</w:t>
    </w:r>
    <w:r w:rsidRPr="006E5744">
      <w:rPr>
        <w:rFonts w:ascii="Shruti" w:hAnsi="Shruti" w:cs="Shruti"/>
        <w:sz w:val="19"/>
        <w:szCs w:val="19"/>
      </w:rPr>
      <w:tab/>
    </w:r>
    <w:r w:rsidRPr="006E5744">
      <w:rPr>
        <w:rFonts w:ascii="Shruti" w:hAnsi="Shruti" w:cs="Shruti"/>
        <w:sz w:val="19"/>
        <w:szCs w:val="19"/>
      </w:rPr>
      <w:tab/>
    </w:r>
    <w:r w:rsidRPr="006E5744">
      <w:rPr>
        <w:rFonts w:ascii="Shruti" w:hAnsi="Shruti" w:cs="Shruti"/>
        <w:sz w:val="19"/>
        <w:szCs w:val="19"/>
      </w:rPr>
      <w:tab/>
    </w:r>
    <w:r w:rsidRPr="006E5744">
      <w:rPr>
        <w:rFonts w:ascii="Shruti" w:hAnsi="Shruti" w:cs="Shruti"/>
        <w:sz w:val="19"/>
        <w:szCs w:val="19"/>
      </w:rPr>
      <w:tab/>
    </w:r>
    <w:r w:rsidRPr="006E5744">
      <w:rPr>
        <w:rFonts w:ascii="Shruti" w:hAnsi="Shruti" w:cs="Shruti"/>
        <w:sz w:val="19"/>
        <w:szCs w:val="19"/>
      </w:rPr>
      <w:tab/>
    </w:r>
    <w:r w:rsidRPr="006E5744">
      <w:rPr>
        <w:rFonts w:ascii="Shruti" w:hAnsi="Shruti" w:cs="Shruti"/>
        <w:sz w:val="19"/>
        <w:szCs w:val="19"/>
      </w:rPr>
      <w:tab/>
    </w:r>
    <w:r w:rsidRPr="006E5744">
      <w:rPr>
        <w:rFonts w:ascii="Shruti" w:hAnsi="Shruti" w:cs="Shruti"/>
        <w:sz w:val="19"/>
        <w:szCs w:val="19"/>
      </w:rPr>
      <w:tab/>
    </w:r>
    <w:r w:rsidRPr="006E5744">
      <w:rPr>
        <w:rFonts w:ascii="Shruti" w:hAnsi="Shruti" w:cs="Shruti"/>
        <w:sz w:val="19"/>
        <w:szCs w:val="19"/>
      </w:rPr>
      <w:tab/>
    </w:r>
    <w:r w:rsidRPr="006E5744">
      <w:rPr>
        <w:rFonts w:ascii="Shruti" w:hAnsi="Shruti" w:cs="Shruti"/>
        <w:sz w:val="19"/>
        <w:szCs w:val="19"/>
      </w:rPr>
      <w:tab/>
    </w:r>
    <w:r w:rsidRPr="006E5744">
      <w:rPr>
        <w:rFonts w:ascii="Shruti" w:hAnsi="Shruti" w:cs="Shruti"/>
        <w:sz w:val="19"/>
        <w:szCs w:val="19"/>
      </w:rPr>
      <w:tab/>
      <w:t>Richfield, MN 55423</w:t>
    </w:r>
    <w:r w:rsidRPr="006E5744">
      <w:rPr>
        <w:rFonts w:ascii="Shruti" w:hAnsi="Shruti" w:cs="Shruti"/>
        <w:sz w:val="19"/>
        <w:szCs w:val="19"/>
      </w:rPr>
      <w:tab/>
    </w:r>
  </w:p>
  <w:p w14:paraId="609C3728" w14:textId="77777777" w:rsidR="000C2EF2" w:rsidRDefault="000C2EF2" w:rsidP="00372BFC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 w:rsidRPr="006E5744">
      <w:rPr>
        <w:rFonts w:ascii="Shruti" w:hAnsi="Shruti" w:cs="Shruti"/>
        <w:sz w:val="19"/>
        <w:szCs w:val="19"/>
      </w:rPr>
      <w:t>(612) 866-7887 Home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87E59" w14:textId="77777777" w:rsidR="004E5934" w:rsidRPr="003822CA" w:rsidRDefault="004E5934" w:rsidP="00AF68D9">
    <w:pPr>
      <w:pStyle w:val="Header"/>
      <w:jc w:val="right"/>
      <w:rPr>
        <w:i/>
        <w:sz w:val="18"/>
        <w:szCs w:val="18"/>
      </w:rPr>
    </w:pPr>
    <w:r w:rsidRPr="003822CA">
      <w:rPr>
        <w:i/>
        <w:sz w:val="18"/>
        <w:szCs w:val="18"/>
      </w:rPr>
      <w:t xml:space="preserve">Pg. </w:t>
    </w:r>
    <w:r w:rsidRPr="003822CA">
      <w:rPr>
        <w:i/>
        <w:sz w:val="18"/>
        <w:szCs w:val="18"/>
      </w:rPr>
      <w:fldChar w:fldCharType="begin"/>
    </w:r>
    <w:r w:rsidRPr="003822CA">
      <w:rPr>
        <w:i/>
        <w:sz w:val="18"/>
        <w:szCs w:val="18"/>
      </w:rPr>
      <w:instrText xml:space="preserve"> PAGE   \* MERGEFORMAT </w:instrText>
    </w:r>
    <w:r w:rsidRPr="003822CA">
      <w:rPr>
        <w:i/>
        <w:sz w:val="18"/>
        <w:szCs w:val="18"/>
      </w:rPr>
      <w:fldChar w:fldCharType="separate"/>
    </w:r>
    <w:r w:rsidR="00404182">
      <w:rPr>
        <w:i/>
        <w:noProof/>
        <w:sz w:val="18"/>
        <w:szCs w:val="18"/>
      </w:rPr>
      <w:t>4</w:t>
    </w:r>
    <w:r w:rsidRPr="003822CA">
      <w:rPr>
        <w:i/>
        <w:sz w:val="18"/>
        <w:szCs w:val="18"/>
      </w:rPr>
      <w:fldChar w:fldCharType="end"/>
    </w:r>
  </w:p>
  <w:p w14:paraId="32E4071B" w14:textId="77777777" w:rsidR="004E5934" w:rsidRDefault="004E5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2BF112A"/>
    <w:multiLevelType w:val="hybridMultilevel"/>
    <w:tmpl w:val="560E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47B8C"/>
    <w:multiLevelType w:val="hybridMultilevel"/>
    <w:tmpl w:val="FEE2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0419D"/>
    <w:multiLevelType w:val="hybridMultilevel"/>
    <w:tmpl w:val="44CA8A10"/>
    <w:lvl w:ilvl="0" w:tplc="E0A24190">
      <w:numFmt w:val="bullet"/>
      <w:lvlText w:val="·"/>
      <w:lvlJc w:val="left"/>
      <w:pPr>
        <w:ind w:left="1140" w:hanging="360"/>
      </w:pPr>
      <w:rPr>
        <w:rFonts w:ascii="Shruti" w:eastAsia="Times New Roman" w:hAnsi="Shruti" w:cs="Shruti" w:hint="default"/>
        <w:sz w:val="24"/>
      </w:rPr>
    </w:lvl>
    <w:lvl w:ilvl="1" w:tplc="3E6CFE22">
      <w:numFmt w:val="bullet"/>
      <w:lvlText w:val=""/>
      <w:lvlJc w:val="left"/>
      <w:pPr>
        <w:ind w:left="1890" w:hanging="390"/>
      </w:pPr>
      <w:rPr>
        <w:rFonts w:ascii="Symbol" w:eastAsia="Times New Roman" w:hAnsi="Symbol" w:cs="Shruti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087E0AAE"/>
    <w:multiLevelType w:val="hybridMultilevel"/>
    <w:tmpl w:val="A960745A"/>
    <w:lvl w:ilvl="0" w:tplc="E0A24190">
      <w:numFmt w:val="bullet"/>
      <w:lvlText w:val="·"/>
      <w:lvlJc w:val="left"/>
      <w:pPr>
        <w:ind w:left="4020" w:hanging="360"/>
      </w:pPr>
      <w:rPr>
        <w:rFonts w:ascii="Shruti" w:eastAsia="Times New Roman" w:hAnsi="Shruti" w:cs="Shrut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88E574C"/>
    <w:multiLevelType w:val="hybridMultilevel"/>
    <w:tmpl w:val="858CDD0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09053303"/>
    <w:multiLevelType w:val="hybridMultilevel"/>
    <w:tmpl w:val="D6C84662"/>
    <w:lvl w:ilvl="0" w:tplc="98347610">
      <w:numFmt w:val="bullet"/>
      <w:lvlText w:val=""/>
      <w:lvlJc w:val="left"/>
      <w:pPr>
        <w:ind w:left="324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85A5ECD"/>
    <w:multiLevelType w:val="hybridMultilevel"/>
    <w:tmpl w:val="A6C2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469F5"/>
    <w:multiLevelType w:val="hybridMultilevel"/>
    <w:tmpl w:val="C722FF72"/>
    <w:lvl w:ilvl="0" w:tplc="D0C0CD7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76DEC"/>
    <w:multiLevelType w:val="multilevel"/>
    <w:tmpl w:val="A3F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57423"/>
    <w:multiLevelType w:val="hybridMultilevel"/>
    <w:tmpl w:val="43BA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72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2B76AB5"/>
    <w:multiLevelType w:val="hybridMultilevel"/>
    <w:tmpl w:val="BA4A17FC"/>
    <w:lvl w:ilvl="0" w:tplc="98347610">
      <w:numFmt w:val="bullet"/>
      <w:lvlText w:val=""/>
      <w:lvlJc w:val="left"/>
      <w:pPr>
        <w:ind w:left="61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2145883"/>
    <w:multiLevelType w:val="hybridMultilevel"/>
    <w:tmpl w:val="D982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A5271"/>
    <w:multiLevelType w:val="hybridMultilevel"/>
    <w:tmpl w:val="16FE879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14"/>
  </w:num>
  <w:num w:numId="10">
    <w:abstractNumId w:val="12"/>
  </w:num>
  <w:num w:numId="11">
    <w:abstractNumId w:val="9"/>
  </w:num>
  <w:num w:numId="12">
    <w:abstractNumId w:val="15"/>
  </w:num>
  <w:num w:numId="13">
    <w:abstractNumId w:val="6"/>
  </w:num>
  <w:num w:numId="14">
    <w:abstractNumId w:val="0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3E"/>
    <w:rsid w:val="000134D3"/>
    <w:rsid w:val="000273DF"/>
    <w:rsid w:val="00065FF6"/>
    <w:rsid w:val="0007211D"/>
    <w:rsid w:val="00077E20"/>
    <w:rsid w:val="00087226"/>
    <w:rsid w:val="000A375F"/>
    <w:rsid w:val="000A445D"/>
    <w:rsid w:val="000C05E9"/>
    <w:rsid w:val="000C2EF2"/>
    <w:rsid w:val="000D5475"/>
    <w:rsid w:val="000D5897"/>
    <w:rsid w:val="001007B3"/>
    <w:rsid w:val="0010100D"/>
    <w:rsid w:val="0010738C"/>
    <w:rsid w:val="00115A82"/>
    <w:rsid w:val="00115E7A"/>
    <w:rsid w:val="00116D83"/>
    <w:rsid w:val="00152CCA"/>
    <w:rsid w:val="001611C3"/>
    <w:rsid w:val="0016385E"/>
    <w:rsid w:val="00165DA5"/>
    <w:rsid w:val="00175388"/>
    <w:rsid w:val="00190BA1"/>
    <w:rsid w:val="00194180"/>
    <w:rsid w:val="00194384"/>
    <w:rsid w:val="001B1A57"/>
    <w:rsid w:val="001D4028"/>
    <w:rsid w:val="001F70EF"/>
    <w:rsid w:val="00201E7D"/>
    <w:rsid w:val="00217CDC"/>
    <w:rsid w:val="00237CCF"/>
    <w:rsid w:val="00244CCE"/>
    <w:rsid w:val="002857EC"/>
    <w:rsid w:val="00296F08"/>
    <w:rsid w:val="002B6A6E"/>
    <w:rsid w:val="002C4238"/>
    <w:rsid w:val="002D164F"/>
    <w:rsid w:val="002F5F20"/>
    <w:rsid w:val="00302C9B"/>
    <w:rsid w:val="00371650"/>
    <w:rsid w:val="00372BFC"/>
    <w:rsid w:val="003822CA"/>
    <w:rsid w:val="00383BF6"/>
    <w:rsid w:val="00384E8F"/>
    <w:rsid w:val="003A0435"/>
    <w:rsid w:val="003A3212"/>
    <w:rsid w:val="003B54C6"/>
    <w:rsid w:val="003D306A"/>
    <w:rsid w:val="003D5DFF"/>
    <w:rsid w:val="003F2DDB"/>
    <w:rsid w:val="003F49AE"/>
    <w:rsid w:val="00402387"/>
    <w:rsid w:val="00404182"/>
    <w:rsid w:val="00417182"/>
    <w:rsid w:val="00421A48"/>
    <w:rsid w:val="004514B1"/>
    <w:rsid w:val="00466371"/>
    <w:rsid w:val="00472716"/>
    <w:rsid w:val="00476BD0"/>
    <w:rsid w:val="00482F14"/>
    <w:rsid w:val="004843E3"/>
    <w:rsid w:val="004940AB"/>
    <w:rsid w:val="004B2D23"/>
    <w:rsid w:val="004C35C9"/>
    <w:rsid w:val="004E5934"/>
    <w:rsid w:val="004F017C"/>
    <w:rsid w:val="00503685"/>
    <w:rsid w:val="005114AB"/>
    <w:rsid w:val="00540BF6"/>
    <w:rsid w:val="00546751"/>
    <w:rsid w:val="00547078"/>
    <w:rsid w:val="005547D9"/>
    <w:rsid w:val="00566612"/>
    <w:rsid w:val="005872A4"/>
    <w:rsid w:val="005912C3"/>
    <w:rsid w:val="005B1EA4"/>
    <w:rsid w:val="005B7EC4"/>
    <w:rsid w:val="005C590F"/>
    <w:rsid w:val="00640DB1"/>
    <w:rsid w:val="00651424"/>
    <w:rsid w:val="0068243F"/>
    <w:rsid w:val="00693C92"/>
    <w:rsid w:val="00695308"/>
    <w:rsid w:val="006976E3"/>
    <w:rsid w:val="006A465F"/>
    <w:rsid w:val="006B063A"/>
    <w:rsid w:val="006C0775"/>
    <w:rsid w:val="006C6F17"/>
    <w:rsid w:val="006E16DC"/>
    <w:rsid w:val="006E5744"/>
    <w:rsid w:val="007302D5"/>
    <w:rsid w:val="00735DCE"/>
    <w:rsid w:val="007453B4"/>
    <w:rsid w:val="0074564C"/>
    <w:rsid w:val="00754962"/>
    <w:rsid w:val="00776B4D"/>
    <w:rsid w:val="0078591C"/>
    <w:rsid w:val="0079235D"/>
    <w:rsid w:val="00794A54"/>
    <w:rsid w:val="007E151F"/>
    <w:rsid w:val="007F0E96"/>
    <w:rsid w:val="007F23DC"/>
    <w:rsid w:val="007F5EFB"/>
    <w:rsid w:val="007F6294"/>
    <w:rsid w:val="00820E14"/>
    <w:rsid w:val="0086329C"/>
    <w:rsid w:val="00871FA4"/>
    <w:rsid w:val="008972F3"/>
    <w:rsid w:val="008A6454"/>
    <w:rsid w:val="008A68B3"/>
    <w:rsid w:val="008B3D45"/>
    <w:rsid w:val="008F2D89"/>
    <w:rsid w:val="00907B5E"/>
    <w:rsid w:val="00917FFC"/>
    <w:rsid w:val="00973EA3"/>
    <w:rsid w:val="009A14A5"/>
    <w:rsid w:val="009A3AF3"/>
    <w:rsid w:val="009B1FDD"/>
    <w:rsid w:val="009D05F1"/>
    <w:rsid w:val="009E03D6"/>
    <w:rsid w:val="00A066E9"/>
    <w:rsid w:val="00A25E05"/>
    <w:rsid w:val="00A422F0"/>
    <w:rsid w:val="00A851C7"/>
    <w:rsid w:val="00A9203E"/>
    <w:rsid w:val="00A92F56"/>
    <w:rsid w:val="00AA3AB0"/>
    <w:rsid w:val="00AB0E32"/>
    <w:rsid w:val="00AF59BF"/>
    <w:rsid w:val="00AF68D9"/>
    <w:rsid w:val="00B13B28"/>
    <w:rsid w:val="00B26782"/>
    <w:rsid w:val="00B36D23"/>
    <w:rsid w:val="00B6453E"/>
    <w:rsid w:val="00B83CD1"/>
    <w:rsid w:val="00BD7741"/>
    <w:rsid w:val="00BF20CC"/>
    <w:rsid w:val="00BF2151"/>
    <w:rsid w:val="00BF6D6E"/>
    <w:rsid w:val="00C17D6B"/>
    <w:rsid w:val="00C32DAE"/>
    <w:rsid w:val="00C5663A"/>
    <w:rsid w:val="00C66179"/>
    <w:rsid w:val="00C94058"/>
    <w:rsid w:val="00CA4BDD"/>
    <w:rsid w:val="00CC0E74"/>
    <w:rsid w:val="00CD4259"/>
    <w:rsid w:val="00CE3D1A"/>
    <w:rsid w:val="00D270C5"/>
    <w:rsid w:val="00D30A19"/>
    <w:rsid w:val="00D43270"/>
    <w:rsid w:val="00D50604"/>
    <w:rsid w:val="00D55CA0"/>
    <w:rsid w:val="00D66F4C"/>
    <w:rsid w:val="00D97708"/>
    <w:rsid w:val="00DC023A"/>
    <w:rsid w:val="00DC5C63"/>
    <w:rsid w:val="00DC5FD2"/>
    <w:rsid w:val="00DE4757"/>
    <w:rsid w:val="00E52FF8"/>
    <w:rsid w:val="00E86777"/>
    <w:rsid w:val="00E96D65"/>
    <w:rsid w:val="00EA1737"/>
    <w:rsid w:val="00EA50BE"/>
    <w:rsid w:val="00EB6BD5"/>
    <w:rsid w:val="00EE0C85"/>
    <w:rsid w:val="00EE1976"/>
    <w:rsid w:val="00EF683A"/>
    <w:rsid w:val="00F04007"/>
    <w:rsid w:val="00F23279"/>
    <w:rsid w:val="00F24FB7"/>
    <w:rsid w:val="00F512A6"/>
    <w:rsid w:val="00F56F57"/>
    <w:rsid w:val="00F70D0F"/>
    <w:rsid w:val="00F83A8A"/>
    <w:rsid w:val="00F928F0"/>
    <w:rsid w:val="00FB0635"/>
    <w:rsid w:val="00FB7673"/>
    <w:rsid w:val="00FE5A0C"/>
    <w:rsid w:val="00F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6E4A"/>
  <w15:docId w15:val="{6E23F23D-4811-204E-AC25-16D20E02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3AB0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6F57"/>
    <w:pPr>
      <w:keepNext/>
      <w:numPr>
        <w:ilvl w:val="1"/>
        <w:numId w:val="14"/>
      </w:numPr>
      <w:tabs>
        <w:tab w:val="left" w:pos="0"/>
        <w:tab w:val="left" w:pos="288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</w:tabs>
      <w:suppressAutoHyphens/>
      <w:jc w:val="center"/>
      <w:outlineLvl w:val="1"/>
    </w:pPr>
    <w:rPr>
      <w:b/>
      <w:sz w:val="19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Title">
    <w:name w:val="WP_Title"/>
    <w:basedOn w:val="Normal"/>
    <w:uiPriority w:val="99"/>
    <w:rsid w:val="00A9203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A9203E"/>
    <w:rPr>
      <w:color w:val="0000FF"/>
      <w:u w:val="single"/>
    </w:rPr>
  </w:style>
  <w:style w:type="paragraph" w:customStyle="1" w:styleId="WPBodyText">
    <w:name w:val="WP_Body Text"/>
    <w:basedOn w:val="Normal"/>
    <w:uiPriority w:val="99"/>
    <w:rsid w:val="00A9203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right="-1260"/>
      <w:jc w:val="both"/>
    </w:pPr>
  </w:style>
  <w:style w:type="paragraph" w:customStyle="1" w:styleId="WPHeading1">
    <w:name w:val="WP_Heading 1"/>
    <w:basedOn w:val="Normal"/>
    <w:uiPriority w:val="99"/>
    <w:rsid w:val="00A9203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986"/>
      </w:tabs>
      <w:ind w:right="-630"/>
      <w:jc w:val="both"/>
    </w:pPr>
    <w:rPr>
      <w:b/>
      <w:bCs/>
    </w:rPr>
  </w:style>
  <w:style w:type="paragraph" w:styleId="ListParagraph">
    <w:name w:val="List Paragraph"/>
    <w:basedOn w:val="Normal"/>
    <w:uiPriority w:val="34"/>
    <w:qFormat/>
    <w:rsid w:val="00A9203E"/>
    <w:pPr>
      <w:ind w:left="720"/>
      <w:contextualSpacing/>
    </w:pPr>
  </w:style>
  <w:style w:type="paragraph" w:customStyle="1" w:styleId="80">
    <w:name w:val="_80"/>
    <w:basedOn w:val="Normal"/>
    <w:uiPriority w:val="99"/>
    <w:rsid w:val="00A9203E"/>
    <w:pPr>
      <w:ind w:left="3240" w:right="-630" w:hanging="360"/>
    </w:pPr>
  </w:style>
  <w:style w:type="paragraph" w:styleId="Header">
    <w:name w:val="header"/>
    <w:basedOn w:val="Normal"/>
    <w:link w:val="HeaderChar"/>
    <w:uiPriority w:val="99"/>
    <w:unhideWhenUsed/>
    <w:rsid w:val="00A92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3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2C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B3D45"/>
    <w:rPr>
      <w:i/>
      <w:iCs/>
    </w:rPr>
  </w:style>
  <w:style w:type="character" w:styleId="Strong">
    <w:name w:val="Strong"/>
    <w:basedOn w:val="DefaultParagraphFont"/>
    <w:uiPriority w:val="22"/>
    <w:qFormat/>
    <w:rsid w:val="008B3D45"/>
    <w:rPr>
      <w:b/>
      <w:bCs/>
    </w:rPr>
  </w:style>
  <w:style w:type="character" w:customStyle="1" w:styleId="yshortcuts">
    <w:name w:val="yshortcuts"/>
    <w:basedOn w:val="DefaultParagraphFont"/>
    <w:rsid w:val="008B3D45"/>
  </w:style>
  <w:style w:type="paragraph" w:styleId="NoSpacing">
    <w:name w:val="No Spacing"/>
    <w:uiPriority w:val="1"/>
    <w:qFormat/>
    <w:rsid w:val="008B3D4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F56F57"/>
    <w:rPr>
      <w:rFonts w:ascii="Times New Roman" w:eastAsia="Times New Roman" w:hAnsi="Times New Roman"/>
      <w:b/>
      <w:sz w:val="19"/>
      <w:lang w:eastAsia="ar-SA"/>
    </w:rPr>
  </w:style>
  <w:style w:type="character" w:customStyle="1" w:styleId="st">
    <w:name w:val="st"/>
    <w:basedOn w:val="DefaultParagraphFont"/>
    <w:rsid w:val="002D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297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9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89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zmundw1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DBB99-F71C-C14F-8BA1-28EF7EC0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HealthPartners, INC.</Company>
  <LinksUpToDate>false</LinksUpToDate>
  <CharactersWithSpaces>5410</CharactersWithSpaces>
  <SharedDoc>false</SharedDoc>
  <HLinks>
    <vt:vector size="6" baseType="variant">
      <vt:variant>
        <vt:i4>5439603</vt:i4>
      </vt:variant>
      <vt:variant>
        <vt:i4>0</vt:i4>
      </vt:variant>
      <vt:variant>
        <vt:i4>0</vt:i4>
      </vt:variant>
      <vt:variant>
        <vt:i4>5</vt:i4>
      </vt:variant>
      <vt:variant>
        <vt:lpwstr>mailto:Dezmundw15@yahoo.com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Mulfinger</dc:creator>
  <cp:lastModifiedBy>Desmond Walker</cp:lastModifiedBy>
  <cp:revision>7</cp:revision>
  <cp:lastPrinted>2019-05-06T14:40:00Z</cp:lastPrinted>
  <dcterms:created xsi:type="dcterms:W3CDTF">2019-05-06T14:30:00Z</dcterms:created>
  <dcterms:modified xsi:type="dcterms:W3CDTF">2019-08-19T18:30:00Z</dcterms:modified>
</cp:coreProperties>
</file>