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0E7" w:rsidRPr="009B078F" w:rsidRDefault="006724A5" w:rsidP="004C60E7">
      <w:pPr>
        <w:ind w:left="720" w:hanging="720"/>
        <w:rPr>
          <w:b/>
          <w:sz w:val="28"/>
          <w:szCs w:val="28"/>
        </w:rPr>
      </w:pPr>
      <w:r>
        <w:t>1. Login</w:t>
      </w:r>
      <w:r w:rsidR="00FF2A57">
        <w:t xml:space="preserve"> for user</w:t>
      </w:r>
      <w:r w:rsidR="007B3183">
        <w:t>s</w:t>
      </w:r>
      <w:r w:rsidR="004C60E7" w:rsidRPr="009B078F">
        <w:rPr>
          <w:b/>
          <w:sz w:val="28"/>
          <w:szCs w:val="28"/>
        </w:rPr>
        <w:t xml:space="preserve">3.6. Dynamic model </w:t>
      </w:r>
    </w:p>
    <w:p w:rsidR="004C60E7" w:rsidRDefault="004C60E7" w:rsidP="004C60E7">
      <w:pPr>
        <w:ind w:left="720" w:hanging="720"/>
        <w:rPr>
          <w:b/>
          <w:sz w:val="28"/>
          <w:szCs w:val="28"/>
        </w:rPr>
      </w:pPr>
      <w:r w:rsidRPr="009B078F">
        <w:rPr>
          <w:b/>
          <w:sz w:val="28"/>
          <w:szCs w:val="28"/>
        </w:rPr>
        <w:t xml:space="preserve">3.6.1. Sequence diagram </w:t>
      </w:r>
    </w:p>
    <w:p w:rsidR="004C60E7" w:rsidRDefault="004C60E7" w:rsidP="004C60E7">
      <w:pPr>
        <w:rPr>
          <w:sz w:val="24"/>
          <w:szCs w:val="24"/>
        </w:rPr>
      </w:pPr>
      <w:r w:rsidRPr="009B07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Sequence diagram </w:t>
      </w:r>
      <w:r w:rsidRPr="009B078F">
        <w:rPr>
          <w:sz w:val="24"/>
          <w:szCs w:val="24"/>
        </w:rPr>
        <w:t>show</w:t>
      </w:r>
      <w:r>
        <w:rPr>
          <w:sz w:val="24"/>
          <w:szCs w:val="24"/>
        </w:rPr>
        <w:t>s the order of activities in which the operation is done.  It shows flow of events in interaction with the objects</w:t>
      </w:r>
      <w:r w:rsidRPr="009B078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:rsidR="004C60E7" w:rsidRPr="00580A47" w:rsidRDefault="004C60E7" w:rsidP="004C60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A47">
        <w:rPr>
          <w:sz w:val="24"/>
          <w:szCs w:val="24"/>
        </w:rPr>
        <w:t>A brief description</w:t>
      </w:r>
    </w:p>
    <w:p w:rsidR="004C60E7" w:rsidRPr="00FC7760" w:rsidRDefault="004C60E7" w:rsidP="004C60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7760">
        <w:rPr>
          <w:sz w:val="24"/>
          <w:szCs w:val="24"/>
        </w:rPr>
        <w:t>Precondition</w:t>
      </w:r>
    </w:p>
    <w:p w:rsidR="004C60E7" w:rsidRPr="00FC7760" w:rsidRDefault="004C60E7" w:rsidP="004C60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7760">
        <w:rPr>
          <w:sz w:val="24"/>
          <w:szCs w:val="24"/>
        </w:rPr>
        <w:t>Primary flow of event alternative flow of event</w:t>
      </w:r>
    </w:p>
    <w:p w:rsidR="004C60E7" w:rsidRDefault="004C60E7" w:rsidP="004C60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7760">
        <w:rPr>
          <w:sz w:val="24"/>
          <w:szCs w:val="24"/>
        </w:rPr>
        <w:t>Post condition</w:t>
      </w:r>
    </w:p>
    <w:p w:rsidR="004C60E7" w:rsidRDefault="004C60E7" w:rsidP="004C60E7">
      <w:pPr>
        <w:rPr>
          <w:sz w:val="24"/>
          <w:szCs w:val="24"/>
        </w:rPr>
      </w:pPr>
      <w:r>
        <w:rPr>
          <w:sz w:val="24"/>
          <w:szCs w:val="24"/>
        </w:rPr>
        <w:t>A brief description describes what that use case will do and the precondition for a use case lists any conditions that have to be met before the use case can start at all.</w:t>
      </w:r>
      <w:r w:rsidRPr="00580A47">
        <w:rPr>
          <w:sz w:val="24"/>
          <w:szCs w:val="24"/>
        </w:rPr>
        <w:t xml:space="preserve"> </w:t>
      </w:r>
      <w:r>
        <w:rPr>
          <w:sz w:val="24"/>
          <w:szCs w:val="24"/>
        </w:rPr>
        <w:t>The flow of event describes steps to execute the functionality in the use case. Primary and alternative flow of event includes:</w:t>
      </w:r>
    </w:p>
    <w:p w:rsidR="004C60E7" w:rsidRPr="00BF64EF" w:rsidRDefault="004C60E7" w:rsidP="004C60E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64EF">
        <w:rPr>
          <w:sz w:val="24"/>
          <w:szCs w:val="24"/>
        </w:rPr>
        <w:t>How the use case starts</w:t>
      </w:r>
    </w:p>
    <w:p w:rsidR="004C60E7" w:rsidRPr="00BF64EF" w:rsidRDefault="004C60E7" w:rsidP="004C60E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64EF">
        <w:rPr>
          <w:sz w:val="24"/>
          <w:szCs w:val="24"/>
        </w:rPr>
        <w:t>The various paths through the use case</w:t>
      </w:r>
    </w:p>
    <w:p w:rsidR="004C60E7" w:rsidRPr="00BF64EF" w:rsidRDefault="004C60E7" w:rsidP="004C60E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64EF">
        <w:rPr>
          <w:sz w:val="24"/>
          <w:szCs w:val="24"/>
        </w:rPr>
        <w:t>The normal or primary flow through the use case</w:t>
      </w:r>
    </w:p>
    <w:p w:rsidR="004C60E7" w:rsidRPr="00BF64EF" w:rsidRDefault="004C60E7" w:rsidP="004C60E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64EF">
        <w:rPr>
          <w:sz w:val="24"/>
          <w:szCs w:val="24"/>
        </w:rPr>
        <w:t>An error flow</w:t>
      </w:r>
    </w:p>
    <w:p w:rsidR="004C60E7" w:rsidRDefault="004C60E7" w:rsidP="004C60E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64EF">
        <w:rPr>
          <w:sz w:val="24"/>
          <w:szCs w:val="24"/>
        </w:rPr>
        <w:t>How the use case ends</w:t>
      </w:r>
    </w:p>
    <w:p w:rsidR="004C60E7" w:rsidRDefault="004C60E7" w:rsidP="004C60E7">
      <w:r>
        <w:t>There are three different objects in the sequence diagram. These are:</w:t>
      </w:r>
    </w:p>
    <w:p w:rsidR="004C60E7" w:rsidRDefault="004C60E7" w:rsidP="004C60E7">
      <w:pPr>
        <w:pStyle w:val="ListParagraph"/>
        <w:numPr>
          <w:ilvl w:val="0"/>
          <w:numId w:val="5"/>
        </w:numPr>
      </w:pPr>
      <w:r>
        <w:t xml:space="preserve">Boundary object </w:t>
      </w:r>
    </w:p>
    <w:p w:rsidR="004C60E7" w:rsidRDefault="004C60E7" w:rsidP="004C60E7">
      <w:pPr>
        <w:pStyle w:val="ListParagraph"/>
        <w:numPr>
          <w:ilvl w:val="0"/>
          <w:numId w:val="5"/>
        </w:numPr>
      </w:pPr>
      <w:r>
        <w:t>Persistent object and</w:t>
      </w:r>
    </w:p>
    <w:p w:rsidR="004C60E7" w:rsidRDefault="004C60E7" w:rsidP="004C60E7">
      <w:pPr>
        <w:pStyle w:val="ListParagraph"/>
        <w:numPr>
          <w:ilvl w:val="0"/>
          <w:numId w:val="5"/>
        </w:numPr>
      </w:pPr>
      <w:r>
        <w:t>Control object</w:t>
      </w:r>
      <w:bookmarkStart w:id="0" w:name="_GoBack"/>
      <w:bookmarkEnd w:id="0"/>
    </w:p>
    <w:p w:rsidR="00804FEF" w:rsidRDefault="00804FEF"/>
    <w:p w:rsidR="00FF2A57" w:rsidRDefault="00FF2A57">
      <w:r>
        <w:rPr>
          <w:noProof/>
        </w:rPr>
        <w:lastRenderedPageBreak/>
        <w:drawing>
          <wp:inline distT="0" distB="0" distL="0" distR="0">
            <wp:extent cx="5943600" cy="578276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120" w:rsidRDefault="00B8064C">
      <w:r>
        <w:t>2. Fans</w:t>
      </w:r>
      <w:r w:rsidR="00CD4120">
        <w:t xml:space="preserve"> registration</w:t>
      </w:r>
    </w:p>
    <w:p w:rsidR="00CD4120" w:rsidRDefault="00CD4120">
      <w:r>
        <w:rPr>
          <w:noProof/>
        </w:rPr>
        <w:lastRenderedPageBreak/>
        <w:drawing>
          <wp:inline distT="0" distB="0" distL="0" distR="0">
            <wp:extent cx="5943600" cy="4404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81" w:rsidRDefault="00B8064C">
      <w:r>
        <w:t>3. Create</w:t>
      </w:r>
      <w:r w:rsidR="00274781">
        <w:t xml:space="preserve"> user</w:t>
      </w:r>
    </w:p>
    <w:p w:rsidR="00681851" w:rsidRDefault="0027478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01384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81" w:rsidRDefault="00274781"/>
    <w:p w:rsidR="00051FB8" w:rsidRDefault="00B8064C">
      <w:r>
        <w:t>4. Release</w:t>
      </w:r>
      <w:r w:rsidR="00051FB8">
        <w:t xml:space="preserve"> notification</w:t>
      </w:r>
    </w:p>
    <w:p w:rsidR="00051FB8" w:rsidRDefault="00051FB8">
      <w:r>
        <w:rPr>
          <w:noProof/>
        </w:rPr>
        <w:drawing>
          <wp:inline distT="0" distB="0" distL="0" distR="0">
            <wp:extent cx="5943600" cy="323822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3B" w:rsidRDefault="00B8064C">
      <w:r>
        <w:lastRenderedPageBreak/>
        <w:t>5. View</w:t>
      </w:r>
      <w:r w:rsidR="0003673B">
        <w:t xml:space="preserve"> notification</w:t>
      </w:r>
    </w:p>
    <w:p w:rsidR="0003673B" w:rsidRDefault="0003673B">
      <w:r>
        <w:rPr>
          <w:noProof/>
        </w:rPr>
        <w:drawing>
          <wp:inline distT="0" distB="0" distL="0" distR="0">
            <wp:extent cx="4618355" cy="3142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0D0" w:rsidRDefault="00B8064C">
      <w:r>
        <w:t>6. Select</w:t>
      </w:r>
      <w:r w:rsidR="006F40D0">
        <w:t xml:space="preserve"> players</w:t>
      </w:r>
    </w:p>
    <w:p w:rsidR="006F40D0" w:rsidRDefault="00332580">
      <w:r>
        <w:rPr>
          <w:noProof/>
        </w:rPr>
        <w:drawing>
          <wp:inline distT="0" distB="0" distL="0" distR="0">
            <wp:extent cx="5943600" cy="3558312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02C" w:rsidRDefault="00E5402C"/>
    <w:p w:rsidR="00E5402C" w:rsidRDefault="00E5402C"/>
    <w:p w:rsidR="005F42E5" w:rsidRDefault="00B8064C">
      <w:r>
        <w:lastRenderedPageBreak/>
        <w:t>7. Manage</w:t>
      </w:r>
      <w:r w:rsidR="005F42E5">
        <w:t xml:space="preserve"> account</w:t>
      </w:r>
    </w:p>
    <w:p w:rsidR="00E5402C" w:rsidRDefault="00E5402C"/>
    <w:p w:rsidR="007D64CC" w:rsidRDefault="005F42E5" w:rsidP="007D64CC">
      <w:r>
        <w:rPr>
          <w:noProof/>
        </w:rPr>
        <w:drawing>
          <wp:inline distT="0" distB="0" distL="0" distR="0">
            <wp:extent cx="5943600" cy="37991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7C9" w:rsidRDefault="002307C9" w:rsidP="002307C9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3.6.2 </w:t>
      </w:r>
      <w:r w:rsidRPr="00C67E83">
        <w:rPr>
          <w:b/>
          <w:sz w:val="28"/>
          <w:szCs w:val="28"/>
        </w:rPr>
        <w:t>Activity diagram</w:t>
      </w:r>
    </w:p>
    <w:p w:rsidR="002307C9" w:rsidRDefault="002307C9" w:rsidP="002307C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Activity diagram depict the sequence of these activities:</w:t>
      </w:r>
    </w:p>
    <w:p w:rsidR="002307C9" w:rsidRPr="00C67E83" w:rsidRDefault="002307C9" w:rsidP="002307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67E83">
        <w:rPr>
          <w:sz w:val="24"/>
          <w:szCs w:val="24"/>
        </w:rPr>
        <w:t>Diagrams are abstract and describe process in general</w:t>
      </w:r>
    </w:p>
    <w:p w:rsidR="002307C9" w:rsidRPr="00C67E83" w:rsidRDefault="002307C9" w:rsidP="002307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67E83">
        <w:rPr>
          <w:sz w:val="24"/>
          <w:szCs w:val="24"/>
        </w:rPr>
        <w:t>They model behavior independent of object</w:t>
      </w:r>
    </w:p>
    <w:p w:rsidR="002307C9" w:rsidRPr="00C67E83" w:rsidRDefault="002307C9" w:rsidP="002307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67E83">
        <w:rPr>
          <w:sz w:val="24"/>
          <w:szCs w:val="24"/>
        </w:rPr>
        <w:t>Can be used for any types of process</w:t>
      </w:r>
    </w:p>
    <w:p w:rsidR="002307C9" w:rsidRDefault="002307C9" w:rsidP="002307C9">
      <w:pPr>
        <w:rPr>
          <w:noProof/>
          <w:sz w:val="28"/>
          <w:szCs w:val="28"/>
        </w:rPr>
      </w:pPr>
    </w:p>
    <w:p w:rsidR="002307C9" w:rsidRDefault="002307C9" w:rsidP="007D64CC"/>
    <w:p w:rsidR="007D64CC" w:rsidRDefault="00903F3C" w:rsidP="00B8064C">
      <w:r>
        <w:t>1. Login</w:t>
      </w:r>
      <w:r w:rsidR="007D64CC">
        <w:t xml:space="preserve"> </w:t>
      </w:r>
    </w:p>
    <w:p w:rsidR="007D64CC" w:rsidRDefault="00651C81" w:rsidP="007D64CC">
      <w:r>
        <w:rPr>
          <w:noProof/>
        </w:rPr>
        <w:lastRenderedPageBreak/>
        <w:drawing>
          <wp:inline distT="0" distB="0" distL="0" distR="0">
            <wp:extent cx="5063490" cy="5217160"/>
            <wp:effectExtent l="0" t="0" r="381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52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4CC" w:rsidRDefault="007D64CC"/>
    <w:p w:rsidR="00561EF1" w:rsidRDefault="00B8064C">
      <w:r>
        <w:t>2. Registration</w:t>
      </w:r>
    </w:p>
    <w:p w:rsidR="00561EF1" w:rsidRDefault="00561EF1"/>
    <w:p w:rsidR="00561EF1" w:rsidRDefault="00561EF1"/>
    <w:p w:rsidR="009E0F37" w:rsidRDefault="00981EB2">
      <w:r>
        <w:rPr>
          <w:noProof/>
        </w:rPr>
        <w:lastRenderedPageBreak/>
        <w:drawing>
          <wp:inline distT="0" distB="0" distL="0" distR="0">
            <wp:extent cx="5909310" cy="6155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615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DC7" w:rsidRDefault="00B8064C">
      <w:r>
        <w:t>3. Select</w:t>
      </w:r>
      <w:r w:rsidR="006E3DC7">
        <w:t xml:space="preserve"> players</w:t>
      </w:r>
    </w:p>
    <w:p w:rsidR="006E3DC7" w:rsidRDefault="00F47468">
      <w:r>
        <w:rPr>
          <w:noProof/>
        </w:rPr>
        <w:lastRenderedPageBreak/>
        <w:drawing>
          <wp:inline distT="0" distB="0" distL="0" distR="0">
            <wp:extent cx="1844040" cy="5694045"/>
            <wp:effectExtent l="0" t="0" r="381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569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D4E" w:rsidRDefault="00B8064C">
      <w:r>
        <w:t>4. Create</w:t>
      </w:r>
      <w:r w:rsidR="00A91D4E">
        <w:t xml:space="preserve"> user</w:t>
      </w:r>
    </w:p>
    <w:p w:rsidR="00A91D4E" w:rsidRDefault="00A15D9B">
      <w:r>
        <w:rPr>
          <w:noProof/>
        </w:rPr>
        <w:lastRenderedPageBreak/>
        <w:drawing>
          <wp:inline distT="0" distB="0" distL="0" distR="0">
            <wp:extent cx="5943600" cy="5521616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5C7D59">
        <w:t>5.release</w:t>
      </w:r>
      <w:proofErr w:type="gramEnd"/>
      <w:r w:rsidR="005C7D59">
        <w:t xml:space="preserve"> notification</w:t>
      </w:r>
    </w:p>
    <w:p w:rsidR="005C7D59" w:rsidRDefault="00176AF0">
      <w:r>
        <w:rPr>
          <w:noProof/>
        </w:rPr>
        <w:lastRenderedPageBreak/>
        <w:drawing>
          <wp:inline distT="0" distB="0" distL="0" distR="0">
            <wp:extent cx="1828800" cy="5201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2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B53" w:rsidRDefault="00B8064C">
      <w:r>
        <w:t>6. See</w:t>
      </w:r>
      <w:r w:rsidR="00096B53">
        <w:t xml:space="preserve"> notification</w:t>
      </w:r>
    </w:p>
    <w:p w:rsidR="00096B53" w:rsidRDefault="00096B53">
      <w:r>
        <w:rPr>
          <w:noProof/>
        </w:rPr>
        <w:lastRenderedPageBreak/>
        <w:drawing>
          <wp:inline distT="0" distB="0" distL="0" distR="0">
            <wp:extent cx="1813560" cy="3773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C71" w:rsidRDefault="00B8064C">
      <w:r>
        <w:t>7. Manage</w:t>
      </w:r>
      <w:r w:rsidR="009B2C71">
        <w:t xml:space="preserve"> account</w:t>
      </w:r>
    </w:p>
    <w:p w:rsidR="009B2C71" w:rsidRDefault="009B2C71">
      <w:r>
        <w:rPr>
          <w:noProof/>
        </w:rPr>
        <w:lastRenderedPageBreak/>
        <w:drawing>
          <wp:inline distT="0" distB="0" distL="0" distR="0">
            <wp:extent cx="3580765" cy="6715760"/>
            <wp:effectExtent l="0" t="0" r="63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671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CEA"/>
    <w:multiLevelType w:val="hybridMultilevel"/>
    <w:tmpl w:val="1270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31A1E"/>
    <w:multiLevelType w:val="hybridMultilevel"/>
    <w:tmpl w:val="51CC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B4719"/>
    <w:multiLevelType w:val="hybridMultilevel"/>
    <w:tmpl w:val="92CE7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43470"/>
    <w:multiLevelType w:val="hybridMultilevel"/>
    <w:tmpl w:val="C18A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054C2"/>
    <w:multiLevelType w:val="hybridMultilevel"/>
    <w:tmpl w:val="1130A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451CF"/>
    <w:multiLevelType w:val="hybridMultilevel"/>
    <w:tmpl w:val="260C17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A57"/>
    <w:rsid w:val="0003673B"/>
    <w:rsid w:val="00051FB8"/>
    <w:rsid w:val="00096B53"/>
    <w:rsid w:val="001373CD"/>
    <w:rsid w:val="00176AF0"/>
    <w:rsid w:val="001B2BBC"/>
    <w:rsid w:val="002307C9"/>
    <w:rsid w:val="00274781"/>
    <w:rsid w:val="00332580"/>
    <w:rsid w:val="00420C5B"/>
    <w:rsid w:val="004C60E7"/>
    <w:rsid w:val="00561EF1"/>
    <w:rsid w:val="005C7D59"/>
    <w:rsid w:val="005F42E5"/>
    <w:rsid w:val="00651C81"/>
    <w:rsid w:val="006724A5"/>
    <w:rsid w:val="00681851"/>
    <w:rsid w:val="00692611"/>
    <w:rsid w:val="006E3DC7"/>
    <w:rsid w:val="006F40D0"/>
    <w:rsid w:val="007312D6"/>
    <w:rsid w:val="007432EE"/>
    <w:rsid w:val="00791D74"/>
    <w:rsid w:val="007B3183"/>
    <w:rsid w:val="007D0F95"/>
    <w:rsid w:val="007D64CC"/>
    <w:rsid w:val="00804FEF"/>
    <w:rsid w:val="008A3FE1"/>
    <w:rsid w:val="00903F3C"/>
    <w:rsid w:val="00981EB2"/>
    <w:rsid w:val="009B2C71"/>
    <w:rsid w:val="009E0F37"/>
    <w:rsid w:val="009F4DA9"/>
    <w:rsid w:val="00A15D9B"/>
    <w:rsid w:val="00A91D4E"/>
    <w:rsid w:val="00B8064C"/>
    <w:rsid w:val="00CA3B17"/>
    <w:rsid w:val="00CD4120"/>
    <w:rsid w:val="00E5402C"/>
    <w:rsid w:val="00F11C16"/>
    <w:rsid w:val="00F47468"/>
    <w:rsid w:val="00F65820"/>
    <w:rsid w:val="00F82569"/>
    <w:rsid w:val="00FF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64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6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2019-03-15T13:50:00Z</dcterms:created>
  <dcterms:modified xsi:type="dcterms:W3CDTF">2019-03-16T11:19:00Z</dcterms:modified>
</cp:coreProperties>
</file>