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Source Sans Pro" w:cs="Source Sans Pro" w:eastAsia="Source Sans Pro" w:hAnsi="Source Sans Pro"/>
        </w:rPr>
      </w:pPr>
      <w:r w:rsidDel="00000000" w:rsidR="00000000" w:rsidRPr="00000000">
        <w:rPr>
          <w:rtl w:val="0"/>
        </w:rPr>
      </w:r>
    </w:p>
    <w:tbl>
      <w:tblPr>
        <w:tblStyle w:val="Table1"/>
        <w:tblW w:w="973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9"/>
        <w:gridCol w:w="7707"/>
        <w:tblGridChange w:id="0">
          <w:tblGrid>
            <w:gridCol w:w="2029"/>
            <w:gridCol w:w="7707"/>
          </w:tblGrid>
        </w:tblGridChange>
      </w:tblGrid>
      <w:tr>
        <w:tc>
          <w:tcPr>
            <w:vAlign w:val="center"/>
          </w:tcPr>
          <w:p w:rsidR="00000000" w:rsidDel="00000000" w:rsidP="00000000" w:rsidRDefault="00000000" w:rsidRPr="00000000" w14:paraId="00000002">
            <w:pPr>
              <w:widowControl w:val="0"/>
              <w:spacing w:line="276" w:lineRule="auto"/>
              <w:rPr>
                <w:rFonts w:ascii="Source Sans Pro" w:cs="Source Sans Pro" w:eastAsia="Source Sans Pro" w:hAnsi="Source Sans Pro"/>
                <w:sz w:val="56"/>
                <w:szCs w:val="56"/>
              </w:rPr>
            </w:pPr>
            <w:r w:rsidDel="00000000" w:rsidR="00000000" w:rsidRPr="00000000">
              <w:rPr>
                <w:rFonts w:ascii="Source Sans Pro" w:cs="Source Sans Pro" w:eastAsia="Source Sans Pro" w:hAnsi="Source Sans Pro"/>
              </w:rPr>
              <w:drawing>
                <wp:inline distB="114300" distT="114300" distL="114300" distR="114300">
                  <wp:extent cx="1014413"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4413" cy="101441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Style w:val="Title"/>
              <w:spacing w:after="0" w:line="240" w:lineRule="auto"/>
              <w:rPr>
                <w:rFonts w:ascii="Source Sans Pro" w:cs="Source Sans Pro" w:eastAsia="Source Sans Pro" w:hAnsi="Source Sans Pro"/>
                <w:sz w:val="56"/>
                <w:szCs w:val="56"/>
                <w:u w:val="single"/>
              </w:rPr>
            </w:pPr>
            <w:r w:rsidDel="00000000" w:rsidR="00000000" w:rsidRPr="00000000">
              <w:rPr>
                <w:rFonts w:ascii="Source Sans Pro" w:cs="Source Sans Pro" w:eastAsia="Source Sans Pro" w:hAnsi="Source Sans Pro"/>
                <w:sz w:val="56"/>
                <w:szCs w:val="56"/>
                <w:u w:val="single"/>
                <w:rtl w:val="0"/>
              </w:rPr>
              <w:t xml:space="preserve">Jeebs Meeting Minutes</w:t>
            </w:r>
          </w:p>
        </w:tc>
      </w:tr>
    </w:tbl>
    <w:p w:rsidR="00000000" w:rsidDel="00000000" w:rsidP="00000000" w:rsidRDefault="00000000" w:rsidRPr="00000000" w14:paraId="00000004">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05">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Details</w:t>
            </w:r>
          </w:p>
        </w:tc>
      </w:tr>
    </w:tbl>
    <w:p w:rsidR="00000000" w:rsidDel="00000000" w:rsidP="00000000" w:rsidRDefault="00000000" w:rsidRPr="00000000" w14:paraId="00000006">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3"/>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1330"/>
        <w:gridCol w:w="427"/>
        <w:gridCol w:w="1218"/>
        <w:gridCol w:w="1875"/>
        <w:gridCol w:w="1500"/>
        <w:gridCol w:w="2175"/>
        <w:tblGridChange w:id="0">
          <w:tblGrid>
            <w:gridCol w:w="1217"/>
            <w:gridCol w:w="1330"/>
            <w:gridCol w:w="427"/>
            <w:gridCol w:w="1218"/>
            <w:gridCol w:w="1875"/>
            <w:gridCol w:w="1500"/>
            <w:gridCol w:w="2175"/>
          </w:tblGrid>
        </w:tblGridChange>
      </w:tblGrid>
      <w:tr>
        <w:trPr>
          <w:trHeight w:val="360" w:hRule="atLeast"/>
        </w:trPr>
        <w:tc>
          <w:tcPr>
            <w:tcBorders>
              <w:bottom w:color="000000" w:space="0" w:sz="8" w:val="single"/>
            </w:tcBorders>
            <w:shd w:fill="e7e6e6" w:val="clear"/>
            <w:vAlign w:val="center"/>
          </w:tcPr>
          <w:p w:rsidR="00000000" w:rsidDel="00000000" w:rsidP="00000000" w:rsidRDefault="00000000" w:rsidRPr="00000000" w14:paraId="00000007">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DATE:</w:t>
            </w:r>
          </w:p>
        </w:tc>
        <w:tc>
          <w:tcPr>
            <w:gridSpan w:val="2"/>
            <w:tcBorders>
              <w:bottom w:color="000000" w:space="0" w:sz="8" w:val="single"/>
            </w:tcBorders>
            <w:shd w:fill="e7e6e6" w:val="clear"/>
            <w:vAlign w:val="center"/>
          </w:tcPr>
          <w:p w:rsidR="00000000" w:rsidDel="00000000" w:rsidP="00000000" w:rsidRDefault="00000000" w:rsidRPr="00000000" w14:paraId="00000008">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7/10/19</w:t>
            </w:r>
            <w:r w:rsidDel="00000000" w:rsidR="00000000" w:rsidRPr="00000000">
              <w:rPr>
                <w:rtl w:val="0"/>
              </w:rPr>
            </w:r>
          </w:p>
        </w:tc>
        <w:tc>
          <w:tcPr>
            <w:tcBorders>
              <w:bottom w:color="000000" w:space="0" w:sz="8" w:val="single"/>
            </w:tcBorders>
            <w:shd w:fill="e7e6e6" w:val="clear"/>
            <w:vAlign w:val="center"/>
          </w:tcPr>
          <w:p w:rsidR="00000000" w:rsidDel="00000000" w:rsidP="00000000" w:rsidRDefault="00000000" w:rsidRPr="00000000" w14:paraId="0000000A">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TIME:</w:t>
            </w:r>
          </w:p>
        </w:tc>
        <w:tc>
          <w:tcPr>
            <w:tcBorders>
              <w:bottom w:color="000000" w:space="0" w:sz="8" w:val="single"/>
            </w:tcBorders>
            <w:shd w:fill="e7e6e6" w:val="clear"/>
            <w:vAlign w:val="center"/>
          </w:tcPr>
          <w:p w:rsidR="00000000" w:rsidDel="00000000" w:rsidP="00000000" w:rsidRDefault="00000000" w:rsidRPr="00000000" w14:paraId="0000000B">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11AM-5PM</w:t>
            </w:r>
            <w:r w:rsidDel="00000000" w:rsidR="00000000" w:rsidRPr="00000000">
              <w:rPr>
                <w:rtl w:val="0"/>
              </w:rPr>
            </w:r>
          </w:p>
        </w:tc>
        <w:tc>
          <w:tcPr>
            <w:tcBorders>
              <w:bottom w:color="000000" w:space="0" w:sz="8" w:val="single"/>
            </w:tcBorders>
            <w:shd w:fill="e7e6e6" w:val="clear"/>
            <w:vAlign w:val="center"/>
          </w:tcPr>
          <w:p w:rsidR="00000000" w:rsidDel="00000000" w:rsidP="00000000" w:rsidRDefault="00000000" w:rsidRPr="00000000" w14:paraId="0000000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LOCATION:</w:t>
            </w:r>
          </w:p>
        </w:tc>
        <w:tc>
          <w:tcPr>
            <w:tcBorders>
              <w:bottom w:color="000000" w:space="0" w:sz="8" w:val="single"/>
            </w:tcBorders>
            <w:shd w:fill="e7e6e6" w:val="clear"/>
            <w:vAlign w:val="center"/>
          </w:tcPr>
          <w:p w:rsidR="00000000" w:rsidDel="00000000" w:rsidP="00000000" w:rsidRDefault="00000000" w:rsidRPr="00000000" w14:paraId="0000000D">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UTS</w:t>
            </w:r>
            <w:r w:rsidDel="00000000" w:rsidR="00000000" w:rsidRPr="00000000">
              <w:rPr>
                <w:rtl w:val="0"/>
              </w:rPr>
            </w:r>
          </w:p>
        </w:tc>
      </w:tr>
      <w:tr>
        <w:trPr>
          <w:trHeight w:val="340" w:hRule="atLeast"/>
        </w:trPr>
        <w:tc>
          <w:tcPr>
            <w:gridSpan w:val="2"/>
            <w:tcBorders>
              <w:top w:color="000000" w:space="0" w:sz="8" w:val="single"/>
            </w:tcBorders>
            <w:vAlign w:val="center"/>
          </w:tcPr>
          <w:p w:rsidR="00000000" w:rsidDel="00000000" w:rsidP="00000000" w:rsidRDefault="00000000" w:rsidRPr="00000000" w14:paraId="0000000E">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TYPE OF MEETING</w:t>
            </w:r>
          </w:p>
        </w:tc>
        <w:tc>
          <w:tcPr>
            <w:gridSpan w:val="5"/>
            <w:tcBorders>
              <w:top w:color="000000" w:space="0" w:sz="8" w:val="single"/>
            </w:tcBorders>
            <w:vAlign w:val="center"/>
          </w:tcPr>
          <w:p w:rsidR="00000000" w:rsidDel="00000000" w:rsidP="00000000" w:rsidRDefault="00000000" w:rsidRPr="00000000" w14:paraId="0000001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Weekly Meeting #6</w:t>
            </w:r>
          </w:p>
        </w:tc>
      </w:tr>
      <w:tr>
        <w:trPr>
          <w:trHeight w:val="340" w:hRule="atLeast"/>
        </w:trPr>
        <w:tc>
          <w:tcPr>
            <w:gridSpan w:val="2"/>
            <w:vAlign w:val="center"/>
          </w:tcPr>
          <w:p w:rsidR="00000000" w:rsidDel="00000000" w:rsidP="00000000" w:rsidRDefault="00000000" w:rsidRPr="00000000" w14:paraId="00000015">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CHAIR</w:t>
            </w:r>
          </w:p>
        </w:tc>
        <w:tc>
          <w:tcPr>
            <w:gridSpan w:val="5"/>
            <w:vAlign w:val="center"/>
          </w:tcPr>
          <w:p w:rsidR="00000000" w:rsidDel="00000000" w:rsidP="00000000" w:rsidRDefault="00000000" w:rsidRPr="00000000" w14:paraId="00000017">
            <w:pPr>
              <w:spacing w:line="240" w:lineRule="auto"/>
              <w:rPr>
                <w:rFonts w:ascii="Source Sans Pro" w:cs="Source Sans Pro" w:eastAsia="Source Sans Pro" w:hAnsi="Source Sans Pro"/>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1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NOTE TAKER</w:t>
            </w:r>
          </w:p>
        </w:tc>
        <w:tc>
          <w:tcPr>
            <w:gridSpan w:val="5"/>
            <w:vAlign w:val="center"/>
          </w:tcPr>
          <w:p w:rsidR="00000000" w:rsidDel="00000000" w:rsidP="00000000" w:rsidRDefault="00000000" w:rsidRPr="00000000" w14:paraId="0000001E">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23">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PERSONS PRESENT</w:t>
            </w:r>
          </w:p>
        </w:tc>
        <w:tc>
          <w:tcPr>
            <w:gridSpan w:val="5"/>
            <w:vAlign w:val="center"/>
          </w:tcPr>
          <w:p w:rsidR="00000000" w:rsidDel="00000000" w:rsidP="00000000" w:rsidRDefault="00000000" w:rsidRPr="00000000" w14:paraId="0000002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 Rohan</w:t>
            </w:r>
          </w:p>
        </w:tc>
      </w:tr>
    </w:tbl>
    <w:p w:rsidR="00000000" w:rsidDel="00000000" w:rsidP="00000000" w:rsidRDefault="00000000" w:rsidRPr="00000000" w14:paraId="0000002A">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2B">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Agenda Items</w:t>
            </w:r>
          </w:p>
        </w:tc>
      </w:tr>
    </w:tbl>
    <w:p w:rsidR="00000000" w:rsidDel="00000000" w:rsidP="00000000" w:rsidRDefault="00000000" w:rsidRPr="00000000" w14:paraId="0000002C">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spacing w:before="8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vogwjklp45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Decide whether we should build now</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8v8f0zjhhjb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Info from employers and uni’s</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skwtkpi7r8nj">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Prep for talk w/ Sankeet</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q1ypm7stof9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Update slide deck based on feedback</w:t>
            </w:r>
          </w:hyperlink>
          <w:r w:rsidDel="00000000" w:rsidR="00000000" w:rsidRPr="00000000">
            <w:rPr>
              <w:rtl w:val="0"/>
            </w:rPr>
          </w:r>
        </w:p>
        <w:p w:rsidR="00000000" w:rsidDel="00000000" w:rsidP="00000000" w:rsidRDefault="00000000" w:rsidRPr="00000000" w14:paraId="00000031">
          <w:pPr>
            <w:spacing w:after="80" w:before="200" w:line="240" w:lineRule="auto"/>
            <w:ind w:left="0" w:firstLine="0"/>
            <w:rPr>
              <w:rFonts w:ascii="Calibri" w:cs="Calibri" w:eastAsia="Calibri" w:hAnsi="Calibri"/>
              <w:color w:val="1155cc"/>
              <w:u w:val="single"/>
            </w:rPr>
          </w:pPr>
          <w:hyperlink w:anchor="_ygprl0594f11">
            <w:r w:rsidDel="00000000" w:rsidR="00000000" w:rsidRPr="00000000">
              <w:rPr>
                <w:rFonts w:ascii="Calibri" w:cs="Calibri" w:eastAsia="Calibri" w:hAnsi="Calibri"/>
                <w:color w:val="1155cc"/>
                <w:u w:val="single"/>
                <w:rtl w:val="0"/>
              </w:rPr>
              <w:t xml:space="preserve">Business Without Notice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33">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Outcomes</w:t>
            </w:r>
          </w:p>
        </w:tc>
      </w:tr>
    </w:tbl>
    <w:p w:rsidR="00000000" w:rsidDel="00000000" w:rsidP="00000000" w:rsidRDefault="00000000" w:rsidRPr="00000000" w14:paraId="00000034">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numPr>
          <w:ilvl w:val="0"/>
          <w:numId w:val="5"/>
        </w:numPr>
        <w:spacing w:after="0" w:before="40" w:line="259" w:lineRule="auto"/>
        <w:ind w:left="284"/>
        <w:rPr>
          <w:rFonts w:ascii="Source Sans Pro" w:cs="Source Sans Pro" w:eastAsia="Source Sans Pro" w:hAnsi="Source Sans Pro"/>
          <w:color w:val="2e75b5"/>
          <w:sz w:val="26"/>
          <w:szCs w:val="26"/>
        </w:rPr>
      </w:pPr>
      <w:bookmarkStart w:colFirst="0" w:colLast="0" w:name="_6vogwjklp45s" w:id="0"/>
      <w:bookmarkEnd w:id="0"/>
      <w:r w:rsidDel="00000000" w:rsidR="00000000" w:rsidRPr="00000000">
        <w:rPr>
          <w:rFonts w:ascii="Source Sans Pro" w:cs="Source Sans Pro" w:eastAsia="Source Sans Pro" w:hAnsi="Source Sans Pro"/>
          <w:color w:val="2e75b5"/>
          <w:sz w:val="26"/>
          <w:szCs w:val="26"/>
          <w:rtl w:val="0"/>
        </w:rPr>
        <w:t xml:space="preserve">Decide whether we should build now</w:t>
      </w:r>
    </w:p>
    <w:p w:rsidR="00000000" w:rsidDel="00000000" w:rsidP="00000000" w:rsidRDefault="00000000" w:rsidRPr="00000000" w14:paraId="00000036">
      <w:pPr>
        <w:ind w:left="0" w:firstLine="0"/>
        <w:rPr>
          <w:color w:val="ff0000"/>
        </w:rPr>
      </w:pPr>
      <w:r w:rsidDel="00000000" w:rsidR="00000000" w:rsidRPr="00000000">
        <w:rPr>
          <w:color w:val="ff0000"/>
          <w:rtl w:val="0"/>
        </w:rPr>
        <w:t xml:space="preserve">We will build it now</w:t>
      </w:r>
      <w:r w:rsidDel="00000000" w:rsidR="00000000" w:rsidRPr="00000000">
        <w:rPr>
          <w:rtl w:val="0"/>
        </w:rPr>
      </w:r>
    </w:p>
    <w:p w:rsidR="00000000" w:rsidDel="00000000" w:rsidP="00000000" w:rsidRDefault="00000000" w:rsidRPr="00000000" w14:paraId="00000037">
      <w:pPr>
        <w:widowControl w:val="0"/>
        <w:numPr>
          <w:ilvl w:val="0"/>
          <w:numId w:val="2"/>
        </w:numPr>
        <w:spacing w:line="276" w:lineRule="auto"/>
        <w:ind w:left="720" w:hanging="360"/>
        <w:rPr/>
      </w:pPr>
      <w:r w:rsidDel="00000000" w:rsidR="00000000" w:rsidRPr="00000000">
        <w:rPr>
          <w:rtl w:val="0"/>
        </w:rPr>
        <w:t xml:space="preserve">Pro’s</w:t>
      </w:r>
    </w:p>
    <w:p w:rsidR="00000000" w:rsidDel="00000000" w:rsidP="00000000" w:rsidRDefault="00000000" w:rsidRPr="00000000" w14:paraId="00000038">
      <w:pPr>
        <w:widowControl w:val="0"/>
        <w:numPr>
          <w:ilvl w:val="1"/>
          <w:numId w:val="2"/>
        </w:numPr>
        <w:spacing w:line="276" w:lineRule="auto"/>
        <w:ind w:left="1440" w:hanging="360"/>
        <w:rPr>
          <w:u w:val="none"/>
        </w:rPr>
      </w:pPr>
      <w:r w:rsidDel="00000000" w:rsidR="00000000" w:rsidRPr="00000000">
        <w:rPr>
          <w:rtl w:val="0"/>
        </w:rPr>
        <w:t xml:space="preserve">We gain traction quicker</w:t>
      </w:r>
    </w:p>
    <w:p w:rsidR="00000000" w:rsidDel="00000000" w:rsidP="00000000" w:rsidRDefault="00000000" w:rsidRPr="00000000" w14:paraId="00000039">
      <w:pPr>
        <w:widowControl w:val="0"/>
        <w:numPr>
          <w:ilvl w:val="1"/>
          <w:numId w:val="2"/>
        </w:numPr>
        <w:spacing w:line="276" w:lineRule="auto"/>
        <w:ind w:left="1440" w:hanging="360"/>
        <w:rPr>
          <w:u w:val="none"/>
        </w:rPr>
      </w:pPr>
      <w:r w:rsidDel="00000000" w:rsidR="00000000" w:rsidRPr="00000000">
        <w:rPr>
          <w:rtl w:val="0"/>
        </w:rPr>
        <w:t xml:space="preserve">Race against Hatch</w:t>
      </w:r>
    </w:p>
    <w:p w:rsidR="00000000" w:rsidDel="00000000" w:rsidP="00000000" w:rsidRDefault="00000000" w:rsidRPr="00000000" w14:paraId="0000003A">
      <w:pPr>
        <w:widowControl w:val="0"/>
        <w:numPr>
          <w:ilvl w:val="1"/>
          <w:numId w:val="2"/>
        </w:numPr>
        <w:spacing w:line="276" w:lineRule="auto"/>
        <w:ind w:left="1440" w:hanging="360"/>
        <w:rPr>
          <w:u w:val="none"/>
        </w:rPr>
      </w:pPr>
      <w:r w:rsidDel="00000000" w:rsidR="00000000" w:rsidRPr="00000000">
        <w:rPr>
          <w:rtl w:val="0"/>
        </w:rPr>
        <w:t xml:space="preserve">When it comes time to sell to unis and employers we have a large student user base to leverage</w:t>
      </w:r>
    </w:p>
    <w:p w:rsidR="00000000" w:rsidDel="00000000" w:rsidP="00000000" w:rsidRDefault="00000000" w:rsidRPr="00000000" w14:paraId="0000003B">
      <w:pPr>
        <w:widowControl w:val="0"/>
        <w:numPr>
          <w:ilvl w:val="0"/>
          <w:numId w:val="2"/>
        </w:numPr>
        <w:spacing w:line="276" w:lineRule="auto"/>
        <w:ind w:left="720" w:hanging="360"/>
        <w:rPr>
          <w:u w:val="none"/>
        </w:rPr>
      </w:pPr>
      <w:r w:rsidDel="00000000" w:rsidR="00000000" w:rsidRPr="00000000">
        <w:rPr>
          <w:rtl w:val="0"/>
        </w:rPr>
        <w:t xml:space="preserve">Con’s</w:t>
      </w:r>
    </w:p>
    <w:p w:rsidR="00000000" w:rsidDel="00000000" w:rsidP="00000000" w:rsidRDefault="00000000" w:rsidRPr="00000000" w14:paraId="0000003C">
      <w:pPr>
        <w:widowControl w:val="0"/>
        <w:numPr>
          <w:ilvl w:val="1"/>
          <w:numId w:val="2"/>
        </w:numPr>
        <w:spacing w:line="276" w:lineRule="auto"/>
        <w:ind w:left="1440" w:hanging="360"/>
        <w:rPr>
          <w:u w:val="none"/>
        </w:rPr>
      </w:pPr>
      <w:r w:rsidDel="00000000" w:rsidR="00000000" w:rsidRPr="00000000">
        <w:rPr>
          <w:rtl w:val="0"/>
        </w:rPr>
        <w:t xml:space="preserve">We dont know what the employers and unis want - this might change the features we need</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2"/>
        <w:numPr>
          <w:ilvl w:val="0"/>
          <w:numId w:val="5"/>
        </w:numPr>
        <w:spacing w:before="40" w:line="259" w:lineRule="auto"/>
        <w:ind w:left="284"/>
        <w:rPr>
          <w:rFonts w:ascii="Source Sans Pro" w:cs="Source Sans Pro" w:eastAsia="Source Sans Pro" w:hAnsi="Source Sans Pro"/>
          <w:color w:val="2e75b5"/>
          <w:sz w:val="26"/>
          <w:szCs w:val="26"/>
        </w:rPr>
      </w:pPr>
      <w:bookmarkStart w:colFirst="0" w:colLast="0" w:name="_8v8f0zjhhjbd" w:id="1"/>
      <w:bookmarkEnd w:id="1"/>
      <w:r w:rsidDel="00000000" w:rsidR="00000000" w:rsidRPr="00000000">
        <w:rPr>
          <w:rFonts w:ascii="Source Sans Pro" w:cs="Source Sans Pro" w:eastAsia="Source Sans Pro" w:hAnsi="Source Sans Pro"/>
          <w:color w:val="2e75b5"/>
          <w:sz w:val="26"/>
          <w:szCs w:val="26"/>
          <w:rtl w:val="0"/>
        </w:rPr>
        <w:t xml:space="preserve">Info from employers </w:t>
      </w:r>
    </w:p>
    <w:p w:rsidR="00000000" w:rsidDel="00000000" w:rsidP="00000000" w:rsidRDefault="00000000" w:rsidRPr="00000000" w14:paraId="0000003F">
      <w:pPr>
        <w:ind w:left="0" w:firstLine="0"/>
        <w:rPr/>
      </w:pPr>
      <w:r w:rsidDel="00000000" w:rsidR="00000000" w:rsidRPr="00000000">
        <w:rPr>
          <w:rtl w:val="0"/>
        </w:rPr>
        <w:t xml:space="preserve">We are here to make it easy to match the right students to your company</w:t>
      </w:r>
      <w:r w:rsidDel="00000000" w:rsidR="00000000" w:rsidRPr="00000000">
        <w:rPr>
          <w:rtl w:val="0"/>
        </w:rPr>
      </w:r>
    </w:p>
    <w:p w:rsidR="00000000" w:rsidDel="00000000" w:rsidP="00000000" w:rsidRDefault="00000000" w:rsidRPr="00000000" w14:paraId="00000040">
      <w:pPr>
        <w:numPr>
          <w:ilvl w:val="0"/>
          <w:numId w:val="1"/>
        </w:numPr>
        <w:spacing w:after="0" w:afterAutospacing="0" w:before="40" w:line="259" w:lineRule="auto"/>
        <w:ind w:left="720" w:hanging="360"/>
      </w:pPr>
      <w:r w:rsidDel="00000000" w:rsidR="00000000" w:rsidRPr="00000000">
        <w:rPr>
          <w:rtl w:val="0"/>
        </w:rPr>
        <w:t xml:space="preserve">What?</w:t>
      </w:r>
    </w:p>
    <w:p w:rsidR="00000000" w:rsidDel="00000000" w:rsidP="00000000" w:rsidRDefault="00000000" w:rsidRPr="00000000" w14:paraId="00000041">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What’s hard about being a recruiter/manager?</w:t>
      </w:r>
    </w:p>
    <w:p w:rsidR="00000000" w:rsidDel="00000000" w:rsidP="00000000" w:rsidRDefault="00000000" w:rsidRPr="00000000" w14:paraId="00000042">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 costs the most?</w:t>
      </w:r>
    </w:p>
    <w:p w:rsidR="00000000" w:rsidDel="00000000" w:rsidP="00000000" w:rsidRDefault="00000000" w:rsidRPr="00000000" w14:paraId="00000043">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What’s working well?</w:t>
      </w:r>
    </w:p>
    <w:p w:rsidR="00000000" w:rsidDel="00000000" w:rsidP="00000000" w:rsidRDefault="00000000" w:rsidRPr="00000000" w14:paraId="00000044">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 outcomes do you give to the manager to enable them to hire (i.e what is the process)</w:t>
      </w:r>
    </w:p>
    <w:p w:rsidR="00000000" w:rsidDel="00000000" w:rsidP="00000000" w:rsidRDefault="00000000" w:rsidRPr="00000000" w14:paraId="00000045">
      <w:pPr>
        <w:numPr>
          <w:ilvl w:val="0"/>
          <w:numId w:val="1"/>
        </w:numPr>
        <w:spacing w:after="0" w:afterAutospacing="0" w:before="0" w:beforeAutospacing="0" w:line="259" w:lineRule="auto"/>
        <w:ind w:left="720" w:hanging="360"/>
        <w:rPr>
          <w:u w:val="none"/>
        </w:rPr>
      </w:pPr>
      <w:r w:rsidDel="00000000" w:rsidR="00000000" w:rsidRPr="00000000">
        <w:rPr>
          <w:rtl w:val="0"/>
        </w:rPr>
        <w:t xml:space="preserve">How?</w:t>
      </w:r>
    </w:p>
    <w:p w:rsidR="00000000" w:rsidDel="00000000" w:rsidP="00000000" w:rsidRDefault="00000000" w:rsidRPr="00000000" w14:paraId="00000046">
      <w:pPr>
        <w:numPr>
          <w:ilvl w:val="1"/>
          <w:numId w:val="1"/>
        </w:numPr>
        <w:spacing w:after="0" w:afterAutospacing="0" w:before="0" w:beforeAutospacing="0" w:line="259" w:lineRule="auto"/>
        <w:ind w:left="1440" w:hanging="360"/>
        <w:rPr>
          <w:u w:val="none"/>
        </w:rPr>
      </w:pPr>
      <w:r w:rsidDel="00000000" w:rsidR="00000000" w:rsidRPr="00000000">
        <w:rPr>
          <w:rtl w:val="0"/>
        </w:rPr>
        <w:t xml:space="preserve">Message recruiters on linkedin</w:t>
      </w:r>
    </w:p>
    <w:p w:rsidR="00000000" w:rsidDel="00000000" w:rsidP="00000000" w:rsidRDefault="00000000" w:rsidRPr="00000000" w14:paraId="00000047">
      <w:pPr>
        <w:numPr>
          <w:ilvl w:val="1"/>
          <w:numId w:val="1"/>
        </w:numPr>
        <w:spacing w:after="0" w:afterAutospacing="0" w:before="0" w:beforeAutospacing="0" w:line="259" w:lineRule="auto"/>
        <w:ind w:left="1440" w:hanging="360"/>
        <w:rPr>
          <w:u w:val="none"/>
        </w:rPr>
      </w:pPr>
      <w:r w:rsidDel="00000000" w:rsidR="00000000" w:rsidRPr="00000000">
        <w:rPr>
          <w:rtl w:val="0"/>
        </w:rPr>
        <w:t xml:space="preserve">Get connections from recruitment events</w:t>
      </w:r>
    </w:p>
    <w:p w:rsidR="00000000" w:rsidDel="00000000" w:rsidP="00000000" w:rsidRDefault="00000000" w:rsidRPr="00000000" w14:paraId="00000048">
      <w:pPr>
        <w:numPr>
          <w:ilvl w:val="1"/>
          <w:numId w:val="1"/>
        </w:numPr>
        <w:spacing w:after="0" w:afterAutospacing="0" w:before="0" w:beforeAutospacing="0" w:line="259" w:lineRule="auto"/>
        <w:ind w:left="1440" w:hanging="360"/>
        <w:rPr>
          <w:u w:val="none"/>
        </w:rPr>
      </w:pPr>
      <w:r w:rsidDel="00000000" w:rsidR="00000000" w:rsidRPr="00000000">
        <w:rPr>
          <w:rtl w:val="0"/>
        </w:rPr>
        <w:t xml:space="preserve">Ask EY - Jason Dowes</w:t>
      </w:r>
    </w:p>
    <w:p w:rsidR="00000000" w:rsidDel="00000000" w:rsidP="00000000" w:rsidRDefault="00000000" w:rsidRPr="00000000" w14:paraId="00000049">
      <w:pPr>
        <w:numPr>
          <w:ilvl w:val="1"/>
          <w:numId w:val="1"/>
        </w:numPr>
        <w:spacing w:before="0" w:beforeAutospacing="0" w:line="259" w:lineRule="auto"/>
        <w:ind w:left="1440" w:hanging="360"/>
        <w:rPr>
          <w:u w:val="none"/>
        </w:rPr>
      </w:pPr>
      <w:r w:rsidDel="00000000" w:rsidR="00000000" w:rsidRPr="00000000">
        <w:rPr>
          <w:rtl w:val="0"/>
        </w:rPr>
        <w:t xml:space="preserve">Ask Managers</w:t>
      </w:r>
    </w:p>
    <w:p w:rsidR="00000000" w:rsidDel="00000000" w:rsidP="00000000" w:rsidRDefault="00000000" w:rsidRPr="00000000" w14:paraId="0000004A">
      <w:pPr>
        <w:pStyle w:val="Heading2"/>
        <w:numPr>
          <w:ilvl w:val="0"/>
          <w:numId w:val="5"/>
        </w:numPr>
        <w:spacing w:before="40" w:line="259" w:lineRule="auto"/>
        <w:ind w:left="284"/>
        <w:rPr>
          <w:rFonts w:ascii="Source Sans Pro" w:cs="Source Sans Pro" w:eastAsia="Source Sans Pro" w:hAnsi="Source Sans Pro"/>
          <w:color w:val="2e75b5"/>
          <w:sz w:val="26"/>
          <w:szCs w:val="26"/>
        </w:rPr>
      </w:pPr>
      <w:bookmarkStart w:colFirst="0" w:colLast="0" w:name="_r45qxwonwrmf" w:id="2"/>
      <w:bookmarkEnd w:id="2"/>
      <w:r w:rsidDel="00000000" w:rsidR="00000000" w:rsidRPr="00000000">
        <w:rPr>
          <w:rFonts w:ascii="Source Sans Pro" w:cs="Source Sans Pro" w:eastAsia="Source Sans Pro" w:hAnsi="Source Sans Pro"/>
          <w:color w:val="2e75b5"/>
          <w:sz w:val="26"/>
          <w:szCs w:val="26"/>
          <w:rtl w:val="0"/>
        </w:rPr>
        <w:t xml:space="preserve">Info from uni’s</w:t>
      </w:r>
      <w:r w:rsidDel="00000000" w:rsidR="00000000" w:rsidRPr="00000000">
        <w:rPr>
          <w:rtl w:val="0"/>
        </w:rPr>
      </w:r>
    </w:p>
    <w:p w:rsidR="00000000" w:rsidDel="00000000" w:rsidP="00000000" w:rsidRDefault="00000000" w:rsidRPr="00000000" w14:paraId="0000004B">
      <w:pPr>
        <w:numPr>
          <w:ilvl w:val="0"/>
          <w:numId w:val="1"/>
        </w:numPr>
        <w:spacing w:after="0" w:afterAutospacing="0" w:before="40" w:line="259" w:lineRule="auto"/>
        <w:ind w:left="720" w:hanging="360"/>
      </w:pPr>
      <w:r w:rsidDel="00000000" w:rsidR="00000000" w:rsidRPr="00000000">
        <w:rPr>
          <w:rtl w:val="0"/>
        </w:rPr>
        <w:t xml:space="preserve">What?</w:t>
      </w:r>
    </w:p>
    <w:p w:rsidR="00000000" w:rsidDel="00000000" w:rsidP="00000000" w:rsidRDefault="00000000" w:rsidRPr="00000000" w14:paraId="0000004C">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 is the purpose of the Careers Office</w:t>
      </w:r>
    </w:p>
    <w:p w:rsidR="00000000" w:rsidDel="00000000" w:rsidP="00000000" w:rsidRDefault="00000000" w:rsidRPr="00000000" w14:paraId="0000004D">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 do you do for me? And why?</w:t>
      </w:r>
    </w:p>
    <w:p w:rsidR="00000000" w:rsidDel="00000000" w:rsidP="00000000" w:rsidRDefault="00000000" w:rsidRPr="00000000" w14:paraId="0000004E">
      <w:pPr>
        <w:numPr>
          <w:ilvl w:val="1"/>
          <w:numId w:val="1"/>
        </w:numPr>
        <w:spacing w:after="0" w:afterAutospacing="0" w:before="0" w:beforeAutospacing="0" w:line="259" w:lineRule="auto"/>
        <w:ind w:left="1440" w:hanging="360"/>
        <w:rPr>
          <w:u w:val="none"/>
        </w:rPr>
      </w:pPr>
      <w:r w:rsidDel="00000000" w:rsidR="00000000" w:rsidRPr="00000000">
        <w:rPr>
          <w:rtl w:val="0"/>
        </w:rPr>
        <w:t xml:space="preserve">What do you do for the Uni?</w:t>
      </w:r>
    </w:p>
    <w:p w:rsidR="00000000" w:rsidDel="00000000" w:rsidP="00000000" w:rsidRDefault="00000000" w:rsidRPr="00000000" w14:paraId="0000004F">
      <w:pPr>
        <w:numPr>
          <w:ilvl w:val="1"/>
          <w:numId w:val="1"/>
        </w:numPr>
        <w:spacing w:after="0" w:afterAutospacing="0" w:before="0" w:beforeAutospacing="0" w:line="259" w:lineRule="auto"/>
        <w:ind w:left="1440" w:hanging="360"/>
        <w:rPr>
          <w:u w:val="none"/>
        </w:rPr>
      </w:pPr>
      <w:r w:rsidDel="00000000" w:rsidR="00000000" w:rsidRPr="00000000">
        <w:rPr>
          <w:rtl w:val="0"/>
        </w:rPr>
        <w:t xml:space="preserve">Can you put me in touch with the decision maker here?</w:t>
      </w:r>
    </w:p>
    <w:p w:rsidR="00000000" w:rsidDel="00000000" w:rsidP="00000000" w:rsidRDefault="00000000" w:rsidRPr="00000000" w14:paraId="00000050">
      <w:pPr>
        <w:numPr>
          <w:ilvl w:val="0"/>
          <w:numId w:val="1"/>
        </w:numPr>
        <w:spacing w:after="0" w:afterAutospacing="0" w:before="0" w:beforeAutospacing="0" w:line="259" w:lineRule="auto"/>
        <w:ind w:left="720" w:hanging="360"/>
      </w:pPr>
      <w:r w:rsidDel="00000000" w:rsidR="00000000" w:rsidRPr="00000000">
        <w:rPr>
          <w:rtl w:val="0"/>
        </w:rPr>
        <w:t xml:space="preserve">How?</w:t>
      </w:r>
    </w:p>
    <w:p w:rsidR="00000000" w:rsidDel="00000000" w:rsidP="00000000" w:rsidRDefault="00000000" w:rsidRPr="00000000" w14:paraId="00000051">
      <w:pPr>
        <w:numPr>
          <w:ilvl w:val="1"/>
          <w:numId w:val="1"/>
        </w:numPr>
        <w:spacing w:after="0" w:afterAutospacing="0" w:before="0" w:beforeAutospacing="0" w:line="259" w:lineRule="auto"/>
        <w:ind w:left="1440" w:hanging="360"/>
        <w:rPr>
          <w:u w:val="none"/>
        </w:rPr>
      </w:pPr>
      <w:r w:rsidDel="00000000" w:rsidR="00000000" w:rsidRPr="00000000">
        <w:rPr>
          <w:rtl w:val="0"/>
        </w:rPr>
        <w:t xml:space="preserve">Talk to careers office at UNSW</w:t>
      </w:r>
    </w:p>
    <w:p w:rsidR="00000000" w:rsidDel="00000000" w:rsidP="00000000" w:rsidRDefault="00000000" w:rsidRPr="00000000" w14:paraId="00000052">
      <w:pPr>
        <w:numPr>
          <w:ilvl w:val="1"/>
          <w:numId w:val="1"/>
        </w:numPr>
        <w:spacing w:after="0" w:afterAutospacing="0" w:before="0" w:beforeAutospacing="0" w:line="259" w:lineRule="auto"/>
        <w:ind w:left="1440" w:hanging="360"/>
        <w:rPr>
          <w:u w:val="none"/>
        </w:rPr>
      </w:pPr>
      <w:r w:rsidDel="00000000" w:rsidR="00000000" w:rsidRPr="00000000">
        <w:rPr>
          <w:rtl w:val="0"/>
        </w:rPr>
        <w:t xml:space="preserve">Email careers portal people</w:t>
      </w:r>
    </w:p>
    <w:p w:rsidR="00000000" w:rsidDel="00000000" w:rsidP="00000000" w:rsidRDefault="00000000" w:rsidRPr="00000000" w14:paraId="00000053">
      <w:pPr>
        <w:numPr>
          <w:ilvl w:val="1"/>
          <w:numId w:val="1"/>
        </w:numPr>
        <w:spacing w:before="0" w:beforeAutospacing="0" w:line="259" w:lineRule="auto"/>
        <w:ind w:left="1440" w:hanging="360"/>
        <w:rPr>
          <w:u w:val="none"/>
        </w:rPr>
      </w:pPr>
      <w:r w:rsidDel="00000000" w:rsidR="00000000" w:rsidRPr="00000000">
        <w:rPr>
          <w:rtl w:val="0"/>
        </w:rPr>
        <w:t xml:space="preserve">Ask Nicholas Stevens for connections</w:t>
      </w:r>
    </w:p>
    <w:p w:rsidR="00000000" w:rsidDel="00000000" w:rsidP="00000000" w:rsidRDefault="00000000" w:rsidRPr="00000000" w14:paraId="00000054">
      <w:pPr>
        <w:spacing w:before="40" w:line="259" w:lineRule="auto"/>
        <w:ind w:left="720" w:firstLine="0"/>
        <w:rPr/>
      </w:pPr>
      <w:r w:rsidDel="00000000" w:rsidR="00000000" w:rsidRPr="00000000">
        <w:rPr>
          <w:rtl w:val="0"/>
        </w:rPr>
      </w:r>
    </w:p>
    <w:p w:rsidR="00000000" w:rsidDel="00000000" w:rsidP="00000000" w:rsidRDefault="00000000" w:rsidRPr="00000000" w14:paraId="00000055">
      <w:pPr>
        <w:pStyle w:val="Heading2"/>
        <w:numPr>
          <w:ilvl w:val="0"/>
          <w:numId w:val="5"/>
        </w:numPr>
        <w:spacing w:after="0" w:before="40" w:line="259" w:lineRule="auto"/>
        <w:ind w:left="284"/>
        <w:rPr>
          <w:rFonts w:ascii="Source Sans Pro" w:cs="Source Sans Pro" w:eastAsia="Source Sans Pro" w:hAnsi="Source Sans Pro"/>
          <w:color w:val="2e75b5"/>
          <w:sz w:val="26"/>
          <w:szCs w:val="26"/>
        </w:rPr>
      </w:pPr>
      <w:bookmarkStart w:colFirst="0" w:colLast="0" w:name="_skwtkpi7r8nj" w:id="3"/>
      <w:bookmarkEnd w:id="3"/>
      <w:r w:rsidDel="00000000" w:rsidR="00000000" w:rsidRPr="00000000">
        <w:rPr>
          <w:rFonts w:ascii="Source Sans Pro" w:cs="Source Sans Pro" w:eastAsia="Source Sans Pro" w:hAnsi="Source Sans Pro"/>
          <w:color w:val="2e75b5"/>
          <w:sz w:val="26"/>
          <w:szCs w:val="26"/>
          <w:rtl w:val="0"/>
        </w:rPr>
        <w:t xml:space="preserve">Prep for talk w/ Sanket</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What is the tech solution you are working on in the recruitment and training space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What did you learn from being a monk</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How did your learnings from being a monk translate to your profession</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Any monk paradigms that are transferable to the recruitment industry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5"/>
        </w:numPr>
        <w:spacing w:after="0" w:afterAutospacing="0" w:before="40" w:line="259" w:lineRule="auto"/>
        <w:ind w:left="284"/>
        <w:rPr>
          <w:rFonts w:ascii="Source Sans Pro" w:cs="Source Sans Pro" w:eastAsia="Source Sans Pro" w:hAnsi="Source Sans Pro"/>
          <w:color w:val="2e75b5"/>
          <w:sz w:val="26"/>
          <w:szCs w:val="26"/>
        </w:rPr>
      </w:pPr>
      <w:bookmarkStart w:colFirst="0" w:colLast="0" w:name="_q1ypm7stof9n" w:id="4"/>
      <w:bookmarkEnd w:id="4"/>
      <w:r w:rsidDel="00000000" w:rsidR="00000000" w:rsidRPr="00000000">
        <w:rPr>
          <w:rFonts w:ascii="Source Sans Pro" w:cs="Source Sans Pro" w:eastAsia="Source Sans Pro" w:hAnsi="Source Sans Pro"/>
          <w:color w:val="2e75b5"/>
          <w:sz w:val="26"/>
          <w:szCs w:val="26"/>
          <w:rtl w:val="0"/>
        </w:rPr>
        <w:t xml:space="preserve">Update slide deck based on feedback</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59" w:lineRule="auto"/>
        <w:ind w:left="720" w:right="0" w:hanging="360"/>
        <w:jc w:val="left"/>
      </w:pPr>
      <w:r w:rsidDel="00000000" w:rsidR="00000000" w:rsidRPr="00000000">
        <w:rPr>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rtl w:val="0"/>
        </w:rPr>
      </w:r>
    </w:p>
    <w:p w:rsidR="00000000" w:rsidDel="00000000" w:rsidP="00000000" w:rsidRDefault="00000000" w:rsidRPr="00000000" w14:paraId="0000005E">
      <w:pPr>
        <w:pStyle w:val="Heading2"/>
        <w:numPr>
          <w:ilvl w:val="0"/>
          <w:numId w:val="5"/>
        </w:numPr>
        <w:spacing w:after="0" w:before="40" w:line="259" w:lineRule="auto"/>
        <w:ind w:left="284"/>
        <w:rPr>
          <w:rFonts w:ascii="Source Sans Pro" w:cs="Source Sans Pro" w:eastAsia="Source Sans Pro" w:hAnsi="Source Sans Pro"/>
          <w:color w:val="2e75b5"/>
          <w:sz w:val="26"/>
          <w:szCs w:val="26"/>
        </w:rPr>
      </w:pPr>
      <w:bookmarkStart w:colFirst="0" w:colLast="0" w:name="_ygprl0594f11" w:id="5"/>
      <w:bookmarkEnd w:id="5"/>
      <w:r w:rsidDel="00000000" w:rsidR="00000000" w:rsidRPr="00000000">
        <w:rPr>
          <w:rFonts w:ascii="Source Sans Pro" w:cs="Source Sans Pro" w:eastAsia="Source Sans Pro" w:hAnsi="Source Sans Pro"/>
          <w:color w:val="2e75b5"/>
          <w:sz w:val="26"/>
          <w:szCs w:val="26"/>
          <w:rtl w:val="0"/>
        </w:rPr>
        <w:t xml:space="preserve">Business Without Notice</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Another interesting dimension you could consider is even for high school graduates thinking about what degree to do and what uni to do to at etc. or high school grad opportunities</w:t>
      </w:r>
      <w:r w:rsidDel="00000000" w:rsidR="00000000" w:rsidRPr="00000000">
        <w:rPr>
          <w:rtl w:val="0"/>
        </w:rPr>
      </w:r>
    </w:p>
    <w:p w:rsidR="00000000" w:rsidDel="00000000" w:rsidP="00000000" w:rsidRDefault="00000000" w:rsidRPr="00000000" w14:paraId="00000060">
      <w:pPr>
        <w:ind w:hanging="360"/>
        <w:rPr>
          <w:rFonts w:ascii="Source Sans Pro" w:cs="Source Sans Pro" w:eastAsia="Source Sans Pro" w:hAnsi="Source Sans Pro"/>
          <w:color w:val="2e75b5"/>
          <w:sz w:val="32"/>
          <w:szCs w:val="32"/>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61">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Summary of Action Items</w:t>
            </w:r>
          </w:p>
        </w:tc>
      </w:tr>
    </w:tbl>
    <w:p w:rsidR="00000000" w:rsidDel="00000000" w:rsidP="00000000" w:rsidRDefault="00000000" w:rsidRPr="00000000" w14:paraId="00000062">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tbl>
      <w:tblPr>
        <w:tblStyle w:val="Table7"/>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2160"/>
        <w:gridCol w:w="1485"/>
        <w:tblGridChange w:id="0">
          <w:tblGrid>
            <w:gridCol w:w="6075"/>
            <w:gridCol w:w="2160"/>
            <w:gridCol w:w="1485"/>
          </w:tblGrid>
        </w:tblGridChange>
      </w:tblGrid>
      <w:tr>
        <w:trPr>
          <w:trHeight w:val="540" w:hRule="atLeast"/>
        </w:trPr>
        <w:tc>
          <w:tcPr>
            <w:shd w:fill="e7e6e6" w:val="clear"/>
            <w:vAlign w:val="center"/>
          </w:tcPr>
          <w:p w:rsidR="00000000" w:rsidDel="00000000" w:rsidP="00000000" w:rsidRDefault="00000000" w:rsidRPr="00000000" w14:paraId="00000063">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ACTION ITEMS</w:t>
            </w:r>
          </w:p>
        </w:tc>
        <w:tc>
          <w:tcPr>
            <w:shd w:fill="e7e6e6" w:val="clear"/>
            <w:vAlign w:val="center"/>
          </w:tcPr>
          <w:p w:rsidR="00000000" w:rsidDel="00000000" w:rsidP="00000000" w:rsidRDefault="00000000" w:rsidRPr="00000000" w14:paraId="00000064">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RESPONSIBLE</w:t>
            </w:r>
          </w:p>
        </w:tc>
        <w:tc>
          <w:tcPr>
            <w:shd w:fill="e7e6e6" w:val="clear"/>
            <w:vAlign w:val="center"/>
          </w:tcPr>
          <w:p w:rsidR="00000000" w:rsidDel="00000000" w:rsidP="00000000" w:rsidRDefault="00000000" w:rsidRPr="00000000" w14:paraId="00000065">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DEADLINE</w:t>
            </w:r>
          </w:p>
        </w:tc>
      </w:tr>
      <w:tr>
        <w:tc>
          <w:tcPr/>
          <w:p w:rsidR="00000000" w:rsidDel="00000000" w:rsidP="00000000" w:rsidRDefault="00000000" w:rsidRPr="00000000" w14:paraId="00000066">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Follow up on Mitch’s app Tudi?</w:t>
            </w:r>
            <w:r w:rsidDel="00000000" w:rsidR="00000000" w:rsidRPr="00000000">
              <w:rPr>
                <w:rtl w:val="0"/>
              </w:rPr>
            </w:r>
          </w:p>
        </w:tc>
        <w:tc>
          <w:tcPr/>
          <w:p w:rsidR="00000000" w:rsidDel="00000000" w:rsidP="00000000" w:rsidRDefault="00000000" w:rsidRPr="00000000" w14:paraId="00000067">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68">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7/10/19</w:t>
            </w:r>
          </w:p>
        </w:tc>
      </w:tr>
      <w:tr>
        <w:tc>
          <w:tcPr/>
          <w:p w:rsidR="00000000" w:rsidDel="00000000" w:rsidP="00000000" w:rsidRDefault="00000000" w:rsidRPr="00000000" w14:paraId="00000069">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Inform Katzy on our decisions i.e. Sanket, building it now</w:t>
            </w:r>
          </w:p>
        </w:tc>
        <w:tc>
          <w:tcPr/>
          <w:p w:rsidR="00000000" w:rsidDel="00000000" w:rsidP="00000000" w:rsidRDefault="00000000" w:rsidRPr="00000000" w14:paraId="0000006A">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6B">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7/10/19</w:t>
            </w:r>
          </w:p>
        </w:tc>
      </w:tr>
      <w:tr>
        <w:tc>
          <w:tcPr/>
          <w:p w:rsidR="00000000" w:rsidDel="00000000" w:rsidP="00000000" w:rsidRDefault="00000000" w:rsidRPr="00000000" w14:paraId="0000006C">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Find a cofounder</w:t>
            </w:r>
          </w:p>
        </w:tc>
        <w:tc>
          <w:tcPr/>
          <w:p w:rsidR="00000000" w:rsidDel="00000000" w:rsidP="00000000" w:rsidRDefault="00000000" w:rsidRPr="00000000" w14:paraId="0000006D">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 &amp; Michael</w:t>
            </w:r>
          </w:p>
        </w:tc>
        <w:tc>
          <w:tcPr/>
          <w:p w:rsidR="00000000" w:rsidDel="00000000" w:rsidP="00000000" w:rsidRDefault="00000000" w:rsidRPr="00000000" w14:paraId="0000006E">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13/10/19</w:t>
            </w:r>
          </w:p>
        </w:tc>
      </w:tr>
      <w:tr>
        <w:tc>
          <w:tcPr/>
          <w:p w:rsidR="00000000" w:rsidDel="00000000" w:rsidP="00000000" w:rsidRDefault="00000000" w:rsidRPr="00000000" w14:paraId="0000006F">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Ask yuni for HR contacts</w:t>
            </w:r>
          </w:p>
        </w:tc>
        <w:tc>
          <w:tcPr/>
          <w:p w:rsidR="00000000" w:rsidDel="00000000" w:rsidP="00000000" w:rsidRDefault="00000000" w:rsidRPr="00000000" w14:paraId="0000007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71">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7/10/19</w:t>
            </w:r>
          </w:p>
        </w:tc>
      </w:tr>
      <w:tr>
        <w:trPr>
          <w:trHeight w:val="220" w:hRule="atLeast"/>
        </w:trPr>
        <w:tc>
          <w:tcPr/>
          <w:p w:rsidR="00000000" w:rsidDel="00000000" w:rsidP="00000000" w:rsidRDefault="00000000" w:rsidRPr="00000000" w14:paraId="0000007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Message 50 recruiters?</w:t>
            </w:r>
          </w:p>
        </w:tc>
        <w:tc>
          <w:tcPr/>
          <w:p w:rsidR="00000000" w:rsidDel="00000000" w:rsidP="00000000" w:rsidRDefault="00000000" w:rsidRPr="00000000" w14:paraId="0000007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74">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13/10/19</w:t>
            </w:r>
          </w:p>
        </w:tc>
      </w:tr>
      <w:tr>
        <w:tc>
          <w:tcPr/>
          <w:p w:rsidR="00000000" w:rsidDel="00000000" w:rsidP="00000000" w:rsidRDefault="00000000" w:rsidRPr="00000000" w14:paraId="0000007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Find 10 recruitment events</w:t>
            </w:r>
          </w:p>
        </w:tc>
        <w:tc>
          <w:tcPr/>
          <w:p w:rsidR="00000000" w:rsidDel="00000000" w:rsidP="00000000" w:rsidRDefault="00000000" w:rsidRPr="00000000" w14:paraId="00000076">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p>
        </w:tc>
        <w:tc>
          <w:tcPr/>
          <w:p w:rsidR="00000000" w:rsidDel="00000000" w:rsidP="00000000" w:rsidRDefault="00000000" w:rsidRPr="00000000" w14:paraId="00000077">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13/10/19</w:t>
            </w:r>
          </w:p>
        </w:tc>
      </w:tr>
      <w:tr>
        <w:tc>
          <w:tcPr/>
          <w:p w:rsidR="00000000" w:rsidDel="00000000" w:rsidP="00000000" w:rsidRDefault="00000000" w:rsidRPr="00000000" w14:paraId="00000078">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Ask EY manager Jonathan about recruitment</w:t>
            </w:r>
          </w:p>
        </w:tc>
        <w:tc>
          <w:tcPr/>
          <w:p w:rsidR="00000000" w:rsidDel="00000000" w:rsidP="00000000" w:rsidRDefault="00000000" w:rsidRPr="00000000" w14:paraId="00000079">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7A">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13/10/19</w:t>
            </w:r>
          </w:p>
        </w:tc>
      </w:tr>
      <w:tr>
        <w:tc>
          <w:tcPr/>
          <w:p w:rsidR="00000000" w:rsidDel="00000000" w:rsidP="00000000" w:rsidRDefault="00000000" w:rsidRPr="00000000" w14:paraId="0000007B">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 will walk into the Career Office at UNSW and ask them</w:t>
            </w:r>
          </w:p>
        </w:tc>
        <w:tc>
          <w:tcPr/>
          <w:p w:rsidR="00000000" w:rsidDel="00000000" w:rsidP="00000000" w:rsidRDefault="00000000" w:rsidRPr="00000000" w14:paraId="0000007C">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p>
        </w:tc>
        <w:tc>
          <w:tcPr/>
          <w:p w:rsidR="00000000" w:rsidDel="00000000" w:rsidP="00000000" w:rsidRDefault="00000000" w:rsidRPr="00000000" w14:paraId="0000007D">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13/10/19</w:t>
            </w:r>
          </w:p>
        </w:tc>
      </w:tr>
      <w:tr>
        <w:tc>
          <w:tcPr/>
          <w:p w:rsidR="00000000" w:rsidDel="00000000" w:rsidP="00000000" w:rsidRDefault="00000000" w:rsidRPr="00000000" w14:paraId="0000007E">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Organise session with Lucy</w:t>
            </w:r>
          </w:p>
        </w:tc>
        <w:tc>
          <w:tcPr/>
          <w:p w:rsidR="00000000" w:rsidDel="00000000" w:rsidP="00000000" w:rsidRDefault="00000000" w:rsidRPr="00000000" w14:paraId="0000007F">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p>
        </w:tc>
        <w:tc>
          <w:tcPr/>
          <w:p w:rsidR="00000000" w:rsidDel="00000000" w:rsidP="00000000" w:rsidRDefault="00000000" w:rsidRPr="00000000" w14:paraId="0000008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13/10/19</w:t>
            </w:r>
          </w:p>
        </w:tc>
      </w:tr>
      <w:tr>
        <w:tc>
          <w:tcPr/>
          <w:p w:rsidR="00000000" w:rsidDel="00000000" w:rsidP="00000000" w:rsidRDefault="00000000" w:rsidRPr="00000000" w14:paraId="00000081">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Fix up slide deck</w:t>
            </w:r>
          </w:p>
        </w:tc>
        <w:tc>
          <w:tcPr/>
          <w:p w:rsidR="00000000" w:rsidDel="00000000" w:rsidP="00000000" w:rsidRDefault="00000000" w:rsidRPr="00000000" w14:paraId="00000082">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83">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7/10/19</w:t>
            </w:r>
          </w:p>
        </w:tc>
      </w:tr>
      <w:tr>
        <w:tc>
          <w:tcPr/>
          <w:p w:rsidR="00000000" w:rsidDel="00000000" w:rsidP="00000000" w:rsidRDefault="00000000" w:rsidRPr="00000000" w14:paraId="00000084">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Pick a place and time to meet Sanket</w:t>
            </w:r>
          </w:p>
        </w:tc>
        <w:tc>
          <w:tcPr/>
          <w:p w:rsidR="00000000" w:rsidDel="00000000" w:rsidP="00000000" w:rsidRDefault="00000000" w:rsidRPr="00000000" w14:paraId="0000008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p>
        </w:tc>
        <w:tc>
          <w:tcPr/>
          <w:p w:rsidR="00000000" w:rsidDel="00000000" w:rsidP="00000000" w:rsidRDefault="00000000" w:rsidRPr="00000000" w14:paraId="00000086">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7/10/19</w:t>
            </w:r>
          </w:p>
        </w:tc>
      </w:tr>
      <w:tr>
        <w:tc>
          <w:tcPr/>
          <w:p w:rsidR="00000000" w:rsidDel="00000000" w:rsidP="00000000" w:rsidRDefault="00000000" w:rsidRPr="00000000" w14:paraId="00000087">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8">
            <w:pPr>
              <w:tabs>
                <w:tab w:val="center" w:pos="1026"/>
              </w:tabs>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9">
            <w:pPr>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