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4FB" w:rsidRDefault="002111AA">
      <w:r>
        <w:t>Main Page</w:t>
      </w:r>
    </w:p>
    <w:p w:rsidR="002111AA" w:rsidRDefault="002111AA"/>
    <w:p w:rsidR="002111AA" w:rsidRDefault="002111AA" w:rsidP="002111AA">
      <w:r>
        <w:t xml:space="preserve">Midtown Miami is the collective term for the </w:t>
      </w:r>
      <w:proofErr w:type="spellStart"/>
      <w:r>
        <w:t>Wynwood</w:t>
      </w:r>
      <w:proofErr w:type="spellEnd"/>
      <w:r>
        <w:t xml:space="preserve"> and Edgewater neighborhoods of Miami, Florida, United States, north of Downtown and south of the Miami Design District. </w:t>
      </w:r>
    </w:p>
    <w:p w:rsidR="002111AA" w:rsidRDefault="002111AA" w:rsidP="002111AA"/>
    <w:p w:rsidR="002111AA" w:rsidRDefault="002111AA" w:rsidP="002111AA">
      <w:r>
        <w:t xml:space="preserve">In 2005, construction began on the "Midtown Miami" development between North 29th and 36th Street and Miami Avenue and the Florida East Coast Railway (FEC) on what was historically an FEC rail yard. The project is a large-scale, urban development that was planned with </w:t>
      </w:r>
      <w:proofErr w:type="gramStart"/>
      <w:r>
        <w:t>8</w:t>
      </w:r>
      <w:proofErr w:type="gramEnd"/>
      <w:r>
        <w:t xml:space="preserve"> high-rise residential buildings, a hotel, two parks, and a major urban shopping area, "The Shops at Midtown". </w:t>
      </w:r>
    </w:p>
    <w:p w:rsidR="002111AA" w:rsidRDefault="002111AA" w:rsidP="002111AA">
      <w:hyperlink r:id="rId4" w:history="1">
        <w:r>
          <w:rPr>
            <w:rStyle w:val="Hyperlink"/>
          </w:rPr>
          <w:t>https://midtownmiami.com/</w:t>
        </w:r>
      </w:hyperlink>
    </w:p>
    <w:p w:rsidR="002111AA" w:rsidRDefault="002111AA" w:rsidP="002111AA"/>
    <w:p w:rsidR="00E26590" w:rsidRDefault="00E26590" w:rsidP="002111AA">
      <w:r>
        <w:t>My neighborhood, my workspace. My home.</w:t>
      </w:r>
    </w:p>
    <w:p w:rsidR="002111AA" w:rsidRDefault="002111AA" w:rsidP="002111AA">
      <w:r>
        <w:t>Shops at Midtown</w:t>
      </w:r>
    </w:p>
    <w:p w:rsidR="002111AA" w:rsidRDefault="002111AA" w:rsidP="002111AA">
      <w:proofErr w:type="gramStart"/>
      <w:r w:rsidRPr="002111AA">
        <w:t xml:space="preserve">Midtown has grown quickly, and is home to Shops at Midtown, an outdoor shopping area designed to mimic New York's SOHO neighborhood, and home to many national and local stores and restaurants including Target, Guess, </w:t>
      </w:r>
      <w:proofErr w:type="spellStart"/>
      <w:r w:rsidRPr="002111AA">
        <w:t>HomeGoods</w:t>
      </w:r>
      <w:proofErr w:type="spellEnd"/>
      <w:r w:rsidRPr="002111AA">
        <w:t xml:space="preserve">, Marshalls, </w:t>
      </w:r>
      <w:proofErr w:type="spellStart"/>
      <w:r w:rsidRPr="002111AA">
        <w:t>Sakaya</w:t>
      </w:r>
      <w:proofErr w:type="spellEnd"/>
      <w:r w:rsidRPr="002111AA">
        <w:t xml:space="preserve"> Kitchen, </w:t>
      </w:r>
      <w:proofErr w:type="spellStart"/>
      <w:r w:rsidRPr="002111AA">
        <w:t>Baru</w:t>
      </w:r>
      <w:proofErr w:type="spellEnd"/>
      <w:r w:rsidRPr="002111AA">
        <w:t xml:space="preserve"> </w:t>
      </w:r>
      <w:proofErr w:type="spellStart"/>
      <w:r w:rsidRPr="002111AA">
        <w:t>Urbano</w:t>
      </w:r>
      <w:proofErr w:type="spellEnd"/>
      <w:r w:rsidRPr="002111AA">
        <w:t xml:space="preserve">, Novecento &amp; IT Lounge, Riviera </w:t>
      </w:r>
      <w:proofErr w:type="spellStart"/>
      <w:r w:rsidRPr="002111AA">
        <w:t>Focacceria</w:t>
      </w:r>
      <w:proofErr w:type="spellEnd"/>
      <w:r w:rsidRPr="002111AA">
        <w:t xml:space="preserve"> </w:t>
      </w:r>
      <w:proofErr w:type="spellStart"/>
      <w:r w:rsidRPr="002111AA">
        <w:t>Italiana</w:t>
      </w:r>
      <w:proofErr w:type="spellEnd"/>
      <w:r w:rsidRPr="002111AA">
        <w:t xml:space="preserve">, </w:t>
      </w:r>
      <w:proofErr w:type="spellStart"/>
      <w:r w:rsidRPr="002111AA">
        <w:t>Giraffas</w:t>
      </w:r>
      <w:proofErr w:type="spellEnd"/>
      <w:r w:rsidRPr="002111AA">
        <w:t xml:space="preserve"> Brazilian Grill, </w:t>
      </w:r>
      <w:proofErr w:type="spellStart"/>
      <w:r w:rsidRPr="002111AA">
        <w:t>Spris</w:t>
      </w:r>
      <w:proofErr w:type="spellEnd"/>
      <w:r w:rsidRPr="002111AA">
        <w:t>, Bar Louie, Wine Vault,</w:t>
      </w:r>
      <w:r>
        <w:t xml:space="preserve"> 100 </w:t>
      </w:r>
      <w:proofErr w:type="spellStart"/>
      <w:r>
        <w:t>Montaditos</w:t>
      </w:r>
      <w:proofErr w:type="spellEnd"/>
      <w:r>
        <w:t xml:space="preserve">, World of Beer </w:t>
      </w:r>
      <w:r w:rsidRPr="002111AA">
        <w:t>and an abundance of upscale apartments.</w:t>
      </w:r>
      <w:proofErr w:type="gramEnd"/>
      <w:r w:rsidRPr="002111AA">
        <w:t xml:space="preserve"> A fair amount of office businesses have also taken up residence in Midtown in office buildings, in industries ranging from interior decor to marketing agency services, and more. At </w:t>
      </w:r>
      <w:proofErr w:type="spellStart"/>
      <w:r w:rsidRPr="002111AA">
        <w:t>Büro</w:t>
      </w:r>
      <w:proofErr w:type="spellEnd"/>
      <w:r w:rsidRPr="002111AA">
        <w:t xml:space="preserve"> </w:t>
      </w:r>
      <w:proofErr w:type="spellStart"/>
      <w:r w:rsidRPr="002111AA">
        <w:t>Urbano</w:t>
      </w:r>
      <w:proofErr w:type="spellEnd"/>
      <w:r w:rsidRPr="002111AA">
        <w:t xml:space="preserve"> urban workspace, office spaces </w:t>
      </w:r>
      <w:proofErr w:type="gramStart"/>
      <w:r w:rsidRPr="002111AA">
        <w:t>are provided</w:t>
      </w:r>
      <w:proofErr w:type="gramEnd"/>
      <w:r w:rsidRPr="002111AA">
        <w:t xml:space="preserve"> for small businesses. Midtown has also become home to Art Miami art fair, which takes place d</w:t>
      </w:r>
      <w:r>
        <w:t>uring Miami's Art Basel week.</w:t>
      </w:r>
    </w:p>
    <w:p w:rsidR="002111AA" w:rsidRDefault="002111AA" w:rsidP="002111AA">
      <w:hyperlink r:id="rId5" w:history="1">
        <w:r w:rsidRPr="00B7697E">
          <w:rPr>
            <w:rStyle w:val="Hyperlink"/>
          </w:rPr>
          <w:t>http://midtownmiamishops.com/</w:t>
        </w:r>
      </w:hyperlink>
    </w:p>
    <w:p w:rsidR="002111AA" w:rsidRDefault="002111AA" w:rsidP="002111AA"/>
    <w:p w:rsidR="002111AA" w:rsidRDefault="002111AA" w:rsidP="002111AA"/>
    <w:p w:rsidR="002111AA" w:rsidRDefault="0031042D" w:rsidP="002111AA">
      <w:r>
        <w:t>Art Miami Art Fair</w:t>
      </w:r>
    </w:p>
    <w:p w:rsidR="0031042D" w:rsidRDefault="0031042D" w:rsidP="002111AA">
      <w:r w:rsidRPr="0031042D">
        <w:t>​In its 30th year, Art Miami maintains a preeminent position in America's modern and contemporary art fair market and is g​</w:t>
      </w:r>
      <w:proofErr w:type="spellStart"/>
      <w:r w:rsidRPr="0031042D">
        <w:t>lobally</w:t>
      </w:r>
      <w:proofErr w:type="spellEnd"/>
      <w:r w:rsidRPr="0031042D">
        <w:t xml:space="preserve"> recognized as a primary destination for the acquisition of the most important works from the 20th and 21st </w:t>
      </w:r>
      <w:proofErr w:type="gramStart"/>
      <w:r w:rsidRPr="0031042D">
        <w:t>centuries​.</w:t>
      </w:r>
      <w:proofErr w:type="gramEnd"/>
    </w:p>
    <w:p w:rsidR="0031042D" w:rsidRDefault="0031042D" w:rsidP="002111AA">
      <w:r w:rsidRPr="0031042D">
        <w:t>https:/</w:t>
      </w:r>
      <w:r>
        <w:t>/www.artmiami.com/</w:t>
      </w:r>
      <w:bookmarkStart w:id="0" w:name="_GoBack"/>
      <w:bookmarkEnd w:id="0"/>
    </w:p>
    <w:sectPr w:rsidR="00310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AA"/>
    <w:rsid w:val="00097DEE"/>
    <w:rsid w:val="002111AA"/>
    <w:rsid w:val="0031042D"/>
    <w:rsid w:val="00840BB8"/>
    <w:rsid w:val="00C74332"/>
    <w:rsid w:val="00DF5217"/>
    <w:rsid w:val="00E2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AF9B"/>
  <w15:chartTrackingRefBased/>
  <w15:docId w15:val="{BB8C2E49-CB10-4E03-9CB8-4C5F64C5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idtownmiamishops.com/" TargetMode="External"/><Relationship Id="rId4" Type="http://schemas.openxmlformats.org/officeDocument/2006/relationships/hyperlink" Target="https://midtownmiam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Fager, Devan Halley</dc:creator>
  <cp:keywords/>
  <dc:description/>
  <cp:lastModifiedBy>Fager, Devan Halley</cp:lastModifiedBy>
  <cp:revision>2</cp:revision>
  <dcterms:created xsi:type="dcterms:W3CDTF">2019-11-04T21:58:00Z</dcterms:created>
  <dcterms:modified xsi:type="dcterms:W3CDTF">2019-11-04T22:25:00Z</dcterms:modified>
</cp:coreProperties>
</file>