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22DF" w:rsidRDefault="00C86E8D">
      <w:pPr>
        <w:spacing w:after="29" w:line="259" w:lineRule="auto"/>
        <w:ind w:left="707" w:firstLine="0"/>
        <w:jc w:val="center"/>
      </w:pPr>
      <w:bookmarkStart w:id="0" w:name="_GoBack"/>
      <w:bookmarkEnd w:id="0"/>
      <w:r>
        <w:rPr>
          <w:b/>
          <w:sz w:val="22"/>
        </w:rPr>
        <w:t xml:space="preserve"> </w:t>
      </w:r>
    </w:p>
    <w:p w:rsidR="003C22DF" w:rsidRDefault="00C86E8D">
      <w:pPr>
        <w:spacing w:after="27" w:line="259" w:lineRule="auto"/>
        <w:ind w:left="707" w:firstLine="0"/>
        <w:jc w:val="center"/>
      </w:pPr>
      <w:r>
        <w:rPr>
          <w:b/>
          <w:sz w:val="22"/>
        </w:rPr>
        <w:t xml:space="preserve"> </w:t>
      </w:r>
    </w:p>
    <w:p w:rsidR="003C22DF" w:rsidRDefault="00C86E8D">
      <w:pPr>
        <w:spacing w:after="53" w:line="259" w:lineRule="auto"/>
        <w:ind w:left="707" w:firstLine="0"/>
        <w:jc w:val="center"/>
      </w:pPr>
      <w:r>
        <w:rPr>
          <w:b/>
          <w:sz w:val="22"/>
        </w:rPr>
        <w:t xml:space="preserve"> </w:t>
      </w:r>
    </w:p>
    <w:p w:rsidR="003C22DF" w:rsidRDefault="00C86E8D">
      <w:pPr>
        <w:spacing w:after="29" w:line="259" w:lineRule="auto"/>
        <w:ind w:left="1051" w:right="466"/>
        <w:jc w:val="center"/>
      </w:pPr>
      <w:r>
        <w:t xml:space="preserve">Annex II </w:t>
      </w:r>
    </w:p>
    <w:p w:rsidR="003C22DF" w:rsidRDefault="00C86E8D">
      <w:pPr>
        <w:spacing w:after="29" w:line="259" w:lineRule="auto"/>
        <w:ind w:left="1051" w:right="466"/>
        <w:jc w:val="center"/>
      </w:pPr>
      <w:r>
        <w:t xml:space="preserve">Referred to in Chapter 2 </w:t>
      </w:r>
    </w:p>
    <w:p w:rsidR="003C22DF" w:rsidRDefault="00C86E8D">
      <w:pPr>
        <w:spacing w:after="32" w:line="259" w:lineRule="auto"/>
        <w:ind w:left="719" w:firstLine="0"/>
        <w:jc w:val="center"/>
      </w:pPr>
      <w:r>
        <w:t xml:space="preserve"> </w:t>
      </w:r>
    </w:p>
    <w:p w:rsidR="003C22DF" w:rsidRDefault="00C86E8D">
      <w:pPr>
        <w:spacing w:after="29" w:line="259" w:lineRule="auto"/>
        <w:ind w:left="1051" w:right="466"/>
        <w:jc w:val="center"/>
      </w:pPr>
      <w:r>
        <w:t xml:space="preserve">Rules of Origin </w:t>
      </w:r>
    </w:p>
    <w:p w:rsidR="003C22DF" w:rsidRDefault="00C86E8D">
      <w:pPr>
        <w:spacing w:after="32" w:line="259" w:lineRule="auto"/>
        <w:ind w:left="719" w:firstLine="0"/>
        <w:jc w:val="center"/>
      </w:pPr>
      <w:r>
        <w:t xml:space="preserve"> </w:t>
      </w:r>
    </w:p>
    <w:p w:rsidR="003C22DF" w:rsidRDefault="00C86E8D">
      <w:pPr>
        <w:spacing w:after="6" w:line="259" w:lineRule="auto"/>
        <w:ind w:left="720" w:firstLine="0"/>
      </w:pPr>
      <w:r>
        <w:t xml:space="preserve"> </w:t>
      </w:r>
    </w:p>
    <w:p w:rsidR="003C22DF" w:rsidRDefault="00C86E8D">
      <w:pPr>
        <w:spacing w:after="0" w:line="259" w:lineRule="auto"/>
        <w:ind w:left="0" w:right="10" w:firstLine="0"/>
        <w:jc w:val="right"/>
      </w:pPr>
      <w:r>
        <w:rPr>
          <w:b/>
          <w:sz w:val="22"/>
        </w:rPr>
        <w:t xml:space="preserve"> </w:t>
      </w:r>
      <w:r>
        <w:br w:type="page"/>
      </w:r>
    </w:p>
    <w:p w:rsidR="003C22DF" w:rsidRDefault="00C86E8D">
      <w:pPr>
        <w:ind w:left="4656" w:firstLine="5090"/>
      </w:pPr>
      <w:r>
        <w:rPr>
          <w:b/>
          <w:sz w:val="22"/>
        </w:rPr>
        <w:lastRenderedPageBreak/>
        <w:t xml:space="preserve"> </w:t>
      </w:r>
      <w:r>
        <w:t xml:space="preserve">Annex II </w:t>
      </w:r>
    </w:p>
    <w:p w:rsidR="003C22DF" w:rsidRDefault="00C86E8D">
      <w:pPr>
        <w:spacing w:after="29" w:line="259" w:lineRule="auto"/>
        <w:ind w:left="1051" w:right="466"/>
        <w:jc w:val="center"/>
      </w:pPr>
      <w:r>
        <w:t xml:space="preserve">Referred to in Chapter 2 </w:t>
      </w:r>
    </w:p>
    <w:p w:rsidR="003C22DF" w:rsidRDefault="00C86E8D">
      <w:pPr>
        <w:spacing w:after="32" w:line="259" w:lineRule="auto"/>
        <w:ind w:left="719" w:firstLine="0"/>
        <w:jc w:val="center"/>
      </w:pPr>
      <w:r>
        <w:t xml:space="preserve"> </w:t>
      </w:r>
    </w:p>
    <w:p w:rsidR="003C22DF" w:rsidRDefault="00C86E8D">
      <w:pPr>
        <w:spacing w:after="29" w:line="259" w:lineRule="auto"/>
        <w:ind w:left="1051" w:right="466"/>
        <w:jc w:val="center"/>
      </w:pPr>
      <w:r>
        <w:t xml:space="preserve">Rules of origin </w:t>
      </w:r>
    </w:p>
    <w:p w:rsidR="003C22DF" w:rsidRDefault="00C86E8D">
      <w:pPr>
        <w:spacing w:after="8" w:line="259" w:lineRule="auto"/>
        <w:ind w:left="719" w:firstLine="0"/>
        <w:jc w:val="center"/>
      </w:pPr>
      <w:r>
        <w:t xml:space="preserve"> </w:t>
      </w:r>
    </w:p>
    <w:p w:rsidR="003C22DF" w:rsidRDefault="00C86E8D">
      <w:pPr>
        <w:spacing w:after="53" w:line="259" w:lineRule="auto"/>
        <w:ind w:left="707" w:firstLine="0"/>
        <w:jc w:val="center"/>
      </w:pPr>
      <w:r>
        <w:rPr>
          <w:b/>
          <w:sz w:val="22"/>
        </w:rPr>
        <w:t xml:space="preserve"> </w:t>
      </w:r>
    </w:p>
    <w:p w:rsidR="003C22DF" w:rsidRDefault="00C86E8D">
      <w:pPr>
        <w:spacing w:after="29" w:line="259" w:lineRule="auto"/>
        <w:ind w:left="1051" w:right="466"/>
        <w:jc w:val="center"/>
      </w:pPr>
      <w:r>
        <w:t xml:space="preserve">Table of Contents </w:t>
      </w:r>
    </w:p>
    <w:p w:rsidR="003C22DF" w:rsidRDefault="00C86E8D">
      <w:pPr>
        <w:spacing w:after="88" w:line="259" w:lineRule="auto"/>
        <w:ind w:left="719" w:firstLine="0"/>
        <w:jc w:val="center"/>
      </w:pPr>
      <w:r>
        <w:rPr>
          <w:b/>
        </w:rPr>
        <w:t xml:space="preserve"> </w:t>
      </w:r>
    </w:p>
    <w:p w:rsidR="003C22DF" w:rsidRDefault="00C86E8D">
      <w:pPr>
        <w:tabs>
          <w:tab w:val="center" w:pos="1368"/>
          <w:tab w:val="center" w:pos="4850"/>
        </w:tabs>
        <w:spacing w:after="52"/>
        <w:ind w:left="0" w:firstLine="0"/>
      </w:pPr>
      <w:r>
        <w:rPr>
          <w:rFonts w:ascii="Calibri" w:eastAsia="Calibri" w:hAnsi="Calibri" w:cs="Calibri"/>
          <w:sz w:val="22"/>
        </w:rPr>
        <w:tab/>
      </w:r>
      <w:r>
        <w:t xml:space="preserve">Section 1 </w:t>
      </w:r>
      <w:r>
        <w:tab/>
        <w:t xml:space="preserve">General Provisions </w:t>
      </w:r>
    </w:p>
    <w:p w:rsidR="003C22DF" w:rsidRDefault="00C86E8D">
      <w:pPr>
        <w:tabs>
          <w:tab w:val="center" w:pos="720"/>
          <w:tab w:val="center" w:pos="1999"/>
          <w:tab w:val="center" w:pos="4346"/>
        </w:tabs>
        <w:ind w:left="0" w:firstLine="0"/>
      </w:pPr>
      <w:r>
        <w:rPr>
          <w:rFonts w:ascii="Calibri" w:eastAsia="Calibri" w:hAnsi="Calibri" w:cs="Calibri"/>
          <w:sz w:val="22"/>
        </w:rPr>
        <w:tab/>
      </w:r>
      <w:r>
        <w:t xml:space="preserve"> </w:t>
      </w:r>
      <w:r>
        <w:tab/>
        <w:t xml:space="preserve">Article I </w:t>
      </w:r>
      <w:r>
        <w:tab/>
        <w:t xml:space="preserve">Definitions </w:t>
      </w:r>
    </w:p>
    <w:p w:rsidR="003C22DF" w:rsidRDefault="00C86E8D">
      <w:pPr>
        <w:spacing w:after="81" w:line="259" w:lineRule="auto"/>
        <w:ind w:left="720" w:firstLine="0"/>
      </w:pPr>
      <w:r>
        <w:t xml:space="preserve"> </w:t>
      </w:r>
    </w:p>
    <w:p w:rsidR="003C22DF" w:rsidRDefault="00C86E8D">
      <w:pPr>
        <w:tabs>
          <w:tab w:val="center" w:pos="1368"/>
          <w:tab w:val="center" w:pos="5930"/>
        </w:tabs>
        <w:spacing w:after="52"/>
        <w:ind w:left="0" w:firstLine="0"/>
      </w:pPr>
      <w:r>
        <w:rPr>
          <w:rFonts w:ascii="Calibri" w:eastAsia="Calibri" w:hAnsi="Calibri" w:cs="Calibri"/>
          <w:sz w:val="22"/>
        </w:rPr>
        <w:tab/>
      </w:r>
      <w:r>
        <w:t xml:space="preserve">Section 2 </w:t>
      </w:r>
      <w:r>
        <w:tab/>
        <w:t xml:space="preserve">Concept of "Originating Products" </w:t>
      </w:r>
    </w:p>
    <w:p w:rsidR="003C22DF" w:rsidRDefault="00C86E8D">
      <w:pPr>
        <w:tabs>
          <w:tab w:val="center" w:pos="720"/>
          <w:tab w:val="center" w:pos="2071"/>
          <w:tab w:val="center" w:pos="4994"/>
        </w:tabs>
        <w:spacing w:after="49"/>
        <w:ind w:left="0" w:firstLine="0"/>
      </w:pPr>
      <w:r>
        <w:rPr>
          <w:rFonts w:ascii="Calibri" w:eastAsia="Calibri" w:hAnsi="Calibri" w:cs="Calibri"/>
          <w:sz w:val="22"/>
        </w:rPr>
        <w:tab/>
      </w:r>
      <w:r>
        <w:t xml:space="preserve"> </w:t>
      </w:r>
      <w:r>
        <w:tab/>
        <w:t xml:space="preserve">Article II </w:t>
      </w:r>
      <w:r>
        <w:tab/>
        <w:t xml:space="preserve">Originating Products </w:t>
      </w:r>
    </w:p>
    <w:p w:rsidR="003C22DF" w:rsidRDefault="00C86E8D">
      <w:pPr>
        <w:tabs>
          <w:tab w:val="center" w:pos="720"/>
          <w:tab w:val="center" w:pos="2143"/>
          <w:tab w:val="center" w:pos="5282"/>
        </w:tabs>
        <w:spacing w:after="52"/>
        <w:ind w:left="0" w:firstLine="0"/>
      </w:pPr>
      <w:r>
        <w:rPr>
          <w:rFonts w:ascii="Calibri" w:eastAsia="Calibri" w:hAnsi="Calibri" w:cs="Calibri"/>
          <w:sz w:val="22"/>
        </w:rPr>
        <w:tab/>
      </w:r>
      <w:r>
        <w:t xml:space="preserve"> </w:t>
      </w:r>
      <w:r>
        <w:tab/>
        <w:t xml:space="preserve">Article III </w:t>
      </w:r>
      <w:r>
        <w:tab/>
        <w:t xml:space="preserve">Wholly Obtained Products </w:t>
      </w:r>
    </w:p>
    <w:p w:rsidR="003C22DF" w:rsidRDefault="00C86E8D">
      <w:pPr>
        <w:tabs>
          <w:tab w:val="center" w:pos="720"/>
          <w:tab w:val="center" w:pos="2071"/>
          <w:tab w:val="center" w:pos="6506"/>
        </w:tabs>
        <w:spacing w:after="52"/>
        <w:ind w:left="0" w:firstLine="0"/>
      </w:pPr>
      <w:r>
        <w:rPr>
          <w:rFonts w:ascii="Calibri" w:eastAsia="Calibri" w:hAnsi="Calibri" w:cs="Calibri"/>
          <w:sz w:val="22"/>
        </w:rPr>
        <w:tab/>
      </w:r>
      <w:r>
        <w:t xml:space="preserve"> </w:t>
      </w:r>
      <w:r>
        <w:tab/>
        <w:t xml:space="preserve">Article IV </w:t>
      </w:r>
      <w:r>
        <w:tab/>
        <w:t xml:space="preserve">Sufficiently Worked or Processed Products </w:t>
      </w:r>
    </w:p>
    <w:p w:rsidR="003C22DF" w:rsidRDefault="00C86E8D">
      <w:pPr>
        <w:tabs>
          <w:tab w:val="center" w:pos="720"/>
          <w:tab w:val="center" w:pos="1999"/>
          <w:tab w:val="center" w:pos="5138"/>
        </w:tabs>
        <w:spacing w:after="52"/>
        <w:ind w:left="0" w:firstLine="0"/>
      </w:pPr>
      <w:r>
        <w:rPr>
          <w:rFonts w:ascii="Calibri" w:eastAsia="Calibri" w:hAnsi="Calibri" w:cs="Calibri"/>
          <w:sz w:val="22"/>
        </w:rPr>
        <w:tab/>
      </w:r>
      <w:r>
        <w:t xml:space="preserve"> </w:t>
      </w:r>
      <w:r>
        <w:tab/>
        <w:t xml:space="preserve">Article V </w:t>
      </w:r>
      <w:r>
        <w:tab/>
        <w:t xml:space="preserve">Accumulation of Origin  </w:t>
      </w:r>
    </w:p>
    <w:p w:rsidR="003C22DF" w:rsidRDefault="00C86E8D">
      <w:pPr>
        <w:tabs>
          <w:tab w:val="center" w:pos="720"/>
          <w:tab w:val="center" w:pos="2071"/>
          <w:tab w:val="center" w:pos="4202"/>
        </w:tabs>
        <w:spacing w:after="52"/>
        <w:ind w:left="0" w:firstLine="0"/>
      </w:pPr>
      <w:r>
        <w:rPr>
          <w:rFonts w:ascii="Calibri" w:eastAsia="Calibri" w:hAnsi="Calibri" w:cs="Calibri"/>
          <w:sz w:val="22"/>
        </w:rPr>
        <w:tab/>
      </w:r>
      <w:r>
        <w:t xml:space="preserve"> </w:t>
      </w:r>
      <w:r>
        <w:tab/>
        <w:t xml:space="preserve">Article VI </w:t>
      </w:r>
      <w:r>
        <w:tab/>
        <w:t xml:space="preserve">Tolerance </w:t>
      </w:r>
    </w:p>
    <w:p w:rsidR="003C22DF" w:rsidRDefault="00C86E8D">
      <w:pPr>
        <w:tabs>
          <w:tab w:val="center" w:pos="720"/>
          <w:tab w:val="center" w:pos="2143"/>
          <w:tab w:val="center" w:pos="5354"/>
        </w:tabs>
        <w:spacing w:after="52"/>
        <w:ind w:left="0" w:firstLine="0"/>
      </w:pPr>
      <w:r>
        <w:rPr>
          <w:rFonts w:ascii="Calibri" w:eastAsia="Calibri" w:hAnsi="Calibri" w:cs="Calibri"/>
          <w:sz w:val="22"/>
        </w:rPr>
        <w:tab/>
      </w:r>
      <w:r>
        <w:t xml:space="preserve"> </w:t>
      </w:r>
      <w:r>
        <w:tab/>
        <w:t xml:space="preserve">Article VII </w:t>
      </w:r>
      <w:r>
        <w:tab/>
        <w:t xml:space="preserve">Non-Qualifying Operations </w:t>
      </w:r>
    </w:p>
    <w:p w:rsidR="003C22DF" w:rsidRDefault="00C86E8D">
      <w:pPr>
        <w:tabs>
          <w:tab w:val="center" w:pos="720"/>
          <w:tab w:val="center" w:pos="3965"/>
        </w:tabs>
        <w:spacing w:after="52"/>
        <w:ind w:left="0" w:firstLine="0"/>
      </w:pPr>
      <w:r>
        <w:rPr>
          <w:rFonts w:ascii="Calibri" w:eastAsia="Calibri" w:hAnsi="Calibri" w:cs="Calibri"/>
          <w:sz w:val="22"/>
        </w:rPr>
        <w:tab/>
      </w:r>
      <w:r>
        <w:t xml:space="preserve"> </w:t>
      </w:r>
      <w:r>
        <w:tab/>
        <w:t xml:space="preserve">Article VIII Unit of Qualification </w:t>
      </w:r>
    </w:p>
    <w:p w:rsidR="003C22DF" w:rsidRDefault="00C86E8D">
      <w:pPr>
        <w:tabs>
          <w:tab w:val="center" w:pos="720"/>
          <w:tab w:val="center" w:pos="2071"/>
          <w:tab w:val="center" w:pos="6074"/>
        </w:tabs>
        <w:spacing w:after="52"/>
        <w:ind w:left="0" w:firstLine="0"/>
      </w:pPr>
      <w:r>
        <w:rPr>
          <w:rFonts w:ascii="Calibri" w:eastAsia="Calibri" w:hAnsi="Calibri" w:cs="Calibri"/>
          <w:sz w:val="22"/>
        </w:rPr>
        <w:tab/>
      </w:r>
      <w:r>
        <w:t xml:space="preserve"> </w:t>
      </w:r>
      <w:r>
        <w:tab/>
        <w:t xml:space="preserve">Article IX </w:t>
      </w:r>
      <w:r>
        <w:tab/>
        <w:t xml:space="preserve">Unassembled or Disassembled Product </w:t>
      </w:r>
    </w:p>
    <w:p w:rsidR="003C22DF" w:rsidRDefault="00C86E8D">
      <w:pPr>
        <w:tabs>
          <w:tab w:val="center" w:pos="720"/>
          <w:tab w:val="center" w:pos="1999"/>
          <w:tab w:val="center" w:pos="6002"/>
        </w:tabs>
        <w:spacing w:after="52"/>
        <w:ind w:left="0" w:firstLine="0"/>
      </w:pPr>
      <w:r>
        <w:rPr>
          <w:rFonts w:ascii="Calibri" w:eastAsia="Calibri" w:hAnsi="Calibri" w:cs="Calibri"/>
          <w:sz w:val="22"/>
        </w:rPr>
        <w:tab/>
      </w:r>
      <w:r>
        <w:t xml:space="preserve"> </w:t>
      </w:r>
      <w:r>
        <w:tab/>
        <w:t xml:space="preserve">Article X </w:t>
      </w:r>
      <w:r>
        <w:tab/>
        <w:t xml:space="preserve">Accessories, Spare Parts and Tools </w:t>
      </w:r>
    </w:p>
    <w:p w:rsidR="003C22DF" w:rsidRDefault="00C86E8D">
      <w:pPr>
        <w:tabs>
          <w:tab w:val="center" w:pos="720"/>
          <w:tab w:val="center" w:pos="2071"/>
          <w:tab w:val="center" w:pos="4706"/>
        </w:tabs>
        <w:spacing w:after="52"/>
        <w:ind w:left="0" w:firstLine="0"/>
      </w:pPr>
      <w:r>
        <w:rPr>
          <w:rFonts w:ascii="Calibri" w:eastAsia="Calibri" w:hAnsi="Calibri" w:cs="Calibri"/>
          <w:sz w:val="22"/>
        </w:rPr>
        <w:tab/>
      </w:r>
      <w:r>
        <w:t xml:space="preserve"> </w:t>
      </w:r>
      <w:r>
        <w:tab/>
        <w:t>Artic</w:t>
      </w:r>
      <w:r>
        <w:t xml:space="preserve">le XI </w:t>
      </w:r>
      <w:r>
        <w:tab/>
        <w:t xml:space="preserve">Neutral Elements </w:t>
      </w:r>
    </w:p>
    <w:p w:rsidR="003C22DF" w:rsidRDefault="00C86E8D">
      <w:pPr>
        <w:tabs>
          <w:tab w:val="center" w:pos="720"/>
          <w:tab w:val="center" w:pos="2143"/>
          <w:tab w:val="center" w:pos="5138"/>
        </w:tabs>
        <w:ind w:left="0" w:firstLine="0"/>
      </w:pPr>
      <w:r>
        <w:rPr>
          <w:rFonts w:ascii="Calibri" w:eastAsia="Calibri" w:hAnsi="Calibri" w:cs="Calibri"/>
          <w:sz w:val="22"/>
        </w:rPr>
        <w:tab/>
      </w:r>
      <w:r>
        <w:t xml:space="preserve"> </w:t>
      </w:r>
      <w:r>
        <w:tab/>
        <w:t xml:space="preserve">Article XII </w:t>
      </w:r>
      <w:r>
        <w:tab/>
        <w:t xml:space="preserve">Accounting Segregation </w:t>
      </w:r>
    </w:p>
    <w:p w:rsidR="003C22DF" w:rsidRDefault="00C86E8D">
      <w:pPr>
        <w:spacing w:after="81" w:line="259" w:lineRule="auto"/>
        <w:ind w:left="720" w:firstLine="0"/>
      </w:pPr>
      <w:r>
        <w:t xml:space="preserve"> </w:t>
      </w:r>
    </w:p>
    <w:p w:rsidR="003C22DF" w:rsidRDefault="00C86E8D">
      <w:pPr>
        <w:tabs>
          <w:tab w:val="center" w:pos="1368"/>
          <w:tab w:val="center" w:pos="5282"/>
        </w:tabs>
        <w:spacing w:after="52"/>
        <w:ind w:left="0" w:firstLine="0"/>
      </w:pPr>
      <w:r>
        <w:rPr>
          <w:rFonts w:ascii="Calibri" w:eastAsia="Calibri" w:hAnsi="Calibri" w:cs="Calibri"/>
          <w:sz w:val="22"/>
        </w:rPr>
        <w:tab/>
      </w:r>
      <w:r>
        <w:t xml:space="preserve">Section 3 </w:t>
      </w:r>
      <w:r>
        <w:tab/>
        <w:t xml:space="preserve">Territorial Requirements </w:t>
      </w:r>
    </w:p>
    <w:p w:rsidR="003C22DF" w:rsidRDefault="00C86E8D">
      <w:pPr>
        <w:tabs>
          <w:tab w:val="center" w:pos="720"/>
          <w:tab w:val="center" w:pos="4397"/>
        </w:tabs>
        <w:spacing w:after="52"/>
        <w:ind w:left="0" w:firstLine="0"/>
      </w:pPr>
      <w:r>
        <w:rPr>
          <w:rFonts w:ascii="Calibri" w:eastAsia="Calibri" w:hAnsi="Calibri" w:cs="Calibri"/>
          <w:sz w:val="22"/>
        </w:rPr>
        <w:tab/>
      </w:r>
      <w:r>
        <w:t xml:space="preserve"> </w:t>
      </w:r>
      <w:r>
        <w:tab/>
        <w:t xml:space="preserve">Article XIII Principle of Territoriality </w:t>
      </w:r>
    </w:p>
    <w:p w:rsidR="003C22DF" w:rsidRDefault="00C86E8D">
      <w:pPr>
        <w:spacing w:after="48"/>
        <w:ind w:left="715" w:right="3311"/>
      </w:pPr>
      <w:r>
        <w:t xml:space="preserve"> </w:t>
      </w:r>
      <w:r>
        <w:tab/>
        <w:t xml:space="preserve">Article XIV </w:t>
      </w:r>
      <w:r>
        <w:tab/>
        <w:t xml:space="preserve">Consignment Criteria  </w:t>
      </w:r>
    </w:p>
    <w:p w:rsidR="003C22DF" w:rsidRDefault="00C86E8D">
      <w:pPr>
        <w:tabs>
          <w:tab w:val="center" w:pos="1368"/>
          <w:tab w:val="center" w:pos="5210"/>
        </w:tabs>
        <w:spacing w:after="49"/>
        <w:ind w:left="0" w:firstLine="0"/>
      </w:pPr>
      <w:r>
        <w:rPr>
          <w:rFonts w:ascii="Calibri" w:eastAsia="Calibri" w:hAnsi="Calibri" w:cs="Calibri"/>
          <w:sz w:val="22"/>
        </w:rPr>
        <w:tab/>
      </w:r>
      <w:r>
        <w:t xml:space="preserve">Section 4 </w:t>
      </w:r>
      <w:r>
        <w:tab/>
        <w:t xml:space="preserve">Certification of Origin </w:t>
      </w:r>
    </w:p>
    <w:p w:rsidR="003C22DF" w:rsidRDefault="00C86E8D">
      <w:pPr>
        <w:tabs>
          <w:tab w:val="center" w:pos="720"/>
          <w:tab w:val="center" w:pos="2071"/>
          <w:tab w:val="center" w:pos="4634"/>
        </w:tabs>
        <w:spacing w:after="52"/>
        <w:ind w:left="0" w:firstLine="0"/>
      </w:pPr>
      <w:r>
        <w:rPr>
          <w:rFonts w:ascii="Calibri" w:eastAsia="Calibri" w:hAnsi="Calibri" w:cs="Calibri"/>
          <w:sz w:val="22"/>
        </w:rPr>
        <w:tab/>
      </w:r>
      <w:r>
        <w:t xml:space="preserve"> </w:t>
      </w:r>
      <w:r>
        <w:tab/>
        <w:t xml:space="preserve">Article XV </w:t>
      </w:r>
      <w:r>
        <w:tab/>
        <w:t xml:space="preserve">Proof of Origin </w:t>
      </w:r>
    </w:p>
    <w:p w:rsidR="003C22DF" w:rsidRDefault="00C86E8D">
      <w:pPr>
        <w:tabs>
          <w:tab w:val="center" w:pos="720"/>
          <w:tab w:val="center" w:pos="2143"/>
          <w:tab w:val="center" w:pos="5066"/>
        </w:tabs>
        <w:spacing w:after="52"/>
        <w:ind w:left="0" w:firstLine="0"/>
      </w:pPr>
      <w:r>
        <w:rPr>
          <w:rFonts w:ascii="Calibri" w:eastAsia="Calibri" w:hAnsi="Calibri" w:cs="Calibri"/>
          <w:sz w:val="22"/>
        </w:rPr>
        <w:tab/>
      </w:r>
      <w:r>
        <w:t xml:space="preserve"> </w:t>
      </w:r>
      <w:r>
        <w:tab/>
        <w:t xml:space="preserve">Article XVI </w:t>
      </w:r>
      <w:r>
        <w:tab/>
        <w:t xml:space="preserve">Certificate of Origin </w:t>
      </w:r>
    </w:p>
    <w:p w:rsidR="003C22DF" w:rsidRDefault="00C86E8D">
      <w:pPr>
        <w:tabs>
          <w:tab w:val="center" w:pos="720"/>
          <w:tab w:val="center" w:pos="4469"/>
        </w:tabs>
        <w:ind w:left="0" w:firstLine="0"/>
      </w:pPr>
      <w:r>
        <w:rPr>
          <w:rFonts w:ascii="Calibri" w:eastAsia="Calibri" w:hAnsi="Calibri" w:cs="Calibri"/>
          <w:sz w:val="22"/>
        </w:rPr>
        <w:tab/>
      </w:r>
      <w:r>
        <w:t xml:space="preserve"> </w:t>
      </w:r>
      <w:r>
        <w:tab/>
        <w:t xml:space="preserve">Article XVII Certificate of Origin Issued </w:t>
      </w:r>
    </w:p>
    <w:p w:rsidR="003C22DF" w:rsidRDefault="00C86E8D">
      <w:pPr>
        <w:spacing w:after="52"/>
        <w:ind w:left="3564" w:right="226"/>
      </w:pPr>
      <w:r>
        <w:t xml:space="preserve">Retrospectively </w:t>
      </w:r>
    </w:p>
    <w:p w:rsidR="003C22DF" w:rsidRDefault="00C86E8D">
      <w:pPr>
        <w:tabs>
          <w:tab w:val="center" w:pos="720"/>
          <w:tab w:val="center" w:pos="5189"/>
        </w:tabs>
        <w:ind w:left="0" w:firstLine="0"/>
      </w:pPr>
      <w:r>
        <w:rPr>
          <w:rFonts w:ascii="Calibri" w:eastAsia="Calibri" w:hAnsi="Calibri" w:cs="Calibri"/>
          <w:sz w:val="22"/>
        </w:rPr>
        <w:tab/>
      </w:r>
      <w:r>
        <w:t xml:space="preserve"> </w:t>
      </w:r>
      <w:r>
        <w:tab/>
        <w:t xml:space="preserve">Article XVIII Issuance of a Duplicate Certificate of </w:t>
      </w:r>
    </w:p>
    <w:p w:rsidR="003C22DF" w:rsidRDefault="00C86E8D">
      <w:pPr>
        <w:spacing w:after="52"/>
        <w:ind w:left="3564" w:right="226"/>
      </w:pPr>
      <w:r>
        <w:t xml:space="preserve">Origin </w:t>
      </w:r>
    </w:p>
    <w:p w:rsidR="003C22DF" w:rsidRDefault="00C86E8D">
      <w:pPr>
        <w:tabs>
          <w:tab w:val="center" w:pos="720"/>
          <w:tab w:val="center" w:pos="2143"/>
          <w:tab w:val="center" w:pos="4850"/>
        </w:tabs>
        <w:spacing w:after="52"/>
        <w:ind w:left="0" w:firstLine="0"/>
      </w:pPr>
      <w:r>
        <w:rPr>
          <w:rFonts w:ascii="Calibri" w:eastAsia="Calibri" w:hAnsi="Calibri" w:cs="Calibri"/>
          <w:sz w:val="22"/>
        </w:rPr>
        <w:tab/>
      </w:r>
      <w:r>
        <w:t xml:space="preserve"> </w:t>
      </w:r>
      <w:r>
        <w:tab/>
        <w:t xml:space="preserve">Article XIX </w:t>
      </w:r>
      <w:r>
        <w:tab/>
        <w:t xml:space="preserve">Origin Declaration </w:t>
      </w:r>
    </w:p>
    <w:p w:rsidR="003C22DF" w:rsidRDefault="00C86E8D">
      <w:pPr>
        <w:tabs>
          <w:tab w:val="center" w:pos="720"/>
          <w:tab w:val="center" w:pos="2071"/>
          <w:tab w:val="center" w:pos="5498"/>
        </w:tabs>
        <w:spacing w:after="52"/>
        <w:ind w:left="0" w:firstLine="0"/>
      </w:pPr>
      <w:r>
        <w:rPr>
          <w:rFonts w:ascii="Calibri" w:eastAsia="Calibri" w:hAnsi="Calibri" w:cs="Calibri"/>
          <w:sz w:val="22"/>
        </w:rPr>
        <w:tab/>
      </w:r>
      <w:r>
        <w:t xml:space="preserve"> </w:t>
      </w:r>
      <w:r>
        <w:tab/>
        <w:t xml:space="preserve">Article XX </w:t>
      </w:r>
      <w:r>
        <w:tab/>
        <w:t xml:space="preserve">Validity of Proof of Origin  </w:t>
      </w:r>
    </w:p>
    <w:p w:rsidR="003C22DF" w:rsidRDefault="00C86E8D">
      <w:pPr>
        <w:tabs>
          <w:tab w:val="center" w:pos="720"/>
          <w:tab w:val="center" w:pos="2143"/>
          <w:tab w:val="center" w:pos="6362"/>
        </w:tabs>
        <w:spacing w:after="52"/>
        <w:ind w:left="0" w:firstLine="0"/>
      </w:pPr>
      <w:r>
        <w:rPr>
          <w:rFonts w:ascii="Calibri" w:eastAsia="Calibri" w:hAnsi="Calibri" w:cs="Calibri"/>
          <w:sz w:val="22"/>
        </w:rPr>
        <w:tab/>
      </w:r>
      <w:r>
        <w:t xml:space="preserve"> </w:t>
      </w:r>
      <w:r>
        <w:tab/>
        <w:t xml:space="preserve">Article XXI </w:t>
      </w:r>
      <w:r>
        <w:tab/>
        <w:t xml:space="preserve">Claim for Preferential Tariff Treatment </w:t>
      </w:r>
    </w:p>
    <w:p w:rsidR="003C22DF" w:rsidRDefault="00C86E8D">
      <w:pPr>
        <w:tabs>
          <w:tab w:val="center" w:pos="720"/>
          <w:tab w:val="center" w:pos="3893"/>
        </w:tabs>
        <w:spacing w:after="52"/>
        <w:ind w:left="0" w:firstLine="0"/>
      </w:pPr>
      <w:r>
        <w:rPr>
          <w:rFonts w:ascii="Calibri" w:eastAsia="Calibri" w:hAnsi="Calibri" w:cs="Calibri"/>
          <w:sz w:val="22"/>
        </w:rPr>
        <w:lastRenderedPageBreak/>
        <w:tab/>
      </w:r>
      <w:r>
        <w:t xml:space="preserve"> </w:t>
      </w:r>
      <w:r>
        <w:tab/>
        <w:t xml:space="preserve">Article XXII Supporting Documents </w:t>
      </w:r>
    </w:p>
    <w:p w:rsidR="003C22DF" w:rsidRDefault="00C86E8D">
      <w:pPr>
        <w:ind w:left="715" w:right="226"/>
      </w:pPr>
      <w:r>
        <w:t xml:space="preserve"> </w:t>
      </w:r>
      <w:r>
        <w:tab/>
        <w:t xml:space="preserve">Article XXIII </w:t>
      </w:r>
      <w:r>
        <w:t xml:space="preserve">Preservation of Documents and Records Section 5 </w:t>
      </w:r>
      <w:r>
        <w:tab/>
        <w:t xml:space="preserve">Arrangements for Administrative </w:t>
      </w:r>
    </w:p>
    <w:p w:rsidR="003C22DF" w:rsidRDefault="00C86E8D">
      <w:pPr>
        <w:spacing w:after="52"/>
        <w:ind w:left="3564" w:right="226"/>
      </w:pPr>
      <w:r>
        <w:t xml:space="preserve">Cooperation </w:t>
      </w:r>
    </w:p>
    <w:p w:rsidR="003C22DF" w:rsidRDefault="00C86E8D">
      <w:pPr>
        <w:tabs>
          <w:tab w:val="center" w:pos="720"/>
          <w:tab w:val="center" w:pos="3389"/>
        </w:tabs>
        <w:spacing w:after="52"/>
        <w:ind w:left="0" w:firstLine="0"/>
      </w:pPr>
      <w:r>
        <w:rPr>
          <w:rFonts w:ascii="Calibri" w:eastAsia="Calibri" w:hAnsi="Calibri" w:cs="Calibri"/>
          <w:sz w:val="22"/>
        </w:rPr>
        <w:tab/>
      </w:r>
      <w:r>
        <w:t xml:space="preserve"> </w:t>
      </w:r>
      <w:r>
        <w:tab/>
        <w:t xml:space="preserve">Article XXIV Notifications </w:t>
      </w:r>
    </w:p>
    <w:p w:rsidR="003C22DF" w:rsidRDefault="00C86E8D">
      <w:pPr>
        <w:tabs>
          <w:tab w:val="center" w:pos="720"/>
          <w:tab w:val="center" w:pos="2143"/>
          <w:tab w:val="center" w:pos="5858"/>
        </w:tabs>
        <w:spacing w:after="52"/>
        <w:ind w:left="0" w:firstLine="0"/>
      </w:pPr>
      <w:r>
        <w:rPr>
          <w:rFonts w:ascii="Calibri" w:eastAsia="Calibri" w:hAnsi="Calibri" w:cs="Calibri"/>
          <w:sz w:val="22"/>
        </w:rPr>
        <w:tab/>
      </w:r>
      <w:r>
        <w:t xml:space="preserve"> </w:t>
      </w:r>
      <w:r>
        <w:tab/>
        <w:t xml:space="preserve">Article XXV </w:t>
      </w:r>
      <w:r>
        <w:tab/>
        <w:t xml:space="preserve">Verification of Proofs of Origin </w:t>
      </w:r>
    </w:p>
    <w:p w:rsidR="003C22DF" w:rsidRDefault="00C86E8D">
      <w:pPr>
        <w:tabs>
          <w:tab w:val="center" w:pos="720"/>
          <w:tab w:val="center" w:pos="3533"/>
        </w:tabs>
        <w:spacing w:after="52"/>
        <w:ind w:left="0" w:firstLine="0"/>
      </w:pPr>
      <w:r>
        <w:rPr>
          <w:rFonts w:ascii="Calibri" w:eastAsia="Calibri" w:hAnsi="Calibri" w:cs="Calibri"/>
          <w:sz w:val="22"/>
        </w:rPr>
        <w:tab/>
      </w:r>
      <w:r>
        <w:t xml:space="preserve"> </w:t>
      </w:r>
      <w:r>
        <w:tab/>
        <w:t xml:space="preserve">Article XXVI Confidentiality </w:t>
      </w:r>
    </w:p>
    <w:p w:rsidR="003C22DF" w:rsidRDefault="00C86E8D">
      <w:pPr>
        <w:tabs>
          <w:tab w:val="center" w:pos="720"/>
          <w:tab w:val="center" w:pos="5405"/>
        </w:tabs>
        <w:ind w:left="0" w:firstLine="0"/>
      </w:pPr>
      <w:r>
        <w:rPr>
          <w:rFonts w:ascii="Calibri" w:eastAsia="Calibri" w:hAnsi="Calibri" w:cs="Calibri"/>
          <w:sz w:val="22"/>
        </w:rPr>
        <w:tab/>
      </w:r>
      <w:r>
        <w:t xml:space="preserve"> </w:t>
      </w:r>
      <w:r>
        <w:tab/>
        <w:t xml:space="preserve">Article XXVII Penalties and Measures against Fraudulent </w:t>
      </w:r>
    </w:p>
    <w:p w:rsidR="003C22DF" w:rsidRDefault="00C86E8D">
      <w:pPr>
        <w:spacing w:after="52"/>
        <w:ind w:left="3564" w:right="226"/>
      </w:pPr>
      <w:r>
        <w:t xml:space="preserve">Act </w:t>
      </w:r>
    </w:p>
    <w:p w:rsidR="003C22DF" w:rsidRDefault="00C86E8D">
      <w:pPr>
        <w:tabs>
          <w:tab w:val="center" w:pos="720"/>
          <w:tab w:val="center" w:pos="4037"/>
        </w:tabs>
        <w:spacing w:after="52"/>
        <w:ind w:left="0" w:firstLine="0"/>
      </w:pPr>
      <w:r>
        <w:rPr>
          <w:rFonts w:ascii="Calibri" w:eastAsia="Calibri" w:hAnsi="Calibri" w:cs="Calibri"/>
          <w:sz w:val="22"/>
        </w:rPr>
        <w:tab/>
      </w:r>
      <w:r>
        <w:t xml:space="preserve"> </w:t>
      </w:r>
      <w:r>
        <w:tab/>
        <w:t xml:space="preserve">Article XXVIII Operational Procedures  </w:t>
      </w:r>
    </w:p>
    <w:p w:rsidR="003C22DF" w:rsidRDefault="00C86E8D">
      <w:pPr>
        <w:tabs>
          <w:tab w:val="center" w:pos="720"/>
          <w:tab w:val="center" w:pos="3389"/>
        </w:tabs>
        <w:ind w:left="0" w:firstLine="0"/>
      </w:pPr>
      <w:r>
        <w:rPr>
          <w:rFonts w:ascii="Calibri" w:eastAsia="Calibri" w:hAnsi="Calibri" w:cs="Calibri"/>
          <w:sz w:val="22"/>
        </w:rPr>
        <w:tab/>
      </w:r>
      <w:r>
        <w:t xml:space="preserve"> </w:t>
      </w:r>
      <w:r>
        <w:tab/>
        <w:t xml:space="preserve">Article XXIX Miscellaneous </w:t>
      </w:r>
    </w:p>
    <w:p w:rsidR="003C22DF" w:rsidRDefault="00C86E8D">
      <w:pPr>
        <w:spacing w:after="81" w:line="259" w:lineRule="auto"/>
        <w:ind w:left="720" w:firstLine="0"/>
      </w:pPr>
      <w:r>
        <w:t xml:space="preserve"> </w:t>
      </w:r>
    </w:p>
    <w:p w:rsidR="003C22DF" w:rsidRDefault="00C86E8D">
      <w:pPr>
        <w:tabs>
          <w:tab w:val="center" w:pos="1368"/>
          <w:tab w:val="center" w:pos="4706"/>
        </w:tabs>
        <w:spacing w:after="52"/>
        <w:ind w:left="0" w:firstLine="0"/>
      </w:pPr>
      <w:r>
        <w:rPr>
          <w:rFonts w:ascii="Calibri" w:eastAsia="Calibri" w:hAnsi="Calibri" w:cs="Calibri"/>
          <w:sz w:val="22"/>
        </w:rPr>
        <w:tab/>
      </w:r>
      <w:r>
        <w:t xml:space="preserve">Section 6 </w:t>
      </w:r>
      <w:r>
        <w:tab/>
        <w:t xml:space="preserve">Final Provisions </w:t>
      </w:r>
    </w:p>
    <w:p w:rsidR="003C22DF" w:rsidRDefault="00C86E8D">
      <w:pPr>
        <w:tabs>
          <w:tab w:val="center" w:pos="720"/>
          <w:tab w:val="center" w:pos="2143"/>
          <w:tab w:val="center" w:pos="6506"/>
        </w:tabs>
        <w:ind w:left="0" w:firstLine="0"/>
      </w:pPr>
      <w:r>
        <w:rPr>
          <w:rFonts w:ascii="Calibri" w:eastAsia="Calibri" w:hAnsi="Calibri" w:cs="Calibri"/>
          <w:sz w:val="22"/>
        </w:rPr>
        <w:tab/>
      </w:r>
      <w:r>
        <w:t xml:space="preserve"> </w:t>
      </w:r>
      <w:r>
        <w:tab/>
        <w:t xml:space="preserve">Article XXX </w:t>
      </w:r>
      <w:r>
        <w:tab/>
        <w:t xml:space="preserve">Sub-Committee on Rules of Origin, Customs </w:t>
      </w:r>
    </w:p>
    <w:p w:rsidR="003C22DF" w:rsidRDefault="00C86E8D">
      <w:pPr>
        <w:spacing w:after="52"/>
        <w:ind w:left="3564" w:right="226"/>
      </w:pPr>
      <w:r>
        <w:t>Procedures and Trade Facili</w:t>
      </w:r>
      <w:r>
        <w:t xml:space="preserve">tation </w:t>
      </w:r>
    </w:p>
    <w:p w:rsidR="003C22DF" w:rsidRDefault="00C86E8D">
      <w:pPr>
        <w:tabs>
          <w:tab w:val="center" w:pos="720"/>
          <w:tab w:val="center" w:pos="5261"/>
        </w:tabs>
        <w:ind w:left="0" w:firstLine="0"/>
      </w:pPr>
      <w:r>
        <w:rPr>
          <w:rFonts w:ascii="Calibri" w:eastAsia="Calibri" w:hAnsi="Calibri" w:cs="Calibri"/>
          <w:sz w:val="22"/>
        </w:rPr>
        <w:tab/>
      </w:r>
      <w:r>
        <w:t xml:space="preserve"> </w:t>
      </w:r>
      <w:r>
        <w:tab/>
        <w:t xml:space="preserve">Article XXXI Transitional Provisions for Products in </w:t>
      </w:r>
    </w:p>
    <w:p w:rsidR="003C22DF" w:rsidRDefault="00C86E8D">
      <w:pPr>
        <w:ind w:left="705" w:right="3599" w:firstLine="2834"/>
      </w:pPr>
      <w:r>
        <w:t xml:space="preserve">Transit or Storage  </w:t>
      </w:r>
    </w:p>
    <w:p w:rsidR="003C22DF" w:rsidRDefault="00C86E8D">
      <w:pPr>
        <w:spacing w:after="52"/>
        <w:ind w:left="715" w:right="226"/>
      </w:pPr>
      <w:r>
        <w:t xml:space="preserve">Appendices </w:t>
      </w:r>
    </w:p>
    <w:p w:rsidR="003C22DF" w:rsidRDefault="00C86E8D">
      <w:pPr>
        <w:tabs>
          <w:tab w:val="center" w:pos="720"/>
          <w:tab w:val="center" w:pos="2071"/>
          <w:tab w:val="center" w:pos="5138"/>
        </w:tabs>
        <w:spacing w:after="52"/>
        <w:ind w:left="0" w:firstLine="0"/>
      </w:pPr>
      <w:r>
        <w:rPr>
          <w:rFonts w:ascii="Calibri" w:eastAsia="Calibri" w:hAnsi="Calibri" w:cs="Calibri"/>
          <w:sz w:val="22"/>
        </w:rPr>
        <w:tab/>
      </w:r>
      <w:r>
        <w:t xml:space="preserve"> </w:t>
      </w:r>
      <w:r>
        <w:tab/>
        <w:t xml:space="preserve">Appendix 1 </w:t>
      </w:r>
      <w:r>
        <w:tab/>
        <w:t xml:space="preserve">Product Specific Rules </w:t>
      </w:r>
    </w:p>
    <w:p w:rsidR="003C22DF" w:rsidRDefault="00C86E8D">
      <w:pPr>
        <w:tabs>
          <w:tab w:val="center" w:pos="720"/>
          <w:tab w:val="center" w:pos="2071"/>
          <w:tab w:val="center" w:pos="5930"/>
        </w:tabs>
        <w:spacing w:after="52"/>
        <w:ind w:left="0" w:firstLine="0"/>
      </w:pPr>
      <w:r>
        <w:rPr>
          <w:rFonts w:ascii="Calibri" w:eastAsia="Calibri" w:hAnsi="Calibri" w:cs="Calibri"/>
          <w:sz w:val="22"/>
        </w:rPr>
        <w:tab/>
      </w:r>
      <w:r>
        <w:t xml:space="preserve"> </w:t>
      </w:r>
      <w:r>
        <w:tab/>
        <w:t xml:space="preserve">Appendix 2 </w:t>
      </w:r>
      <w:r>
        <w:tab/>
        <w:t xml:space="preserve">Specimen of Certificate of Origin </w:t>
      </w:r>
    </w:p>
    <w:p w:rsidR="003C22DF" w:rsidRDefault="00C86E8D">
      <w:pPr>
        <w:tabs>
          <w:tab w:val="center" w:pos="720"/>
          <w:tab w:val="center" w:pos="2071"/>
          <w:tab w:val="center" w:pos="5714"/>
        </w:tabs>
        <w:ind w:left="0" w:firstLine="0"/>
      </w:pPr>
      <w:r>
        <w:rPr>
          <w:rFonts w:ascii="Calibri" w:eastAsia="Calibri" w:hAnsi="Calibri" w:cs="Calibri"/>
          <w:sz w:val="22"/>
        </w:rPr>
        <w:tab/>
      </w:r>
      <w:r>
        <w:t xml:space="preserve"> </w:t>
      </w:r>
      <w:r>
        <w:tab/>
        <w:t xml:space="preserve">Appendix 3 </w:t>
      </w:r>
      <w:r>
        <w:tab/>
        <w:t xml:space="preserve">Text of the Origin Declaration </w:t>
      </w:r>
    </w:p>
    <w:p w:rsidR="003C22DF" w:rsidRDefault="00C86E8D">
      <w:pPr>
        <w:spacing w:after="0" w:line="259" w:lineRule="auto"/>
        <w:ind w:left="720" w:firstLine="0"/>
      </w:pPr>
      <w:r>
        <w:t xml:space="preserve"> </w:t>
      </w:r>
      <w:r>
        <w:br w:type="page"/>
      </w:r>
    </w:p>
    <w:p w:rsidR="003C22DF" w:rsidRDefault="00C86E8D">
      <w:pPr>
        <w:spacing w:after="46" w:line="259" w:lineRule="auto"/>
        <w:ind w:left="707" w:firstLine="0"/>
        <w:jc w:val="center"/>
      </w:pPr>
      <w:r>
        <w:rPr>
          <w:sz w:val="22"/>
        </w:rPr>
        <w:t xml:space="preserve"> </w:t>
      </w:r>
    </w:p>
    <w:p w:rsidR="003C22DF" w:rsidRDefault="00C86E8D">
      <w:pPr>
        <w:spacing w:after="29" w:line="259" w:lineRule="auto"/>
        <w:ind w:left="1051" w:right="466"/>
        <w:jc w:val="center"/>
      </w:pPr>
      <w:r>
        <w:t xml:space="preserve">Section 1 </w:t>
      </w:r>
    </w:p>
    <w:p w:rsidR="003C22DF" w:rsidRDefault="00C86E8D">
      <w:pPr>
        <w:spacing w:after="29" w:line="259" w:lineRule="auto"/>
        <w:ind w:left="1051" w:right="466"/>
        <w:jc w:val="center"/>
      </w:pPr>
      <w:r>
        <w:t xml:space="preserve">General Provisions </w:t>
      </w:r>
    </w:p>
    <w:p w:rsidR="003C22DF" w:rsidRDefault="00C86E8D">
      <w:pPr>
        <w:spacing w:after="25" w:line="259" w:lineRule="auto"/>
        <w:ind w:left="719" w:firstLine="0"/>
        <w:jc w:val="center"/>
      </w:pPr>
      <w:r>
        <w:t xml:space="preserve"> </w:t>
      </w:r>
    </w:p>
    <w:p w:rsidR="003C22DF" w:rsidRDefault="00C86E8D">
      <w:pPr>
        <w:spacing w:after="40" w:line="259" w:lineRule="auto"/>
        <w:ind w:left="719" w:firstLine="0"/>
        <w:jc w:val="center"/>
      </w:pPr>
      <w:r>
        <w:rPr>
          <w:b/>
        </w:rPr>
        <w:t xml:space="preserve"> </w:t>
      </w:r>
    </w:p>
    <w:p w:rsidR="003C22DF" w:rsidRDefault="00C86E8D">
      <w:pPr>
        <w:spacing w:after="29" w:line="259" w:lineRule="auto"/>
        <w:ind w:left="1051" w:right="466"/>
        <w:jc w:val="center"/>
      </w:pPr>
      <w:r>
        <w:t xml:space="preserve">Article I </w:t>
      </w:r>
    </w:p>
    <w:p w:rsidR="003C22DF" w:rsidRDefault="00C86E8D">
      <w:pPr>
        <w:spacing w:after="29" w:line="259" w:lineRule="auto"/>
        <w:ind w:left="1051" w:right="466"/>
        <w:jc w:val="center"/>
      </w:pPr>
      <w:r>
        <w:t xml:space="preserve">Definitions </w:t>
      </w:r>
    </w:p>
    <w:p w:rsidR="003C22DF" w:rsidRDefault="00C86E8D">
      <w:pPr>
        <w:spacing w:after="81" w:line="259" w:lineRule="auto"/>
        <w:ind w:left="719" w:firstLine="0"/>
        <w:jc w:val="center"/>
      </w:pPr>
      <w:r>
        <w:t xml:space="preserve"> </w:t>
      </w:r>
    </w:p>
    <w:p w:rsidR="003C22DF" w:rsidRDefault="00C86E8D">
      <w:pPr>
        <w:tabs>
          <w:tab w:val="center" w:pos="720"/>
          <w:tab w:val="center" w:pos="3583"/>
        </w:tabs>
        <w:ind w:left="0" w:firstLine="0"/>
      </w:pPr>
      <w:r>
        <w:rPr>
          <w:rFonts w:ascii="Calibri" w:eastAsia="Calibri" w:hAnsi="Calibri" w:cs="Calibri"/>
          <w:sz w:val="22"/>
        </w:rPr>
        <w:tab/>
      </w:r>
      <w:r>
        <w:t xml:space="preserve"> </w:t>
      </w:r>
      <w:r>
        <w:tab/>
        <w:t xml:space="preserve">For the purposes of this Annex, </w:t>
      </w:r>
    </w:p>
    <w:p w:rsidR="003C22DF" w:rsidRDefault="00C86E8D">
      <w:pPr>
        <w:spacing w:after="32" w:line="259" w:lineRule="auto"/>
        <w:ind w:left="720" w:firstLine="0"/>
      </w:pPr>
      <w:r>
        <w:t xml:space="preserve"> </w:t>
      </w:r>
    </w:p>
    <w:p w:rsidR="003C22DF" w:rsidRDefault="00C86E8D">
      <w:pPr>
        <w:numPr>
          <w:ilvl w:val="0"/>
          <w:numId w:val="1"/>
        </w:numPr>
        <w:spacing w:after="0" w:line="288" w:lineRule="auto"/>
        <w:ind w:right="226" w:hanging="629"/>
      </w:pPr>
      <w:r>
        <w:t>“chapter,” “heading” and “subheading” of the Harmonized System respectively means a chapter (the first two-digit code in tariff classification number), a heading (the first four-digit code in tariff classification number) and a subheading (the sixdigit cod</w:t>
      </w:r>
      <w:r>
        <w:t xml:space="preserve">e in tariff classification number) of the Harmonized System; </w:t>
      </w:r>
    </w:p>
    <w:p w:rsidR="003C22DF" w:rsidRDefault="00C86E8D">
      <w:pPr>
        <w:spacing w:after="81" w:line="259" w:lineRule="auto"/>
        <w:ind w:left="1399" w:firstLine="0"/>
      </w:pPr>
      <w:r>
        <w:t xml:space="preserve"> </w:t>
      </w:r>
    </w:p>
    <w:p w:rsidR="003C22DF" w:rsidRDefault="00C86E8D">
      <w:pPr>
        <w:numPr>
          <w:ilvl w:val="0"/>
          <w:numId w:val="1"/>
        </w:numPr>
        <w:ind w:right="226" w:hanging="629"/>
      </w:pPr>
      <w:r>
        <w:t>“competent governmental authority” means the authority that, according to the legislation of each Party, is responsible for the issuance of a</w:t>
      </w:r>
      <w:r>
        <w:rPr>
          <w:b/>
        </w:rPr>
        <w:t xml:space="preserve"> </w:t>
      </w:r>
      <w:r>
        <w:t>Certificate of Origin or for the designation of ce</w:t>
      </w:r>
      <w:r>
        <w:t>rtification entities or bodies, for the authorisation of approved exporters referred to in Article XIX of this Annex and for the verification of proofs of origin referred to in Article XXV of this Annex.</w:t>
      </w:r>
      <w:r>
        <w:rPr>
          <w:b/>
        </w:rPr>
        <w:t xml:space="preserve"> </w:t>
      </w:r>
      <w:r>
        <w:t>In the case of Japan, it shall be the Ministry of Ec</w:t>
      </w:r>
      <w:r>
        <w:t xml:space="preserve">onomy, Trade and Industry, and in the case of Switzerland, the Federal Customs Administration; </w:t>
      </w:r>
    </w:p>
    <w:p w:rsidR="003C22DF" w:rsidRDefault="00C86E8D">
      <w:pPr>
        <w:spacing w:after="81" w:line="259" w:lineRule="auto"/>
        <w:ind w:left="720" w:firstLine="0"/>
      </w:pPr>
      <w:r>
        <w:t xml:space="preserve"> </w:t>
      </w:r>
    </w:p>
    <w:p w:rsidR="003C22DF" w:rsidRDefault="00C86E8D">
      <w:pPr>
        <w:numPr>
          <w:ilvl w:val="0"/>
          <w:numId w:val="1"/>
        </w:numPr>
        <w:ind w:right="226" w:hanging="629"/>
      </w:pPr>
      <w:r>
        <w:t>“customs authority” means the authority that, according to the legislation of each Party or nonParty, is responsible for the administration and enforcement of</w:t>
      </w:r>
      <w:r>
        <w:t xml:space="preserve"> customs laws and regulations of the Party or the non-Party. In the case of Japan, it shall be the Ministry of Finance, and in the case of Switzerland, the Federal Customs Administration; </w:t>
      </w:r>
    </w:p>
    <w:p w:rsidR="003C22DF" w:rsidRDefault="00C86E8D">
      <w:pPr>
        <w:spacing w:after="81" w:line="259" w:lineRule="auto"/>
        <w:ind w:left="720" w:firstLine="0"/>
      </w:pPr>
      <w:r>
        <w:t xml:space="preserve"> </w:t>
      </w:r>
    </w:p>
    <w:p w:rsidR="003C22DF" w:rsidRDefault="00C86E8D">
      <w:pPr>
        <w:numPr>
          <w:ilvl w:val="0"/>
          <w:numId w:val="1"/>
        </w:numPr>
        <w:ind w:right="226" w:hanging="629"/>
      </w:pPr>
      <w:r>
        <w:t xml:space="preserve">“exporter” means a person located in the customs territory of an </w:t>
      </w:r>
      <w:r>
        <w:t xml:space="preserve">exporting Party who exports products from the customs territory of the exporting Party; </w:t>
      </w:r>
    </w:p>
    <w:p w:rsidR="003C22DF" w:rsidRDefault="00C86E8D">
      <w:pPr>
        <w:spacing w:after="0" w:line="259" w:lineRule="auto"/>
        <w:ind w:left="720" w:firstLine="0"/>
      </w:pPr>
      <w:r>
        <w:t xml:space="preserve"> </w:t>
      </w:r>
    </w:p>
    <w:p w:rsidR="003C22DF" w:rsidRDefault="00C86E8D">
      <w:pPr>
        <w:numPr>
          <w:ilvl w:val="0"/>
          <w:numId w:val="1"/>
        </w:numPr>
        <w:ind w:right="226" w:hanging="629"/>
      </w:pPr>
      <w:r>
        <w:t>“ex-works price” means the price paid for the product ex-works to the producer located in the customs territory of a Party in whose undertaking the last working or p</w:t>
      </w:r>
      <w:r>
        <w:t xml:space="preserve">rocessing is carried out, provided that the price includes the value of all the materials used, wage and any other cost, and profit minus any internal taxes returned or repaid when the product obtained is exported; </w:t>
      </w:r>
    </w:p>
    <w:p w:rsidR="003C22DF" w:rsidRDefault="00C86E8D">
      <w:pPr>
        <w:spacing w:after="79" w:line="259" w:lineRule="auto"/>
        <w:ind w:left="720" w:firstLine="0"/>
      </w:pPr>
      <w:r>
        <w:t xml:space="preserve"> </w:t>
      </w:r>
    </w:p>
    <w:p w:rsidR="003C22DF" w:rsidRDefault="00C86E8D">
      <w:pPr>
        <w:numPr>
          <w:ilvl w:val="0"/>
          <w:numId w:val="1"/>
        </w:numPr>
        <w:ind w:right="226" w:hanging="629"/>
      </w:pPr>
      <w:r>
        <w:t xml:space="preserve">“factory ships of the Party” or “vessels of the </w:t>
      </w:r>
    </w:p>
    <w:p w:rsidR="003C22DF" w:rsidRDefault="00C86E8D">
      <w:pPr>
        <w:ind w:left="1990" w:right="226"/>
      </w:pPr>
      <w:r>
        <w:t xml:space="preserve">Party” respectively means factory ships or vessels: </w:t>
      </w:r>
    </w:p>
    <w:p w:rsidR="003C22DF" w:rsidRDefault="00C86E8D">
      <w:pPr>
        <w:spacing w:after="32" w:line="259" w:lineRule="auto"/>
        <w:ind w:left="720" w:firstLine="0"/>
      </w:pPr>
      <w:r>
        <w:t xml:space="preserve"> </w:t>
      </w:r>
    </w:p>
    <w:p w:rsidR="003C22DF" w:rsidRDefault="00C86E8D">
      <w:pPr>
        <w:numPr>
          <w:ilvl w:val="1"/>
          <w:numId w:val="1"/>
        </w:numPr>
        <w:ind w:right="226" w:hanging="1104"/>
      </w:pPr>
      <w:r>
        <w:t xml:space="preserve">which are registered in the customs territory of the Party; </w:t>
      </w:r>
    </w:p>
    <w:p w:rsidR="003C22DF" w:rsidRDefault="00C86E8D">
      <w:pPr>
        <w:spacing w:after="32" w:line="259" w:lineRule="auto"/>
        <w:ind w:left="720" w:firstLine="0"/>
      </w:pPr>
      <w:r>
        <w:t xml:space="preserve"> </w:t>
      </w:r>
    </w:p>
    <w:p w:rsidR="003C22DF" w:rsidRDefault="00C86E8D">
      <w:pPr>
        <w:numPr>
          <w:ilvl w:val="1"/>
          <w:numId w:val="1"/>
        </w:numPr>
        <w:ind w:right="226" w:hanging="1104"/>
      </w:pPr>
      <w:r>
        <w:t xml:space="preserve">which sail under the flag of the Party; </w:t>
      </w:r>
    </w:p>
    <w:p w:rsidR="003C22DF" w:rsidRDefault="00C86E8D">
      <w:pPr>
        <w:spacing w:after="32" w:line="259" w:lineRule="auto"/>
        <w:ind w:left="948" w:firstLine="0"/>
      </w:pPr>
      <w:r>
        <w:t xml:space="preserve"> </w:t>
      </w:r>
    </w:p>
    <w:p w:rsidR="003C22DF" w:rsidRDefault="00C86E8D">
      <w:pPr>
        <w:numPr>
          <w:ilvl w:val="1"/>
          <w:numId w:val="1"/>
        </w:numPr>
        <w:ind w:right="226" w:hanging="1104"/>
      </w:pPr>
      <w:r>
        <w:t>which are owned to an extent of at least 50 pe</w:t>
      </w:r>
      <w:r>
        <w:t>r cent by nationals of the Parties, or by a juridical person with its head office in the customs territory of either Party, of which the representatives, chairman of the board of directors, and the majority of the members of such board are nationals of the</w:t>
      </w:r>
      <w:r>
        <w:t xml:space="preserve"> Parties, and of which at least 50 per cent of the equity interest is owned by nationals or juridical persons of the Parties; </w:t>
      </w:r>
    </w:p>
    <w:p w:rsidR="003C22DF" w:rsidRDefault="00C86E8D">
      <w:pPr>
        <w:spacing w:after="81" w:line="259" w:lineRule="auto"/>
        <w:ind w:left="948" w:firstLine="0"/>
      </w:pPr>
      <w:r>
        <w:t xml:space="preserve"> </w:t>
      </w:r>
    </w:p>
    <w:p w:rsidR="003C22DF" w:rsidRDefault="00C86E8D">
      <w:pPr>
        <w:numPr>
          <w:ilvl w:val="1"/>
          <w:numId w:val="1"/>
        </w:numPr>
        <w:ind w:right="226" w:hanging="1104"/>
      </w:pPr>
      <w:r>
        <w:t xml:space="preserve">of which the master and officers are all nationals of the Parties; and </w:t>
      </w:r>
    </w:p>
    <w:p w:rsidR="003C22DF" w:rsidRDefault="00C86E8D">
      <w:pPr>
        <w:spacing w:after="81" w:line="259" w:lineRule="auto"/>
        <w:ind w:left="948" w:firstLine="0"/>
      </w:pPr>
      <w:r>
        <w:t xml:space="preserve"> </w:t>
      </w:r>
    </w:p>
    <w:p w:rsidR="003C22DF" w:rsidRDefault="00C86E8D">
      <w:pPr>
        <w:numPr>
          <w:ilvl w:val="1"/>
          <w:numId w:val="1"/>
        </w:numPr>
        <w:ind w:right="226" w:hanging="1104"/>
      </w:pPr>
      <w:r>
        <w:t>of which at least 75 per cent of the crew are nationa</w:t>
      </w:r>
      <w:r>
        <w:t xml:space="preserve">ls of the Parties; </w:t>
      </w:r>
    </w:p>
    <w:p w:rsidR="003C22DF" w:rsidRDefault="00C86E8D">
      <w:pPr>
        <w:spacing w:after="0" w:line="259" w:lineRule="auto"/>
        <w:ind w:left="948" w:firstLine="0"/>
      </w:pPr>
      <w:r>
        <w:t xml:space="preserve"> </w:t>
      </w:r>
    </w:p>
    <w:p w:rsidR="003C22DF" w:rsidRDefault="00C86E8D">
      <w:pPr>
        <w:numPr>
          <w:ilvl w:val="0"/>
          <w:numId w:val="1"/>
        </w:numPr>
        <w:ind w:right="226" w:hanging="629"/>
      </w:pPr>
      <w:r>
        <w:t>“generally accepted accounting principles” means the recognised consensus or substantial authoritative support within the customs territory of a Party at a particular time as to which economic resources and obligations should be recor</w:t>
      </w:r>
      <w:r>
        <w:t>ded as assets and liabilities, which changes in assets and liabilities should be recorded, how the assets and liabilities and changes in them should be measured, what information should be disclosed and how it should be disclosed, and which financial state</w:t>
      </w:r>
      <w:r>
        <w:t xml:space="preserve">ments should be prepared. These standards may be broad guidelines of general application or detailed practices and procedures; </w:t>
      </w:r>
    </w:p>
    <w:p w:rsidR="003C22DF" w:rsidRDefault="00C86E8D">
      <w:pPr>
        <w:spacing w:after="81" w:line="259" w:lineRule="auto"/>
        <w:ind w:left="1399" w:firstLine="0"/>
      </w:pPr>
      <w:r>
        <w:t xml:space="preserve"> </w:t>
      </w:r>
    </w:p>
    <w:p w:rsidR="003C22DF" w:rsidRDefault="00C86E8D">
      <w:pPr>
        <w:numPr>
          <w:ilvl w:val="0"/>
          <w:numId w:val="1"/>
        </w:numPr>
        <w:ind w:right="226" w:hanging="629"/>
      </w:pPr>
      <w:r>
        <w:t xml:space="preserve">“importer” means a person who imports products into the customs territory of the importing Party; </w:t>
      </w:r>
    </w:p>
    <w:p w:rsidR="003C22DF" w:rsidRDefault="00C86E8D">
      <w:pPr>
        <w:spacing w:after="81" w:line="259" w:lineRule="auto"/>
        <w:ind w:left="720" w:firstLine="0"/>
      </w:pPr>
      <w:r>
        <w:t xml:space="preserve"> </w:t>
      </w:r>
    </w:p>
    <w:p w:rsidR="003C22DF" w:rsidRDefault="00C86E8D">
      <w:pPr>
        <w:numPr>
          <w:ilvl w:val="0"/>
          <w:numId w:val="1"/>
        </w:numPr>
        <w:ind w:right="226" w:hanging="629"/>
      </w:pPr>
      <w:r>
        <w:t xml:space="preserve">“material” means a product that is used in the production of another product;  </w:t>
      </w:r>
    </w:p>
    <w:p w:rsidR="003C22DF" w:rsidRDefault="00C86E8D">
      <w:pPr>
        <w:spacing w:after="81" w:line="259" w:lineRule="auto"/>
        <w:ind w:left="720" w:firstLine="0"/>
      </w:pPr>
      <w:r>
        <w:t xml:space="preserve"> </w:t>
      </w:r>
    </w:p>
    <w:p w:rsidR="003C22DF" w:rsidRDefault="00C86E8D">
      <w:pPr>
        <w:numPr>
          <w:ilvl w:val="0"/>
          <w:numId w:val="1"/>
        </w:numPr>
        <w:ind w:right="226" w:hanging="629"/>
      </w:pPr>
      <w:r>
        <w:t xml:space="preserve">“non-originating material” means a material which does not qualify as an </w:t>
      </w:r>
      <w:r>
        <w:t xml:space="preserve">originating product under this Annex;  </w:t>
      </w:r>
    </w:p>
    <w:p w:rsidR="003C22DF" w:rsidRDefault="00C86E8D">
      <w:pPr>
        <w:spacing w:after="81" w:line="259" w:lineRule="auto"/>
        <w:ind w:left="720" w:firstLine="0"/>
      </w:pPr>
      <w:r>
        <w:t xml:space="preserve"> </w:t>
      </w:r>
    </w:p>
    <w:p w:rsidR="003C22DF" w:rsidRDefault="00C86E8D">
      <w:pPr>
        <w:numPr>
          <w:ilvl w:val="0"/>
          <w:numId w:val="1"/>
        </w:numPr>
        <w:ind w:right="226" w:hanging="629"/>
      </w:pPr>
      <w:r>
        <w:t>“preferential tariff treatment“ means the rate of customs duties applicable to originating</w:t>
      </w:r>
      <w:r>
        <w:rPr>
          <w:b/>
        </w:rPr>
        <w:t xml:space="preserve"> </w:t>
      </w:r>
      <w:r>
        <w:t>products</w:t>
      </w:r>
      <w:r>
        <w:rPr>
          <w:b/>
        </w:rPr>
        <w:t xml:space="preserve"> </w:t>
      </w:r>
      <w:r>
        <w:t>of a Party</w:t>
      </w:r>
      <w:r>
        <w:rPr>
          <w:b/>
        </w:rPr>
        <w:t xml:space="preserve"> </w:t>
      </w:r>
      <w:r>
        <w:t xml:space="preserve">in accordance with paragraph 1 of Article 15; and </w:t>
      </w:r>
    </w:p>
    <w:p w:rsidR="003C22DF" w:rsidRDefault="00C86E8D">
      <w:pPr>
        <w:spacing w:after="81" w:line="259" w:lineRule="auto"/>
        <w:ind w:left="720" w:firstLine="0"/>
      </w:pPr>
      <w:r>
        <w:t xml:space="preserve"> </w:t>
      </w:r>
    </w:p>
    <w:p w:rsidR="003C22DF" w:rsidRDefault="00C86E8D">
      <w:pPr>
        <w:numPr>
          <w:ilvl w:val="0"/>
          <w:numId w:val="1"/>
        </w:numPr>
        <w:ind w:right="226" w:hanging="629"/>
      </w:pPr>
      <w:r>
        <w:t xml:space="preserve">“production” means a method of obtaining products </w:t>
      </w:r>
    </w:p>
    <w:p w:rsidR="003C22DF" w:rsidRDefault="00C86E8D">
      <w:pPr>
        <w:ind w:left="1990" w:right="226"/>
      </w:pPr>
      <w:r>
        <w:t xml:space="preserve">including manufacturing, assembling, processing, raising, growing, breeding, mining, extracting, harvesting, fishing, trapping, gathering, collecting, hunting and capturing. </w:t>
      </w:r>
    </w:p>
    <w:p w:rsidR="003C22DF" w:rsidRDefault="00C86E8D">
      <w:pPr>
        <w:spacing w:after="0" w:line="259" w:lineRule="auto"/>
        <w:ind w:left="720" w:firstLine="0"/>
      </w:pPr>
      <w:r>
        <w:t xml:space="preserve"> </w:t>
      </w:r>
    </w:p>
    <w:p w:rsidR="003C22DF" w:rsidRDefault="00C86E8D">
      <w:pPr>
        <w:ind w:left="2856" w:right="2281" w:firstLine="1728"/>
      </w:pPr>
      <w:r>
        <w:t>Section 2  Concept of “Origi</w:t>
      </w:r>
      <w:r>
        <w:t xml:space="preserve">nating Products” </w:t>
      </w:r>
    </w:p>
    <w:p w:rsidR="003C22DF" w:rsidRDefault="00C86E8D">
      <w:pPr>
        <w:spacing w:after="32" w:line="259" w:lineRule="auto"/>
        <w:ind w:left="719" w:firstLine="0"/>
        <w:jc w:val="center"/>
      </w:pPr>
      <w:r>
        <w:rPr>
          <w:b/>
        </w:rPr>
        <w:t xml:space="preserve"> </w:t>
      </w:r>
    </w:p>
    <w:p w:rsidR="003C22DF" w:rsidRDefault="00C86E8D">
      <w:pPr>
        <w:spacing w:after="40" w:line="259" w:lineRule="auto"/>
        <w:ind w:left="719" w:firstLine="0"/>
        <w:jc w:val="center"/>
      </w:pPr>
      <w:r>
        <w:rPr>
          <w:b/>
        </w:rPr>
        <w:t xml:space="preserve"> </w:t>
      </w:r>
    </w:p>
    <w:p w:rsidR="003C22DF" w:rsidRDefault="00C86E8D">
      <w:pPr>
        <w:spacing w:after="29" w:line="259" w:lineRule="auto"/>
        <w:ind w:left="1051" w:right="466"/>
        <w:jc w:val="center"/>
      </w:pPr>
      <w:r>
        <w:t xml:space="preserve">Article II </w:t>
      </w:r>
    </w:p>
    <w:p w:rsidR="003C22DF" w:rsidRDefault="00C86E8D">
      <w:pPr>
        <w:spacing w:after="29" w:line="259" w:lineRule="auto"/>
        <w:ind w:left="1051" w:right="466"/>
        <w:jc w:val="center"/>
      </w:pPr>
      <w:r>
        <w:t xml:space="preserve">Originating Products </w:t>
      </w:r>
    </w:p>
    <w:p w:rsidR="003C22DF" w:rsidRDefault="00C86E8D">
      <w:pPr>
        <w:spacing w:after="32" w:line="259" w:lineRule="auto"/>
        <w:ind w:left="719" w:firstLine="0"/>
        <w:jc w:val="center"/>
      </w:pPr>
      <w:r>
        <w:t xml:space="preserve"> </w:t>
      </w:r>
    </w:p>
    <w:p w:rsidR="003C22DF" w:rsidRDefault="00C86E8D">
      <w:pPr>
        <w:spacing w:after="49" w:line="288" w:lineRule="auto"/>
        <w:ind w:left="715" w:right="186"/>
        <w:jc w:val="both"/>
      </w:pPr>
      <w:r>
        <w:t xml:space="preserve"> For the purposes of this Agreement, the following products shall be considered as originating products of</w:t>
      </w:r>
      <w:r>
        <w:rPr>
          <w:b/>
        </w:rPr>
        <w:t xml:space="preserve"> </w:t>
      </w:r>
      <w:r>
        <w:t xml:space="preserve">a Party:  </w:t>
      </w:r>
    </w:p>
    <w:p w:rsidR="003C22DF" w:rsidRDefault="00C86E8D">
      <w:pPr>
        <w:numPr>
          <w:ilvl w:val="0"/>
          <w:numId w:val="2"/>
        </w:numPr>
        <w:ind w:right="226" w:hanging="629"/>
      </w:pPr>
      <w:r>
        <w:t xml:space="preserve">products wholly obtained in the customs territory of the Party, as defined in Article III of this Annex; </w:t>
      </w:r>
    </w:p>
    <w:p w:rsidR="003C22DF" w:rsidRDefault="00C86E8D">
      <w:pPr>
        <w:spacing w:after="81" w:line="259" w:lineRule="auto"/>
        <w:ind w:left="720" w:firstLine="0"/>
      </w:pPr>
      <w:r>
        <w:t xml:space="preserve"> </w:t>
      </w:r>
    </w:p>
    <w:p w:rsidR="003C22DF" w:rsidRDefault="00C86E8D">
      <w:pPr>
        <w:numPr>
          <w:ilvl w:val="0"/>
          <w:numId w:val="2"/>
        </w:numPr>
        <w:ind w:right="226" w:hanging="629"/>
      </w:pPr>
      <w:r>
        <w:t>products obtained in the custo</w:t>
      </w:r>
      <w:r>
        <w:t xml:space="preserve">ms territory of the Party using non-originating materials, provided that such materials have undergone sufficient working or processing in the customs territory of the Party within the meaning of Article IV of this Annex; and  </w:t>
      </w:r>
    </w:p>
    <w:p w:rsidR="003C22DF" w:rsidRDefault="00C86E8D">
      <w:pPr>
        <w:spacing w:after="81" w:line="259" w:lineRule="auto"/>
        <w:ind w:left="720" w:firstLine="0"/>
      </w:pPr>
      <w:r>
        <w:t xml:space="preserve"> </w:t>
      </w:r>
    </w:p>
    <w:p w:rsidR="003C22DF" w:rsidRDefault="00C86E8D">
      <w:pPr>
        <w:numPr>
          <w:ilvl w:val="0"/>
          <w:numId w:val="2"/>
        </w:numPr>
        <w:ind w:right="226" w:hanging="629"/>
      </w:pPr>
      <w:r>
        <w:t>products obtained</w:t>
      </w:r>
      <w:r>
        <w:rPr>
          <w:b/>
        </w:rPr>
        <w:t xml:space="preserve"> </w:t>
      </w:r>
      <w:r>
        <w:t>in the c</w:t>
      </w:r>
      <w:r>
        <w:t xml:space="preserve">ustoms territory of the Party exclusively from materials that qualify as originating products of the Party pursuant to this Annex. </w:t>
      </w:r>
    </w:p>
    <w:p w:rsidR="003C22DF" w:rsidRDefault="00C86E8D">
      <w:pPr>
        <w:spacing w:after="30" w:line="259" w:lineRule="auto"/>
        <w:ind w:left="720" w:firstLine="0"/>
      </w:pPr>
      <w:r>
        <w:t xml:space="preserve"> </w:t>
      </w:r>
    </w:p>
    <w:p w:rsidR="003C22DF" w:rsidRDefault="00C86E8D">
      <w:pPr>
        <w:spacing w:after="32" w:line="259" w:lineRule="auto"/>
        <w:ind w:left="720" w:firstLine="0"/>
      </w:pPr>
      <w:r>
        <w:t xml:space="preserve"> </w:t>
      </w:r>
    </w:p>
    <w:p w:rsidR="003C22DF" w:rsidRDefault="00C86E8D">
      <w:pPr>
        <w:spacing w:after="29" w:line="259" w:lineRule="auto"/>
        <w:ind w:left="1051" w:right="466"/>
        <w:jc w:val="center"/>
      </w:pPr>
      <w:r>
        <w:t xml:space="preserve">Article III </w:t>
      </w:r>
    </w:p>
    <w:p w:rsidR="003C22DF" w:rsidRDefault="00C86E8D">
      <w:pPr>
        <w:spacing w:after="8" w:line="259" w:lineRule="auto"/>
        <w:ind w:left="1051" w:right="466"/>
        <w:jc w:val="center"/>
      </w:pPr>
      <w:r>
        <w:t xml:space="preserve">Wholly Obtained Products </w:t>
      </w:r>
    </w:p>
    <w:p w:rsidR="003C22DF" w:rsidRDefault="00C86E8D">
      <w:pPr>
        <w:spacing w:line="259" w:lineRule="auto"/>
        <w:ind w:left="720" w:firstLine="0"/>
      </w:pPr>
      <w:r>
        <w:rPr>
          <w:sz w:val="21"/>
        </w:rPr>
        <w:t xml:space="preserve"> </w:t>
      </w:r>
    </w:p>
    <w:p w:rsidR="003C22DF" w:rsidRDefault="00C86E8D">
      <w:pPr>
        <w:spacing w:after="49" w:line="288" w:lineRule="auto"/>
        <w:ind w:left="715" w:right="186"/>
        <w:jc w:val="both"/>
      </w:pPr>
      <w:r>
        <w:t xml:space="preserve"> For the purposes of subparagraph (a) of Article II of this Annex, the following shall be considered as wholly obtained in the customs territory of a Party:  </w:t>
      </w:r>
    </w:p>
    <w:p w:rsidR="003C22DF" w:rsidRDefault="00C86E8D">
      <w:pPr>
        <w:numPr>
          <w:ilvl w:val="0"/>
          <w:numId w:val="3"/>
        </w:numPr>
        <w:ind w:right="226" w:hanging="629"/>
      </w:pPr>
      <w:r>
        <w:t>live animals born and raised in</w:t>
      </w:r>
      <w:r>
        <w:rPr>
          <w:b/>
        </w:rPr>
        <w:t xml:space="preserve"> </w:t>
      </w:r>
      <w:r>
        <w:t xml:space="preserve">the customs territory of the Party; </w:t>
      </w:r>
    </w:p>
    <w:p w:rsidR="003C22DF" w:rsidRDefault="00C86E8D">
      <w:pPr>
        <w:spacing w:after="81" w:line="259" w:lineRule="auto"/>
        <w:ind w:left="720" w:firstLine="0"/>
      </w:pPr>
      <w:r>
        <w:t xml:space="preserve"> </w:t>
      </w:r>
    </w:p>
    <w:p w:rsidR="003C22DF" w:rsidRDefault="00C86E8D">
      <w:pPr>
        <w:numPr>
          <w:ilvl w:val="0"/>
          <w:numId w:val="3"/>
        </w:numPr>
        <w:ind w:right="226" w:hanging="629"/>
      </w:pPr>
      <w:r>
        <w:t>animals obtained by huntin</w:t>
      </w:r>
      <w:r>
        <w:t>g, trapping, fishing, gathering or capturing in the customs territory of the</w:t>
      </w:r>
      <w:r>
        <w:rPr>
          <w:b/>
        </w:rPr>
        <w:t xml:space="preserve"> </w:t>
      </w:r>
      <w:r>
        <w:t xml:space="preserve">Party; </w:t>
      </w:r>
    </w:p>
    <w:p w:rsidR="003C22DF" w:rsidRDefault="00C86E8D">
      <w:pPr>
        <w:spacing w:after="81" w:line="259" w:lineRule="auto"/>
        <w:ind w:left="720" w:firstLine="0"/>
      </w:pPr>
      <w:r>
        <w:t xml:space="preserve"> </w:t>
      </w:r>
    </w:p>
    <w:p w:rsidR="003C22DF" w:rsidRDefault="00C86E8D">
      <w:pPr>
        <w:numPr>
          <w:ilvl w:val="0"/>
          <w:numId w:val="3"/>
        </w:numPr>
        <w:ind w:right="226" w:hanging="629"/>
      </w:pPr>
      <w:r>
        <w:t xml:space="preserve">products obtained from live animals in the customs territory of the Party; </w:t>
      </w:r>
    </w:p>
    <w:p w:rsidR="003C22DF" w:rsidRDefault="00C86E8D">
      <w:pPr>
        <w:spacing w:after="0" w:line="259" w:lineRule="auto"/>
        <w:ind w:left="720" w:firstLine="0"/>
      </w:pPr>
      <w:r>
        <w:t xml:space="preserve"> </w:t>
      </w:r>
    </w:p>
    <w:p w:rsidR="003C22DF" w:rsidRDefault="00C86E8D">
      <w:pPr>
        <w:numPr>
          <w:ilvl w:val="0"/>
          <w:numId w:val="3"/>
        </w:numPr>
        <w:ind w:right="226" w:hanging="629"/>
      </w:pPr>
      <w:r>
        <w:t>plants or plant products harvested, picked or gathered in the customs territory of the Part</w:t>
      </w:r>
      <w:r>
        <w:t xml:space="preserve">y; </w:t>
      </w:r>
    </w:p>
    <w:p w:rsidR="003C22DF" w:rsidRDefault="00C86E8D">
      <w:pPr>
        <w:spacing w:after="81" w:line="259" w:lineRule="auto"/>
        <w:ind w:left="720" w:firstLine="0"/>
      </w:pPr>
      <w:r>
        <w:t xml:space="preserve"> </w:t>
      </w:r>
    </w:p>
    <w:p w:rsidR="003C22DF" w:rsidRDefault="00C86E8D">
      <w:pPr>
        <w:numPr>
          <w:ilvl w:val="0"/>
          <w:numId w:val="3"/>
        </w:numPr>
        <w:ind w:right="226" w:hanging="629"/>
      </w:pPr>
      <w:r>
        <w:t>minerals and other naturally occurring substances, which are not included in subparagraphs (a) to (d), extracted or taken in the customs territory of the</w:t>
      </w:r>
      <w:r>
        <w:rPr>
          <w:b/>
        </w:rPr>
        <w:t xml:space="preserve"> </w:t>
      </w:r>
      <w:r>
        <w:t xml:space="preserve">Party; </w:t>
      </w:r>
    </w:p>
    <w:p w:rsidR="003C22DF" w:rsidRDefault="00C86E8D">
      <w:pPr>
        <w:spacing w:after="81" w:line="259" w:lineRule="auto"/>
        <w:ind w:left="720" w:firstLine="0"/>
      </w:pPr>
      <w:r>
        <w:t xml:space="preserve"> </w:t>
      </w:r>
    </w:p>
    <w:p w:rsidR="003C22DF" w:rsidRDefault="00C86E8D">
      <w:pPr>
        <w:numPr>
          <w:ilvl w:val="0"/>
          <w:numId w:val="3"/>
        </w:numPr>
        <w:ind w:right="226" w:hanging="629"/>
      </w:pPr>
      <w:r>
        <w:t xml:space="preserve">products of sea-fishing and other products taken by vessels of the Party from the sea </w:t>
      </w:r>
      <w:r>
        <w:t>outside the territorial seas of the</w:t>
      </w:r>
      <w:r>
        <w:rPr>
          <w:b/>
        </w:rPr>
        <w:t xml:space="preserve"> </w:t>
      </w:r>
      <w:r>
        <w:t xml:space="preserve">Parties; </w:t>
      </w:r>
    </w:p>
    <w:p w:rsidR="003C22DF" w:rsidRDefault="00C86E8D">
      <w:pPr>
        <w:spacing w:after="32" w:line="259" w:lineRule="auto"/>
        <w:ind w:left="720" w:firstLine="0"/>
      </w:pPr>
      <w:r>
        <w:t xml:space="preserve"> </w:t>
      </w:r>
    </w:p>
    <w:p w:rsidR="003C22DF" w:rsidRDefault="00C86E8D">
      <w:pPr>
        <w:numPr>
          <w:ilvl w:val="0"/>
          <w:numId w:val="3"/>
        </w:numPr>
        <w:spacing w:after="0" w:line="288" w:lineRule="auto"/>
        <w:ind w:right="226" w:hanging="629"/>
      </w:pPr>
      <w:r>
        <w:t xml:space="preserve">products produced on board factory ships of the Party, outside the territorial seas of the Parties, from the products referred to in subparagraph (f); </w:t>
      </w:r>
    </w:p>
    <w:p w:rsidR="003C22DF" w:rsidRDefault="00C86E8D">
      <w:pPr>
        <w:spacing w:after="81" w:line="259" w:lineRule="auto"/>
        <w:ind w:left="720" w:firstLine="0"/>
      </w:pPr>
      <w:r>
        <w:t xml:space="preserve"> </w:t>
      </w:r>
    </w:p>
    <w:p w:rsidR="003C22DF" w:rsidRDefault="00C86E8D">
      <w:pPr>
        <w:numPr>
          <w:ilvl w:val="0"/>
          <w:numId w:val="3"/>
        </w:numPr>
        <w:ind w:right="226" w:hanging="629"/>
      </w:pPr>
      <w:r>
        <w:t xml:space="preserve">products taken from the sea-bed or subsoil thereof </w:t>
      </w:r>
    </w:p>
    <w:p w:rsidR="003C22DF" w:rsidRDefault="00C86E8D">
      <w:pPr>
        <w:ind w:left="1990" w:right="226"/>
      </w:pPr>
      <w:r>
        <w:t>outside the territorial sea of the Party, provided that the</w:t>
      </w:r>
      <w:r>
        <w:rPr>
          <w:b/>
        </w:rPr>
        <w:t xml:space="preserve"> </w:t>
      </w:r>
      <w:r>
        <w:t xml:space="preserve">Party has rights to exploit such sea-bed or subsoil under the provisions of the United Nations Convention on the Law of the Sea, done at Montego Bay on 10 December 1982; </w:t>
      </w:r>
    </w:p>
    <w:p w:rsidR="003C22DF" w:rsidRDefault="00C86E8D">
      <w:pPr>
        <w:spacing w:after="81" w:line="259" w:lineRule="auto"/>
        <w:ind w:left="720" w:firstLine="0"/>
      </w:pPr>
      <w:r>
        <w:t xml:space="preserve"> </w:t>
      </w:r>
    </w:p>
    <w:p w:rsidR="003C22DF" w:rsidRDefault="00C86E8D">
      <w:pPr>
        <w:numPr>
          <w:ilvl w:val="0"/>
          <w:numId w:val="3"/>
        </w:numPr>
        <w:ind w:right="226" w:hanging="629"/>
      </w:pPr>
      <w:r>
        <w:t>articles collected in t</w:t>
      </w:r>
      <w:r>
        <w:t>he customs territory of the</w:t>
      </w:r>
      <w:r>
        <w:rPr>
          <w:b/>
        </w:rPr>
        <w:t xml:space="preserve"> </w:t>
      </w:r>
      <w:r>
        <w:t>Party which can no longer perform their original purpose in the customs territory of the</w:t>
      </w:r>
      <w:r>
        <w:rPr>
          <w:b/>
        </w:rPr>
        <w:t xml:space="preserve"> </w:t>
      </w:r>
      <w:r>
        <w:t xml:space="preserve">Party nor are capable of being restored or repaired and which are fit only for disposal or for the recovery of parts or raw materials; </w:t>
      </w:r>
    </w:p>
    <w:p w:rsidR="003C22DF" w:rsidRDefault="00C86E8D">
      <w:pPr>
        <w:spacing w:after="81" w:line="259" w:lineRule="auto"/>
        <w:ind w:left="720" w:firstLine="0"/>
      </w:pPr>
      <w:r>
        <w:t xml:space="preserve"> </w:t>
      </w:r>
    </w:p>
    <w:p w:rsidR="003C22DF" w:rsidRDefault="00C86E8D">
      <w:pPr>
        <w:numPr>
          <w:ilvl w:val="0"/>
          <w:numId w:val="3"/>
        </w:numPr>
        <w:ind w:right="226" w:hanging="629"/>
      </w:pPr>
      <w:r>
        <w:t>scrap and waste derived from manufacturing or processing operations or from consumption in the customs territory of th</w:t>
      </w:r>
      <w:r>
        <w:t>e</w:t>
      </w:r>
      <w:r>
        <w:rPr>
          <w:b/>
        </w:rPr>
        <w:t xml:space="preserve"> </w:t>
      </w:r>
      <w:r>
        <w:t xml:space="preserve">Party and which are fit only for disposal or for the recovery of raw materials; </w:t>
      </w:r>
    </w:p>
    <w:p w:rsidR="003C22DF" w:rsidRDefault="00C86E8D">
      <w:pPr>
        <w:spacing w:after="81" w:line="259" w:lineRule="auto"/>
        <w:ind w:left="720" w:firstLine="0"/>
      </w:pPr>
      <w:r>
        <w:t xml:space="preserve"> </w:t>
      </w:r>
    </w:p>
    <w:p w:rsidR="003C22DF" w:rsidRDefault="00C86E8D">
      <w:pPr>
        <w:numPr>
          <w:ilvl w:val="0"/>
          <w:numId w:val="3"/>
        </w:numPr>
        <w:ind w:right="226" w:hanging="629"/>
      </w:pPr>
      <w:r>
        <w:t>parts or raw materials recovered in the customs territory of the</w:t>
      </w:r>
      <w:r>
        <w:rPr>
          <w:b/>
        </w:rPr>
        <w:t xml:space="preserve"> </w:t>
      </w:r>
      <w:r>
        <w:t>Party from articles which can no longer perform their original purpose nor are capable of being restored o</w:t>
      </w:r>
      <w:r>
        <w:t xml:space="preserve">r repaired; and  </w:t>
      </w:r>
    </w:p>
    <w:p w:rsidR="003C22DF" w:rsidRDefault="00C86E8D">
      <w:pPr>
        <w:spacing w:after="0" w:line="259" w:lineRule="auto"/>
        <w:ind w:left="720" w:firstLine="0"/>
      </w:pPr>
      <w:r>
        <w:t xml:space="preserve"> </w:t>
      </w:r>
    </w:p>
    <w:p w:rsidR="003C22DF" w:rsidRDefault="00C86E8D">
      <w:pPr>
        <w:numPr>
          <w:ilvl w:val="0"/>
          <w:numId w:val="3"/>
        </w:numPr>
        <w:ind w:right="226" w:hanging="629"/>
      </w:pPr>
      <w:r>
        <w:t xml:space="preserve">products obtained in the customs territory of the Party exclusively from products referred to in subparagraphs (a) to (k). </w:t>
      </w:r>
    </w:p>
    <w:p w:rsidR="003C22DF" w:rsidRDefault="00C86E8D">
      <w:pPr>
        <w:spacing w:after="32" w:line="259" w:lineRule="auto"/>
        <w:ind w:left="720" w:firstLine="0"/>
      </w:pPr>
      <w:r>
        <w:t xml:space="preserve"> </w:t>
      </w:r>
    </w:p>
    <w:p w:rsidR="003C22DF" w:rsidRDefault="00C86E8D">
      <w:pPr>
        <w:spacing w:after="32" w:line="259" w:lineRule="auto"/>
        <w:ind w:left="720" w:firstLine="0"/>
      </w:pPr>
      <w:r>
        <w:t xml:space="preserve"> </w:t>
      </w:r>
    </w:p>
    <w:p w:rsidR="003C22DF" w:rsidRDefault="00C86E8D">
      <w:pPr>
        <w:ind w:left="2280" w:right="1705" w:firstLine="2232"/>
      </w:pPr>
      <w:r>
        <w:t xml:space="preserve">Article IV Sufficiently Worked or Processed Products  </w:t>
      </w:r>
    </w:p>
    <w:p w:rsidR="003C22DF" w:rsidRDefault="00C86E8D">
      <w:pPr>
        <w:numPr>
          <w:ilvl w:val="0"/>
          <w:numId w:val="4"/>
        </w:numPr>
        <w:spacing w:after="48"/>
        <w:ind w:right="226"/>
      </w:pPr>
      <w:r>
        <w:t>For the purposes of subparagraph (b) of Article II of</w:t>
      </w:r>
      <w:r>
        <w:t xml:space="preserve"> this Annex, a product obtained using non-originating materials shall be considered as an originating product of a Party, if:   </w:t>
      </w:r>
    </w:p>
    <w:p w:rsidR="003C22DF" w:rsidRDefault="00C86E8D">
      <w:pPr>
        <w:numPr>
          <w:ilvl w:val="2"/>
          <w:numId w:val="5"/>
        </w:numPr>
        <w:ind w:right="226" w:hanging="629"/>
      </w:pPr>
      <w:r>
        <w:t xml:space="preserve">the value of non-originating materials used in the production of the product does not exceed 60 per cent of the ex-works price </w:t>
      </w:r>
      <w:r>
        <w:t xml:space="preserve">of the product; or </w:t>
      </w:r>
    </w:p>
    <w:p w:rsidR="003C22DF" w:rsidRDefault="00C86E8D">
      <w:pPr>
        <w:spacing w:after="81" w:line="259" w:lineRule="auto"/>
        <w:ind w:left="720" w:firstLine="0"/>
      </w:pPr>
      <w:r>
        <w:t xml:space="preserve"> </w:t>
      </w:r>
    </w:p>
    <w:p w:rsidR="003C22DF" w:rsidRDefault="00C86E8D">
      <w:pPr>
        <w:numPr>
          <w:ilvl w:val="2"/>
          <w:numId w:val="5"/>
        </w:numPr>
        <w:ind w:right="226" w:hanging="629"/>
      </w:pPr>
      <w:r>
        <w:t>all non-originating materials used in the production of the</w:t>
      </w:r>
      <w:r>
        <w:rPr>
          <w:b/>
        </w:rPr>
        <w:t xml:space="preserve"> </w:t>
      </w:r>
      <w:r>
        <w:t>product</w:t>
      </w:r>
      <w:r>
        <w:rPr>
          <w:b/>
        </w:rPr>
        <w:t xml:space="preserve"> </w:t>
      </w:r>
      <w:r>
        <w:t xml:space="preserve">have undergone in the customs territory of the Party, a change in tariff classification at the level of the first four-digit code of the Harmonized System. </w:t>
      </w:r>
      <w:r>
        <w:rPr>
          <w:i/>
        </w:rPr>
        <w:t xml:space="preserve"> </w:t>
      </w:r>
    </w:p>
    <w:p w:rsidR="003C22DF" w:rsidRDefault="00C86E8D">
      <w:pPr>
        <w:spacing w:after="32" w:line="259" w:lineRule="auto"/>
        <w:ind w:left="0" w:firstLine="0"/>
      </w:pPr>
      <w:r>
        <w:rPr>
          <w:i/>
        </w:rPr>
        <w:t xml:space="preserve"> </w:t>
      </w:r>
    </w:p>
    <w:p w:rsidR="003C22DF" w:rsidRDefault="00C86E8D">
      <w:pPr>
        <w:numPr>
          <w:ilvl w:val="0"/>
          <w:numId w:val="4"/>
        </w:numPr>
        <w:ind w:right="226"/>
      </w:pPr>
      <w:r>
        <w:t>Notwithstanding paragraph 1, a product of which the tariff classification number of the Harmonized System is listed in Appendix 1 to this Annex shall be considered as an originating product of a Party if it satisfies the product specific rules set out ther</w:t>
      </w:r>
      <w:r>
        <w:t xml:space="preserve">ein.  </w:t>
      </w:r>
    </w:p>
    <w:p w:rsidR="003C22DF" w:rsidRDefault="00C86E8D">
      <w:pPr>
        <w:numPr>
          <w:ilvl w:val="0"/>
          <w:numId w:val="4"/>
        </w:numPr>
        <w:ind w:right="226"/>
      </w:pPr>
      <w:r>
        <w:t xml:space="preserve">For the purposes of paragraphs 1 and 2, the operations provided for in Article VII of this Annex shall be considered as insufficient. </w:t>
      </w:r>
    </w:p>
    <w:p w:rsidR="003C22DF" w:rsidRDefault="00C86E8D">
      <w:pPr>
        <w:spacing w:after="0" w:line="259" w:lineRule="auto"/>
        <w:ind w:left="720" w:firstLine="0"/>
      </w:pPr>
      <w:r>
        <w:t xml:space="preserve"> </w:t>
      </w:r>
    </w:p>
    <w:p w:rsidR="003C22DF" w:rsidRDefault="00C86E8D">
      <w:pPr>
        <w:numPr>
          <w:ilvl w:val="0"/>
          <w:numId w:val="4"/>
        </w:numPr>
        <w:spacing w:after="48"/>
        <w:ind w:right="226"/>
      </w:pPr>
      <w:r>
        <w:t>For the purposes of paragraphs 1 and 2, the value of nonoriginating materials used in the production of the prod</w:t>
      </w:r>
      <w:r>
        <w:t>uct</w:t>
      </w:r>
      <w:r>
        <w:rPr>
          <w:b/>
        </w:rPr>
        <w:t xml:space="preserve"> </w:t>
      </w:r>
      <w:r>
        <w:t xml:space="preserve">in the customs territory of a Party:  </w:t>
      </w:r>
    </w:p>
    <w:p w:rsidR="003C22DF" w:rsidRDefault="00C86E8D">
      <w:pPr>
        <w:numPr>
          <w:ilvl w:val="1"/>
          <w:numId w:val="4"/>
        </w:numPr>
        <w:ind w:right="226" w:hanging="629"/>
      </w:pPr>
      <w:r>
        <w:t>shall be determined in accordance with the Agreement on Customs Valuation and shall include freight, insurance and, where appropriate, packing and all other costs incurred in transporting the nonoriginating materi</w:t>
      </w:r>
      <w:r>
        <w:t xml:space="preserve">als to the importation port in the customs territory of the Party where the producer of the product is located; or </w:t>
      </w:r>
    </w:p>
    <w:p w:rsidR="003C22DF" w:rsidRDefault="00C86E8D">
      <w:pPr>
        <w:numPr>
          <w:ilvl w:val="1"/>
          <w:numId w:val="4"/>
        </w:numPr>
        <w:ind w:right="226" w:hanging="629"/>
      </w:pPr>
      <w:r>
        <w:t xml:space="preserve">if such value is unknown and cannot be ascertained, </w:t>
      </w:r>
    </w:p>
    <w:p w:rsidR="003C22DF" w:rsidRDefault="00C86E8D">
      <w:pPr>
        <w:ind w:left="1990" w:right="226"/>
      </w:pPr>
      <w:r>
        <w:t>shall be the first ascertainable price paid for the non-originating materials in the cu</w:t>
      </w:r>
      <w:r>
        <w:t>stoms territory of the Party, but may exclude all costs incurred in that customs territory in transporting the non-originating materials from the warehouse of the supplier of that material to the place where the producer is located such as freight, insuran</w:t>
      </w:r>
      <w:r>
        <w:t xml:space="preserve">ce and packing costs as well as any other known and ascertainable cost incurred in that customs territory. </w:t>
      </w:r>
    </w:p>
    <w:p w:rsidR="003C22DF" w:rsidRDefault="00C86E8D">
      <w:pPr>
        <w:spacing w:after="32" w:line="259" w:lineRule="auto"/>
        <w:ind w:left="720" w:firstLine="0"/>
      </w:pPr>
      <w:r>
        <w:t xml:space="preserve"> </w:t>
      </w:r>
    </w:p>
    <w:p w:rsidR="003C22DF" w:rsidRDefault="00C86E8D">
      <w:pPr>
        <w:numPr>
          <w:ilvl w:val="0"/>
          <w:numId w:val="4"/>
        </w:numPr>
        <w:ind w:right="226"/>
      </w:pPr>
      <w:r>
        <w:t xml:space="preserve">For the purposes of subparagraph 4(a), in determining the value of non-originating materials, the Agreement on Customs Valuation shall apply </w:t>
      </w:r>
      <w:r>
        <w:rPr>
          <w:i/>
        </w:rPr>
        <w:t>mutat</w:t>
      </w:r>
      <w:r>
        <w:rPr>
          <w:i/>
        </w:rPr>
        <w:t>is mutandis</w:t>
      </w:r>
      <w:r>
        <w:t xml:space="preserve"> to domestic acquisition of the non-originating materials including domestic transactions.   </w:t>
      </w:r>
    </w:p>
    <w:p w:rsidR="003C22DF" w:rsidRDefault="00C86E8D">
      <w:pPr>
        <w:numPr>
          <w:ilvl w:val="0"/>
          <w:numId w:val="4"/>
        </w:numPr>
        <w:ind w:right="226"/>
      </w:pPr>
      <w:r>
        <w:t>For the purposes of calculating the value of nonoriginating materials used in the production of a product</w:t>
      </w:r>
      <w:r>
        <w:rPr>
          <w:b/>
        </w:rPr>
        <w:t xml:space="preserve"> </w:t>
      </w:r>
      <w:r>
        <w:t xml:space="preserve">in determining whether the product qualifies </w:t>
      </w:r>
      <w:r>
        <w:t>as an originating product of a Party, the value of non-originating materials of the</w:t>
      </w:r>
      <w:r>
        <w:rPr>
          <w:b/>
        </w:rPr>
        <w:t xml:space="preserve"> </w:t>
      </w:r>
      <w:r>
        <w:t>product shall not include the value of non-originating materials used in the production of materials qualified as originating products of the Party</w:t>
      </w:r>
      <w:r>
        <w:rPr>
          <w:b/>
        </w:rPr>
        <w:t xml:space="preserve"> </w:t>
      </w:r>
      <w:r>
        <w:t>which are used in the pr</w:t>
      </w:r>
      <w:r>
        <w:t>oduction</w:t>
      </w:r>
      <w:r>
        <w:rPr>
          <w:b/>
        </w:rPr>
        <w:t xml:space="preserve"> </w:t>
      </w:r>
      <w:r>
        <w:t xml:space="preserve">of the product.  </w:t>
      </w:r>
    </w:p>
    <w:p w:rsidR="003C22DF" w:rsidRDefault="00C86E8D">
      <w:pPr>
        <w:numPr>
          <w:ilvl w:val="0"/>
          <w:numId w:val="4"/>
        </w:numPr>
        <w:ind w:right="226"/>
      </w:pPr>
      <w:r>
        <w:t xml:space="preserve">For the purposes of paragraphs 1 and 2, the production carried out at different stages by one or more producers within the customs territory of a Party may be taken into account.  </w:t>
      </w:r>
    </w:p>
    <w:p w:rsidR="003C22DF" w:rsidRDefault="00C86E8D">
      <w:pPr>
        <w:numPr>
          <w:ilvl w:val="0"/>
          <w:numId w:val="4"/>
        </w:numPr>
        <w:ind w:right="226"/>
      </w:pPr>
      <w:r>
        <w:t>For the purposes of this Article, “Harmonized Sy</w:t>
      </w:r>
      <w:r>
        <w:t xml:space="preserve">stem” is that on which the product specific rules set out in Appendix 1 to this Annex are based.   </w:t>
      </w:r>
    </w:p>
    <w:p w:rsidR="003C22DF" w:rsidRDefault="00C86E8D">
      <w:pPr>
        <w:spacing w:after="0" w:line="259" w:lineRule="auto"/>
        <w:ind w:left="720" w:firstLine="0"/>
      </w:pPr>
      <w:r>
        <w:t xml:space="preserve"> </w:t>
      </w:r>
    </w:p>
    <w:p w:rsidR="003C22DF" w:rsidRDefault="00C86E8D">
      <w:pPr>
        <w:spacing w:after="29" w:line="259" w:lineRule="auto"/>
        <w:ind w:left="1051" w:right="466"/>
        <w:jc w:val="center"/>
      </w:pPr>
      <w:r>
        <w:t xml:space="preserve">Article V </w:t>
      </w:r>
    </w:p>
    <w:p w:rsidR="003C22DF" w:rsidRDefault="00C86E8D">
      <w:pPr>
        <w:spacing w:after="8" w:line="259" w:lineRule="auto"/>
        <w:ind w:left="1051" w:right="466"/>
        <w:jc w:val="center"/>
      </w:pPr>
      <w:r>
        <w:t xml:space="preserve">Accumulation of Origin </w:t>
      </w:r>
    </w:p>
    <w:p w:rsidR="003C22DF" w:rsidRDefault="00C86E8D">
      <w:pPr>
        <w:spacing w:line="259" w:lineRule="auto"/>
        <w:ind w:left="720" w:firstLine="0"/>
      </w:pPr>
      <w:r>
        <w:rPr>
          <w:sz w:val="21"/>
        </w:rPr>
        <w:t xml:space="preserve"> </w:t>
      </w:r>
    </w:p>
    <w:p w:rsidR="003C22DF" w:rsidRDefault="00C86E8D">
      <w:pPr>
        <w:numPr>
          <w:ilvl w:val="0"/>
          <w:numId w:val="6"/>
        </w:numPr>
        <w:ind w:right="306"/>
      </w:pPr>
      <w:r>
        <w:t xml:space="preserve">Notwithstanding Article II of this Annex, an originating product of a Party which is used as a material in the production of a product in the customs territory of the other Party may be considered as an originating product of that other Party.  </w:t>
      </w:r>
    </w:p>
    <w:p w:rsidR="003C22DF" w:rsidRDefault="00C86E8D">
      <w:pPr>
        <w:numPr>
          <w:ilvl w:val="0"/>
          <w:numId w:val="6"/>
        </w:numPr>
        <w:spacing w:after="48"/>
        <w:ind w:right="306"/>
      </w:pPr>
      <w:r>
        <w:t>Originatin</w:t>
      </w:r>
      <w:r>
        <w:t xml:space="preserve">g products of a Party which are exported from the customs territory of one Party to the customs territory of the other Party shall retain qualification as originating products if:  </w:t>
      </w:r>
    </w:p>
    <w:p w:rsidR="003C22DF" w:rsidRDefault="00C86E8D">
      <w:pPr>
        <w:numPr>
          <w:ilvl w:val="1"/>
          <w:numId w:val="6"/>
        </w:numPr>
        <w:ind w:right="226" w:hanging="629"/>
      </w:pPr>
      <w:r>
        <w:t xml:space="preserve">such originating products are exported in the same condition as they were </w:t>
      </w:r>
      <w:r>
        <w:t xml:space="preserve">when they were imported into the customs territory of the exporting Party; or </w:t>
      </w:r>
    </w:p>
    <w:p w:rsidR="003C22DF" w:rsidRDefault="00C86E8D">
      <w:pPr>
        <w:spacing w:after="81" w:line="259" w:lineRule="auto"/>
        <w:ind w:left="720" w:firstLine="0"/>
      </w:pPr>
      <w:r>
        <w:t xml:space="preserve"> </w:t>
      </w:r>
    </w:p>
    <w:p w:rsidR="003C22DF" w:rsidRDefault="00C86E8D">
      <w:pPr>
        <w:numPr>
          <w:ilvl w:val="1"/>
          <w:numId w:val="6"/>
        </w:numPr>
        <w:ind w:right="226" w:hanging="629"/>
      </w:pPr>
      <w:r>
        <w:t xml:space="preserve">such originating products have not undergone in the </w:t>
      </w:r>
    </w:p>
    <w:p w:rsidR="003C22DF" w:rsidRDefault="00C86E8D">
      <w:pPr>
        <w:ind w:left="1990" w:right="226"/>
      </w:pPr>
      <w:r>
        <w:t xml:space="preserve">customs territory of the exporting Party working or processing beyond the operations referred to in Article VII of this Annex. </w:t>
      </w:r>
    </w:p>
    <w:p w:rsidR="003C22DF" w:rsidRDefault="00C86E8D">
      <w:pPr>
        <w:spacing w:after="32" w:line="259" w:lineRule="auto"/>
        <w:ind w:left="720" w:firstLine="0"/>
      </w:pPr>
      <w:r>
        <w:t xml:space="preserve"> </w:t>
      </w:r>
    </w:p>
    <w:p w:rsidR="003C22DF" w:rsidRDefault="00C86E8D">
      <w:pPr>
        <w:spacing w:after="35" w:line="259" w:lineRule="auto"/>
        <w:ind w:left="720" w:firstLine="0"/>
      </w:pPr>
      <w:r>
        <w:t xml:space="preserve"> </w:t>
      </w:r>
    </w:p>
    <w:p w:rsidR="003C22DF" w:rsidRDefault="00C86E8D">
      <w:pPr>
        <w:spacing w:after="29" w:line="259" w:lineRule="auto"/>
        <w:ind w:left="1051" w:right="464"/>
        <w:jc w:val="center"/>
      </w:pPr>
      <w:r>
        <w:t>Article</w:t>
      </w:r>
      <w:r>
        <w:rPr>
          <w:sz w:val="19"/>
        </w:rPr>
        <w:t xml:space="preserve"> </w:t>
      </w:r>
      <w:r>
        <w:t xml:space="preserve">VI </w:t>
      </w:r>
    </w:p>
    <w:p w:rsidR="003C22DF" w:rsidRDefault="00C86E8D">
      <w:pPr>
        <w:spacing w:after="29" w:line="259" w:lineRule="auto"/>
        <w:ind w:left="1051" w:right="466"/>
        <w:jc w:val="center"/>
      </w:pPr>
      <w:r>
        <w:t xml:space="preserve">Tolerance </w:t>
      </w:r>
    </w:p>
    <w:p w:rsidR="003C22DF" w:rsidRDefault="00C86E8D">
      <w:pPr>
        <w:spacing w:after="30" w:line="259" w:lineRule="auto"/>
        <w:ind w:left="719" w:firstLine="0"/>
        <w:jc w:val="center"/>
      </w:pPr>
      <w:r>
        <w:t xml:space="preserve"> </w:t>
      </w:r>
    </w:p>
    <w:p w:rsidR="003C22DF" w:rsidRDefault="00C86E8D">
      <w:pPr>
        <w:numPr>
          <w:ilvl w:val="0"/>
          <w:numId w:val="7"/>
        </w:numPr>
        <w:spacing w:after="48"/>
        <w:ind w:right="226"/>
      </w:pPr>
      <w:r>
        <w:t>Except as otherwise provided for in Appendix 1 to this Annex, a</w:t>
      </w:r>
      <w:r>
        <w:rPr>
          <w:b/>
        </w:rPr>
        <w:t xml:space="preserve"> </w:t>
      </w:r>
      <w:r>
        <w:t>product</w:t>
      </w:r>
      <w:r>
        <w:rPr>
          <w:b/>
        </w:rPr>
        <w:t xml:space="preserve"> </w:t>
      </w:r>
      <w:r>
        <w:t>obtained using</w:t>
      </w:r>
      <w:r>
        <w:rPr>
          <w:b/>
        </w:rPr>
        <w:t xml:space="preserve"> </w:t>
      </w:r>
      <w:r>
        <w:t xml:space="preserve">non-originating materials that have not undergone the required change in tariff classification shall be considered as an originating product of a Party if:   </w:t>
      </w:r>
    </w:p>
    <w:p w:rsidR="003C22DF" w:rsidRDefault="00C86E8D">
      <w:pPr>
        <w:numPr>
          <w:ilvl w:val="1"/>
          <w:numId w:val="7"/>
        </w:numPr>
        <w:ind w:right="226" w:hanging="629"/>
      </w:pPr>
      <w:r>
        <w:t>for a prod</w:t>
      </w:r>
      <w:r>
        <w:t>uct classified under chapters 1 to 24</w:t>
      </w:r>
      <w:r>
        <w:rPr>
          <w:b/>
        </w:rPr>
        <w:t xml:space="preserve"> </w:t>
      </w:r>
      <w:r>
        <w:t>of the Harmonized System, the value of all nonoriginating materials used in its production that have not undergone the required change in tariff classification does not exceed seven per cent of the ex-works price of th</w:t>
      </w:r>
      <w:r>
        <w:t xml:space="preserve">e product; </w:t>
      </w:r>
    </w:p>
    <w:p w:rsidR="003C22DF" w:rsidRDefault="00C86E8D">
      <w:pPr>
        <w:spacing w:after="0" w:line="259" w:lineRule="auto"/>
        <w:ind w:left="720" w:firstLine="0"/>
      </w:pPr>
      <w:r>
        <w:t xml:space="preserve"> </w:t>
      </w:r>
    </w:p>
    <w:p w:rsidR="003C22DF" w:rsidRDefault="00C86E8D">
      <w:pPr>
        <w:numPr>
          <w:ilvl w:val="1"/>
          <w:numId w:val="7"/>
        </w:numPr>
        <w:ind w:right="226" w:hanging="629"/>
      </w:pPr>
      <w:r>
        <w:t>for a product classified under chapters 25 to 49</w:t>
      </w:r>
      <w:r>
        <w:rPr>
          <w:b/>
        </w:rPr>
        <w:t xml:space="preserve"> </w:t>
      </w:r>
      <w:r>
        <w:t xml:space="preserve">or 64 to 97 of the Harmonized System, the value of all non-originating materials used in its production that have not undergone the required change in tariff classification does not exceed ten </w:t>
      </w:r>
      <w:r>
        <w:t xml:space="preserve">per cent of the ex-works price of the product; or </w:t>
      </w:r>
    </w:p>
    <w:p w:rsidR="003C22DF" w:rsidRDefault="00C86E8D">
      <w:pPr>
        <w:spacing w:after="81" w:line="259" w:lineRule="auto"/>
        <w:ind w:left="720" w:firstLine="0"/>
      </w:pPr>
      <w:r>
        <w:t xml:space="preserve"> </w:t>
      </w:r>
    </w:p>
    <w:p w:rsidR="003C22DF" w:rsidRDefault="00C86E8D">
      <w:pPr>
        <w:numPr>
          <w:ilvl w:val="1"/>
          <w:numId w:val="7"/>
        </w:numPr>
        <w:ind w:right="226" w:hanging="629"/>
      </w:pPr>
      <w:r>
        <w:t>for a product classified under chapters 50 to 63 of the Harmonized System, the weight of all nonoriginating materials used in its production that have not undergone the required change in tariff classifi</w:t>
      </w:r>
      <w:r>
        <w:t xml:space="preserve">cation does not exceed seven per cent of the total weight of the product; and  </w:t>
      </w:r>
    </w:p>
    <w:p w:rsidR="003C22DF" w:rsidRDefault="00C86E8D">
      <w:pPr>
        <w:ind w:left="705" w:right="226" w:firstLine="679"/>
      </w:pPr>
      <w:r>
        <w:t xml:space="preserve"> provided that the product meets all other applicable conditions for qualifying as an originating product set out in this Annex, including Article VII of this Annex.  </w:t>
      </w:r>
    </w:p>
    <w:p w:rsidR="003C22DF" w:rsidRDefault="00C86E8D">
      <w:pPr>
        <w:numPr>
          <w:ilvl w:val="0"/>
          <w:numId w:val="7"/>
        </w:numPr>
        <w:ind w:right="226"/>
      </w:pPr>
      <w:r>
        <w:t>The valu</w:t>
      </w:r>
      <w:r>
        <w:t xml:space="preserve">e of non-originating materials referred to in paragraph 1 shall, however, be taken into account in calculating the value of non-originating materials used in the production of the product.  </w:t>
      </w:r>
    </w:p>
    <w:p w:rsidR="003C22DF" w:rsidRDefault="00C86E8D">
      <w:pPr>
        <w:spacing w:after="32" w:line="259" w:lineRule="auto"/>
        <w:ind w:left="720" w:firstLine="0"/>
      </w:pPr>
      <w:r>
        <w:t xml:space="preserve"> </w:t>
      </w:r>
    </w:p>
    <w:p w:rsidR="003C22DF" w:rsidRDefault="00C86E8D">
      <w:pPr>
        <w:spacing w:after="29" w:line="259" w:lineRule="auto"/>
        <w:ind w:left="1051" w:right="466"/>
        <w:jc w:val="center"/>
      </w:pPr>
      <w:r>
        <w:t xml:space="preserve">Article VII </w:t>
      </w:r>
    </w:p>
    <w:p w:rsidR="003C22DF" w:rsidRDefault="00C86E8D">
      <w:pPr>
        <w:spacing w:after="8" w:line="259" w:lineRule="auto"/>
        <w:ind w:left="1051" w:right="466"/>
        <w:jc w:val="center"/>
      </w:pPr>
      <w:r>
        <w:t xml:space="preserve">Non-Qualifying Operations </w:t>
      </w:r>
    </w:p>
    <w:p w:rsidR="003C22DF" w:rsidRDefault="00C86E8D">
      <w:pPr>
        <w:spacing w:line="259" w:lineRule="auto"/>
        <w:ind w:left="720" w:firstLine="0"/>
      </w:pPr>
      <w:r>
        <w:rPr>
          <w:sz w:val="21"/>
        </w:rPr>
        <w:t xml:space="preserve"> </w:t>
      </w:r>
    </w:p>
    <w:p w:rsidR="003C22DF" w:rsidRDefault="00C86E8D">
      <w:pPr>
        <w:numPr>
          <w:ilvl w:val="0"/>
          <w:numId w:val="8"/>
        </w:numPr>
        <w:spacing w:after="26"/>
        <w:ind w:right="226" w:hanging="631"/>
      </w:pPr>
      <w:r>
        <w:t>The following operations shall be considered as insufficient working or processing to qualify a product as an originating product of a Party, whether or not the requirements of paragraphs 1 and 2 of Article IV of this Annex are</w:t>
      </w:r>
      <w:r>
        <w:t xml:space="preserve"> satisfied:  </w:t>
      </w:r>
    </w:p>
    <w:p w:rsidR="003C22DF" w:rsidRDefault="00C86E8D">
      <w:pPr>
        <w:numPr>
          <w:ilvl w:val="1"/>
          <w:numId w:val="8"/>
        </w:numPr>
        <w:ind w:right="226" w:hanging="629"/>
      </w:pPr>
      <w:r>
        <w:t xml:space="preserve">preserving operations to ensure that the product remains in good condition during transport and storage, such as drying, freezing, keeping in brine and other similar operations; </w:t>
      </w:r>
    </w:p>
    <w:p w:rsidR="003C22DF" w:rsidRDefault="00C86E8D">
      <w:pPr>
        <w:spacing w:after="60" w:line="259" w:lineRule="auto"/>
        <w:ind w:left="1351" w:firstLine="0"/>
      </w:pPr>
      <w:r>
        <w:t xml:space="preserve"> </w:t>
      </w:r>
    </w:p>
    <w:p w:rsidR="003C22DF" w:rsidRDefault="00C86E8D">
      <w:pPr>
        <w:numPr>
          <w:ilvl w:val="1"/>
          <w:numId w:val="8"/>
        </w:numPr>
        <w:ind w:right="226" w:hanging="629"/>
      </w:pPr>
      <w:r>
        <w:t xml:space="preserve">changes of packing and breaking-up and assembly of packages; </w:t>
      </w:r>
    </w:p>
    <w:p w:rsidR="003C22DF" w:rsidRDefault="00C86E8D">
      <w:pPr>
        <w:spacing w:after="60" w:line="259" w:lineRule="auto"/>
        <w:ind w:left="1351" w:firstLine="0"/>
      </w:pPr>
      <w:r>
        <w:t xml:space="preserve"> </w:t>
      </w:r>
    </w:p>
    <w:p w:rsidR="003C22DF" w:rsidRDefault="00C86E8D">
      <w:pPr>
        <w:numPr>
          <w:ilvl w:val="1"/>
          <w:numId w:val="8"/>
        </w:numPr>
        <w:ind w:right="226" w:hanging="629"/>
      </w:pPr>
      <w:r>
        <w:t xml:space="preserve">washing, cleaning and removal of dust, oxide, oil, paint or other coverings; </w:t>
      </w:r>
    </w:p>
    <w:p w:rsidR="003C22DF" w:rsidRDefault="00C86E8D">
      <w:pPr>
        <w:spacing w:after="60" w:line="259" w:lineRule="auto"/>
        <w:ind w:left="1351" w:firstLine="0"/>
      </w:pPr>
      <w:r>
        <w:t xml:space="preserve"> </w:t>
      </w:r>
    </w:p>
    <w:p w:rsidR="003C22DF" w:rsidRDefault="00C86E8D">
      <w:pPr>
        <w:numPr>
          <w:ilvl w:val="1"/>
          <w:numId w:val="8"/>
        </w:numPr>
        <w:ind w:right="226" w:hanging="629"/>
      </w:pPr>
      <w:r>
        <w:t xml:space="preserve">simple painting and polishing operations; </w:t>
      </w:r>
    </w:p>
    <w:p w:rsidR="003C22DF" w:rsidRDefault="00C86E8D">
      <w:pPr>
        <w:spacing w:after="69" w:line="259" w:lineRule="auto"/>
        <w:ind w:left="1351" w:firstLine="0"/>
      </w:pPr>
      <w:r>
        <w:t xml:space="preserve"> </w:t>
      </w:r>
    </w:p>
    <w:p w:rsidR="003C22DF" w:rsidRDefault="00C86E8D">
      <w:pPr>
        <w:numPr>
          <w:ilvl w:val="1"/>
          <w:numId w:val="8"/>
        </w:numPr>
        <w:ind w:right="226" w:hanging="629"/>
      </w:pPr>
      <w:r>
        <w:t>sharpening, simple</w:t>
      </w:r>
      <w:r>
        <w:rPr>
          <w:vertAlign w:val="superscript"/>
        </w:rPr>
        <w:t xml:space="preserve"> </w:t>
      </w:r>
      <w:r>
        <w:t xml:space="preserve">grinding or simple cutting; </w:t>
      </w:r>
    </w:p>
    <w:p w:rsidR="003C22DF" w:rsidRDefault="00C86E8D">
      <w:pPr>
        <w:spacing w:after="60" w:line="259" w:lineRule="auto"/>
        <w:ind w:left="1351" w:firstLine="0"/>
      </w:pPr>
      <w:r>
        <w:t xml:space="preserve"> </w:t>
      </w:r>
    </w:p>
    <w:p w:rsidR="003C22DF" w:rsidRDefault="00C86E8D">
      <w:pPr>
        <w:numPr>
          <w:ilvl w:val="1"/>
          <w:numId w:val="8"/>
        </w:numPr>
        <w:ind w:right="226" w:hanging="629"/>
      </w:pPr>
      <w:r>
        <w:t>sifting, screening, sorting, classifying, grading or matching, including the m</w:t>
      </w:r>
      <w:r>
        <w:t xml:space="preserve">aking-up of sets of articles; </w:t>
      </w:r>
    </w:p>
    <w:p w:rsidR="003C22DF" w:rsidRDefault="00C86E8D">
      <w:pPr>
        <w:spacing w:after="57" w:line="259" w:lineRule="auto"/>
        <w:ind w:left="1351" w:firstLine="0"/>
      </w:pPr>
      <w:r>
        <w:t xml:space="preserve"> </w:t>
      </w:r>
    </w:p>
    <w:p w:rsidR="003C22DF" w:rsidRDefault="00C86E8D">
      <w:pPr>
        <w:numPr>
          <w:ilvl w:val="1"/>
          <w:numId w:val="8"/>
        </w:numPr>
        <w:ind w:right="226" w:hanging="629"/>
      </w:pPr>
      <w:r>
        <w:t xml:space="preserve">simple placing in bottles, cans, flasks, bags, cases or boxes, simple fixing on cards or boards and all other simple packaging operations; </w:t>
      </w:r>
    </w:p>
    <w:p w:rsidR="003C22DF" w:rsidRDefault="00C86E8D">
      <w:pPr>
        <w:spacing w:after="60" w:line="259" w:lineRule="auto"/>
        <w:ind w:left="1351" w:firstLine="0"/>
      </w:pPr>
      <w:r>
        <w:t xml:space="preserve"> </w:t>
      </w:r>
    </w:p>
    <w:p w:rsidR="003C22DF" w:rsidRDefault="00C86E8D">
      <w:pPr>
        <w:numPr>
          <w:ilvl w:val="1"/>
          <w:numId w:val="8"/>
        </w:numPr>
        <w:ind w:right="226" w:hanging="629"/>
      </w:pPr>
      <w:r>
        <w:t xml:space="preserve">collection of parts and components classified as a product pursuant to Rule 2(a) of the General Rules for the Interpretation of the Harmonized System; </w:t>
      </w:r>
    </w:p>
    <w:p w:rsidR="003C22DF" w:rsidRDefault="00C86E8D">
      <w:pPr>
        <w:spacing w:after="60" w:line="259" w:lineRule="auto"/>
        <w:ind w:left="1351" w:firstLine="0"/>
      </w:pPr>
      <w:r>
        <w:t xml:space="preserve"> </w:t>
      </w:r>
    </w:p>
    <w:p w:rsidR="003C22DF" w:rsidRDefault="00C86E8D">
      <w:pPr>
        <w:numPr>
          <w:ilvl w:val="1"/>
          <w:numId w:val="8"/>
        </w:numPr>
        <w:ind w:right="226" w:hanging="629"/>
      </w:pPr>
      <w:r>
        <w:t>affixing or printing marks, labels, logos and other like distinguishing signs on products or their pac</w:t>
      </w:r>
      <w:r>
        <w:t xml:space="preserve">kaging; </w:t>
      </w:r>
    </w:p>
    <w:p w:rsidR="003C22DF" w:rsidRDefault="00C86E8D">
      <w:pPr>
        <w:spacing w:after="60" w:line="259" w:lineRule="auto"/>
        <w:ind w:left="1351" w:firstLine="0"/>
      </w:pPr>
      <w:r>
        <w:t xml:space="preserve"> </w:t>
      </w:r>
    </w:p>
    <w:p w:rsidR="003C22DF" w:rsidRDefault="00C86E8D">
      <w:pPr>
        <w:numPr>
          <w:ilvl w:val="1"/>
          <w:numId w:val="8"/>
        </w:numPr>
        <w:ind w:right="226" w:hanging="629"/>
      </w:pPr>
      <w:r>
        <w:t xml:space="preserve">simple mixing of products, whether or not of different kinds; </w:t>
      </w:r>
    </w:p>
    <w:p w:rsidR="003C22DF" w:rsidRDefault="00C86E8D">
      <w:pPr>
        <w:spacing w:after="60" w:line="259" w:lineRule="auto"/>
        <w:ind w:left="1351" w:firstLine="0"/>
      </w:pPr>
      <w:r>
        <w:t xml:space="preserve"> </w:t>
      </w:r>
    </w:p>
    <w:p w:rsidR="003C22DF" w:rsidRDefault="00C86E8D">
      <w:pPr>
        <w:numPr>
          <w:ilvl w:val="1"/>
          <w:numId w:val="8"/>
        </w:numPr>
        <w:ind w:right="226" w:hanging="629"/>
      </w:pPr>
      <w:r>
        <w:t>simple assembly of parts of articles to constitute a complete article or</w:t>
      </w:r>
      <w:r>
        <w:rPr>
          <w:b/>
        </w:rPr>
        <w:t xml:space="preserve"> </w:t>
      </w:r>
      <w:r>
        <w:t xml:space="preserve">disassembly of products into parts; </w:t>
      </w:r>
    </w:p>
    <w:p w:rsidR="003C22DF" w:rsidRDefault="00C86E8D">
      <w:pPr>
        <w:spacing w:after="60" w:line="259" w:lineRule="auto"/>
        <w:ind w:left="1351" w:firstLine="0"/>
      </w:pPr>
      <w:r>
        <w:t xml:space="preserve"> </w:t>
      </w:r>
    </w:p>
    <w:p w:rsidR="003C22DF" w:rsidRDefault="00C86E8D">
      <w:pPr>
        <w:numPr>
          <w:ilvl w:val="1"/>
          <w:numId w:val="8"/>
        </w:numPr>
        <w:ind w:right="226" w:hanging="629"/>
      </w:pPr>
      <w:r>
        <w:t xml:space="preserve">ironing or pressing of textiles; </w:t>
      </w:r>
    </w:p>
    <w:p w:rsidR="003C22DF" w:rsidRDefault="00C86E8D">
      <w:pPr>
        <w:spacing w:after="60" w:line="259" w:lineRule="auto"/>
        <w:ind w:left="1351" w:firstLine="0"/>
      </w:pPr>
      <w:r>
        <w:t xml:space="preserve"> </w:t>
      </w:r>
    </w:p>
    <w:p w:rsidR="003C22DF" w:rsidRDefault="00C86E8D">
      <w:pPr>
        <w:numPr>
          <w:ilvl w:val="1"/>
          <w:numId w:val="8"/>
        </w:numPr>
        <w:ind w:right="226" w:hanging="629"/>
      </w:pPr>
      <w:r>
        <w:t xml:space="preserve">husking, partial or total bleaching, polishing and glazing of cereals and rice; </w:t>
      </w:r>
    </w:p>
    <w:p w:rsidR="003C22DF" w:rsidRDefault="00C86E8D">
      <w:pPr>
        <w:spacing w:after="60" w:line="259" w:lineRule="auto"/>
        <w:ind w:left="1351" w:firstLine="0"/>
      </w:pPr>
      <w:r>
        <w:t xml:space="preserve"> </w:t>
      </w:r>
    </w:p>
    <w:p w:rsidR="003C22DF" w:rsidRDefault="00C86E8D">
      <w:pPr>
        <w:numPr>
          <w:ilvl w:val="1"/>
          <w:numId w:val="8"/>
        </w:numPr>
        <w:ind w:right="226" w:hanging="629"/>
      </w:pPr>
      <w:r>
        <w:t xml:space="preserve">operations to colour sugar or form sugar lumps; </w:t>
      </w:r>
    </w:p>
    <w:p w:rsidR="003C22DF" w:rsidRDefault="00C86E8D">
      <w:pPr>
        <w:spacing w:after="60" w:line="259" w:lineRule="auto"/>
        <w:ind w:left="1351" w:firstLine="0"/>
      </w:pPr>
      <w:r>
        <w:t xml:space="preserve"> </w:t>
      </w:r>
    </w:p>
    <w:p w:rsidR="003C22DF" w:rsidRDefault="00C86E8D">
      <w:pPr>
        <w:numPr>
          <w:ilvl w:val="1"/>
          <w:numId w:val="8"/>
        </w:numPr>
        <w:ind w:right="226" w:hanging="629"/>
      </w:pPr>
      <w:r>
        <w:t xml:space="preserve">peeling, stoning and shelling of fruits, nuts and vegetables; </w:t>
      </w:r>
    </w:p>
    <w:p w:rsidR="003C22DF" w:rsidRDefault="00C86E8D">
      <w:pPr>
        <w:spacing w:after="60" w:line="259" w:lineRule="auto"/>
        <w:ind w:left="1351" w:firstLine="0"/>
      </w:pPr>
      <w:r>
        <w:t xml:space="preserve"> </w:t>
      </w:r>
    </w:p>
    <w:p w:rsidR="003C22DF" w:rsidRDefault="00C86E8D">
      <w:pPr>
        <w:numPr>
          <w:ilvl w:val="1"/>
          <w:numId w:val="8"/>
        </w:numPr>
        <w:ind w:right="226" w:hanging="629"/>
      </w:pPr>
      <w:r>
        <w:t xml:space="preserve">slaughter of animals; and  </w:t>
      </w:r>
    </w:p>
    <w:p w:rsidR="003C22DF" w:rsidRDefault="00C86E8D">
      <w:pPr>
        <w:spacing w:after="60" w:line="259" w:lineRule="auto"/>
        <w:ind w:left="1351" w:firstLine="0"/>
      </w:pPr>
      <w:r>
        <w:t xml:space="preserve"> </w:t>
      </w:r>
    </w:p>
    <w:p w:rsidR="003C22DF" w:rsidRDefault="00C86E8D">
      <w:pPr>
        <w:numPr>
          <w:ilvl w:val="1"/>
          <w:numId w:val="8"/>
        </w:numPr>
        <w:ind w:right="226" w:hanging="629"/>
      </w:pPr>
      <w:r>
        <w:t>a combination of two or mor</w:t>
      </w:r>
      <w:r>
        <w:t>e</w:t>
      </w:r>
      <w:r>
        <w:rPr>
          <w:b/>
        </w:rPr>
        <w:t xml:space="preserve"> </w:t>
      </w:r>
      <w:r>
        <w:t>operations</w:t>
      </w:r>
      <w:r>
        <w:rPr>
          <w:b/>
        </w:rPr>
        <w:t xml:space="preserve"> </w:t>
      </w:r>
      <w:r>
        <w:t xml:space="preserve">referred to in subparagraphs (a) to (p). </w:t>
      </w:r>
    </w:p>
    <w:p w:rsidR="003C22DF" w:rsidRDefault="00C86E8D">
      <w:pPr>
        <w:spacing w:after="32" w:line="259" w:lineRule="auto"/>
        <w:ind w:left="1351" w:firstLine="0"/>
      </w:pPr>
      <w:r>
        <w:t xml:space="preserve"> </w:t>
      </w:r>
    </w:p>
    <w:p w:rsidR="003C22DF" w:rsidRDefault="00C86E8D">
      <w:pPr>
        <w:numPr>
          <w:ilvl w:val="0"/>
          <w:numId w:val="8"/>
        </w:numPr>
        <w:ind w:right="226" w:hanging="631"/>
      </w:pPr>
      <w:r>
        <w:t xml:space="preserve">For the purposes of paragraph 1, all operations carried out in the customs territory of a Party on the product shall be taken into account together.   </w:t>
      </w:r>
    </w:p>
    <w:p w:rsidR="003C22DF" w:rsidRDefault="00C86E8D">
      <w:pPr>
        <w:numPr>
          <w:ilvl w:val="0"/>
          <w:numId w:val="8"/>
        </w:numPr>
        <w:ind w:right="226" w:hanging="631"/>
      </w:pPr>
      <w:r>
        <w:t xml:space="preserve">For the purposes of this Article:  </w:t>
      </w:r>
    </w:p>
    <w:p w:rsidR="003C22DF" w:rsidRDefault="00C86E8D">
      <w:pPr>
        <w:spacing w:after="81" w:line="259" w:lineRule="auto"/>
        <w:ind w:left="720" w:firstLine="0"/>
      </w:pPr>
      <w:r>
        <w:t xml:space="preserve"> </w:t>
      </w:r>
    </w:p>
    <w:p w:rsidR="003C22DF" w:rsidRDefault="00C86E8D">
      <w:pPr>
        <w:numPr>
          <w:ilvl w:val="2"/>
          <w:numId w:val="9"/>
        </w:numPr>
        <w:ind w:right="226" w:hanging="629"/>
      </w:pPr>
      <w:r>
        <w:t xml:space="preserve">an operation is described as “simple” if neither special skills nor machines, apparatus or equipment especially produced or installed for carrying it out are needed;  </w:t>
      </w:r>
    </w:p>
    <w:p w:rsidR="003C22DF" w:rsidRDefault="00C86E8D">
      <w:pPr>
        <w:spacing w:after="81" w:line="259" w:lineRule="auto"/>
        <w:ind w:left="720" w:firstLine="0"/>
      </w:pPr>
      <w:r>
        <w:t xml:space="preserve"> </w:t>
      </w:r>
    </w:p>
    <w:p w:rsidR="003C22DF" w:rsidRDefault="00C86E8D">
      <w:pPr>
        <w:numPr>
          <w:ilvl w:val="2"/>
          <w:numId w:val="9"/>
        </w:numPr>
        <w:ind w:right="226" w:hanging="629"/>
      </w:pPr>
      <w:r>
        <w:t>“simple mixing” means an operation of mixing which needs neither special skills nor ma</w:t>
      </w:r>
      <w:r>
        <w:t>chines, apparatus or equipment especially produced or installed for carrying it out. However, simple mixing does not include chemical reaction. “Chemical reaction” means a process, including a biochemical process, which results in a molecule with a new str</w:t>
      </w:r>
      <w:r>
        <w:t xml:space="preserve">ucture by breaking intramolecular bonds and by forming new intramolecular bonds, or by altering the spatial arrangement of atoms in a molecule; and </w:t>
      </w:r>
    </w:p>
    <w:p w:rsidR="003C22DF" w:rsidRDefault="00C86E8D">
      <w:pPr>
        <w:spacing w:after="81" w:line="259" w:lineRule="auto"/>
        <w:ind w:left="720" w:firstLine="0"/>
      </w:pPr>
      <w:r>
        <w:t xml:space="preserve"> </w:t>
      </w:r>
    </w:p>
    <w:p w:rsidR="003C22DF" w:rsidRDefault="00C86E8D">
      <w:pPr>
        <w:numPr>
          <w:ilvl w:val="2"/>
          <w:numId w:val="9"/>
        </w:numPr>
        <w:ind w:right="226" w:hanging="629"/>
      </w:pPr>
      <w:r>
        <w:t>“simple assembly” means an operation of assembling parts of articles without special skills, machines, ap</w:t>
      </w:r>
      <w:r>
        <w:t xml:space="preserve">paratus or equipment especially produced or installed for carrying it out. Such operation does not include testing or inspection.  </w:t>
      </w:r>
    </w:p>
    <w:p w:rsidR="003C22DF" w:rsidRDefault="00C86E8D">
      <w:pPr>
        <w:spacing w:after="32" w:line="259" w:lineRule="auto"/>
        <w:ind w:left="720" w:firstLine="0"/>
      </w:pPr>
      <w:r>
        <w:t xml:space="preserve"> </w:t>
      </w:r>
    </w:p>
    <w:p w:rsidR="003C22DF" w:rsidRDefault="00C86E8D">
      <w:pPr>
        <w:spacing w:after="32" w:line="259" w:lineRule="auto"/>
        <w:ind w:left="720" w:firstLine="0"/>
      </w:pPr>
      <w:r>
        <w:t xml:space="preserve"> </w:t>
      </w:r>
    </w:p>
    <w:p w:rsidR="003C22DF" w:rsidRDefault="00C86E8D">
      <w:pPr>
        <w:spacing w:after="29" w:line="259" w:lineRule="auto"/>
        <w:ind w:left="1051" w:right="466"/>
        <w:jc w:val="center"/>
      </w:pPr>
      <w:r>
        <w:t xml:space="preserve">Article VIII </w:t>
      </w:r>
    </w:p>
    <w:p w:rsidR="003C22DF" w:rsidRDefault="00C86E8D">
      <w:pPr>
        <w:spacing w:after="29" w:line="259" w:lineRule="auto"/>
        <w:ind w:left="1051" w:right="466"/>
        <w:jc w:val="center"/>
      </w:pPr>
      <w:r>
        <w:t xml:space="preserve">Unit of Qualification </w:t>
      </w:r>
    </w:p>
    <w:p w:rsidR="003C22DF" w:rsidRDefault="00C86E8D">
      <w:pPr>
        <w:spacing w:after="32" w:line="259" w:lineRule="auto"/>
        <w:ind w:left="719" w:firstLine="0"/>
        <w:jc w:val="center"/>
      </w:pPr>
      <w:r>
        <w:t xml:space="preserve"> </w:t>
      </w:r>
    </w:p>
    <w:p w:rsidR="003C22DF" w:rsidRDefault="00C86E8D">
      <w:pPr>
        <w:numPr>
          <w:ilvl w:val="0"/>
          <w:numId w:val="10"/>
        </w:numPr>
        <w:spacing w:after="48"/>
        <w:ind w:right="529"/>
      </w:pPr>
      <w:r>
        <w:t xml:space="preserve">In applying the provisions of this Annex, the unit of qualification shall be the </w:t>
      </w:r>
      <w:r>
        <w:t xml:space="preserve">particular product which is considered as the basic unit when determining classification under the Harmonized System. Accordingly, it follows that:  </w:t>
      </w:r>
    </w:p>
    <w:p w:rsidR="003C22DF" w:rsidRDefault="00C86E8D">
      <w:pPr>
        <w:numPr>
          <w:ilvl w:val="1"/>
          <w:numId w:val="10"/>
        </w:numPr>
        <w:ind w:right="226" w:hanging="629"/>
      </w:pPr>
      <w:r>
        <w:t>when a product</w:t>
      </w:r>
      <w:r>
        <w:rPr>
          <w:b/>
        </w:rPr>
        <w:t xml:space="preserve"> </w:t>
      </w:r>
      <w:r>
        <w:t>composed of a group or assembly of articles is classified under a single</w:t>
      </w:r>
      <w:r>
        <w:rPr>
          <w:b/>
        </w:rPr>
        <w:t xml:space="preserve"> </w:t>
      </w:r>
      <w:r>
        <w:t>tariff line, the w</w:t>
      </w:r>
      <w:r>
        <w:t xml:space="preserve">hole constitutes the unit of qualification; and </w:t>
      </w:r>
    </w:p>
    <w:p w:rsidR="003C22DF" w:rsidRDefault="00C86E8D">
      <w:pPr>
        <w:spacing w:after="0" w:line="259" w:lineRule="auto"/>
        <w:ind w:left="720" w:firstLine="0"/>
      </w:pPr>
      <w:r>
        <w:t xml:space="preserve"> </w:t>
      </w:r>
    </w:p>
    <w:p w:rsidR="003C22DF" w:rsidRDefault="00C86E8D">
      <w:pPr>
        <w:numPr>
          <w:ilvl w:val="1"/>
          <w:numId w:val="10"/>
        </w:numPr>
        <w:ind w:right="226" w:hanging="629"/>
      </w:pPr>
      <w:r>
        <w:t>when</w:t>
      </w:r>
      <w:r>
        <w:rPr>
          <w:b/>
        </w:rPr>
        <w:t xml:space="preserve"> </w:t>
      </w:r>
      <w:r>
        <w:t xml:space="preserve">a consignment consists of a number of identical </w:t>
      </w:r>
    </w:p>
    <w:p w:rsidR="003C22DF" w:rsidRDefault="00C86E8D">
      <w:pPr>
        <w:ind w:left="1990" w:right="226"/>
      </w:pPr>
      <w:r>
        <w:t xml:space="preserve">products classified under a single tariff line, each product shall be taken individually into account in determining whether it qualifies as an originating product of a Party. </w:t>
      </w:r>
    </w:p>
    <w:p w:rsidR="003C22DF" w:rsidRDefault="00C86E8D">
      <w:pPr>
        <w:spacing w:after="32" w:line="259" w:lineRule="auto"/>
        <w:ind w:left="1399" w:firstLine="0"/>
      </w:pPr>
      <w:r>
        <w:t xml:space="preserve"> </w:t>
      </w:r>
    </w:p>
    <w:p w:rsidR="003C22DF" w:rsidRDefault="00C86E8D">
      <w:pPr>
        <w:numPr>
          <w:ilvl w:val="0"/>
          <w:numId w:val="10"/>
        </w:numPr>
        <w:spacing w:after="45"/>
        <w:ind w:right="529"/>
      </w:pPr>
      <w:r>
        <w:t>With respect to packaging materials and containers that are used for retail s</w:t>
      </w:r>
      <w:r>
        <w:t xml:space="preserve">ale of a product:  </w:t>
      </w:r>
    </w:p>
    <w:p w:rsidR="003C22DF" w:rsidRDefault="00C86E8D">
      <w:pPr>
        <w:numPr>
          <w:ilvl w:val="1"/>
          <w:numId w:val="10"/>
        </w:numPr>
        <w:ind w:right="226" w:hanging="629"/>
      </w:pPr>
      <w:r>
        <w:t>in determining whether all the non-originating materials used in the production of the product have undergone the applicable change in tariff classification or a specific manufacturing or processing operation set out in Appendix 1 to th</w:t>
      </w:r>
      <w:r>
        <w:t xml:space="preserve">is Annex, packaging materials and containers for retail sale, which are classified with the product pursuant to Rule 5 of the General Rules for the Interpretation of the Harmonized System, shall be disregarded; and </w:t>
      </w:r>
    </w:p>
    <w:p w:rsidR="003C22DF" w:rsidRDefault="00C86E8D">
      <w:pPr>
        <w:spacing w:after="81" w:line="259" w:lineRule="auto"/>
        <w:ind w:left="720" w:firstLine="0"/>
      </w:pPr>
      <w:r>
        <w:t xml:space="preserve"> </w:t>
      </w:r>
    </w:p>
    <w:p w:rsidR="003C22DF" w:rsidRDefault="00C86E8D">
      <w:pPr>
        <w:numPr>
          <w:ilvl w:val="1"/>
          <w:numId w:val="10"/>
        </w:numPr>
        <w:ind w:right="226" w:hanging="629"/>
      </w:pPr>
      <w:r>
        <w:t>in calculating the value of non-origin</w:t>
      </w:r>
      <w:r>
        <w:t xml:space="preserve">ating materials used in the production of the product, packaging materials and containers that are used for retail sale shall be considered as materials of the product. </w:t>
      </w:r>
    </w:p>
    <w:p w:rsidR="003C22DF" w:rsidRDefault="00C86E8D">
      <w:pPr>
        <w:spacing w:after="32" w:line="259" w:lineRule="auto"/>
        <w:ind w:left="1399" w:firstLine="0"/>
      </w:pPr>
      <w:r>
        <w:t xml:space="preserve"> </w:t>
      </w:r>
    </w:p>
    <w:p w:rsidR="003C22DF" w:rsidRDefault="00C86E8D">
      <w:pPr>
        <w:numPr>
          <w:ilvl w:val="0"/>
          <w:numId w:val="10"/>
        </w:numPr>
        <w:ind w:right="529"/>
      </w:pPr>
      <w:r>
        <w:t>Packing materials and containers for shipment that are used to protect a</w:t>
      </w:r>
      <w:r>
        <w:rPr>
          <w:b/>
        </w:rPr>
        <w:t xml:space="preserve"> </w:t>
      </w:r>
      <w:r>
        <w:t>product dur</w:t>
      </w:r>
      <w:r>
        <w:t xml:space="preserve">ing transportation shall be disregarded in determining whether the product qualifies as an originating product of a Party.  </w:t>
      </w:r>
    </w:p>
    <w:p w:rsidR="003C22DF" w:rsidRDefault="00C86E8D">
      <w:pPr>
        <w:spacing w:after="32" w:line="259" w:lineRule="auto"/>
        <w:ind w:left="720" w:firstLine="0"/>
      </w:pPr>
      <w:r>
        <w:t xml:space="preserve"> </w:t>
      </w:r>
    </w:p>
    <w:p w:rsidR="003C22DF" w:rsidRDefault="00C86E8D">
      <w:pPr>
        <w:spacing w:after="29" w:line="259" w:lineRule="auto"/>
        <w:ind w:left="1051" w:right="466"/>
        <w:jc w:val="center"/>
      </w:pPr>
      <w:r>
        <w:t xml:space="preserve">Article IX </w:t>
      </w:r>
    </w:p>
    <w:p w:rsidR="003C22DF" w:rsidRDefault="00C86E8D">
      <w:pPr>
        <w:spacing w:after="8" w:line="259" w:lineRule="auto"/>
        <w:ind w:left="1051" w:right="466"/>
        <w:jc w:val="center"/>
      </w:pPr>
      <w:r>
        <w:t xml:space="preserve">Unassembled or Disassembled Product </w:t>
      </w:r>
    </w:p>
    <w:p w:rsidR="003C22DF" w:rsidRDefault="00C86E8D">
      <w:pPr>
        <w:spacing w:after="8" w:line="259" w:lineRule="auto"/>
        <w:ind w:left="720" w:firstLine="0"/>
      </w:pPr>
      <w:r>
        <w:rPr>
          <w:sz w:val="21"/>
        </w:rPr>
        <w:t xml:space="preserve"> </w:t>
      </w:r>
    </w:p>
    <w:p w:rsidR="003C22DF" w:rsidRDefault="00C86E8D">
      <w:pPr>
        <w:numPr>
          <w:ilvl w:val="0"/>
          <w:numId w:val="11"/>
        </w:numPr>
        <w:ind w:right="226"/>
      </w:pPr>
      <w:r>
        <w:t>Where a product</w:t>
      </w:r>
      <w:r>
        <w:rPr>
          <w:b/>
        </w:rPr>
        <w:t xml:space="preserve"> </w:t>
      </w:r>
      <w:r>
        <w:t>satisfies the requirements of the relevant provisions of Articles II to VIII of this Annex and is imported into the customs territory of a Party from the customs territory of the other Party in an unassembled or disassembled form but is classified as an as</w:t>
      </w:r>
      <w:r>
        <w:t>sembled product pursuant to Rule 2(a) of the General Rules for the Interpretation</w:t>
      </w:r>
      <w:r>
        <w:rPr>
          <w:b/>
        </w:rPr>
        <w:t xml:space="preserve"> </w:t>
      </w:r>
      <w:r>
        <w:t xml:space="preserve">of the Harmonized System, such product shall be considered as an originating product of the other Party. </w:t>
      </w:r>
    </w:p>
    <w:p w:rsidR="003C22DF" w:rsidRDefault="00C86E8D">
      <w:pPr>
        <w:spacing w:after="0" w:line="259" w:lineRule="auto"/>
        <w:ind w:left="720" w:firstLine="0"/>
      </w:pPr>
      <w:r>
        <w:t xml:space="preserve"> </w:t>
      </w:r>
    </w:p>
    <w:p w:rsidR="003C22DF" w:rsidRDefault="00C86E8D">
      <w:pPr>
        <w:numPr>
          <w:ilvl w:val="0"/>
          <w:numId w:val="11"/>
        </w:numPr>
        <w:ind w:right="226"/>
      </w:pPr>
      <w:r>
        <w:t>A product assembled in the customs territory of a Party from unass</w:t>
      </w:r>
      <w:r>
        <w:t>embled or disassembled materials, which were imported into the customs territory of the Party and classified as an assembled product pursuant to Rule 2(a) of the General Rules for the interpretation</w:t>
      </w:r>
      <w:r>
        <w:rPr>
          <w:b/>
        </w:rPr>
        <w:t xml:space="preserve"> </w:t>
      </w:r>
      <w:r>
        <w:t>of the Harmonized System, shall be considered as an origi</w:t>
      </w:r>
      <w:r>
        <w:t>nating product of the Party, provided that it would have satisfied the applicable requirements of the relevant provisions of Articles II to VIII of this Annex if each of the non-originating materials among the unassembled or disassembled materials had been</w:t>
      </w:r>
      <w:r>
        <w:t xml:space="preserve"> imported into the customs territory of the Party separately and not in an unassembled or disassembled form.  </w:t>
      </w:r>
    </w:p>
    <w:p w:rsidR="003C22DF" w:rsidRDefault="00C86E8D">
      <w:pPr>
        <w:spacing w:after="32" w:line="259" w:lineRule="auto"/>
        <w:ind w:left="720" w:firstLine="0"/>
      </w:pPr>
      <w:r>
        <w:t xml:space="preserve"> </w:t>
      </w:r>
    </w:p>
    <w:p w:rsidR="003C22DF" w:rsidRDefault="00C86E8D">
      <w:pPr>
        <w:spacing w:after="29" w:line="259" w:lineRule="auto"/>
        <w:ind w:left="1051" w:right="466"/>
        <w:jc w:val="center"/>
      </w:pPr>
      <w:r>
        <w:t xml:space="preserve">Article X </w:t>
      </w:r>
    </w:p>
    <w:p w:rsidR="003C22DF" w:rsidRDefault="00C86E8D">
      <w:pPr>
        <w:spacing w:after="8" w:line="259" w:lineRule="auto"/>
        <w:ind w:left="1051" w:right="466"/>
        <w:jc w:val="center"/>
      </w:pPr>
      <w:r>
        <w:t xml:space="preserve">Accessories, Spare Parts and Tools </w:t>
      </w:r>
    </w:p>
    <w:p w:rsidR="003C22DF" w:rsidRDefault="00C86E8D">
      <w:pPr>
        <w:spacing w:line="259" w:lineRule="auto"/>
        <w:ind w:left="720" w:firstLine="0"/>
      </w:pPr>
      <w:r>
        <w:rPr>
          <w:sz w:val="21"/>
        </w:rPr>
        <w:t xml:space="preserve"> </w:t>
      </w:r>
    </w:p>
    <w:p w:rsidR="003C22DF" w:rsidRDefault="00C86E8D">
      <w:pPr>
        <w:numPr>
          <w:ilvl w:val="0"/>
          <w:numId w:val="12"/>
        </w:numPr>
        <w:spacing w:after="48"/>
        <w:ind w:right="226"/>
      </w:pPr>
      <w:r>
        <w:t>In determining whether all the non-originating materials used in the production of a</w:t>
      </w:r>
      <w:r>
        <w:rPr>
          <w:b/>
        </w:rPr>
        <w:t xml:space="preserve"> </w:t>
      </w:r>
      <w:r>
        <w:t>product h</w:t>
      </w:r>
      <w:r>
        <w:t>ave undergone the applicable change in tariff classification or a specific manufacturing or processing operation set out in Appendix 1 to this Annex, accessories, spare parts or tools delivered with the product and that form part of its standard accessorie</w:t>
      </w:r>
      <w:r>
        <w:t xml:space="preserve">s, spare parts or tools, shall be disregarded, provided that:  </w:t>
      </w:r>
    </w:p>
    <w:p w:rsidR="003C22DF" w:rsidRDefault="00C86E8D">
      <w:pPr>
        <w:numPr>
          <w:ilvl w:val="1"/>
          <w:numId w:val="12"/>
        </w:numPr>
        <w:ind w:right="226" w:hanging="629"/>
      </w:pPr>
      <w:r>
        <w:t xml:space="preserve">the accessories, spare parts or tools are not invoiced separately from the product, whether or not they are separately described in the invoice; and </w:t>
      </w:r>
    </w:p>
    <w:p w:rsidR="003C22DF" w:rsidRDefault="00C86E8D">
      <w:pPr>
        <w:spacing w:after="81" w:line="259" w:lineRule="auto"/>
        <w:ind w:left="720" w:firstLine="0"/>
      </w:pPr>
      <w:r>
        <w:t xml:space="preserve"> </w:t>
      </w:r>
    </w:p>
    <w:p w:rsidR="003C22DF" w:rsidRDefault="00C86E8D">
      <w:pPr>
        <w:numPr>
          <w:ilvl w:val="1"/>
          <w:numId w:val="12"/>
        </w:numPr>
        <w:ind w:right="226" w:hanging="629"/>
      </w:pPr>
      <w:r>
        <w:t>the quantities and value of the accessor</w:t>
      </w:r>
      <w:r>
        <w:t xml:space="preserve">ies, spare parts or tools are customary for the product. </w:t>
      </w:r>
    </w:p>
    <w:p w:rsidR="003C22DF" w:rsidRDefault="00C86E8D">
      <w:pPr>
        <w:spacing w:after="32" w:line="259" w:lineRule="auto"/>
        <w:ind w:left="1399" w:firstLine="0"/>
      </w:pPr>
      <w:r>
        <w:t xml:space="preserve"> </w:t>
      </w:r>
    </w:p>
    <w:p w:rsidR="003C22DF" w:rsidRDefault="00C86E8D">
      <w:pPr>
        <w:numPr>
          <w:ilvl w:val="0"/>
          <w:numId w:val="12"/>
        </w:numPr>
        <w:ind w:right="226"/>
      </w:pPr>
      <w:r>
        <w:t xml:space="preserve">In calculating the value of non-originating materials used in the production of a product, accessories, spare parts or tools shall be considered as materials of the product.  </w:t>
      </w:r>
    </w:p>
    <w:p w:rsidR="003C22DF" w:rsidRDefault="00C86E8D">
      <w:pPr>
        <w:spacing w:after="0" w:line="259" w:lineRule="auto"/>
        <w:ind w:left="720" w:firstLine="0"/>
      </w:pPr>
      <w:r>
        <w:t xml:space="preserve"> </w:t>
      </w:r>
    </w:p>
    <w:p w:rsidR="003C22DF" w:rsidRDefault="00C86E8D">
      <w:pPr>
        <w:spacing w:after="29" w:line="259" w:lineRule="auto"/>
        <w:ind w:left="1051" w:right="466"/>
        <w:jc w:val="center"/>
      </w:pPr>
      <w:r>
        <w:t xml:space="preserve">Article XI </w:t>
      </w:r>
    </w:p>
    <w:p w:rsidR="003C22DF" w:rsidRDefault="00C86E8D">
      <w:pPr>
        <w:spacing w:after="8" w:line="259" w:lineRule="auto"/>
        <w:ind w:left="1051" w:right="466"/>
        <w:jc w:val="center"/>
      </w:pPr>
      <w:r>
        <w:t xml:space="preserve">Neutral Elements  </w:t>
      </w:r>
    </w:p>
    <w:p w:rsidR="003C22DF" w:rsidRDefault="00C86E8D">
      <w:pPr>
        <w:spacing w:line="259" w:lineRule="auto"/>
        <w:ind w:left="720" w:firstLine="0"/>
      </w:pPr>
      <w:r>
        <w:rPr>
          <w:sz w:val="21"/>
        </w:rPr>
        <w:t xml:space="preserve"> </w:t>
      </w:r>
    </w:p>
    <w:p w:rsidR="003C22DF" w:rsidRDefault="00C86E8D">
      <w:pPr>
        <w:spacing w:after="27" w:line="288" w:lineRule="auto"/>
        <w:ind w:left="715" w:right="529"/>
        <w:jc w:val="both"/>
      </w:pPr>
      <w:r>
        <w:t xml:space="preserve"> In order to determine whether a product qual</w:t>
      </w:r>
      <w:r>
        <w:t xml:space="preserve">ifies as an originating product of a Party, it shall not be necessary to determine the origin of the following elements used in its production:   </w:t>
      </w:r>
    </w:p>
    <w:p w:rsidR="003C22DF" w:rsidRDefault="00C86E8D">
      <w:pPr>
        <w:numPr>
          <w:ilvl w:val="1"/>
          <w:numId w:val="12"/>
        </w:numPr>
        <w:ind w:right="226" w:hanging="629"/>
      </w:pPr>
      <w:r>
        <w:t>fuel and</w:t>
      </w:r>
      <w:r>
        <w:rPr>
          <w:b/>
        </w:rPr>
        <w:t xml:space="preserve"> </w:t>
      </w:r>
      <w:r>
        <w:t xml:space="preserve">energy; </w:t>
      </w:r>
    </w:p>
    <w:p w:rsidR="003C22DF" w:rsidRDefault="00C86E8D">
      <w:pPr>
        <w:spacing w:after="59" w:line="259" w:lineRule="auto"/>
        <w:ind w:left="1351" w:firstLine="0"/>
      </w:pPr>
      <w:r>
        <w:t xml:space="preserve"> </w:t>
      </w:r>
    </w:p>
    <w:p w:rsidR="003C22DF" w:rsidRDefault="00C86E8D">
      <w:pPr>
        <w:numPr>
          <w:ilvl w:val="1"/>
          <w:numId w:val="12"/>
        </w:numPr>
        <w:ind w:right="226" w:hanging="629"/>
      </w:pPr>
      <w:r>
        <w:t>plant</w:t>
      </w:r>
      <w:r>
        <w:rPr>
          <w:b/>
        </w:rPr>
        <w:t xml:space="preserve"> </w:t>
      </w:r>
      <w:r>
        <w:t xml:space="preserve">and equipment; </w:t>
      </w:r>
    </w:p>
    <w:p w:rsidR="003C22DF" w:rsidRDefault="00C86E8D">
      <w:pPr>
        <w:spacing w:after="60" w:line="259" w:lineRule="auto"/>
        <w:ind w:left="1351" w:firstLine="0"/>
      </w:pPr>
      <w:r>
        <w:t xml:space="preserve"> </w:t>
      </w:r>
    </w:p>
    <w:p w:rsidR="003C22DF" w:rsidRDefault="00C86E8D">
      <w:pPr>
        <w:numPr>
          <w:ilvl w:val="1"/>
          <w:numId w:val="12"/>
        </w:numPr>
        <w:ind w:right="226" w:hanging="629"/>
      </w:pPr>
      <w:r>
        <w:t xml:space="preserve">machines, tools, dies and moulds; and </w:t>
      </w:r>
    </w:p>
    <w:p w:rsidR="003C22DF" w:rsidRDefault="00C86E8D">
      <w:pPr>
        <w:spacing w:after="60" w:line="259" w:lineRule="auto"/>
        <w:ind w:left="1351" w:firstLine="0"/>
      </w:pPr>
      <w:r>
        <w:t xml:space="preserve"> </w:t>
      </w:r>
    </w:p>
    <w:p w:rsidR="003C22DF" w:rsidRDefault="00C86E8D">
      <w:pPr>
        <w:numPr>
          <w:ilvl w:val="1"/>
          <w:numId w:val="12"/>
        </w:numPr>
        <w:ind w:right="226" w:hanging="629"/>
      </w:pPr>
      <w:r>
        <w:t>any other materials that</w:t>
      </w:r>
      <w:r>
        <w:t xml:space="preserve"> are not physically incorporated or which are not intended to enter into the final composition of the product. </w:t>
      </w:r>
    </w:p>
    <w:p w:rsidR="003C22DF" w:rsidRDefault="00C86E8D">
      <w:pPr>
        <w:spacing w:after="32" w:line="259" w:lineRule="auto"/>
        <w:ind w:left="719" w:firstLine="0"/>
        <w:jc w:val="center"/>
      </w:pPr>
      <w:r>
        <w:t xml:space="preserve"> </w:t>
      </w:r>
    </w:p>
    <w:p w:rsidR="003C22DF" w:rsidRDefault="00C86E8D">
      <w:pPr>
        <w:spacing w:after="32" w:line="259" w:lineRule="auto"/>
        <w:ind w:left="719" w:firstLine="0"/>
        <w:jc w:val="center"/>
      </w:pPr>
      <w:r>
        <w:t xml:space="preserve"> </w:t>
      </w:r>
    </w:p>
    <w:p w:rsidR="003C22DF" w:rsidRDefault="00C86E8D">
      <w:pPr>
        <w:spacing w:after="29" w:line="259" w:lineRule="auto"/>
        <w:ind w:left="1051" w:right="466"/>
        <w:jc w:val="center"/>
      </w:pPr>
      <w:r>
        <w:t xml:space="preserve">Article XII </w:t>
      </w:r>
    </w:p>
    <w:p w:rsidR="003C22DF" w:rsidRDefault="00C86E8D">
      <w:pPr>
        <w:spacing w:after="8" w:line="259" w:lineRule="auto"/>
        <w:ind w:left="1051" w:right="466"/>
        <w:jc w:val="center"/>
      </w:pPr>
      <w:r>
        <w:t xml:space="preserve">Accounting Segregation  </w:t>
      </w:r>
    </w:p>
    <w:p w:rsidR="003C22DF" w:rsidRDefault="00C86E8D">
      <w:pPr>
        <w:spacing w:line="259" w:lineRule="auto"/>
        <w:ind w:left="720" w:firstLine="0"/>
      </w:pPr>
      <w:r>
        <w:rPr>
          <w:sz w:val="21"/>
        </w:rPr>
        <w:t xml:space="preserve"> </w:t>
      </w:r>
    </w:p>
    <w:p w:rsidR="003C22DF" w:rsidRDefault="00C86E8D">
      <w:pPr>
        <w:numPr>
          <w:ilvl w:val="0"/>
          <w:numId w:val="13"/>
        </w:numPr>
        <w:ind w:right="385"/>
      </w:pPr>
      <w:r>
        <w:t xml:space="preserve">Where identical and interchangeable originating and nonoriginating products are used as materials in the production of another product, those products shall be physically segregated during storage.  </w:t>
      </w:r>
    </w:p>
    <w:p w:rsidR="003C22DF" w:rsidRDefault="00C86E8D">
      <w:pPr>
        <w:numPr>
          <w:ilvl w:val="0"/>
          <w:numId w:val="13"/>
        </w:numPr>
        <w:ind w:right="385"/>
      </w:pPr>
      <w:r>
        <w:t>For the purposes of this Article, “identical and interch</w:t>
      </w:r>
      <w:r>
        <w:t>angeable originating and non-originating products” means originating products of a Party and non-originating products used as materials being of the same kind and commercial quality, having the same technical and physical characteristics, and which, once t</w:t>
      </w:r>
      <w:r>
        <w:t>hey are incorporated into</w:t>
      </w:r>
      <w:r>
        <w:rPr>
          <w:b/>
        </w:rPr>
        <w:t xml:space="preserve"> </w:t>
      </w:r>
      <w:r>
        <w:t>another product, cannot be distinguished from one another for origin purposes by virtue of any markings</w:t>
      </w:r>
      <w:r>
        <w:rPr>
          <w:b/>
        </w:rPr>
        <w:t xml:space="preserve"> </w:t>
      </w:r>
      <w:r>
        <w:t xml:space="preserve">or other means.  </w:t>
      </w:r>
    </w:p>
    <w:p w:rsidR="003C22DF" w:rsidRDefault="00C86E8D">
      <w:pPr>
        <w:numPr>
          <w:ilvl w:val="0"/>
          <w:numId w:val="13"/>
        </w:numPr>
        <w:ind w:right="385"/>
      </w:pPr>
      <w:r>
        <w:t>A producer having considerable costs or technical difficulties in keeping separate stocks of identical and i</w:t>
      </w:r>
      <w:r>
        <w:t xml:space="preserve">nterchangeable originating and non-originating products used in the production of a product may use the so-called “accounting segregation” method for managing stocks. </w:t>
      </w:r>
    </w:p>
    <w:p w:rsidR="003C22DF" w:rsidRDefault="00C86E8D">
      <w:pPr>
        <w:spacing w:after="0" w:line="259" w:lineRule="auto"/>
        <w:ind w:left="1440" w:firstLine="0"/>
      </w:pPr>
      <w:r>
        <w:t xml:space="preserve"> </w:t>
      </w:r>
    </w:p>
    <w:p w:rsidR="003C22DF" w:rsidRDefault="00C86E8D">
      <w:pPr>
        <w:numPr>
          <w:ilvl w:val="0"/>
          <w:numId w:val="13"/>
        </w:numPr>
        <w:spacing w:after="48"/>
        <w:ind w:right="385"/>
      </w:pPr>
      <w:r>
        <w:t>The “accounting segregation” method shall be recorded, applied and maintained in accor</w:t>
      </w:r>
      <w:r>
        <w:t xml:space="preserve">dance with generally accepted accounting principles applicable in the customs territory of the Party in which the product is produced. The method chosen shall:  </w:t>
      </w:r>
    </w:p>
    <w:p w:rsidR="003C22DF" w:rsidRDefault="00C86E8D">
      <w:pPr>
        <w:numPr>
          <w:ilvl w:val="1"/>
          <w:numId w:val="13"/>
        </w:numPr>
        <w:ind w:right="226" w:hanging="629"/>
      </w:pPr>
      <w:r>
        <w:t xml:space="preserve">permit a clear distinction to be made between originating and non-originating products acquired or kept in stock; and </w:t>
      </w:r>
    </w:p>
    <w:p w:rsidR="003C22DF" w:rsidRDefault="00C86E8D">
      <w:pPr>
        <w:spacing w:after="81" w:line="259" w:lineRule="auto"/>
        <w:ind w:left="720" w:firstLine="0"/>
      </w:pPr>
      <w:r>
        <w:t xml:space="preserve"> </w:t>
      </w:r>
    </w:p>
    <w:p w:rsidR="003C22DF" w:rsidRDefault="00C86E8D">
      <w:pPr>
        <w:numPr>
          <w:ilvl w:val="1"/>
          <w:numId w:val="13"/>
        </w:numPr>
        <w:ind w:right="226" w:hanging="629"/>
      </w:pPr>
      <w:r>
        <w:t>guarantee that no more products receive qualification as originating products of a Party than would be the case if the identical and in</w:t>
      </w:r>
      <w:r>
        <w:t xml:space="preserve">terchangeable originating and non-originating products used as materials had been physically segregated. </w:t>
      </w:r>
    </w:p>
    <w:p w:rsidR="003C22DF" w:rsidRDefault="00C86E8D">
      <w:pPr>
        <w:spacing w:after="32" w:line="259" w:lineRule="auto"/>
        <w:ind w:left="1399" w:firstLine="0"/>
      </w:pPr>
      <w:r>
        <w:t xml:space="preserve"> </w:t>
      </w:r>
    </w:p>
    <w:p w:rsidR="003C22DF" w:rsidRDefault="00C86E8D">
      <w:pPr>
        <w:numPr>
          <w:ilvl w:val="0"/>
          <w:numId w:val="13"/>
        </w:numPr>
        <w:ind w:right="385"/>
      </w:pPr>
      <w:r>
        <w:t xml:space="preserve">A Party may require that the application of the method for managing stocks as provided for in this Article be subject to prior authorisation. </w:t>
      </w:r>
      <w:r>
        <w:br w:type="page"/>
      </w:r>
    </w:p>
    <w:p w:rsidR="003C22DF" w:rsidRDefault="00C86E8D">
      <w:pPr>
        <w:spacing w:after="29" w:line="259" w:lineRule="auto"/>
        <w:ind w:left="1051" w:right="466"/>
        <w:jc w:val="center"/>
      </w:pPr>
      <w:r>
        <w:t xml:space="preserve">Section 3 </w:t>
      </w:r>
    </w:p>
    <w:p w:rsidR="003C22DF" w:rsidRDefault="00C86E8D">
      <w:pPr>
        <w:spacing w:after="29" w:line="259" w:lineRule="auto"/>
        <w:ind w:left="1051" w:right="466"/>
        <w:jc w:val="center"/>
      </w:pPr>
      <w:r>
        <w:t xml:space="preserve">Territorial Requirements </w:t>
      </w:r>
    </w:p>
    <w:p w:rsidR="003C22DF" w:rsidRDefault="00C86E8D">
      <w:pPr>
        <w:spacing w:after="32" w:line="259" w:lineRule="auto"/>
        <w:ind w:left="719" w:firstLine="0"/>
        <w:jc w:val="center"/>
      </w:pPr>
      <w:r>
        <w:rPr>
          <w:b/>
        </w:rPr>
        <w:t xml:space="preserve"> </w:t>
      </w:r>
    </w:p>
    <w:p w:rsidR="003C22DF" w:rsidRDefault="00C86E8D">
      <w:pPr>
        <w:spacing w:after="40" w:line="259" w:lineRule="auto"/>
        <w:ind w:left="719" w:firstLine="0"/>
        <w:jc w:val="center"/>
      </w:pPr>
      <w:r>
        <w:rPr>
          <w:b/>
        </w:rPr>
        <w:t xml:space="preserve"> </w:t>
      </w:r>
    </w:p>
    <w:p w:rsidR="003C22DF" w:rsidRDefault="00C86E8D">
      <w:pPr>
        <w:spacing w:after="29" w:line="259" w:lineRule="auto"/>
        <w:ind w:left="1051" w:right="466"/>
        <w:jc w:val="center"/>
      </w:pPr>
      <w:r>
        <w:t xml:space="preserve">Article XIII </w:t>
      </w:r>
    </w:p>
    <w:p w:rsidR="003C22DF" w:rsidRDefault="00C86E8D">
      <w:pPr>
        <w:ind w:left="705" w:right="2569" w:firstLine="2568"/>
      </w:pPr>
      <w:r>
        <w:t xml:space="preserve">Principle of Territoriality  </w:t>
      </w:r>
    </w:p>
    <w:p w:rsidR="003C22DF" w:rsidRDefault="00C86E8D">
      <w:pPr>
        <w:numPr>
          <w:ilvl w:val="0"/>
          <w:numId w:val="14"/>
        </w:numPr>
        <w:ind w:right="226"/>
      </w:pPr>
      <w:r>
        <w:t>Except as provided for in p</w:t>
      </w:r>
      <w:r>
        <w:t xml:space="preserve">aragraph 1 of Article V of this Annex, the conditions for qualification as an originating product of a Party set out in Section 2 shall be fulfilled in the customs territory of the Party without interruption.  </w:t>
      </w:r>
    </w:p>
    <w:p w:rsidR="003C22DF" w:rsidRDefault="00C86E8D">
      <w:pPr>
        <w:numPr>
          <w:ilvl w:val="0"/>
          <w:numId w:val="14"/>
        </w:numPr>
        <w:ind w:right="226"/>
      </w:pPr>
      <w:r>
        <w:t>Where originating products</w:t>
      </w:r>
      <w:r>
        <w:rPr>
          <w:b/>
        </w:rPr>
        <w:t xml:space="preserve"> </w:t>
      </w:r>
      <w:r>
        <w:t>of a Party exporte</w:t>
      </w:r>
      <w:r>
        <w:t xml:space="preserve">d from the customs territory of a Party to a non-Party return to the customs territory of the Party, they shall be considered as non-originating, unless it can be demonstrated to the satisfaction of the competent governmental authority of the Party that: </w:t>
      </w:r>
    </w:p>
    <w:p w:rsidR="003C22DF" w:rsidRDefault="00C86E8D">
      <w:pPr>
        <w:spacing w:after="81" w:line="259" w:lineRule="auto"/>
        <w:ind w:left="720" w:firstLine="0"/>
      </w:pPr>
      <w:r>
        <w:t xml:space="preserve"> </w:t>
      </w:r>
    </w:p>
    <w:p w:rsidR="003C22DF" w:rsidRDefault="00C86E8D">
      <w:pPr>
        <w:numPr>
          <w:ilvl w:val="1"/>
          <w:numId w:val="14"/>
        </w:numPr>
        <w:ind w:right="226" w:hanging="629"/>
      </w:pPr>
      <w:r>
        <w:t xml:space="preserve">the returning products are the same as those exported; and </w:t>
      </w:r>
    </w:p>
    <w:p w:rsidR="003C22DF" w:rsidRDefault="00C86E8D">
      <w:pPr>
        <w:spacing w:after="81" w:line="259" w:lineRule="auto"/>
        <w:ind w:left="720" w:firstLine="0"/>
      </w:pPr>
      <w:r>
        <w:t xml:space="preserve"> </w:t>
      </w:r>
    </w:p>
    <w:p w:rsidR="003C22DF" w:rsidRDefault="00C86E8D">
      <w:pPr>
        <w:numPr>
          <w:ilvl w:val="1"/>
          <w:numId w:val="14"/>
        </w:numPr>
        <w:ind w:right="226" w:hanging="629"/>
      </w:pPr>
      <w:r>
        <w:t>the returning products have not undergone any operation other than splitting up of the consignment, and unloading, reloading and any other operation designed to preserve them in good condition</w:t>
      </w:r>
      <w:r>
        <w:t xml:space="preserve"> while being outside the customs territory of the Party.  </w:t>
      </w:r>
    </w:p>
    <w:p w:rsidR="003C22DF" w:rsidRDefault="00C86E8D">
      <w:pPr>
        <w:spacing w:after="32" w:line="259" w:lineRule="auto"/>
        <w:ind w:left="720" w:firstLine="0"/>
      </w:pPr>
      <w:r>
        <w:t xml:space="preserve"> </w:t>
      </w:r>
    </w:p>
    <w:p w:rsidR="003C22DF" w:rsidRDefault="00C86E8D">
      <w:pPr>
        <w:spacing w:after="32" w:line="259" w:lineRule="auto"/>
        <w:ind w:left="720" w:firstLine="0"/>
      </w:pPr>
      <w:r>
        <w:t xml:space="preserve"> </w:t>
      </w:r>
    </w:p>
    <w:p w:rsidR="003C22DF" w:rsidRDefault="00C86E8D">
      <w:pPr>
        <w:spacing w:after="29" w:line="259" w:lineRule="auto"/>
        <w:ind w:left="1051" w:right="466"/>
        <w:jc w:val="center"/>
      </w:pPr>
      <w:r>
        <w:t xml:space="preserve">Article XIV </w:t>
      </w:r>
    </w:p>
    <w:p w:rsidR="003C22DF" w:rsidRDefault="00C86E8D">
      <w:pPr>
        <w:spacing w:after="8" w:line="259" w:lineRule="auto"/>
        <w:ind w:left="1051" w:right="466"/>
        <w:jc w:val="center"/>
      </w:pPr>
      <w:r>
        <w:t xml:space="preserve">Consignment Criteria </w:t>
      </w:r>
    </w:p>
    <w:p w:rsidR="003C22DF" w:rsidRDefault="00C86E8D">
      <w:pPr>
        <w:spacing w:line="259" w:lineRule="auto"/>
        <w:ind w:left="720" w:firstLine="0"/>
      </w:pPr>
      <w:r>
        <w:rPr>
          <w:sz w:val="21"/>
        </w:rPr>
        <w:t xml:space="preserve"> </w:t>
      </w:r>
    </w:p>
    <w:p w:rsidR="003C22DF" w:rsidRDefault="00C86E8D">
      <w:pPr>
        <w:numPr>
          <w:ilvl w:val="0"/>
          <w:numId w:val="15"/>
        </w:numPr>
        <w:spacing w:after="48"/>
        <w:ind w:right="278"/>
      </w:pPr>
      <w:r>
        <w:t xml:space="preserve">An originating product of a Party shall be deemed to meet the consignment criteria when it is:  </w:t>
      </w:r>
    </w:p>
    <w:p w:rsidR="003C22DF" w:rsidRDefault="00C86E8D">
      <w:pPr>
        <w:numPr>
          <w:ilvl w:val="1"/>
          <w:numId w:val="15"/>
        </w:numPr>
        <w:ind w:right="226" w:hanging="629"/>
      </w:pPr>
      <w:r>
        <w:t>transported directly from the customs territory of</w:t>
      </w:r>
      <w:r>
        <w:rPr>
          <w:b/>
        </w:rPr>
        <w:t xml:space="preserve"> </w:t>
      </w:r>
      <w:r>
        <w:t>the exporting</w:t>
      </w:r>
      <w:r>
        <w:rPr>
          <w:b/>
        </w:rPr>
        <w:t xml:space="preserve"> </w:t>
      </w:r>
      <w:r>
        <w:t xml:space="preserve">Party; or </w:t>
      </w:r>
    </w:p>
    <w:p w:rsidR="003C22DF" w:rsidRDefault="00C86E8D">
      <w:pPr>
        <w:spacing w:after="0" w:line="259" w:lineRule="auto"/>
        <w:ind w:left="720" w:firstLine="0"/>
      </w:pPr>
      <w:r>
        <w:t xml:space="preserve"> </w:t>
      </w:r>
    </w:p>
    <w:p w:rsidR="003C22DF" w:rsidRDefault="00C86E8D">
      <w:pPr>
        <w:numPr>
          <w:ilvl w:val="1"/>
          <w:numId w:val="15"/>
        </w:numPr>
        <w:spacing w:after="0" w:line="288" w:lineRule="auto"/>
        <w:ind w:right="226" w:hanging="629"/>
      </w:pPr>
      <w:r>
        <w:t>transported through one or more non-Parties for the purpose of transit or tempora</w:t>
      </w:r>
      <w:r>
        <w:t xml:space="preserve">ry storage in warehouses, provided that it does not undergo operations other than splitting up of the consignment, and unloading, reloading and any other operation designed to preserve it in good condition. </w:t>
      </w:r>
    </w:p>
    <w:p w:rsidR="003C22DF" w:rsidRDefault="00C86E8D">
      <w:pPr>
        <w:spacing w:after="32" w:line="259" w:lineRule="auto"/>
        <w:ind w:left="1399" w:firstLine="0"/>
      </w:pPr>
      <w:r>
        <w:t xml:space="preserve"> </w:t>
      </w:r>
    </w:p>
    <w:p w:rsidR="003C22DF" w:rsidRDefault="00C86E8D">
      <w:pPr>
        <w:numPr>
          <w:ilvl w:val="0"/>
          <w:numId w:val="15"/>
        </w:numPr>
        <w:ind w:right="278"/>
      </w:pPr>
      <w:r>
        <w:t>Notwithstanding Article II of this Annex, if a</w:t>
      </w:r>
      <w:r>
        <w:t xml:space="preserve">n originating product of a Party does not meet the consignment criteria referred to in paragraph 1, it shall not be considered as an originating product of the Party.  </w:t>
      </w:r>
    </w:p>
    <w:p w:rsidR="003C22DF" w:rsidRDefault="00C86E8D">
      <w:pPr>
        <w:spacing w:after="0" w:line="259" w:lineRule="auto"/>
        <w:ind w:left="720" w:firstLine="0"/>
      </w:pPr>
      <w:r>
        <w:t xml:space="preserve"> </w:t>
      </w:r>
      <w:r>
        <w:br w:type="page"/>
      </w:r>
    </w:p>
    <w:p w:rsidR="003C22DF" w:rsidRDefault="00C86E8D">
      <w:pPr>
        <w:spacing w:after="29" w:line="259" w:lineRule="auto"/>
        <w:ind w:left="1051" w:right="466"/>
        <w:jc w:val="center"/>
      </w:pPr>
      <w:r>
        <w:t xml:space="preserve">Section 4 </w:t>
      </w:r>
    </w:p>
    <w:p w:rsidR="003C22DF" w:rsidRDefault="00C86E8D">
      <w:pPr>
        <w:spacing w:after="29" w:line="259" w:lineRule="auto"/>
        <w:ind w:left="1051" w:right="466"/>
        <w:jc w:val="center"/>
      </w:pPr>
      <w:r>
        <w:t xml:space="preserve">Certification of Origin </w:t>
      </w:r>
    </w:p>
    <w:p w:rsidR="003C22DF" w:rsidRDefault="00C86E8D">
      <w:pPr>
        <w:spacing w:after="32" w:line="259" w:lineRule="auto"/>
        <w:ind w:left="719" w:firstLine="0"/>
        <w:jc w:val="center"/>
      </w:pPr>
      <w:r>
        <w:rPr>
          <w:b/>
        </w:rPr>
        <w:t xml:space="preserve"> </w:t>
      </w:r>
    </w:p>
    <w:p w:rsidR="003C22DF" w:rsidRDefault="00C86E8D">
      <w:pPr>
        <w:spacing w:after="40" w:line="259" w:lineRule="auto"/>
        <w:ind w:left="719" w:firstLine="0"/>
        <w:jc w:val="center"/>
      </w:pPr>
      <w:r>
        <w:rPr>
          <w:b/>
        </w:rPr>
        <w:t xml:space="preserve"> </w:t>
      </w:r>
    </w:p>
    <w:p w:rsidR="003C22DF" w:rsidRDefault="00C86E8D">
      <w:pPr>
        <w:spacing w:after="29" w:line="259" w:lineRule="auto"/>
        <w:ind w:left="1051" w:right="466"/>
        <w:jc w:val="center"/>
      </w:pPr>
      <w:r>
        <w:t xml:space="preserve">Article XV </w:t>
      </w:r>
    </w:p>
    <w:p w:rsidR="003C22DF" w:rsidRDefault="00C86E8D">
      <w:pPr>
        <w:spacing w:after="8" w:line="259" w:lineRule="auto"/>
        <w:ind w:left="1051" w:right="466"/>
        <w:jc w:val="center"/>
      </w:pPr>
      <w:r>
        <w:t xml:space="preserve">Proof of Origin </w:t>
      </w:r>
    </w:p>
    <w:p w:rsidR="003C22DF" w:rsidRDefault="00C86E8D">
      <w:pPr>
        <w:spacing w:line="259" w:lineRule="auto"/>
        <w:ind w:left="720" w:firstLine="0"/>
      </w:pPr>
      <w:r>
        <w:rPr>
          <w:sz w:val="21"/>
        </w:rPr>
        <w:t xml:space="preserve"> </w:t>
      </w:r>
    </w:p>
    <w:p w:rsidR="003C22DF" w:rsidRDefault="00C86E8D">
      <w:pPr>
        <w:spacing w:after="46" w:line="288" w:lineRule="auto"/>
        <w:ind w:left="715" w:right="618"/>
        <w:jc w:val="both"/>
      </w:pPr>
      <w:r>
        <w:t xml:space="preserve"> For the purposes of this Annex, the following documents shall be considered as proofs of origin:   </w:t>
      </w:r>
    </w:p>
    <w:p w:rsidR="003C22DF" w:rsidRDefault="00C86E8D">
      <w:pPr>
        <w:numPr>
          <w:ilvl w:val="1"/>
          <w:numId w:val="15"/>
        </w:numPr>
        <w:ind w:right="226" w:hanging="629"/>
      </w:pPr>
      <w:r>
        <w:t xml:space="preserve">a Certificate of Origin referred to in Article XVI of this Annex; and </w:t>
      </w:r>
    </w:p>
    <w:p w:rsidR="003C22DF" w:rsidRDefault="00C86E8D">
      <w:pPr>
        <w:spacing w:after="81" w:line="259" w:lineRule="auto"/>
        <w:ind w:left="1399" w:firstLine="0"/>
      </w:pPr>
      <w:r>
        <w:t xml:space="preserve"> </w:t>
      </w:r>
    </w:p>
    <w:p w:rsidR="003C22DF" w:rsidRDefault="00C86E8D">
      <w:pPr>
        <w:numPr>
          <w:ilvl w:val="1"/>
          <w:numId w:val="15"/>
        </w:numPr>
        <w:ind w:right="226" w:hanging="629"/>
      </w:pPr>
      <w:r>
        <w:t xml:space="preserve">an origin declaration referred to in Article XIX of this Annex. </w:t>
      </w:r>
    </w:p>
    <w:p w:rsidR="003C22DF" w:rsidRDefault="00C86E8D">
      <w:pPr>
        <w:spacing w:after="32" w:line="259" w:lineRule="auto"/>
        <w:ind w:left="720" w:firstLine="0"/>
      </w:pPr>
      <w:r>
        <w:t xml:space="preserve"> </w:t>
      </w:r>
    </w:p>
    <w:p w:rsidR="003C22DF" w:rsidRDefault="00C86E8D">
      <w:pPr>
        <w:spacing w:after="32" w:line="259" w:lineRule="auto"/>
        <w:ind w:left="720" w:firstLine="0"/>
      </w:pPr>
      <w:r>
        <w:t xml:space="preserve"> </w:t>
      </w:r>
    </w:p>
    <w:p w:rsidR="003C22DF" w:rsidRDefault="00C86E8D">
      <w:pPr>
        <w:spacing w:after="29" w:line="259" w:lineRule="auto"/>
        <w:ind w:left="1051" w:right="466"/>
        <w:jc w:val="center"/>
      </w:pPr>
      <w:r>
        <w:t xml:space="preserve">Article XVI </w:t>
      </w:r>
    </w:p>
    <w:p w:rsidR="003C22DF" w:rsidRDefault="00C86E8D">
      <w:pPr>
        <w:spacing w:after="8" w:line="259" w:lineRule="auto"/>
        <w:ind w:left="1051" w:right="466"/>
        <w:jc w:val="center"/>
      </w:pPr>
      <w:r>
        <w:t xml:space="preserve">Certificate of Origin </w:t>
      </w:r>
    </w:p>
    <w:p w:rsidR="003C22DF" w:rsidRDefault="00C86E8D">
      <w:pPr>
        <w:spacing w:line="259" w:lineRule="auto"/>
        <w:ind w:left="720" w:firstLine="0"/>
      </w:pPr>
      <w:r>
        <w:rPr>
          <w:sz w:val="21"/>
        </w:rPr>
        <w:t xml:space="preserve"> </w:t>
      </w:r>
    </w:p>
    <w:p w:rsidR="003C22DF" w:rsidRDefault="00C86E8D">
      <w:pPr>
        <w:numPr>
          <w:ilvl w:val="0"/>
          <w:numId w:val="16"/>
        </w:numPr>
        <w:ind w:right="226" w:hanging="631"/>
      </w:pPr>
      <w:r>
        <w:t xml:space="preserve">A Certificate of Origin shall be issued by the competent governmental authority of the exporting Party on application having been made in writing by the exporter or, under the exporter's responsibility, by his authorised representative.  </w:t>
      </w:r>
    </w:p>
    <w:p w:rsidR="003C22DF" w:rsidRDefault="00C86E8D">
      <w:pPr>
        <w:numPr>
          <w:ilvl w:val="0"/>
          <w:numId w:val="16"/>
        </w:numPr>
        <w:ind w:right="226" w:hanging="631"/>
      </w:pPr>
      <w:r>
        <w:t xml:space="preserve">For the purposes </w:t>
      </w:r>
      <w:r>
        <w:t>of this Article, the competent governmental authority of the exporting Party may designate, under the authorisation given in accordance with the applicable laws and regulations of that Party, other entities or bodies for the issuance of a Certificate of Or</w:t>
      </w:r>
      <w:r>
        <w:t xml:space="preserve">igin. </w:t>
      </w:r>
    </w:p>
    <w:p w:rsidR="003C22DF" w:rsidRDefault="00C86E8D">
      <w:pPr>
        <w:spacing w:after="0" w:line="259" w:lineRule="auto"/>
        <w:ind w:left="1440" w:firstLine="0"/>
      </w:pPr>
      <w:r>
        <w:t xml:space="preserve"> </w:t>
      </w:r>
    </w:p>
    <w:p w:rsidR="003C22DF" w:rsidRDefault="00C86E8D">
      <w:pPr>
        <w:numPr>
          <w:ilvl w:val="0"/>
          <w:numId w:val="16"/>
        </w:numPr>
        <w:ind w:right="226" w:hanging="631"/>
      </w:pPr>
      <w:r>
        <w:t xml:space="preserve">Each Party shall establish its form for the Certificate of </w:t>
      </w:r>
    </w:p>
    <w:p w:rsidR="003C22DF" w:rsidRDefault="00C86E8D">
      <w:pPr>
        <w:ind w:left="715" w:right="226"/>
      </w:pPr>
      <w:r>
        <w:t xml:space="preserve">Origin, which shall conform to the specimen provided in Appendix 2 to this Annex. The Certificate of Origin shall be completed in English by the exporter or his authorised representative </w:t>
      </w:r>
      <w:r>
        <w:t xml:space="preserve">in accordance with the laws and regulations of the exporting Party. </w:t>
      </w:r>
    </w:p>
    <w:p w:rsidR="003C22DF" w:rsidRDefault="00C86E8D">
      <w:pPr>
        <w:spacing w:after="0" w:line="259" w:lineRule="auto"/>
        <w:ind w:left="1440" w:firstLine="0"/>
      </w:pPr>
      <w:r>
        <w:t xml:space="preserve"> </w:t>
      </w:r>
    </w:p>
    <w:p w:rsidR="003C22DF" w:rsidRDefault="00C86E8D">
      <w:pPr>
        <w:numPr>
          <w:ilvl w:val="0"/>
          <w:numId w:val="16"/>
        </w:numPr>
        <w:ind w:right="226" w:hanging="631"/>
      </w:pPr>
      <w:r>
        <w:t xml:space="preserve">The exporting Party shall ensure that the exporter applying for the issuance of a Certificate of Origin for a product is prepared to submit at any time, at the request of the competent </w:t>
      </w:r>
      <w:r>
        <w:t xml:space="preserve">governmental authority of the exporting Party or its designees which issue the Certificate of Origin, all appropriate documents proving that the product qualifies as an originating product of a Party.   </w:t>
      </w:r>
    </w:p>
    <w:p w:rsidR="003C22DF" w:rsidRDefault="00C86E8D">
      <w:pPr>
        <w:numPr>
          <w:ilvl w:val="0"/>
          <w:numId w:val="16"/>
        </w:numPr>
        <w:spacing w:after="48"/>
        <w:ind w:right="226" w:hanging="631"/>
      </w:pPr>
      <w:r>
        <w:t xml:space="preserve">Where the exporter of a product is not the producer </w:t>
      </w:r>
      <w:r>
        <w:t xml:space="preserve">of the product in the customs territory of the exporting Party, the exporter may request a Certificate of Origin in accordance with the laws and regulations of the exporting Party on the basis of:  </w:t>
      </w:r>
    </w:p>
    <w:p w:rsidR="003C22DF" w:rsidRDefault="00C86E8D">
      <w:pPr>
        <w:numPr>
          <w:ilvl w:val="1"/>
          <w:numId w:val="16"/>
        </w:numPr>
        <w:ind w:right="226" w:hanging="629"/>
      </w:pPr>
      <w:r>
        <w:t xml:space="preserve">a declaration given by the exporter to the competent </w:t>
      </w:r>
    </w:p>
    <w:p w:rsidR="003C22DF" w:rsidRDefault="00C86E8D">
      <w:pPr>
        <w:ind w:left="1990" w:right="226"/>
      </w:pPr>
      <w:r>
        <w:t xml:space="preserve">governmental authority of the exporting Party or its designees based on the information provided by the producer of the product; </w:t>
      </w:r>
    </w:p>
    <w:p w:rsidR="003C22DF" w:rsidRDefault="00C86E8D">
      <w:pPr>
        <w:spacing w:after="81" w:line="259" w:lineRule="auto"/>
        <w:ind w:left="720" w:firstLine="0"/>
      </w:pPr>
      <w:r>
        <w:t xml:space="preserve"> </w:t>
      </w:r>
    </w:p>
    <w:p w:rsidR="003C22DF" w:rsidRDefault="00C86E8D">
      <w:pPr>
        <w:numPr>
          <w:ilvl w:val="1"/>
          <w:numId w:val="16"/>
        </w:numPr>
        <w:ind w:right="226" w:hanging="629"/>
      </w:pPr>
      <w:r>
        <w:t xml:space="preserve">a declaration voluntarily given by the producer of </w:t>
      </w:r>
    </w:p>
    <w:p w:rsidR="003C22DF" w:rsidRDefault="00C86E8D">
      <w:pPr>
        <w:ind w:left="1990" w:right="226"/>
      </w:pPr>
      <w:r>
        <w:t>the product directly to the competent governmental authority of the expo</w:t>
      </w:r>
      <w:r>
        <w:t xml:space="preserve">rting Party or its designees at the request of the exporter; or </w:t>
      </w:r>
    </w:p>
    <w:p w:rsidR="003C22DF" w:rsidRDefault="00C86E8D">
      <w:pPr>
        <w:spacing w:after="32" w:line="259" w:lineRule="auto"/>
        <w:ind w:left="720" w:firstLine="0"/>
      </w:pPr>
      <w:r>
        <w:t xml:space="preserve"> </w:t>
      </w:r>
    </w:p>
    <w:p w:rsidR="003C22DF" w:rsidRDefault="00C86E8D">
      <w:pPr>
        <w:numPr>
          <w:ilvl w:val="1"/>
          <w:numId w:val="16"/>
        </w:numPr>
        <w:spacing w:after="0" w:line="288" w:lineRule="auto"/>
        <w:ind w:right="226" w:hanging="629"/>
      </w:pPr>
      <w:r>
        <w:t xml:space="preserve">a declaration given to the exporter by another person, as provided for in the applicable laws and regulations of the exporting Party. </w:t>
      </w:r>
    </w:p>
    <w:p w:rsidR="003C22DF" w:rsidRDefault="00C86E8D">
      <w:pPr>
        <w:spacing w:after="37" w:line="259" w:lineRule="auto"/>
        <w:ind w:left="1399" w:firstLine="0"/>
      </w:pPr>
      <w:r>
        <w:t xml:space="preserve"> </w:t>
      </w:r>
    </w:p>
    <w:p w:rsidR="003C22DF" w:rsidRDefault="00C86E8D">
      <w:pPr>
        <w:numPr>
          <w:ilvl w:val="0"/>
          <w:numId w:val="16"/>
        </w:numPr>
        <w:ind w:right="226" w:hanging="631"/>
      </w:pPr>
      <w:r>
        <w:t>A Certificate of Origin for a product shall be issue</w:t>
      </w:r>
      <w:r>
        <w:t>d</w:t>
      </w:r>
      <w:r>
        <w:rPr>
          <w:b/>
        </w:rPr>
        <w:t xml:space="preserve"> </w:t>
      </w:r>
      <w:r>
        <w:t xml:space="preserve">by the competent governmental authority of the exporting Party or its designees if the product can be considered as an originating product of a Party.  </w:t>
      </w:r>
    </w:p>
    <w:p w:rsidR="003C22DF" w:rsidRDefault="00C86E8D">
      <w:pPr>
        <w:numPr>
          <w:ilvl w:val="0"/>
          <w:numId w:val="16"/>
        </w:numPr>
        <w:ind w:right="226" w:hanging="631"/>
      </w:pPr>
      <w:r>
        <w:t>The competent governmental authority of the exporting Party</w:t>
      </w:r>
      <w:r>
        <w:rPr>
          <w:b/>
        </w:rPr>
        <w:t xml:space="preserve"> </w:t>
      </w:r>
      <w:r>
        <w:t>or its designees shall take any steps nec</w:t>
      </w:r>
      <w:r>
        <w:t xml:space="preserve">essary to verify the qualification of the products as originating products of a Party. They shall also ensure that the form referred to in paragraph 3 is duly completed. In particular, they shall check whether the space reserved for the description of the </w:t>
      </w:r>
      <w:r>
        <w:t>products</w:t>
      </w:r>
      <w:r>
        <w:rPr>
          <w:b/>
        </w:rPr>
        <w:t xml:space="preserve"> </w:t>
      </w:r>
      <w:r>
        <w:t xml:space="preserve">has been completed in such a manner as to exclude all possibility of fraudulent additions. </w:t>
      </w:r>
    </w:p>
    <w:p w:rsidR="003C22DF" w:rsidRDefault="00C86E8D">
      <w:pPr>
        <w:spacing w:after="0" w:line="259" w:lineRule="auto"/>
        <w:ind w:left="720" w:firstLine="0"/>
      </w:pPr>
      <w:r>
        <w:t xml:space="preserve"> </w:t>
      </w:r>
    </w:p>
    <w:p w:rsidR="003C22DF" w:rsidRDefault="00C86E8D">
      <w:pPr>
        <w:numPr>
          <w:ilvl w:val="0"/>
          <w:numId w:val="16"/>
        </w:numPr>
        <w:ind w:right="226" w:hanging="631"/>
      </w:pPr>
      <w:r>
        <w:t>The exporting Party shall ensure that the exporter</w:t>
      </w:r>
      <w:r>
        <w:rPr>
          <w:b/>
        </w:rPr>
        <w:t xml:space="preserve"> </w:t>
      </w:r>
      <w:r>
        <w:t>to whom a Certificate of Origin for a product has been issued, or the producer referred to in subparag</w:t>
      </w:r>
      <w:r>
        <w:t>raph 5(b), notifies in writing the competent governmental authority of the exporting Party or its designees without delay when such exporter or producer knows that the product does not qualify as an originating product of the Party indicated in the Certifi</w:t>
      </w:r>
      <w:r>
        <w:t xml:space="preserve">cate of Origin.  </w:t>
      </w:r>
    </w:p>
    <w:p w:rsidR="003C22DF" w:rsidRDefault="00C86E8D">
      <w:pPr>
        <w:spacing w:after="0" w:line="259" w:lineRule="auto"/>
        <w:ind w:left="1440" w:firstLine="0"/>
      </w:pPr>
      <w:r>
        <w:t xml:space="preserve"> </w:t>
      </w:r>
    </w:p>
    <w:p w:rsidR="003C22DF" w:rsidRDefault="00C86E8D">
      <w:pPr>
        <w:numPr>
          <w:ilvl w:val="0"/>
          <w:numId w:val="16"/>
        </w:numPr>
        <w:ind w:right="226" w:hanging="631"/>
      </w:pPr>
      <w:r>
        <w:t>The competent governmental authority of the exporting Party or its designees shall, if they receive notification in accordance with paragraph 8 or if they learn, after the issuance of the Certificate of Origin, that the product does not</w:t>
      </w:r>
      <w:r>
        <w:t xml:space="preserve"> qualify as an originating product of the Party indicated in the Certificate of Origin, cancel the Certificate of Origin, and promptly notify the cancellation to the exporter to whom the Certificate of Origin has been issued and to the customs authority of</w:t>
      </w:r>
      <w:r>
        <w:t xml:space="preserve"> the importing Party, except where the Certificate of Origin has been returned to the competent governmental authority of the exporting Party or its designees without being used.  </w:t>
      </w:r>
    </w:p>
    <w:p w:rsidR="003C22DF" w:rsidRDefault="00C86E8D">
      <w:pPr>
        <w:spacing w:after="32" w:line="259" w:lineRule="auto"/>
        <w:ind w:left="720" w:firstLine="0"/>
      </w:pPr>
      <w:r>
        <w:t xml:space="preserve"> </w:t>
      </w:r>
    </w:p>
    <w:p w:rsidR="003C22DF" w:rsidRDefault="00C86E8D">
      <w:pPr>
        <w:ind w:left="2064" w:right="1489" w:firstLine="2304"/>
      </w:pPr>
      <w:r>
        <w:t xml:space="preserve">Article XVII Certificate of Origin Issued Retrospectively  </w:t>
      </w:r>
    </w:p>
    <w:p w:rsidR="003C22DF" w:rsidRDefault="00C86E8D">
      <w:pPr>
        <w:numPr>
          <w:ilvl w:val="0"/>
          <w:numId w:val="17"/>
        </w:numPr>
        <w:ind w:right="494"/>
      </w:pPr>
      <w:r>
        <w:t>A Certificate of Origin shall</w:t>
      </w:r>
      <w:r>
        <w:rPr>
          <w:b/>
        </w:rPr>
        <w:t xml:space="preserve"> </w:t>
      </w:r>
      <w:r>
        <w:t xml:space="preserve">be issued by the time of shipment, except as provided for in paragraph 2.   </w:t>
      </w:r>
    </w:p>
    <w:p w:rsidR="003C22DF" w:rsidRDefault="00C86E8D">
      <w:pPr>
        <w:numPr>
          <w:ilvl w:val="0"/>
          <w:numId w:val="17"/>
        </w:numPr>
        <w:ind w:right="494"/>
      </w:pPr>
      <w:r>
        <w:t>In exceptional cases where the Certificate of Origin has not been issued by the time of s</w:t>
      </w:r>
      <w:r>
        <w:t>hipment, the competent governmental authority of the exporting Party or its designees shall, at the request of the exporter, issue a Certificate of Origin retrospectively in accordance with paragraph 6 of Article XVI of this Annex. Such Certificate of Orig</w:t>
      </w:r>
      <w:r>
        <w:t xml:space="preserve">in shall bear the phrase “ISSUED RETROSPECTIVELY” in field 7.  </w:t>
      </w:r>
    </w:p>
    <w:p w:rsidR="003C22DF" w:rsidRDefault="00C86E8D">
      <w:pPr>
        <w:spacing w:after="0" w:line="259" w:lineRule="auto"/>
        <w:ind w:left="720" w:firstLine="0"/>
      </w:pPr>
      <w:r>
        <w:t xml:space="preserve"> </w:t>
      </w:r>
    </w:p>
    <w:p w:rsidR="003C22DF" w:rsidRDefault="00C86E8D">
      <w:pPr>
        <w:spacing w:after="48"/>
        <w:ind w:left="1992" w:right="1417" w:firstLine="2304"/>
      </w:pPr>
      <w:r>
        <w:t xml:space="preserve">Article XVIII Issuance of a Duplicate Certificate of Origin  </w:t>
      </w:r>
    </w:p>
    <w:p w:rsidR="003C22DF" w:rsidRDefault="00C86E8D">
      <w:pPr>
        <w:ind w:left="715" w:right="226"/>
      </w:pPr>
      <w:r>
        <w:t xml:space="preserve"> </w:t>
      </w:r>
      <w:r>
        <w:tab/>
        <w:t>In the event of theft, loss or destruction of an issued Certificate of Origin before the expiration of its validity, the expor</w:t>
      </w:r>
      <w:r>
        <w:t>ter may request the competent governmental authority of the exporting Party or its designees to issue a new Certificate of Origin as a duplicate of the original Certificate of Origin on the basis of the documents in their possession. The Certificate of Ori</w:t>
      </w:r>
      <w:r>
        <w:t>gin issued in this way may bear the word “DUPLICATE” in field 7. The date of issuance of the original Certificate of Origin shall be indicated in the new Certificate of Origin. The new Certificate of Origin</w:t>
      </w:r>
      <w:r>
        <w:rPr>
          <w:b/>
        </w:rPr>
        <w:t xml:space="preserve"> </w:t>
      </w:r>
      <w:r>
        <w:t>shall</w:t>
      </w:r>
      <w:r>
        <w:rPr>
          <w:b/>
        </w:rPr>
        <w:t xml:space="preserve"> </w:t>
      </w:r>
      <w:r>
        <w:t>be valid during the term of the validity of</w:t>
      </w:r>
      <w:r>
        <w:t xml:space="preserve"> the original Certificate of Origin. </w:t>
      </w:r>
    </w:p>
    <w:p w:rsidR="003C22DF" w:rsidRDefault="00C86E8D">
      <w:pPr>
        <w:spacing w:after="32" w:line="259" w:lineRule="auto"/>
        <w:ind w:left="720" w:firstLine="0"/>
      </w:pPr>
      <w:r>
        <w:t xml:space="preserve"> </w:t>
      </w:r>
    </w:p>
    <w:p w:rsidR="003C22DF" w:rsidRDefault="00C86E8D">
      <w:pPr>
        <w:spacing w:after="32" w:line="259" w:lineRule="auto"/>
        <w:ind w:left="720" w:firstLine="0"/>
      </w:pPr>
      <w:r>
        <w:t xml:space="preserve"> </w:t>
      </w:r>
    </w:p>
    <w:p w:rsidR="003C22DF" w:rsidRDefault="00C86E8D">
      <w:pPr>
        <w:spacing w:after="29" w:line="259" w:lineRule="auto"/>
        <w:ind w:left="1051" w:right="466"/>
        <w:jc w:val="center"/>
      </w:pPr>
      <w:r>
        <w:t xml:space="preserve">Article XIX </w:t>
      </w:r>
    </w:p>
    <w:p w:rsidR="003C22DF" w:rsidRDefault="00C86E8D">
      <w:pPr>
        <w:spacing w:after="8" w:line="259" w:lineRule="auto"/>
        <w:ind w:left="1051" w:right="466"/>
        <w:jc w:val="center"/>
      </w:pPr>
      <w:r>
        <w:t>Origin Declaration</w:t>
      </w:r>
      <w:r>
        <w:rPr>
          <w:i/>
        </w:rPr>
        <w:t xml:space="preserve"> </w:t>
      </w:r>
    </w:p>
    <w:p w:rsidR="003C22DF" w:rsidRDefault="00C86E8D">
      <w:pPr>
        <w:spacing w:line="259" w:lineRule="auto"/>
        <w:ind w:left="720" w:firstLine="0"/>
      </w:pPr>
      <w:r>
        <w:rPr>
          <w:sz w:val="21"/>
        </w:rPr>
        <w:t xml:space="preserve"> </w:t>
      </w:r>
    </w:p>
    <w:p w:rsidR="003C22DF" w:rsidRDefault="00C86E8D">
      <w:pPr>
        <w:numPr>
          <w:ilvl w:val="0"/>
          <w:numId w:val="18"/>
        </w:numPr>
        <w:ind w:right="226"/>
      </w:pPr>
      <w:r>
        <w:t>An origin declaration referred to in paragraph (b) of Article XV of this Annex may be produced, in accordance with this Article, only by an approved exporter provided for in parag</w:t>
      </w:r>
      <w:r>
        <w:t xml:space="preserve">raph 2.  </w:t>
      </w:r>
    </w:p>
    <w:p w:rsidR="003C22DF" w:rsidRDefault="00C86E8D">
      <w:pPr>
        <w:numPr>
          <w:ilvl w:val="0"/>
          <w:numId w:val="18"/>
        </w:numPr>
        <w:spacing w:after="48"/>
        <w:ind w:right="226"/>
      </w:pPr>
      <w:r>
        <w:t xml:space="preserve">The competent governmental authority of a Party may authorise an exporter in the customs territory of that Party to produce an origin declaration as an approved exporter, on condition that:    </w:t>
      </w:r>
    </w:p>
    <w:p w:rsidR="003C22DF" w:rsidRDefault="00C86E8D">
      <w:pPr>
        <w:numPr>
          <w:ilvl w:val="1"/>
          <w:numId w:val="18"/>
        </w:numPr>
        <w:ind w:right="226" w:hanging="629"/>
      </w:pPr>
      <w:r>
        <w:t xml:space="preserve">the exporter makes frequent shipments of originating products </w:t>
      </w:r>
      <w:r>
        <w:t xml:space="preserve">of a Party;  </w:t>
      </w:r>
    </w:p>
    <w:p w:rsidR="003C22DF" w:rsidRDefault="00C86E8D">
      <w:pPr>
        <w:spacing w:after="81" w:line="259" w:lineRule="auto"/>
        <w:ind w:left="720" w:firstLine="0"/>
      </w:pPr>
      <w:r>
        <w:t xml:space="preserve"> </w:t>
      </w:r>
    </w:p>
    <w:p w:rsidR="003C22DF" w:rsidRDefault="00C86E8D">
      <w:pPr>
        <w:numPr>
          <w:ilvl w:val="1"/>
          <w:numId w:val="18"/>
        </w:numPr>
        <w:ind w:right="226" w:hanging="629"/>
      </w:pPr>
      <w:r>
        <w:t xml:space="preserve">the exporter fulfils the conditions set out in the laws and regulations of the exporting Party; and  </w:t>
      </w:r>
    </w:p>
    <w:p w:rsidR="003C22DF" w:rsidRDefault="00C86E8D">
      <w:pPr>
        <w:spacing w:after="23" w:line="259" w:lineRule="auto"/>
        <w:ind w:left="720" w:firstLine="0"/>
      </w:pPr>
      <w:r>
        <w:t xml:space="preserve"> </w:t>
      </w:r>
    </w:p>
    <w:p w:rsidR="003C22DF" w:rsidRDefault="00C86E8D">
      <w:pPr>
        <w:numPr>
          <w:ilvl w:val="1"/>
          <w:numId w:val="18"/>
        </w:numPr>
        <w:ind w:right="226" w:hanging="629"/>
      </w:pPr>
      <w:r>
        <w:t xml:space="preserve">the exporter gives the competent governmental authority of the exporting Party a written undertaking that he or she accepts full responsibility for any origin declaration which identifies him or her as if it had been signed in manuscript by him or her.  </w:t>
      </w:r>
    </w:p>
    <w:p w:rsidR="003C22DF" w:rsidRDefault="00C86E8D">
      <w:pPr>
        <w:spacing w:after="0" w:line="259" w:lineRule="auto"/>
        <w:ind w:left="1440" w:firstLine="0"/>
      </w:pPr>
      <w:r>
        <w:t xml:space="preserve"> </w:t>
      </w:r>
    </w:p>
    <w:p w:rsidR="003C22DF" w:rsidRDefault="00C86E8D">
      <w:pPr>
        <w:numPr>
          <w:ilvl w:val="0"/>
          <w:numId w:val="18"/>
        </w:numPr>
        <w:ind w:right="226"/>
      </w:pPr>
      <w:r>
        <w:t xml:space="preserve">The competent governmental authority of the exporting Party shall allocate to the approved exporter an authorisation number which shall appear on the origin declaration. The origin declaration does not have to be signed by the approved exporter.  </w:t>
      </w:r>
    </w:p>
    <w:p w:rsidR="003C22DF" w:rsidRDefault="00C86E8D">
      <w:pPr>
        <w:numPr>
          <w:ilvl w:val="0"/>
          <w:numId w:val="18"/>
        </w:numPr>
        <w:ind w:right="226"/>
      </w:pPr>
      <w:r>
        <w:t>An orig</w:t>
      </w:r>
      <w:r>
        <w:t>in declaration may be produced only if the product concerned can be considered as an originating</w:t>
      </w:r>
      <w:r>
        <w:rPr>
          <w:b/>
        </w:rPr>
        <w:t xml:space="preserve"> </w:t>
      </w:r>
      <w:r>
        <w:t>product of</w:t>
      </w:r>
      <w:r>
        <w:rPr>
          <w:b/>
        </w:rPr>
        <w:t xml:space="preserve"> </w:t>
      </w:r>
      <w:r>
        <w:t xml:space="preserve">a Party. </w:t>
      </w:r>
      <w:r>
        <w:rPr>
          <w:b/>
        </w:rPr>
        <w:t xml:space="preserve"> </w:t>
      </w:r>
      <w:r>
        <w:t xml:space="preserve"> </w:t>
      </w:r>
    </w:p>
    <w:p w:rsidR="003C22DF" w:rsidRDefault="00C86E8D">
      <w:pPr>
        <w:spacing w:after="32" w:line="259" w:lineRule="auto"/>
        <w:ind w:left="720" w:firstLine="0"/>
      </w:pPr>
      <w:r>
        <w:t xml:space="preserve"> </w:t>
      </w:r>
    </w:p>
    <w:p w:rsidR="003C22DF" w:rsidRDefault="00C86E8D">
      <w:pPr>
        <w:numPr>
          <w:ilvl w:val="0"/>
          <w:numId w:val="18"/>
        </w:numPr>
        <w:spacing w:after="48"/>
        <w:ind w:right="226"/>
      </w:pPr>
      <w:r>
        <w:t xml:space="preserve">Where the approved exporter is not the producer of the product in the customs territory of the exporting Party, an origin declaration </w:t>
      </w:r>
      <w:r>
        <w:t>for the product may be produced by the approved exporter in accordance with the laws and regulations</w:t>
      </w:r>
      <w:r>
        <w:rPr>
          <w:b/>
        </w:rPr>
        <w:t xml:space="preserve"> </w:t>
      </w:r>
      <w:r>
        <w:t>of the exporting Party</w:t>
      </w:r>
      <w:r>
        <w:rPr>
          <w:b/>
        </w:rPr>
        <w:t xml:space="preserve"> </w:t>
      </w:r>
      <w:r>
        <w:t xml:space="preserve">on the basis of:  </w:t>
      </w:r>
    </w:p>
    <w:p w:rsidR="003C22DF" w:rsidRDefault="00C86E8D">
      <w:pPr>
        <w:numPr>
          <w:ilvl w:val="1"/>
          <w:numId w:val="18"/>
        </w:numPr>
        <w:ind w:right="226" w:hanging="629"/>
      </w:pPr>
      <w:r>
        <w:t xml:space="preserve">information provided by the producer of the product to the approved exporter;  </w:t>
      </w:r>
    </w:p>
    <w:p w:rsidR="003C22DF" w:rsidRDefault="00C86E8D">
      <w:pPr>
        <w:spacing w:after="81" w:line="259" w:lineRule="auto"/>
        <w:ind w:left="720" w:firstLine="0"/>
      </w:pPr>
      <w:r>
        <w:t xml:space="preserve"> </w:t>
      </w:r>
    </w:p>
    <w:p w:rsidR="003C22DF" w:rsidRDefault="00C86E8D">
      <w:pPr>
        <w:numPr>
          <w:ilvl w:val="1"/>
          <w:numId w:val="18"/>
        </w:numPr>
        <w:ind w:right="226" w:hanging="629"/>
      </w:pPr>
      <w:r>
        <w:t>a declaration, given by the pro</w:t>
      </w:r>
      <w:r>
        <w:t xml:space="preserve">ducer of the product to the approved exporter, that the product qualifies as an originating product of a Party; or </w:t>
      </w:r>
    </w:p>
    <w:p w:rsidR="003C22DF" w:rsidRDefault="00C86E8D">
      <w:pPr>
        <w:spacing w:after="81" w:line="259" w:lineRule="auto"/>
        <w:ind w:left="720" w:firstLine="0"/>
      </w:pPr>
      <w:r>
        <w:t xml:space="preserve"> </w:t>
      </w:r>
    </w:p>
    <w:p w:rsidR="003C22DF" w:rsidRDefault="00C86E8D">
      <w:pPr>
        <w:numPr>
          <w:ilvl w:val="1"/>
          <w:numId w:val="18"/>
        </w:numPr>
        <w:ind w:right="226" w:hanging="629"/>
      </w:pPr>
      <w:r>
        <w:t>a declaration given to the approved exporter by another person, as provided for in the applicable laws and regulations of the exporting Pa</w:t>
      </w:r>
      <w:r>
        <w:t xml:space="preserve">rty. </w:t>
      </w:r>
    </w:p>
    <w:p w:rsidR="003C22DF" w:rsidRDefault="00C86E8D">
      <w:pPr>
        <w:spacing w:after="32" w:line="259" w:lineRule="auto"/>
        <w:ind w:left="1399" w:firstLine="0"/>
      </w:pPr>
      <w:r>
        <w:t xml:space="preserve"> </w:t>
      </w:r>
    </w:p>
    <w:p w:rsidR="003C22DF" w:rsidRDefault="00C86E8D">
      <w:pPr>
        <w:numPr>
          <w:ilvl w:val="0"/>
          <w:numId w:val="18"/>
        </w:numPr>
        <w:ind w:right="226"/>
      </w:pPr>
      <w:r>
        <w:t>An approved exporter shall be prepared to submit at any time, at the request of the competent governmental authority of the exporting Party, all appropriate documents proving that the product for which the origin declaration was produced qualifies as an or</w:t>
      </w:r>
      <w:r>
        <w:t xml:space="preserve">iginating product of the Party indicated in the origin declaration.  </w:t>
      </w:r>
    </w:p>
    <w:p w:rsidR="003C22DF" w:rsidRDefault="00C86E8D">
      <w:pPr>
        <w:spacing w:after="0" w:line="259" w:lineRule="auto"/>
        <w:ind w:left="720" w:firstLine="0"/>
      </w:pPr>
      <w:r>
        <w:t xml:space="preserve"> </w:t>
      </w:r>
    </w:p>
    <w:p w:rsidR="003C22DF" w:rsidRDefault="00C86E8D">
      <w:pPr>
        <w:numPr>
          <w:ilvl w:val="0"/>
          <w:numId w:val="18"/>
        </w:numPr>
        <w:ind w:right="226"/>
      </w:pPr>
      <w:r>
        <w:t>The text of an origin declaration shall be as provided for in Appendix 3 to this Annex. An origin declaration shall be produced in accordance with the laws and regulations of the expor</w:t>
      </w:r>
      <w:r>
        <w:t xml:space="preserve">ting Party by an approved exporter by typing, stamping or printing on the invoice, the delivery note or any other commercial document which describes the product concerned in sufficient detail to enable it to be identified. The origin declaration shall be </w:t>
      </w:r>
      <w:r>
        <w:t xml:space="preserve">considered to be produced on the date of the issuance of such commercial document.   </w:t>
      </w:r>
    </w:p>
    <w:p w:rsidR="003C22DF" w:rsidRDefault="00C86E8D">
      <w:pPr>
        <w:numPr>
          <w:ilvl w:val="0"/>
          <w:numId w:val="18"/>
        </w:numPr>
        <w:ind w:right="226"/>
      </w:pPr>
      <w:r>
        <w:t xml:space="preserve">An origin declaration for a product may be produced by the approved exporter at the time of or after the exportation of the product.  </w:t>
      </w:r>
    </w:p>
    <w:p w:rsidR="003C22DF" w:rsidRDefault="00C86E8D">
      <w:pPr>
        <w:numPr>
          <w:ilvl w:val="0"/>
          <w:numId w:val="18"/>
        </w:numPr>
        <w:ind w:right="226"/>
      </w:pPr>
      <w:r>
        <w:t>The competent governmental authorit</w:t>
      </w:r>
      <w:r>
        <w:t>y of the exporting Party may verify the proper use of the authorisation as an approved exporter. The competent governmental authority of the exporting Party may withdraw the authorisation at any time. It shall do so in accordance with the laws and regulati</w:t>
      </w:r>
      <w:r>
        <w:t xml:space="preserve">ons of the exporting Party where the approved exporter no longer fulfils the conditions referred to in paragraph 2 or otherwise makes improper use of the authorisation.  </w:t>
      </w:r>
    </w:p>
    <w:p w:rsidR="003C22DF" w:rsidRDefault="00C86E8D">
      <w:pPr>
        <w:numPr>
          <w:ilvl w:val="0"/>
          <w:numId w:val="18"/>
        </w:numPr>
        <w:ind w:right="226"/>
      </w:pPr>
      <w:r>
        <w:t xml:space="preserve">Each Party shall ensure that the approved exporter, which its competent governmental </w:t>
      </w:r>
      <w:r>
        <w:t>authority has authorised, who has produced the origin declaration for a product notifies in writing the competent governmental authority without delay when such approved exporter learns that the product does not qualify as an originating  product of the Pa</w:t>
      </w:r>
      <w:r>
        <w:t xml:space="preserve">rty indicated in the origin declaration.   </w:t>
      </w:r>
    </w:p>
    <w:p w:rsidR="003C22DF" w:rsidRDefault="00C86E8D">
      <w:pPr>
        <w:numPr>
          <w:ilvl w:val="0"/>
          <w:numId w:val="18"/>
        </w:numPr>
        <w:ind w:right="226"/>
      </w:pPr>
      <w:r>
        <w:t xml:space="preserve">The competent governmental authority of the exporting Party shall, when it receives notification in accordance with paragraph 10, promptly notify the fact to the customs authority of the importing Party.  </w:t>
      </w:r>
    </w:p>
    <w:p w:rsidR="003C22DF" w:rsidRDefault="00C86E8D">
      <w:pPr>
        <w:spacing w:after="0" w:line="259" w:lineRule="auto"/>
        <w:ind w:left="720" w:firstLine="0"/>
      </w:pPr>
      <w:r>
        <w:t xml:space="preserve"> </w:t>
      </w:r>
    </w:p>
    <w:p w:rsidR="003C22DF" w:rsidRDefault="00C86E8D">
      <w:pPr>
        <w:spacing w:after="29" w:line="259" w:lineRule="auto"/>
        <w:ind w:left="1051" w:right="466"/>
        <w:jc w:val="center"/>
      </w:pPr>
      <w:r>
        <w:t>Arti</w:t>
      </w:r>
      <w:r>
        <w:t xml:space="preserve">cle XX </w:t>
      </w:r>
    </w:p>
    <w:p w:rsidR="003C22DF" w:rsidRDefault="00C86E8D">
      <w:pPr>
        <w:spacing w:after="8" w:line="259" w:lineRule="auto"/>
        <w:ind w:left="1051" w:right="466"/>
        <w:jc w:val="center"/>
      </w:pPr>
      <w:r>
        <w:t xml:space="preserve">Validity of Proof of Origin </w:t>
      </w:r>
    </w:p>
    <w:p w:rsidR="003C22DF" w:rsidRDefault="00C86E8D">
      <w:pPr>
        <w:spacing w:line="259" w:lineRule="auto"/>
        <w:ind w:left="720" w:firstLine="0"/>
      </w:pPr>
      <w:r>
        <w:rPr>
          <w:sz w:val="21"/>
        </w:rPr>
        <w:t xml:space="preserve"> </w:t>
      </w:r>
    </w:p>
    <w:p w:rsidR="003C22DF" w:rsidRDefault="00C86E8D">
      <w:pPr>
        <w:numPr>
          <w:ilvl w:val="0"/>
          <w:numId w:val="19"/>
        </w:numPr>
        <w:ind w:right="574"/>
      </w:pPr>
      <w:r>
        <w:t xml:space="preserve">A proof of origin shall be valid for twelve months from the date on which it is issued or produced, and shall be submitted for single importation within such period to the customs authority of the importing Party.  </w:t>
      </w:r>
    </w:p>
    <w:p w:rsidR="003C22DF" w:rsidRDefault="00C86E8D">
      <w:pPr>
        <w:numPr>
          <w:ilvl w:val="0"/>
          <w:numId w:val="19"/>
        </w:numPr>
        <w:ind w:right="574"/>
      </w:pPr>
      <w:r>
        <w:t>P</w:t>
      </w:r>
      <w:r>
        <w:t>roofs of origin which are submitted to the customs authority of the importing Party after the final date for submission specified in paragraph 1 may be accepted when failure to observe the time-limit is due to</w:t>
      </w:r>
      <w:r>
        <w:rPr>
          <w:i/>
        </w:rPr>
        <w:t xml:space="preserve"> force majeure </w:t>
      </w:r>
      <w:r>
        <w:t>or other valid causes beyond the</w:t>
      </w:r>
      <w:r>
        <w:t xml:space="preserve"> control of the exporter or importer.  </w:t>
      </w:r>
    </w:p>
    <w:p w:rsidR="003C22DF" w:rsidRDefault="00C86E8D">
      <w:pPr>
        <w:spacing w:after="32" w:line="259" w:lineRule="auto"/>
        <w:ind w:left="720" w:firstLine="0"/>
      </w:pPr>
      <w:r>
        <w:t xml:space="preserve"> </w:t>
      </w:r>
    </w:p>
    <w:p w:rsidR="003C22DF" w:rsidRDefault="00C86E8D">
      <w:pPr>
        <w:spacing w:after="29" w:line="259" w:lineRule="auto"/>
        <w:ind w:left="1051" w:right="466"/>
        <w:jc w:val="center"/>
      </w:pPr>
      <w:r>
        <w:t xml:space="preserve">Article XXI </w:t>
      </w:r>
    </w:p>
    <w:p w:rsidR="003C22DF" w:rsidRDefault="00C86E8D">
      <w:pPr>
        <w:spacing w:after="8" w:line="259" w:lineRule="auto"/>
        <w:ind w:left="1051" w:right="466"/>
        <w:jc w:val="center"/>
      </w:pPr>
      <w:r>
        <w:t xml:space="preserve">Claim for Preferential Tariff Treatment </w:t>
      </w:r>
    </w:p>
    <w:p w:rsidR="003C22DF" w:rsidRDefault="00C86E8D">
      <w:pPr>
        <w:spacing w:line="259" w:lineRule="auto"/>
        <w:ind w:left="720" w:firstLine="0"/>
      </w:pPr>
      <w:r>
        <w:rPr>
          <w:sz w:val="21"/>
        </w:rPr>
        <w:t xml:space="preserve"> </w:t>
      </w:r>
    </w:p>
    <w:p w:rsidR="003C22DF" w:rsidRDefault="00C86E8D">
      <w:pPr>
        <w:numPr>
          <w:ilvl w:val="0"/>
          <w:numId w:val="20"/>
        </w:numPr>
        <w:ind w:right="226"/>
      </w:pPr>
      <w:r>
        <w:t>The importing Party shall grant preferential tariff treatment in accordance with this Agreement to an originating product of the importing Party or the exporting Party, imported from the customs territory of the exporting Party, on the basis of the proof o</w:t>
      </w:r>
      <w:r>
        <w:t xml:space="preserve">f origin submitted by the importer who claims preferential tariff treatment in accordance with the procedures applicable in the customs territory of the importing Party.  </w:t>
      </w:r>
    </w:p>
    <w:p w:rsidR="003C22DF" w:rsidRDefault="00C86E8D">
      <w:pPr>
        <w:numPr>
          <w:ilvl w:val="0"/>
          <w:numId w:val="20"/>
        </w:numPr>
        <w:ind w:right="226"/>
      </w:pPr>
      <w:r>
        <w:t>Notwithstanding paragraph 1, the importing Party may waive the requirement for a pro</w:t>
      </w:r>
      <w:r>
        <w:t xml:space="preserve">of of origin in accordance with its laws and regulations.  </w:t>
      </w:r>
    </w:p>
    <w:p w:rsidR="003C22DF" w:rsidRDefault="00C86E8D">
      <w:pPr>
        <w:numPr>
          <w:ilvl w:val="0"/>
          <w:numId w:val="20"/>
        </w:numPr>
        <w:spacing w:after="48"/>
        <w:ind w:right="226"/>
      </w:pPr>
      <w:r>
        <w:t xml:space="preserve">Where an originating product of a Party is imported through one or more non-Parties, the importing Party may require importers who claim preferential tariff treatment for that product to submit:  </w:t>
      </w:r>
    </w:p>
    <w:p w:rsidR="003C22DF" w:rsidRDefault="00C86E8D">
      <w:pPr>
        <w:numPr>
          <w:ilvl w:val="1"/>
          <w:numId w:val="20"/>
        </w:numPr>
        <w:ind w:right="226" w:hanging="629"/>
      </w:pPr>
      <w:r>
        <w:t xml:space="preserve">a copy of through bill of lading; or </w:t>
      </w:r>
    </w:p>
    <w:p w:rsidR="003C22DF" w:rsidRDefault="00C86E8D">
      <w:pPr>
        <w:spacing w:after="0" w:line="259" w:lineRule="auto"/>
        <w:ind w:left="720" w:firstLine="0"/>
      </w:pPr>
      <w:r>
        <w:t xml:space="preserve"> </w:t>
      </w:r>
    </w:p>
    <w:p w:rsidR="003C22DF" w:rsidRDefault="00C86E8D">
      <w:pPr>
        <w:numPr>
          <w:ilvl w:val="1"/>
          <w:numId w:val="20"/>
        </w:numPr>
        <w:ind w:right="226" w:hanging="629"/>
      </w:pPr>
      <w:r>
        <w:t>a certificate or any other information given by the customs authority of such non-Parties or other relevant entities, which evidences that the product has not undergone operations other than splitting up of the cons</w:t>
      </w:r>
      <w:r>
        <w:t xml:space="preserve">ignment, and unloading, reloading and any other operation designed to preserve it in good condition in those non-Parties. </w:t>
      </w:r>
    </w:p>
    <w:p w:rsidR="003C22DF" w:rsidRDefault="00C86E8D">
      <w:pPr>
        <w:spacing w:after="32" w:line="259" w:lineRule="auto"/>
        <w:ind w:left="1399" w:firstLine="0"/>
      </w:pPr>
      <w:r>
        <w:t xml:space="preserve"> </w:t>
      </w:r>
    </w:p>
    <w:p w:rsidR="003C22DF" w:rsidRDefault="00C86E8D">
      <w:pPr>
        <w:numPr>
          <w:ilvl w:val="0"/>
          <w:numId w:val="20"/>
        </w:numPr>
        <w:ind w:right="226"/>
      </w:pPr>
      <w:r>
        <w:t>The customs authority of the importing Party may deny preferential tariff treatment to a product for which an importer claims preferential tariff treatment where such product is not considered as an originating product of the importing or the exporting Par</w:t>
      </w:r>
      <w:r>
        <w:t>ty</w:t>
      </w:r>
      <w:r>
        <w:rPr>
          <w:b/>
        </w:rPr>
        <w:t xml:space="preserve"> </w:t>
      </w:r>
      <w:r>
        <w:t xml:space="preserve">or where the importer fails to comply with any of the relevant requirements of this Annex.  </w:t>
      </w:r>
    </w:p>
    <w:p w:rsidR="003C22DF" w:rsidRDefault="00C86E8D">
      <w:pPr>
        <w:spacing w:after="32" w:line="259" w:lineRule="auto"/>
        <w:ind w:left="720" w:firstLine="0"/>
      </w:pPr>
      <w:r>
        <w:t xml:space="preserve"> </w:t>
      </w:r>
    </w:p>
    <w:p w:rsidR="003C22DF" w:rsidRDefault="00C86E8D">
      <w:pPr>
        <w:spacing w:after="29" w:line="259" w:lineRule="auto"/>
        <w:ind w:left="1051" w:right="466"/>
        <w:jc w:val="center"/>
      </w:pPr>
      <w:r>
        <w:t xml:space="preserve">Article XXII </w:t>
      </w:r>
    </w:p>
    <w:p w:rsidR="003C22DF" w:rsidRDefault="00C86E8D">
      <w:pPr>
        <w:spacing w:after="8" w:line="259" w:lineRule="auto"/>
        <w:ind w:left="1051" w:right="466"/>
        <w:jc w:val="center"/>
      </w:pPr>
      <w:r>
        <w:t xml:space="preserve">Supporting Documents </w:t>
      </w:r>
    </w:p>
    <w:p w:rsidR="003C22DF" w:rsidRDefault="00C86E8D">
      <w:pPr>
        <w:spacing w:after="52" w:line="259" w:lineRule="auto"/>
        <w:ind w:left="720" w:firstLine="0"/>
      </w:pPr>
      <w:r>
        <w:rPr>
          <w:sz w:val="21"/>
        </w:rPr>
        <w:t xml:space="preserve"> </w:t>
      </w:r>
    </w:p>
    <w:p w:rsidR="003C22DF" w:rsidRDefault="00C86E8D">
      <w:pPr>
        <w:spacing w:after="26"/>
        <w:ind w:left="715" w:right="226"/>
      </w:pPr>
      <w:r>
        <w:t xml:space="preserve"> </w:t>
      </w:r>
      <w:r>
        <w:tab/>
        <w:t>The documents referred to in paragraph 4 of Article XVI of this Annex and paragraph 6 of Article XIX of this Annex use</w:t>
      </w:r>
      <w:r>
        <w:t>d for the purposes of proving that the product covered by a proof of origin qualifies as an originating</w:t>
      </w:r>
      <w:r>
        <w:rPr>
          <w:b/>
        </w:rPr>
        <w:t xml:space="preserve"> </w:t>
      </w:r>
      <w:r>
        <w:t>product</w:t>
      </w:r>
      <w:r>
        <w:rPr>
          <w:b/>
        </w:rPr>
        <w:t xml:space="preserve"> </w:t>
      </w:r>
      <w:r>
        <w:t>of a Party</w:t>
      </w:r>
      <w:r>
        <w:rPr>
          <w:b/>
        </w:rPr>
        <w:t xml:space="preserve"> </w:t>
      </w:r>
      <w:r>
        <w:t xml:space="preserve">may consist of </w:t>
      </w:r>
      <w:r>
        <w:rPr>
          <w:i/>
        </w:rPr>
        <w:t>inter alia</w:t>
      </w:r>
      <w:r>
        <w:t xml:space="preserve"> the following:  </w:t>
      </w:r>
    </w:p>
    <w:p w:rsidR="003C22DF" w:rsidRDefault="00C86E8D">
      <w:pPr>
        <w:numPr>
          <w:ilvl w:val="1"/>
          <w:numId w:val="20"/>
        </w:numPr>
        <w:spacing w:after="0" w:line="288" w:lineRule="auto"/>
        <w:ind w:right="226" w:hanging="629"/>
      </w:pPr>
      <w:r>
        <w:t xml:space="preserve">direct evidence of the processes carried out by the exporter or producer to obtain the products concerned, contained for example in his or her transaction documents; </w:t>
      </w:r>
    </w:p>
    <w:p w:rsidR="003C22DF" w:rsidRDefault="00C86E8D">
      <w:pPr>
        <w:spacing w:after="60" w:line="259" w:lineRule="auto"/>
        <w:ind w:left="1351" w:firstLine="0"/>
      </w:pPr>
      <w:r>
        <w:t xml:space="preserve"> </w:t>
      </w:r>
    </w:p>
    <w:p w:rsidR="003C22DF" w:rsidRDefault="00C86E8D">
      <w:pPr>
        <w:numPr>
          <w:ilvl w:val="1"/>
          <w:numId w:val="20"/>
        </w:numPr>
        <w:ind w:right="226" w:hanging="629"/>
      </w:pPr>
      <w:r>
        <w:t>documents proving that the materials used in the production of the product qualify as o</w:t>
      </w:r>
      <w:r>
        <w:t xml:space="preserve">riginating products of a Party, issued or produced in the customs territory of a Party where these documents are used, as provided for in its laws and regulations; </w:t>
      </w:r>
    </w:p>
    <w:p w:rsidR="003C22DF" w:rsidRDefault="00C86E8D">
      <w:pPr>
        <w:spacing w:after="60" w:line="259" w:lineRule="auto"/>
        <w:ind w:left="1351" w:firstLine="0"/>
      </w:pPr>
      <w:r>
        <w:t xml:space="preserve"> </w:t>
      </w:r>
    </w:p>
    <w:p w:rsidR="003C22DF" w:rsidRDefault="00C86E8D">
      <w:pPr>
        <w:numPr>
          <w:ilvl w:val="1"/>
          <w:numId w:val="20"/>
        </w:numPr>
        <w:ind w:right="226" w:hanging="629"/>
      </w:pPr>
      <w:r>
        <w:t>documents proving the working or processing of materials in the customs territory of a Pa</w:t>
      </w:r>
      <w:r>
        <w:t xml:space="preserve">rty, issued or produced in the customs territory of a Party where these documents are used, as provided for in its laws and regulations; or </w:t>
      </w:r>
    </w:p>
    <w:p w:rsidR="003C22DF" w:rsidRDefault="00C86E8D">
      <w:pPr>
        <w:spacing w:after="0" w:line="259" w:lineRule="auto"/>
        <w:ind w:left="1351" w:firstLine="0"/>
      </w:pPr>
      <w:r>
        <w:t xml:space="preserve"> </w:t>
      </w:r>
    </w:p>
    <w:p w:rsidR="003C22DF" w:rsidRDefault="00C86E8D">
      <w:pPr>
        <w:numPr>
          <w:ilvl w:val="1"/>
          <w:numId w:val="20"/>
        </w:numPr>
        <w:ind w:right="226" w:hanging="629"/>
      </w:pPr>
      <w:r>
        <w:t xml:space="preserve">proof of origin proving that the materials used in the production of the product qualify as originating products </w:t>
      </w:r>
      <w:r>
        <w:t xml:space="preserve">of a Party, issued or produced in the customs territory of a Party.  </w:t>
      </w:r>
    </w:p>
    <w:p w:rsidR="003C22DF" w:rsidRDefault="00C86E8D">
      <w:pPr>
        <w:spacing w:after="32" w:line="259" w:lineRule="auto"/>
        <w:ind w:left="720" w:firstLine="0"/>
      </w:pPr>
      <w:r>
        <w:t xml:space="preserve"> </w:t>
      </w:r>
    </w:p>
    <w:p w:rsidR="003C22DF" w:rsidRDefault="00C86E8D">
      <w:pPr>
        <w:spacing w:after="32" w:line="259" w:lineRule="auto"/>
        <w:ind w:left="720" w:firstLine="0"/>
      </w:pPr>
      <w:r>
        <w:t xml:space="preserve"> </w:t>
      </w:r>
    </w:p>
    <w:p w:rsidR="003C22DF" w:rsidRDefault="00C86E8D">
      <w:pPr>
        <w:spacing w:after="29" w:line="259" w:lineRule="auto"/>
        <w:ind w:left="1051" w:right="466"/>
        <w:jc w:val="center"/>
      </w:pPr>
      <w:r>
        <w:t xml:space="preserve">Article XXIII </w:t>
      </w:r>
    </w:p>
    <w:p w:rsidR="003C22DF" w:rsidRDefault="00C86E8D">
      <w:pPr>
        <w:spacing w:after="8" w:line="259" w:lineRule="auto"/>
        <w:ind w:left="1051" w:right="466"/>
        <w:jc w:val="center"/>
      </w:pPr>
      <w:r>
        <w:t xml:space="preserve">Preservation of Documents and Records </w:t>
      </w:r>
    </w:p>
    <w:p w:rsidR="003C22DF" w:rsidRDefault="00C86E8D">
      <w:pPr>
        <w:spacing w:line="259" w:lineRule="auto"/>
        <w:ind w:left="720" w:firstLine="0"/>
      </w:pPr>
      <w:r>
        <w:rPr>
          <w:sz w:val="21"/>
        </w:rPr>
        <w:t xml:space="preserve"> </w:t>
      </w:r>
    </w:p>
    <w:p w:rsidR="003C22DF" w:rsidRDefault="00C86E8D">
      <w:pPr>
        <w:numPr>
          <w:ilvl w:val="0"/>
          <w:numId w:val="21"/>
        </w:numPr>
        <w:ind w:right="226" w:hanging="631"/>
      </w:pPr>
      <w:r>
        <w:t xml:space="preserve">The exporter to whom a Certificate of Origin was issued shall keep the documents referred to in paragraph 4 of Article XVI of </w:t>
      </w:r>
      <w:r>
        <w:t xml:space="preserve">this Annex for at least three years after the date on which the Certificate of Origin was issued.  </w:t>
      </w:r>
    </w:p>
    <w:p w:rsidR="003C22DF" w:rsidRDefault="00C86E8D">
      <w:pPr>
        <w:numPr>
          <w:ilvl w:val="0"/>
          <w:numId w:val="21"/>
        </w:numPr>
        <w:ind w:right="226" w:hanging="631"/>
      </w:pPr>
      <w:r>
        <w:t>The approved exporter who has produced an origin declaration shall keep a copy of the commercial document on which the origin declaration was produced as well as the documents referred to in paragraph 6 of Article XIX of this Annex for at least three years</w:t>
      </w:r>
      <w:r>
        <w:t xml:space="preserve"> after the date on which the origin declaration has been produced.  </w:t>
      </w:r>
    </w:p>
    <w:p w:rsidR="003C22DF" w:rsidRDefault="00C86E8D">
      <w:pPr>
        <w:numPr>
          <w:ilvl w:val="0"/>
          <w:numId w:val="21"/>
        </w:numPr>
        <w:ind w:right="226" w:hanging="631"/>
      </w:pPr>
      <w:r>
        <w:t>The producer of a product referred to in subparagraph 5(b) of Article XVI of this Annex and the person referred to in subparagraph 5(c) of Article XVI of this Annex shall keep the records</w:t>
      </w:r>
      <w:r>
        <w:t xml:space="preserve"> relating to the origin of the product for at least three years after the date on which the Certificate of Origin was issued or after the date on which the declaration referred to in subparagraph 5(c) of Article XVI of this Annex was given by the person to</w:t>
      </w:r>
      <w:r>
        <w:t xml:space="preserve"> the exporter, as specified in the laws and regulations of the exporting Party.   </w:t>
      </w:r>
    </w:p>
    <w:p w:rsidR="003C22DF" w:rsidRDefault="00C86E8D">
      <w:pPr>
        <w:numPr>
          <w:ilvl w:val="0"/>
          <w:numId w:val="21"/>
        </w:numPr>
        <w:ind w:right="226" w:hanging="631"/>
      </w:pPr>
      <w:r>
        <w:t>The producer of a product referred to in subparagraph 5(b) of Article XIX of this Annex and the person referred to in subparagraph 5(c) of Article XIX of this Annex shall ke</w:t>
      </w:r>
      <w:r>
        <w:t>ep the records relating to the origin of the product for at least three years, or a longer period where it is specified in the laws and regulations of the exporting Party, after the date on which the declaration referred to in subparagraphs 5(b) or 5(c) of</w:t>
      </w:r>
      <w:r>
        <w:t xml:space="preserve"> Article XIX of this Annex was given by the producer or person to the approved exporter, as specified in the laws and regulations of the exporting Party.</w:t>
      </w:r>
      <w:r>
        <w:rPr>
          <w:b/>
        </w:rPr>
        <w:t xml:space="preserve"> </w:t>
      </w:r>
      <w:r>
        <w:t xml:space="preserve"> </w:t>
      </w:r>
    </w:p>
    <w:p w:rsidR="003C22DF" w:rsidRDefault="00C86E8D">
      <w:pPr>
        <w:spacing w:after="0" w:line="259" w:lineRule="auto"/>
        <w:ind w:left="720" w:firstLine="0"/>
      </w:pPr>
      <w:r>
        <w:t xml:space="preserve"> </w:t>
      </w:r>
    </w:p>
    <w:p w:rsidR="003C22DF" w:rsidRDefault="00C86E8D">
      <w:pPr>
        <w:numPr>
          <w:ilvl w:val="0"/>
          <w:numId w:val="21"/>
        </w:numPr>
        <w:ind w:right="226" w:hanging="631"/>
      </w:pPr>
      <w:r>
        <w:t xml:space="preserve">The competent governmental authority of the exporting </w:t>
      </w:r>
    </w:p>
    <w:p w:rsidR="003C22DF" w:rsidRDefault="00C86E8D">
      <w:pPr>
        <w:ind w:left="715" w:right="226"/>
      </w:pPr>
      <w:r>
        <w:t>Party or its designees which has issued a C</w:t>
      </w:r>
      <w:r>
        <w:t xml:space="preserve">ertificate of Origin shall keep a record of that Certificate of Origin for at least three years after the date on which the Certificate of Origin was issued. </w:t>
      </w:r>
      <w:r>
        <w:br w:type="page"/>
      </w:r>
    </w:p>
    <w:p w:rsidR="003C22DF" w:rsidRDefault="00C86E8D">
      <w:pPr>
        <w:spacing w:after="32" w:line="259" w:lineRule="auto"/>
        <w:ind w:left="720" w:firstLine="0"/>
      </w:pPr>
      <w:r>
        <w:t xml:space="preserve"> </w:t>
      </w:r>
    </w:p>
    <w:p w:rsidR="003C22DF" w:rsidRDefault="00C86E8D">
      <w:pPr>
        <w:spacing w:after="29" w:line="259" w:lineRule="auto"/>
        <w:ind w:left="1051" w:right="466"/>
        <w:jc w:val="center"/>
      </w:pPr>
      <w:r>
        <w:t xml:space="preserve">Section 5 </w:t>
      </w:r>
    </w:p>
    <w:p w:rsidR="003C22DF" w:rsidRDefault="00C86E8D">
      <w:pPr>
        <w:spacing w:after="29" w:line="259" w:lineRule="auto"/>
        <w:ind w:left="1051" w:right="466"/>
        <w:jc w:val="center"/>
      </w:pPr>
      <w:r>
        <w:t xml:space="preserve">Arrangements for Administrative Cooperation </w:t>
      </w:r>
    </w:p>
    <w:p w:rsidR="003C22DF" w:rsidRDefault="00C86E8D">
      <w:pPr>
        <w:spacing w:after="32" w:line="259" w:lineRule="auto"/>
        <w:ind w:left="720" w:firstLine="0"/>
      </w:pPr>
      <w:r>
        <w:t xml:space="preserve"> </w:t>
      </w:r>
    </w:p>
    <w:p w:rsidR="003C22DF" w:rsidRDefault="00C86E8D">
      <w:pPr>
        <w:spacing w:after="32" w:line="259" w:lineRule="auto"/>
        <w:ind w:left="720" w:firstLine="0"/>
      </w:pPr>
      <w:r>
        <w:t xml:space="preserve"> </w:t>
      </w:r>
    </w:p>
    <w:p w:rsidR="003C22DF" w:rsidRDefault="00C86E8D">
      <w:pPr>
        <w:spacing w:after="29" w:line="259" w:lineRule="auto"/>
        <w:ind w:left="1051" w:right="466"/>
        <w:jc w:val="center"/>
      </w:pPr>
      <w:r>
        <w:t xml:space="preserve">Article XXIV </w:t>
      </w:r>
    </w:p>
    <w:p w:rsidR="003C22DF" w:rsidRDefault="00C86E8D">
      <w:pPr>
        <w:spacing w:after="8" w:line="259" w:lineRule="auto"/>
        <w:ind w:left="1051" w:right="466"/>
        <w:jc w:val="center"/>
      </w:pPr>
      <w:r>
        <w:t xml:space="preserve">Notifications </w:t>
      </w:r>
    </w:p>
    <w:p w:rsidR="003C22DF" w:rsidRDefault="00C86E8D">
      <w:pPr>
        <w:spacing w:line="259" w:lineRule="auto"/>
        <w:ind w:left="720" w:firstLine="0"/>
      </w:pPr>
      <w:r>
        <w:rPr>
          <w:sz w:val="21"/>
        </w:rPr>
        <w:t xml:space="preserve"> </w:t>
      </w:r>
    </w:p>
    <w:p w:rsidR="003C22DF" w:rsidRDefault="00C86E8D">
      <w:pPr>
        <w:numPr>
          <w:ilvl w:val="0"/>
          <w:numId w:val="22"/>
        </w:numPr>
        <w:ind w:right="226" w:hanging="631"/>
      </w:pPr>
      <w:r>
        <w:t>Eac</w:t>
      </w:r>
      <w:r>
        <w:t xml:space="preserve">h Party shall provide the other Party with: </w:t>
      </w:r>
    </w:p>
    <w:p w:rsidR="003C22DF" w:rsidRDefault="00C86E8D">
      <w:pPr>
        <w:spacing w:after="81" w:line="259" w:lineRule="auto"/>
        <w:ind w:left="720" w:firstLine="0"/>
      </w:pPr>
      <w:r>
        <w:t xml:space="preserve"> </w:t>
      </w:r>
    </w:p>
    <w:p w:rsidR="003C22DF" w:rsidRDefault="00C86E8D">
      <w:pPr>
        <w:numPr>
          <w:ilvl w:val="1"/>
          <w:numId w:val="22"/>
        </w:numPr>
        <w:ind w:right="226" w:hanging="629"/>
      </w:pPr>
      <w:r>
        <w:t xml:space="preserve">the form of its Certificate of Origin;  </w:t>
      </w:r>
    </w:p>
    <w:p w:rsidR="003C22DF" w:rsidRDefault="00C86E8D">
      <w:pPr>
        <w:spacing w:after="81" w:line="259" w:lineRule="auto"/>
        <w:ind w:left="720" w:firstLine="0"/>
      </w:pPr>
      <w:r>
        <w:t xml:space="preserve"> </w:t>
      </w:r>
    </w:p>
    <w:p w:rsidR="003C22DF" w:rsidRDefault="00C86E8D">
      <w:pPr>
        <w:numPr>
          <w:ilvl w:val="1"/>
          <w:numId w:val="22"/>
        </w:numPr>
        <w:ind w:right="226" w:hanging="629"/>
      </w:pPr>
      <w:r>
        <w:t xml:space="preserve">the design feature of impressions of stamps used by the competent governmental authority or its designees for the issuance of Certificates of Origin; and </w:t>
      </w:r>
    </w:p>
    <w:p w:rsidR="003C22DF" w:rsidRDefault="00C86E8D">
      <w:pPr>
        <w:spacing w:after="81" w:line="259" w:lineRule="auto"/>
        <w:ind w:left="720" w:firstLine="0"/>
      </w:pPr>
      <w:r>
        <w:t xml:space="preserve"> </w:t>
      </w:r>
    </w:p>
    <w:p w:rsidR="003C22DF" w:rsidRDefault="00C86E8D">
      <w:pPr>
        <w:numPr>
          <w:ilvl w:val="1"/>
          <w:numId w:val="22"/>
        </w:numPr>
        <w:ind w:right="226" w:hanging="629"/>
      </w:pPr>
      <w:r>
        <w:t xml:space="preserve">a sample of impressions provided for in subparagraph (b). </w:t>
      </w:r>
    </w:p>
    <w:p w:rsidR="003C22DF" w:rsidRDefault="00C86E8D">
      <w:pPr>
        <w:spacing w:after="32" w:line="259" w:lineRule="auto"/>
        <w:ind w:left="1440" w:firstLine="0"/>
      </w:pPr>
      <w:r>
        <w:t xml:space="preserve"> </w:t>
      </w:r>
    </w:p>
    <w:p w:rsidR="003C22DF" w:rsidRDefault="00C86E8D">
      <w:pPr>
        <w:numPr>
          <w:ilvl w:val="0"/>
          <w:numId w:val="22"/>
        </w:numPr>
        <w:ind w:right="226" w:hanging="631"/>
      </w:pPr>
      <w:r>
        <w:t>Where the competent governmental authority of the exporting Party designates other entities or bodies to carry out the issuance of Certificate of Origin, the exporting Party shall notify in writi</w:t>
      </w:r>
      <w:r>
        <w:t xml:space="preserve">ng the other Party of its designees.  </w:t>
      </w:r>
    </w:p>
    <w:p w:rsidR="003C22DF" w:rsidRDefault="00C86E8D">
      <w:pPr>
        <w:numPr>
          <w:ilvl w:val="0"/>
          <w:numId w:val="22"/>
        </w:numPr>
        <w:ind w:right="226" w:hanging="631"/>
      </w:pPr>
      <w:r>
        <w:t xml:space="preserve">The competent governmental authority of a Party shall provide the other Party with information on the composition of the authorisation number for approved exporters, where established by the Party.  </w:t>
      </w:r>
    </w:p>
    <w:p w:rsidR="003C22DF" w:rsidRDefault="00C86E8D">
      <w:pPr>
        <w:spacing w:after="32" w:line="259" w:lineRule="auto"/>
        <w:ind w:left="720" w:firstLine="0"/>
      </w:pPr>
      <w:r>
        <w:t xml:space="preserve"> </w:t>
      </w:r>
    </w:p>
    <w:p w:rsidR="003C22DF" w:rsidRDefault="00C86E8D">
      <w:pPr>
        <w:spacing w:after="29" w:line="259" w:lineRule="auto"/>
        <w:ind w:left="2938" w:right="2353"/>
        <w:jc w:val="center"/>
      </w:pPr>
      <w:r>
        <w:t>Article XXV Ver</w:t>
      </w:r>
      <w:r>
        <w:t xml:space="preserve">ification of Proofs of Origin </w:t>
      </w:r>
    </w:p>
    <w:p w:rsidR="003C22DF" w:rsidRDefault="00C86E8D">
      <w:pPr>
        <w:spacing w:after="32" w:line="259" w:lineRule="auto"/>
        <w:ind w:left="719" w:firstLine="0"/>
        <w:jc w:val="center"/>
      </w:pPr>
      <w:r>
        <w:t xml:space="preserve"> </w:t>
      </w:r>
    </w:p>
    <w:p w:rsidR="003C22DF" w:rsidRDefault="00C86E8D">
      <w:pPr>
        <w:numPr>
          <w:ilvl w:val="0"/>
          <w:numId w:val="23"/>
        </w:numPr>
        <w:ind w:right="226" w:hanging="631"/>
      </w:pPr>
      <w:r>
        <w:t>In order to ensure the proper application of this Annex, the Parties shall assist each other to carry out verification of the proof of origin and the correctness of the information given therein, in accordance with this Agr</w:t>
      </w:r>
      <w:r>
        <w:t xml:space="preserve">eement and their respective laws and regulations.  </w:t>
      </w:r>
    </w:p>
    <w:p w:rsidR="003C22DF" w:rsidRDefault="00C86E8D">
      <w:pPr>
        <w:numPr>
          <w:ilvl w:val="0"/>
          <w:numId w:val="23"/>
        </w:numPr>
        <w:ind w:right="226" w:hanging="631"/>
      </w:pPr>
      <w:r>
        <w:t xml:space="preserve">Upon request of the customs authority of the importing </w:t>
      </w:r>
    </w:p>
    <w:p w:rsidR="003C22DF" w:rsidRDefault="00C86E8D">
      <w:pPr>
        <w:ind w:left="715" w:right="226"/>
      </w:pPr>
      <w:r>
        <w:t xml:space="preserve">Party, the competent governmental authority of the exporting Party shall carry out the verifications referred to in paragraph 1. </w:t>
      </w:r>
    </w:p>
    <w:p w:rsidR="003C22DF" w:rsidRDefault="00C86E8D">
      <w:pPr>
        <w:spacing w:after="32" w:line="259" w:lineRule="auto"/>
        <w:ind w:left="720" w:firstLine="0"/>
      </w:pPr>
      <w:r>
        <w:t xml:space="preserve"> </w:t>
      </w:r>
    </w:p>
    <w:p w:rsidR="003C22DF" w:rsidRDefault="00C86E8D">
      <w:pPr>
        <w:numPr>
          <w:ilvl w:val="0"/>
          <w:numId w:val="23"/>
        </w:numPr>
        <w:ind w:right="226" w:hanging="631"/>
      </w:pPr>
      <w:r>
        <w:t>For the purpose of the verification, the customs authority of the importing Party shall return the proof of origin, or a cop</w:t>
      </w:r>
      <w:r>
        <w:t>y thereof, to the competent governmental authority of the exporting Party, as the case may be, giving the reasons for the request for the verification. Any documents and information obtained suggesting that the information given in the proof of origin is i</w:t>
      </w:r>
      <w:r>
        <w:t xml:space="preserve">ncorrect shall be forwarded to the competent governmental authority of the exporting Party in support of such request.  </w:t>
      </w:r>
    </w:p>
    <w:p w:rsidR="003C22DF" w:rsidRDefault="00C86E8D">
      <w:pPr>
        <w:numPr>
          <w:ilvl w:val="0"/>
          <w:numId w:val="23"/>
        </w:numPr>
        <w:ind w:right="226" w:hanging="631"/>
      </w:pPr>
      <w:r>
        <w:t>For the purpose of the verification, the competent governmental authority of the exporting Party shall take any necessary measures to c</w:t>
      </w:r>
      <w:r>
        <w:t xml:space="preserve">all for any evidence and to carry out any inspection of the documents or premises of the exporter, or the producer or the person referred to in Articles XVI and XIX of this Annex, and any other inspection considered appropriate.  </w:t>
      </w:r>
    </w:p>
    <w:p w:rsidR="003C22DF" w:rsidRDefault="00C86E8D">
      <w:pPr>
        <w:numPr>
          <w:ilvl w:val="0"/>
          <w:numId w:val="23"/>
        </w:numPr>
        <w:ind w:right="226" w:hanging="631"/>
      </w:pPr>
      <w:r>
        <w:t xml:space="preserve">The customs authority of </w:t>
      </w:r>
      <w:r>
        <w:t>the importing Party may suspend the granting of preferential tariff treatment to the products covered by the proof of origin concerned while awaiting the results of the verification. However, it shall not wait for the verification to be completed before it</w:t>
      </w:r>
      <w:r>
        <w:t xml:space="preserve"> releases the product to the importer, in accordance with its laws and regulations, unless the product is subject to appropriate administrative measures.  </w:t>
      </w:r>
    </w:p>
    <w:p w:rsidR="003C22DF" w:rsidRDefault="00C86E8D">
      <w:pPr>
        <w:numPr>
          <w:ilvl w:val="0"/>
          <w:numId w:val="23"/>
        </w:numPr>
        <w:ind w:right="226" w:hanging="631"/>
      </w:pPr>
      <w:r>
        <w:t xml:space="preserve">The competent governmental authority of the exporting </w:t>
      </w:r>
    </w:p>
    <w:p w:rsidR="003C22DF" w:rsidRDefault="00C86E8D">
      <w:pPr>
        <w:ind w:left="715" w:right="226"/>
      </w:pPr>
      <w:r>
        <w:t>Party shall inform the customs authority of t</w:t>
      </w:r>
      <w:r>
        <w:t>he importing Party of the results of the verification as soon as possible. The results shall indicate clearly whether the proof of origin is authentic and whether the product concerned qualifies as an originating</w:t>
      </w:r>
      <w:r>
        <w:rPr>
          <w:b/>
        </w:rPr>
        <w:t xml:space="preserve"> </w:t>
      </w:r>
      <w:r>
        <w:t>product of the Party indicated in the proof</w:t>
      </w:r>
      <w:r>
        <w:t xml:space="preserve"> of origin. </w:t>
      </w:r>
    </w:p>
    <w:p w:rsidR="003C22DF" w:rsidRDefault="00C86E8D">
      <w:pPr>
        <w:spacing w:after="0" w:line="259" w:lineRule="auto"/>
        <w:ind w:left="720" w:firstLine="0"/>
      </w:pPr>
      <w:r>
        <w:t xml:space="preserve"> </w:t>
      </w:r>
    </w:p>
    <w:p w:rsidR="003C22DF" w:rsidRDefault="00C86E8D">
      <w:pPr>
        <w:numPr>
          <w:ilvl w:val="0"/>
          <w:numId w:val="23"/>
        </w:numPr>
        <w:ind w:right="226" w:hanging="631"/>
      </w:pPr>
      <w:r>
        <w:t>If there is no reply from the competent governmental authority of the exporting Party within ten months of the date of the request for the verification or within any other time period agreed upon by the Parties, or if the reply does not cont</w:t>
      </w:r>
      <w:r>
        <w:t xml:space="preserve">ain sufficient information for determining the authenticity of the proof of origin concerned or the qualification of the product as an originating product of the Party indicated in the proof of origin, the customs authority of the importing Party shall be </w:t>
      </w:r>
      <w:r>
        <w:t xml:space="preserve">entitled to refuse to grant preferential tariff treatment.  </w:t>
      </w:r>
    </w:p>
    <w:p w:rsidR="003C22DF" w:rsidRDefault="00C86E8D">
      <w:pPr>
        <w:numPr>
          <w:ilvl w:val="0"/>
          <w:numId w:val="23"/>
        </w:numPr>
        <w:ind w:right="226" w:hanging="631"/>
      </w:pPr>
      <w:r>
        <w:t>Upon written request of the importing Party and</w:t>
      </w:r>
      <w:r>
        <w:rPr>
          <w:b/>
        </w:rPr>
        <w:t xml:space="preserve"> </w:t>
      </w:r>
      <w:r>
        <w:t>subject to any conditions set out by the competent governmental authority of the exporting Party, customs officials of the importing Party may be p</w:t>
      </w:r>
      <w:r>
        <w:t>resent as observers during the verification conducted by the competent governmental authority of the exporting Party.</w:t>
      </w:r>
      <w:r>
        <w:rPr>
          <w:b/>
        </w:rPr>
        <w:t xml:space="preserve"> </w:t>
      </w:r>
      <w:r>
        <w:t>If the exporting Party refuses such presence of customs officials, the importing Party shall be entitled to consider the product covered b</w:t>
      </w:r>
      <w:r>
        <w:t xml:space="preserve">y the proof of origin as nonoriginating.  </w:t>
      </w:r>
    </w:p>
    <w:p w:rsidR="003C22DF" w:rsidRDefault="00C86E8D">
      <w:pPr>
        <w:spacing w:after="32" w:line="259" w:lineRule="auto"/>
        <w:ind w:left="720" w:firstLine="0"/>
      </w:pPr>
      <w:r>
        <w:t xml:space="preserve"> </w:t>
      </w:r>
    </w:p>
    <w:p w:rsidR="003C22DF" w:rsidRDefault="00C86E8D">
      <w:pPr>
        <w:spacing w:after="29" w:line="259" w:lineRule="auto"/>
        <w:ind w:left="1051" w:right="466"/>
        <w:jc w:val="center"/>
      </w:pPr>
      <w:r>
        <w:t xml:space="preserve">Article XXVI </w:t>
      </w:r>
    </w:p>
    <w:p w:rsidR="003C22DF" w:rsidRDefault="00C86E8D">
      <w:pPr>
        <w:spacing w:after="8" w:line="259" w:lineRule="auto"/>
        <w:ind w:left="1051" w:right="466"/>
        <w:jc w:val="center"/>
      </w:pPr>
      <w:r>
        <w:t xml:space="preserve">Confidentiality  </w:t>
      </w:r>
    </w:p>
    <w:p w:rsidR="003C22DF" w:rsidRDefault="00C86E8D">
      <w:pPr>
        <w:spacing w:line="259" w:lineRule="auto"/>
        <w:ind w:left="720" w:firstLine="0"/>
      </w:pPr>
      <w:r>
        <w:rPr>
          <w:sz w:val="21"/>
        </w:rPr>
        <w:t xml:space="preserve"> </w:t>
      </w:r>
    </w:p>
    <w:p w:rsidR="003C22DF" w:rsidRDefault="00C86E8D">
      <w:pPr>
        <w:numPr>
          <w:ilvl w:val="0"/>
          <w:numId w:val="24"/>
        </w:numPr>
        <w:ind w:right="638"/>
      </w:pPr>
      <w:r>
        <w:t>Each Party shall maintain, in accordance with its laws and regulations, the confidentiality of information provided to it as confidential pursuant to this Annex, and shall prote</w:t>
      </w:r>
      <w:r>
        <w:t xml:space="preserve">ct that information from disclosure.  </w:t>
      </w:r>
    </w:p>
    <w:p w:rsidR="003C22DF" w:rsidRDefault="00C86E8D">
      <w:pPr>
        <w:numPr>
          <w:ilvl w:val="0"/>
          <w:numId w:val="24"/>
        </w:numPr>
        <w:spacing w:after="48"/>
        <w:ind w:right="638"/>
      </w:pPr>
      <w:r>
        <w:t xml:space="preserve">Information obtained by the customs authority of the importing Party pursuant to this Annex:  </w:t>
      </w:r>
    </w:p>
    <w:p w:rsidR="003C22DF" w:rsidRDefault="00C86E8D">
      <w:pPr>
        <w:numPr>
          <w:ilvl w:val="1"/>
          <w:numId w:val="24"/>
        </w:numPr>
        <w:spacing w:after="48"/>
        <w:ind w:right="226" w:hanging="629"/>
      </w:pPr>
      <w:r>
        <w:t xml:space="preserve">may only be used by such authority for the purposes of this Annex; and </w:t>
      </w:r>
    </w:p>
    <w:p w:rsidR="003C22DF" w:rsidRDefault="00C86E8D">
      <w:pPr>
        <w:spacing w:after="81" w:line="259" w:lineRule="auto"/>
        <w:ind w:left="720" w:firstLine="0"/>
      </w:pPr>
      <w:r>
        <w:t xml:space="preserve"> </w:t>
      </w:r>
      <w:r>
        <w:tab/>
        <w:t xml:space="preserve"> </w:t>
      </w:r>
    </w:p>
    <w:p w:rsidR="003C22DF" w:rsidRDefault="00C86E8D">
      <w:pPr>
        <w:numPr>
          <w:ilvl w:val="1"/>
          <w:numId w:val="24"/>
        </w:numPr>
        <w:ind w:right="226" w:hanging="629"/>
      </w:pPr>
      <w:r>
        <w:t xml:space="preserve">shall not be used by the importing Party in any criminal proceedings carried out by a court or a judge, unless such information is requested by and provided to the importing Party </w:t>
      </w:r>
      <w:r>
        <w:t xml:space="preserve">through the diplomatic channels or other channels established in accordance with the applicable laws and regulations of the exporting Party. </w:t>
      </w:r>
    </w:p>
    <w:p w:rsidR="003C22DF" w:rsidRDefault="00C86E8D">
      <w:pPr>
        <w:spacing w:after="32" w:line="259" w:lineRule="auto"/>
        <w:ind w:left="720" w:firstLine="0"/>
      </w:pPr>
      <w:r>
        <w:t xml:space="preserve"> </w:t>
      </w:r>
    </w:p>
    <w:p w:rsidR="003C22DF" w:rsidRDefault="00C86E8D">
      <w:pPr>
        <w:spacing w:after="32" w:line="259" w:lineRule="auto"/>
        <w:ind w:left="720" w:firstLine="0"/>
      </w:pPr>
      <w:r>
        <w:t xml:space="preserve"> </w:t>
      </w:r>
    </w:p>
    <w:p w:rsidR="003C22DF" w:rsidRDefault="00C86E8D">
      <w:pPr>
        <w:ind w:left="1920" w:right="1345" w:firstLine="2376"/>
      </w:pPr>
      <w:r>
        <w:t xml:space="preserve">Article XXVII Penalties and Measures against Fraudulent Acts </w:t>
      </w:r>
    </w:p>
    <w:p w:rsidR="003C22DF" w:rsidRDefault="00C86E8D">
      <w:pPr>
        <w:spacing w:after="32" w:line="259" w:lineRule="auto"/>
        <w:ind w:left="719" w:firstLine="0"/>
        <w:jc w:val="center"/>
      </w:pPr>
      <w:r>
        <w:t xml:space="preserve"> </w:t>
      </w:r>
    </w:p>
    <w:p w:rsidR="003C22DF" w:rsidRDefault="00C86E8D">
      <w:pPr>
        <w:spacing w:after="0" w:line="288" w:lineRule="auto"/>
        <w:ind w:left="715" w:right="186"/>
        <w:jc w:val="both"/>
      </w:pPr>
      <w:r>
        <w:t xml:space="preserve"> Each Party shall establish or maintain, in ac</w:t>
      </w:r>
      <w:r>
        <w:t>cordance with its laws and regulations, appropriate penalties, sanctions, or other measures against its exporters, and the producers and persons referred to in Articles XVI and XIX of this Annex who have committed fraudulent acts in connection with a proof</w:t>
      </w:r>
      <w:r>
        <w:t xml:space="preserve"> of origin.  </w:t>
      </w:r>
    </w:p>
    <w:p w:rsidR="003C22DF" w:rsidRDefault="00C86E8D">
      <w:pPr>
        <w:spacing w:after="32" w:line="259" w:lineRule="auto"/>
        <w:ind w:left="720" w:firstLine="0"/>
      </w:pPr>
      <w:r>
        <w:t xml:space="preserve"> </w:t>
      </w:r>
    </w:p>
    <w:p w:rsidR="003C22DF" w:rsidRDefault="00C86E8D">
      <w:pPr>
        <w:spacing w:after="29" w:line="259" w:lineRule="auto"/>
        <w:ind w:left="1051" w:right="466"/>
        <w:jc w:val="center"/>
      </w:pPr>
      <w:r>
        <w:t xml:space="preserve">Article XXVIII </w:t>
      </w:r>
    </w:p>
    <w:p w:rsidR="003C22DF" w:rsidRDefault="00C86E8D">
      <w:pPr>
        <w:spacing w:after="8" w:line="259" w:lineRule="auto"/>
        <w:ind w:left="1051" w:right="466"/>
        <w:jc w:val="center"/>
      </w:pPr>
      <w:r>
        <w:t xml:space="preserve">Operational Procedures </w:t>
      </w:r>
    </w:p>
    <w:p w:rsidR="003C22DF" w:rsidRDefault="00C86E8D">
      <w:pPr>
        <w:spacing w:after="52" w:line="259" w:lineRule="auto"/>
        <w:ind w:left="720" w:firstLine="0"/>
      </w:pPr>
      <w:r>
        <w:rPr>
          <w:sz w:val="21"/>
        </w:rPr>
        <w:t xml:space="preserve"> </w:t>
      </w:r>
    </w:p>
    <w:p w:rsidR="003C22DF" w:rsidRDefault="00C86E8D">
      <w:pPr>
        <w:ind w:left="715"/>
      </w:pPr>
      <w:r>
        <w:t xml:space="preserve"> </w:t>
      </w:r>
      <w:r>
        <w:tab/>
        <w:t>Upon entry into force of this Agreement, the Joint Committee shall adopt Operational Procedures that provide detailed regulations pursuant to which the customs authorities, the competent governmental authorities and other relevant authorities of the Part</w:t>
      </w:r>
      <w:r>
        <w:t xml:space="preserve">ies shall implement their functions under this Annex.  </w:t>
      </w:r>
    </w:p>
    <w:p w:rsidR="003C22DF" w:rsidRDefault="00C86E8D">
      <w:pPr>
        <w:spacing w:after="32" w:line="259" w:lineRule="auto"/>
        <w:ind w:left="720" w:firstLine="0"/>
      </w:pPr>
      <w:r>
        <w:t xml:space="preserve"> </w:t>
      </w:r>
    </w:p>
    <w:p w:rsidR="003C22DF" w:rsidRDefault="00C86E8D">
      <w:pPr>
        <w:spacing w:after="29" w:line="259" w:lineRule="auto"/>
        <w:ind w:left="1051" w:right="466"/>
        <w:jc w:val="center"/>
      </w:pPr>
      <w:r>
        <w:t xml:space="preserve">Article XXIX </w:t>
      </w:r>
    </w:p>
    <w:p w:rsidR="003C22DF" w:rsidRDefault="00C86E8D">
      <w:pPr>
        <w:spacing w:after="29" w:line="259" w:lineRule="auto"/>
        <w:ind w:left="1051" w:right="466"/>
        <w:jc w:val="center"/>
      </w:pPr>
      <w:r>
        <w:t xml:space="preserve">Miscellaneous </w:t>
      </w:r>
    </w:p>
    <w:p w:rsidR="003C22DF" w:rsidRDefault="00C86E8D">
      <w:pPr>
        <w:spacing w:after="30" w:line="259" w:lineRule="auto"/>
        <w:ind w:left="719" w:firstLine="0"/>
        <w:jc w:val="center"/>
      </w:pPr>
      <w:r>
        <w:t xml:space="preserve"> </w:t>
      </w:r>
    </w:p>
    <w:p w:rsidR="003C22DF" w:rsidRDefault="00C86E8D">
      <w:pPr>
        <w:numPr>
          <w:ilvl w:val="0"/>
          <w:numId w:val="25"/>
        </w:numPr>
        <w:ind w:right="278"/>
      </w:pPr>
      <w:r>
        <w:t xml:space="preserve">Communications between the importing Party and the exporting Party shall be conducted in the English language.  </w:t>
      </w:r>
    </w:p>
    <w:p w:rsidR="003C22DF" w:rsidRDefault="00C86E8D">
      <w:pPr>
        <w:numPr>
          <w:ilvl w:val="0"/>
          <w:numId w:val="25"/>
        </w:numPr>
        <w:ind w:right="278"/>
      </w:pPr>
      <w:r>
        <w:t>For the purposes of determining the origin in accordan</w:t>
      </w:r>
      <w:r>
        <w:t xml:space="preserve">ce with Section 2, the generally accepted accounting principles in the customs territory of the exporting Party shall be applied. </w:t>
      </w:r>
    </w:p>
    <w:p w:rsidR="003C22DF" w:rsidRDefault="00C86E8D">
      <w:pPr>
        <w:spacing w:after="0" w:line="259" w:lineRule="auto"/>
        <w:ind w:left="720" w:firstLine="0"/>
      </w:pPr>
      <w:r>
        <w:t xml:space="preserve"> </w:t>
      </w:r>
    </w:p>
    <w:p w:rsidR="003C22DF" w:rsidRDefault="00C86E8D">
      <w:pPr>
        <w:spacing w:after="32" w:line="259" w:lineRule="auto"/>
        <w:ind w:left="720" w:firstLine="0"/>
      </w:pPr>
      <w:r>
        <w:t xml:space="preserve"> </w:t>
      </w:r>
    </w:p>
    <w:p w:rsidR="003C22DF" w:rsidRDefault="00C86E8D">
      <w:pPr>
        <w:spacing w:after="29" w:line="259" w:lineRule="auto"/>
        <w:ind w:left="1051" w:right="466"/>
        <w:jc w:val="center"/>
      </w:pPr>
      <w:r>
        <w:t xml:space="preserve">Section 6 </w:t>
      </w:r>
    </w:p>
    <w:p w:rsidR="003C22DF" w:rsidRDefault="00C86E8D">
      <w:pPr>
        <w:spacing w:after="29" w:line="259" w:lineRule="auto"/>
        <w:ind w:left="1051" w:right="466"/>
        <w:jc w:val="center"/>
      </w:pPr>
      <w:r>
        <w:t>Final Provisions</w:t>
      </w:r>
      <w:r>
        <w:rPr>
          <w:b/>
        </w:rPr>
        <w:t xml:space="preserve"> </w:t>
      </w:r>
    </w:p>
    <w:p w:rsidR="003C22DF" w:rsidRDefault="00C86E8D">
      <w:pPr>
        <w:spacing w:after="40" w:line="259" w:lineRule="auto"/>
        <w:ind w:left="719" w:firstLine="0"/>
        <w:jc w:val="center"/>
      </w:pPr>
      <w:r>
        <w:rPr>
          <w:b/>
        </w:rPr>
        <w:t xml:space="preserve"> </w:t>
      </w:r>
    </w:p>
    <w:p w:rsidR="003C22DF" w:rsidRDefault="00C86E8D">
      <w:pPr>
        <w:spacing w:after="32" w:line="259" w:lineRule="auto"/>
        <w:ind w:left="720" w:firstLine="0"/>
      </w:pPr>
      <w:r>
        <w:t xml:space="preserve"> </w:t>
      </w:r>
    </w:p>
    <w:p w:rsidR="003C22DF" w:rsidRDefault="00C86E8D">
      <w:pPr>
        <w:spacing w:after="29" w:line="259" w:lineRule="auto"/>
        <w:ind w:left="1051" w:right="466"/>
        <w:jc w:val="center"/>
      </w:pPr>
      <w:r>
        <w:t xml:space="preserve">Article XXX </w:t>
      </w:r>
    </w:p>
    <w:p w:rsidR="003C22DF" w:rsidRDefault="00C86E8D">
      <w:pPr>
        <w:spacing w:after="29" w:line="259" w:lineRule="auto"/>
        <w:ind w:left="1282" w:right="553"/>
        <w:jc w:val="center"/>
      </w:pPr>
      <w:r>
        <w:t xml:space="preserve">Sub-Committee on Rules of Origin, Customs Procedures and Trade Facilitation </w:t>
      </w:r>
    </w:p>
    <w:p w:rsidR="003C22DF" w:rsidRDefault="00C86E8D">
      <w:pPr>
        <w:spacing w:after="30" w:line="259" w:lineRule="auto"/>
        <w:ind w:left="2399" w:firstLine="0"/>
        <w:jc w:val="center"/>
      </w:pPr>
      <w:r>
        <w:t xml:space="preserve"> </w:t>
      </w:r>
    </w:p>
    <w:p w:rsidR="003C22DF" w:rsidRDefault="00C86E8D">
      <w:pPr>
        <w:numPr>
          <w:ilvl w:val="1"/>
          <w:numId w:val="25"/>
        </w:numPr>
        <w:ind w:right="226" w:hanging="631"/>
      </w:pPr>
      <w:r>
        <w:t xml:space="preserve">For the purposes of the effective implementation and operation of Chapter 3 and this Annex, the Sub-Committee on Rules of Origin, Customs Procedures and Trade Facilitation </w:t>
      </w:r>
    </w:p>
    <w:p w:rsidR="003C22DF" w:rsidRDefault="00C86E8D">
      <w:pPr>
        <w:ind w:left="715" w:right="226"/>
      </w:pPr>
      <w:r>
        <w:t>(her</w:t>
      </w:r>
      <w:r>
        <w:t xml:space="preserve">einafter referred to in this Article as “the SubCommittee”) is hereby established. </w:t>
      </w:r>
    </w:p>
    <w:p w:rsidR="003C22DF" w:rsidRDefault="00C86E8D">
      <w:pPr>
        <w:spacing w:after="32" w:line="259" w:lineRule="auto"/>
        <w:ind w:left="1080" w:firstLine="0"/>
      </w:pPr>
      <w:r>
        <w:t xml:space="preserve"> </w:t>
      </w:r>
    </w:p>
    <w:p w:rsidR="003C22DF" w:rsidRDefault="00C86E8D">
      <w:pPr>
        <w:numPr>
          <w:ilvl w:val="1"/>
          <w:numId w:val="25"/>
        </w:numPr>
        <w:ind w:right="226" w:hanging="631"/>
      </w:pPr>
      <w:r>
        <w:t xml:space="preserve">The functions of the Sub-Committee shall be: </w:t>
      </w:r>
    </w:p>
    <w:p w:rsidR="003C22DF" w:rsidRDefault="00C86E8D">
      <w:pPr>
        <w:spacing w:after="81" w:line="259" w:lineRule="auto"/>
        <w:ind w:left="720" w:firstLine="0"/>
      </w:pPr>
      <w:r>
        <w:t xml:space="preserve"> </w:t>
      </w:r>
    </w:p>
    <w:p w:rsidR="003C22DF" w:rsidRDefault="00C86E8D">
      <w:pPr>
        <w:numPr>
          <w:ilvl w:val="2"/>
          <w:numId w:val="25"/>
        </w:numPr>
        <w:ind w:right="226" w:hanging="629"/>
      </w:pPr>
      <w:r>
        <w:t xml:space="preserve">reviewing, monitoring and, as necessary, making appropriate recommendations to the Joint Committee on: </w:t>
      </w:r>
    </w:p>
    <w:p w:rsidR="003C22DF" w:rsidRDefault="00C86E8D">
      <w:pPr>
        <w:spacing w:after="81" w:line="259" w:lineRule="auto"/>
        <w:ind w:left="720" w:firstLine="0"/>
      </w:pPr>
      <w:r>
        <w:t xml:space="preserve"> </w:t>
      </w:r>
    </w:p>
    <w:p w:rsidR="003C22DF" w:rsidRDefault="00C86E8D">
      <w:pPr>
        <w:numPr>
          <w:ilvl w:val="3"/>
          <w:numId w:val="25"/>
        </w:numPr>
        <w:ind w:right="877" w:firstLine="396"/>
      </w:pPr>
      <w:r>
        <w:t>the implementati</w:t>
      </w:r>
      <w:r>
        <w:t xml:space="preserve">on and operation of Chapter 3 and this Annex;  </w:t>
      </w:r>
    </w:p>
    <w:p w:rsidR="003C22DF" w:rsidRDefault="00C86E8D">
      <w:pPr>
        <w:spacing w:after="81" w:line="259" w:lineRule="auto"/>
        <w:ind w:left="324" w:firstLine="0"/>
      </w:pPr>
      <w:r>
        <w:t xml:space="preserve"> </w:t>
      </w:r>
    </w:p>
    <w:p w:rsidR="003C22DF" w:rsidRDefault="00C86E8D">
      <w:pPr>
        <w:numPr>
          <w:ilvl w:val="3"/>
          <w:numId w:val="25"/>
        </w:numPr>
        <w:spacing w:after="48"/>
        <w:ind w:right="877" w:firstLine="396"/>
      </w:pPr>
      <w:r>
        <w:t xml:space="preserve">any amendments to Appendices 1 to 3 to this Annex; and  </w:t>
      </w:r>
    </w:p>
    <w:p w:rsidR="003C22DF" w:rsidRDefault="00C86E8D">
      <w:pPr>
        <w:numPr>
          <w:ilvl w:val="3"/>
          <w:numId w:val="25"/>
        </w:numPr>
        <w:spacing w:after="48"/>
        <w:ind w:right="877" w:firstLine="396"/>
      </w:pPr>
      <w:r>
        <w:t xml:space="preserve">the Operational Procedures referred to in Article XXVIII of this Annex;  </w:t>
      </w:r>
    </w:p>
    <w:p w:rsidR="003C22DF" w:rsidRDefault="00C86E8D">
      <w:pPr>
        <w:numPr>
          <w:ilvl w:val="2"/>
          <w:numId w:val="25"/>
        </w:numPr>
        <w:ind w:right="226" w:hanging="629"/>
      </w:pPr>
      <w:r>
        <w:t xml:space="preserve">considering any other matter related to Chapter 3 and this Annex as the Parties may agree; </w:t>
      </w:r>
    </w:p>
    <w:p w:rsidR="003C22DF" w:rsidRDefault="00C86E8D">
      <w:pPr>
        <w:spacing w:after="81" w:line="259" w:lineRule="auto"/>
        <w:ind w:left="1003" w:firstLine="0"/>
      </w:pPr>
      <w:r>
        <w:t xml:space="preserve"> </w:t>
      </w:r>
    </w:p>
    <w:p w:rsidR="003C22DF" w:rsidRDefault="00C86E8D">
      <w:pPr>
        <w:numPr>
          <w:ilvl w:val="2"/>
          <w:numId w:val="25"/>
        </w:numPr>
        <w:ind w:right="226" w:hanging="629"/>
      </w:pPr>
      <w:r>
        <w:t xml:space="preserve">reporting its findings to the Joint Committee; and </w:t>
      </w:r>
    </w:p>
    <w:p w:rsidR="003C22DF" w:rsidRDefault="00C86E8D">
      <w:pPr>
        <w:spacing w:after="81" w:line="259" w:lineRule="auto"/>
        <w:ind w:left="324" w:firstLine="0"/>
      </w:pPr>
      <w:r>
        <w:t xml:space="preserve"> </w:t>
      </w:r>
    </w:p>
    <w:p w:rsidR="003C22DF" w:rsidRDefault="00C86E8D">
      <w:pPr>
        <w:numPr>
          <w:ilvl w:val="2"/>
          <w:numId w:val="25"/>
        </w:numPr>
        <w:ind w:right="226" w:hanging="629"/>
      </w:pPr>
      <w:r>
        <w:t xml:space="preserve">carrying out other tasks assigned by the Joint Committee.  </w:t>
      </w:r>
    </w:p>
    <w:p w:rsidR="003C22DF" w:rsidRDefault="00C86E8D">
      <w:pPr>
        <w:spacing w:after="32" w:line="259" w:lineRule="auto"/>
        <w:ind w:left="1399" w:firstLine="0"/>
      </w:pPr>
      <w:r>
        <w:t xml:space="preserve"> </w:t>
      </w:r>
    </w:p>
    <w:p w:rsidR="003C22DF" w:rsidRDefault="00C86E8D">
      <w:pPr>
        <w:numPr>
          <w:ilvl w:val="0"/>
          <w:numId w:val="25"/>
        </w:numPr>
        <w:ind w:right="278"/>
      </w:pPr>
      <w:r>
        <w:t xml:space="preserve">The Sub-Committee shall meet at such time and </w:t>
      </w:r>
      <w:r>
        <w:t xml:space="preserve">venue as may be agreed by the Parties.  </w:t>
      </w:r>
    </w:p>
    <w:p w:rsidR="003C22DF" w:rsidRDefault="00C86E8D">
      <w:pPr>
        <w:spacing w:after="0" w:line="259" w:lineRule="auto"/>
        <w:ind w:left="720" w:firstLine="0"/>
      </w:pPr>
      <w:r>
        <w:t xml:space="preserve"> </w:t>
      </w:r>
    </w:p>
    <w:p w:rsidR="003C22DF" w:rsidRDefault="00C86E8D">
      <w:pPr>
        <w:numPr>
          <w:ilvl w:val="0"/>
          <w:numId w:val="25"/>
        </w:numPr>
        <w:ind w:right="278"/>
      </w:pPr>
      <w:r>
        <w:t xml:space="preserve">The Sub-Committee shall be composed of representatives of the Parties.  </w:t>
      </w:r>
    </w:p>
    <w:p w:rsidR="003C22DF" w:rsidRDefault="00C86E8D">
      <w:pPr>
        <w:spacing w:after="32" w:line="259" w:lineRule="auto"/>
        <w:ind w:left="720" w:firstLine="0"/>
      </w:pPr>
      <w:r>
        <w:t xml:space="preserve"> </w:t>
      </w:r>
    </w:p>
    <w:p w:rsidR="003C22DF" w:rsidRDefault="00C86E8D">
      <w:pPr>
        <w:spacing w:after="29" w:line="259" w:lineRule="auto"/>
        <w:ind w:left="1051" w:right="466"/>
        <w:jc w:val="center"/>
      </w:pPr>
      <w:r>
        <w:t xml:space="preserve">Article XXXI Transitional Provisions for Products in Transit or Storage </w:t>
      </w:r>
    </w:p>
    <w:p w:rsidR="003C22DF" w:rsidRDefault="00C86E8D">
      <w:pPr>
        <w:spacing w:after="81" w:line="259" w:lineRule="auto"/>
        <w:ind w:left="719" w:firstLine="0"/>
        <w:jc w:val="center"/>
      </w:pPr>
      <w:r>
        <w:t xml:space="preserve"> </w:t>
      </w:r>
    </w:p>
    <w:p w:rsidR="003C22DF" w:rsidRDefault="00C86E8D">
      <w:pPr>
        <w:ind w:left="715" w:right="226"/>
      </w:pPr>
      <w:r>
        <w:t xml:space="preserve"> </w:t>
      </w:r>
      <w:r>
        <w:tab/>
        <w:t>The provisions of this Agreement may be applied to products which comply with the provisions of this Annex, and which on the date of entry into force of this Agreement, are either in transit from the customs territory of the exporting Party to the custom</w:t>
      </w:r>
      <w:r>
        <w:t xml:space="preserve">s territory of the importing Party or in temporary storage in a bonded warehouse under customs control. Such application shall be subject to the submission to the customs authority of the importing Party, within four months of the date of entry into force </w:t>
      </w:r>
      <w:r>
        <w:t xml:space="preserve">of this Agreement, of a Certificate of Origin issued retrospectively or an origin declaration and, if required pursuant to Article XXI of this Annex, such other documentation relating to the importation of the product. </w:t>
      </w:r>
      <w:r>
        <w:br w:type="page"/>
      </w:r>
    </w:p>
    <w:p w:rsidR="003C22DF" w:rsidRDefault="00C86E8D">
      <w:pPr>
        <w:spacing w:after="186" w:line="259" w:lineRule="auto"/>
        <w:jc w:val="center"/>
      </w:pPr>
      <w:r>
        <w:t xml:space="preserve">Appendix 1  </w:t>
      </w:r>
    </w:p>
    <w:p w:rsidR="003C22DF" w:rsidRDefault="00C86E8D">
      <w:pPr>
        <w:spacing w:after="186" w:line="259" w:lineRule="auto"/>
        <w:jc w:val="center"/>
      </w:pPr>
      <w:r>
        <w:t>Product Specific Rules</w:t>
      </w:r>
      <w:r>
        <w:t xml:space="preserve"> </w:t>
      </w:r>
    </w:p>
    <w:p w:rsidR="003C22DF" w:rsidRDefault="00C86E8D">
      <w:pPr>
        <w:spacing w:after="186" w:line="259" w:lineRule="auto"/>
        <w:ind w:left="1078" w:firstLine="0"/>
      </w:pPr>
      <w:r>
        <w:t xml:space="preserve"> </w:t>
      </w:r>
    </w:p>
    <w:p w:rsidR="003C22DF" w:rsidRDefault="00C86E8D">
      <w:pPr>
        <w:spacing w:after="186" w:line="259" w:lineRule="auto"/>
        <w:jc w:val="center"/>
      </w:pPr>
      <w:r>
        <w:t xml:space="preserve">Introductory Notes </w:t>
      </w:r>
    </w:p>
    <w:p w:rsidR="003C22DF" w:rsidRDefault="00C86E8D">
      <w:pPr>
        <w:numPr>
          <w:ilvl w:val="0"/>
          <w:numId w:val="26"/>
        </w:numPr>
        <w:spacing w:after="279" w:line="221" w:lineRule="auto"/>
        <w:ind w:right="698"/>
      </w:pPr>
      <w:r>
        <w:t xml:space="preserve">For the purposes of the product specific rules set out in this Appendix: </w:t>
      </w:r>
    </w:p>
    <w:p w:rsidR="003C22DF" w:rsidRDefault="00C86E8D">
      <w:pPr>
        <w:spacing w:after="279" w:line="221" w:lineRule="auto"/>
        <w:ind w:left="3191" w:right="493" w:hanging="2126"/>
      </w:pPr>
      <w:r>
        <w:t xml:space="preserve"> </w:t>
      </w:r>
      <w:r>
        <w:tab/>
        <w:t>(a) (i) “VNM” denotes the maximum value, in percentage of the ex-works price of the product as indicated by the figure immediately after it, of  non-origina</w:t>
      </w:r>
      <w:r>
        <w:t xml:space="preserve">ting materials used in the production of the product. For example, “VNM 40%” denotes that the VNM does not exceed 40 per cent of the ex-works price of the product. </w:t>
      </w:r>
    </w:p>
    <w:p w:rsidR="003C22DF" w:rsidRDefault="00C86E8D">
      <w:pPr>
        <w:numPr>
          <w:ilvl w:val="3"/>
          <w:numId w:val="27"/>
        </w:numPr>
        <w:spacing w:after="38" w:line="221" w:lineRule="auto"/>
        <w:ind w:right="493" w:hanging="941"/>
      </w:pPr>
      <w:r>
        <w:t xml:space="preserve">“CC” denotes a change to the chapter, </w:t>
      </w:r>
    </w:p>
    <w:p w:rsidR="003C22DF" w:rsidRDefault="00C86E8D">
      <w:pPr>
        <w:spacing w:after="279" w:line="221" w:lineRule="auto"/>
        <w:ind w:left="3214" w:right="493"/>
      </w:pPr>
      <w:r>
        <w:t xml:space="preserve">heading or subheading from any other chapter.  This </w:t>
      </w:r>
      <w:r>
        <w:t xml:space="preserve">means that all nonoriginating materials used in the production of the product have undergone a change in tariff classification at the two-digit level (i.e. a change in chapter) of the HS; </w:t>
      </w:r>
    </w:p>
    <w:p w:rsidR="003C22DF" w:rsidRDefault="00C86E8D">
      <w:pPr>
        <w:numPr>
          <w:ilvl w:val="3"/>
          <w:numId w:val="27"/>
        </w:numPr>
        <w:spacing w:after="279" w:line="221" w:lineRule="auto"/>
        <w:ind w:right="493" w:hanging="941"/>
      </w:pPr>
      <w:r>
        <w:t>“CTH” denotes a change to the chapter, heading or subheading from a</w:t>
      </w:r>
      <w:r>
        <w:t xml:space="preserve">ny other heading.  This means that all nonoriginating materials used in the production of the product have undergone a change in tariff classification at the four-digit level (i.e. a change in heading) of the HS; </w:t>
      </w:r>
    </w:p>
    <w:p w:rsidR="003C22DF" w:rsidRDefault="00C86E8D">
      <w:pPr>
        <w:numPr>
          <w:ilvl w:val="3"/>
          <w:numId w:val="27"/>
        </w:numPr>
        <w:spacing w:after="279" w:line="221" w:lineRule="auto"/>
        <w:ind w:right="493" w:hanging="941"/>
      </w:pPr>
      <w:r>
        <w:t>“CTSH” denotes a change to the chapter, he</w:t>
      </w:r>
      <w:r>
        <w:t xml:space="preserve">ading or subheading from any other subheading.  This means that all nonoriginating materials used in the production of the product have undergone a change in tariff classification at the six-digit level (i.e. a change in subheading) of the HS; and </w:t>
      </w:r>
    </w:p>
    <w:p w:rsidR="003C22DF" w:rsidRDefault="00C86E8D">
      <w:pPr>
        <w:numPr>
          <w:ilvl w:val="3"/>
          <w:numId w:val="27"/>
        </w:numPr>
        <w:spacing w:after="0" w:line="221" w:lineRule="auto"/>
        <w:ind w:right="493" w:hanging="941"/>
      </w:pPr>
      <w:r>
        <w:t xml:space="preserve">“WO” means that the product is wholly obtained in the customs territory of a Party as defined in Article </w:t>
      </w:r>
      <w:r>
        <w:rPr>
          <w:sz w:val="22"/>
        </w:rPr>
        <w:t>III</w:t>
      </w:r>
      <w:r>
        <w:rPr>
          <w:b/>
        </w:rPr>
        <w:t xml:space="preserve"> </w:t>
      </w:r>
      <w:r>
        <w:t xml:space="preserve">of Annex </w:t>
      </w:r>
    </w:p>
    <w:p w:rsidR="003C22DF" w:rsidRDefault="00C86E8D">
      <w:pPr>
        <w:spacing w:after="279" w:line="221" w:lineRule="auto"/>
        <w:ind w:left="3214" w:right="493"/>
      </w:pPr>
      <w:r>
        <w:t xml:space="preserve">II;  </w:t>
      </w:r>
    </w:p>
    <w:p w:rsidR="003C22DF" w:rsidRDefault="00C86E8D">
      <w:pPr>
        <w:spacing w:after="245" w:line="221" w:lineRule="auto"/>
        <w:ind w:left="2481" w:right="493" w:hanging="1416"/>
      </w:pPr>
      <w:r>
        <w:t xml:space="preserve"> </w:t>
      </w:r>
      <w:r>
        <w:tab/>
        <w:t xml:space="preserve">(b) In determining the origin of a product classified under chapters 61 to 63, materials used in the production of the product which are not classified under chapters 50 to 63 shall be disregarded, whether or not they contain textiles. </w:t>
      </w:r>
    </w:p>
    <w:p w:rsidR="003C22DF" w:rsidRDefault="00C86E8D">
      <w:pPr>
        <w:numPr>
          <w:ilvl w:val="0"/>
          <w:numId w:val="26"/>
        </w:numPr>
        <w:spacing w:after="137" w:line="317" w:lineRule="auto"/>
        <w:ind w:right="698"/>
      </w:pPr>
      <w:r>
        <w:t xml:space="preserve">This Appendix is </w:t>
      </w:r>
      <w:r>
        <w:t xml:space="preserve">based on the Harmonized System as amended on 1 January 2007.   </w:t>
      </w:r>
    </w:p>
    <w:p w:rsidR="003C22DF" w:rsidRDefault="00C86E8D">
      <w:pPr>
        <w:spacing w:after="0" w:line="259" w:lineRule="auto"/>
        <w:ind w:left="1078" w:firstLine="0"/>
      </w:pPr>
      <w:r>
        <w:t xml:space="preserve"> </w:t>
      </w:r>
    </w:p>
    <w:tbl>
      <w:tblPr>
        <w:tblStyle w:val="TableGrid"/>
        <w:tblW w:w="8930" w:type="dxa"/>
        <w:tblInd w:w="1027" w:type="dxa"/>
        <w:tblCellMar>
          <w:top w:w="164" w:type="dxa"/>
          <w:left w:w="107" w:type="dxa"/>
          <w:bottom w:w="0" w:type="dxa"/>
          <w:right w:w="18" w:type="dxa"/>
        </w:tblCellMar>
        <w:tblLook w:val="04A0" w:firstRow="1" w:lastRow="0" w:firstColumn="1" w:lastColumn="0" w:noHBand="0" w:noVBand="1"/>
      </w:tblPr>
      <w:tblGrid>
        <w:gridCol w:w="3312"/>
        <w:gridCol w:w="1416"/>
        <w:gridCol w:w="2102"/>
        <w:gridCol w:w="2100"/>
      </w:tblGrid>
      <w:tr w:rsidR="003C22DF">
        <w:trPr>
          <w:trHeight w:val="1766"/>
        </w:trPr>
        <w:tc>
          <w:tcPr>
            <w:tcW w:w="3312" w:type="dxa"/>
            <w:tcBorders>
              <w:top w:val="single" w:sz="8" w:space="0" w:color="000000"/>
              <w:left w:val="single" w:sz="8" w:space="0" w:color="000000"/>
              <w:bottom w:val="single" w:sz="8" w:space="0" w:color="000000"/>
              <w:right w:val="single" w:sz="8" w:space="0" w:color="000000"/>
            </w:tcBorders>
          </w:tcPr>
          <w:p w:rsidR="003C22DF" w:rsidRDefault="00C86E8D">
            <w:pPr>
              <w:spacing w:after="0" w:line="259" w:lineRule="auto"/>
              <w:ind w:left="0" w:right="92" w:firstLine="0"/>
              <w:jc w:val="center"/>
            </w:pPr>
            <w:r>
              <w:rPr>
                <w:sz w:val="20"/>
              </w:rPr>
              <w:t xml:space="preserve">Chapter of the HS </w:t>
            </w:r>
          </w:p>
        </w:tc>
        <w:tc>
          <w:tcPr>
            <w:tcW w:w="1416" w:type="dxa"/>
            <w:tcBorders>
              <w:top w:val="single" w:sz="8" w:space="0" w:color="000000"/>
              <w:left w:val="single" w:sz="8" w:space="0" w:color="000000"/>
              <w:bottom w:val="single" w:sz="8" w:space="0" w:color="000000"/>
              <w:right w:val="single" w:sz="8" w:space="0" w:color="000000"/>
            </w:tcBorders>
          </w:tcPr>
          <w:p w:rsidR="003C22DF" w:rsidRDefault="00C86E8D">
            <w:pPr>
              <w:spacing w:after="0" w:line="224" w:lineRule="auto"/>
              <w:ind w:left="0" w:firstLine="0"/>
              <w:jc w:val="center"/>
            </w:pPr>
            <w:r>
              <w:rPr>
                <w:sz w:val="20"/>
              </w:rPr>
              <w:t>Tariff classi-</w:t>
            </w:r>
          </w:p>
          <w:p w:rsidR="003C22DF" w:rsidRDefault="00C86E8D">
            <w:pPr>
              <w:spacing w:after="0" w:line="259" w:lineRule="auto"/>
              <w:ind w:left="0" w:firstLine="0"/>
              <w:jc w:val="center"/>
            </w:pPr>
            <w:r>
              <w:rPr>
                <w:sz w:val="20"/>
              </w:rPr>
              <w:t xml:space="preserve">fication number </w:t>
            </w:r>
          </w:p>
        </w:tc>
        <w:tc>
          <w:tcPr>
            <w:tcW w:w="4202" w:type="dxa"/>
            <w:gridSpan w:val="2"/>
            <w:tcBorders>
              <w:top w:val="single" w:sz="8" w:space="0" w:color="000000"/>
              <w:left w:val="single" w:sz="8" w:space="0" w:color="000000"/>
              <w:bottom w:val="single" w:sz="8" w:space="0" w:color="000000"/>
              <w:right w:val="single" w:sz="8" w:space="0" w:color="000000"/>
            </w:tcBorders>
            <w:vAlign w:val="center"/>
          </w:tcPr>
          <w:p w:rsidR="003C22DF" w:rsidRDefault="00C86E8D">
            <w:pPr>
              <w:spacing w:after="207" w:line="259" w:lineRule="auto"/>
              <w:ind w:left="0" w:right="94" w:firstLine="0"/>
              <w:jc w:val="center"/>
            </w:pPr>
            <w:r>
              <w:rPr>
                <w:sz w:val="20"/>
              </w:rPr>
              <w:t xml:space="preserve">Product specific rules </w:t>
            </w:r>
          </w:p>
          <w:p w:rsidR="003C22DF" w:rsidRDefault="00C86E8D">
            <w:pPr>
              <w:spacing w:after="0" w:line="224" w:lineRule="auto"/>
              <w:ind w:left="0" w:firstLine="0"/>
              <w:jc w:val="center"/>
            </w:pPr>
            <w:r>
              <w:rPr>
                <w:sz w:val="20"/>
              </w:rPr>
              <w:t xml:space="preserve">(Note: Products which satisfy the applicable rules set out in field </w:t>
            </w:r>
          </w:p>
          <w:p w:rsidR="003C22DF" w:rsidRDefault="00C86E8D">
            <w:pPr>
              <w:spacing w:after="0" w:line="259" w:lineRule="auto"/>
              <w:ind w:left="1" w:firstLine="0"/>
            </w:pPr>
            <w:r>
              <w:rPr>
                <w:sz w:val="20"/>
              </w:rPr>
              <w:t xml:space="preserve">(3) or (4) below shall be considered as originating products of a Party.) </w:t>
            </w:r>
          </w:p>
        </w:tc>
      </w:tr>
      <w:tr w:rsidR="003C22DF">
        <w:trPr>
          <w:trHeight w:val="470"/>
        </w:trPr>
        <w:tc>
          <w:tcPr>
            <w:tcW w:w="3312" w:type="dxa"/>
            <w:tcBorders>
              <w:top w:val="single" w:sz="8" w:space="0" w:color="000000"/>
              <w:left w:val="single" w:sz="8" w:space="0" w:color="000000"/>
              <w:bottom w:val="single" w:sz="8" w:space="0" w:color="000000"/>
              <w:right w:val="single" w:sz="8" w:space="0" w:color="000000"/>
            </w:tcBorders>
            <w:vAlign w:val="center"/>
          </w:tcPr>
          <w:p w:rsidR="003C22DF" w:rsidRDefault="00C86E8D">
            <w:pPr>
              <w:spacing w:after="0" w:line="259" w:lineRule="auto"/>
              <w:ind w:left="0" w:right="91" w:firstLine="0"/>
              <w:jc w:val="center"/>
            </w:pPr>
            <w:r>
              <w:rPr>
                <w:sz w:val="20"/>
              </w:rPr>
              <w:t xml:space="preserve">(1) </w:t>
            </w:r>
          </w:p>
        </w:tc>
        <w:tc>
          <w:tcPr>
            <w:tcW w:w="1416" w:type="dxa"/>
            <w:tcBorders>
              <w:top w:val="single" w:sz="8" w:space="0" w:color="000000"/>
              <w:left w:val="single" w:sz="8" w:space="0" w:color="000000"/>
              <w:bottom w:val="single" w:sz="8" w:space="0" w:color="000000"/>
              <w:right w:val="single" w:sz="8" w:space="0" w:color="000000"/>
            </w:tcBorders>
            <w:vAlign w:val="center"/>
          </w:tcPr>
          <w:p w:rsidR="003C22DF" w:rsidRDefault="00C86E8D">
            <w:pPr>
              <w:spacing w:after="0" w:line="259" w:lineRule="auto"/>
              <w:ind w:left="0" w:right="91" w:firstLine="0"/>
              <w:jc w:val="center"/>
            </w:pPr>
            <w:r>
              <w:rPr>
                <w:sz w:val="20"/>
              </w:rPr>
              <w:t xml:space="preserve">(2) </w:t>
            </w:r>
          </w:p>
        </w:tc>
        <w:tc>
          <w:tcPr>
            <w:tcW w:w="4202" w:type="dxa"/>
            <w:gridSpan w:val="2"/>
            <w:tcBorders>
              <w:top w:val="single" w:sz="8" w:space="0" w:color="000000"/>
              <w:left w:val="single" w:sz="8" w:space="0" w:color="000000"/>
              <w:bottom w:val="single" w:sz="8" w:space="0" w:color="000000"/>
              <w:right w:val="single" w:sz="8" w:space="0" w:color="000000"/>
            </w:tcBorders>
            <w:vAlign w:val="center"/>
          </w:tcPr>
          <w:p w:rsidR="003C22DF" w:rsidRDefault="00C86E8D">
            <w:pPr>
              <w:spacing w:after="0" w:line="259" w:lineRule="auto"/>
              <w:ind w:left="0" w:right="95" w:firstLine="0"/>
              <w:jc w:val="center"/>
            </w:pPr>
            <w:r>
              <w:rPr>
                <w:sz w:val="20"/>
              </w:rPr>
              <w:t xml:space="preserve">(3) or (4) </w:t>
            </w:r>
          </w:p>
        </w:tc>
      </w:tr>
      <w:tr w:rsidR="003C22DF">
        <w:trPr>
          <w:trHeight w:val="922"/>
        </w:trPr>
        <w:tc>
          <w:tcPr>
            <w:tcW w:w="3312" w:type="dxa"/>
            <w:tcBorders>
              <w:top w:val="single" w:sz="8" w:space="0" w:color="000000"/>
              <w:left w:val="single" w:sz="8" w:space="0" w:color="000000"/>
              <w:bottom w:val="single" w:sz="8" w:space="0" w:color="000000"/>
              <w:right w:val="single" w:sz="8" w:space="0" w:color="000000"/>
            </w:tcBorders>
            <w:vAlign w:val="center"/>
          </w:tcPr>
          <w:p w:rsidR="003C22DF" w:rsidRDefault="00C86E8D">
            <w:pPr>
              <w:spacing w:after="207" w:line="259" w:lineRule="auto"/>
              <w:ind w:left="1" w:firstLine="0"/>
            </w:pPr>
            <w:r>
              <w:rPr>
                <w:sz w:val="20"/>
              </w:rPr>
              <w:t xml:space="preserve">Chapter 1 </w:t>
            </w:r>
          </w:p>
          <w:p w:rsidR="003C22DF" w:rsidRDefault="00C86E8D">
            <w:pPr>
              <w:spacing w:after="0" w:line="259" w:lineRule="auto"/>
              <w:ind w:left="1" w:firstLine="0"/>
            </w:pPr>
            <w:r>
              <w:rPr>
                <w:sz w:val="20"/>
              </w:rPr>
              <w:t xml:space="preserve">Live animals </w:t>
            </w:r>
          </w:p>
        </w:tc>
        <w:tc>
          <w:tcPr>
            <w:tcW w:w="1416" w:type="dxa"/>
            <w:tcBorders>
              <w:top w:val="single" w:sz="8" w:space="0" w:color="000000"/>
              <w:left w:val="single" w:sz="8" w:space="0" w:color="000000"/>
              <w:bottom w:val="single" w:sz="8" w:space="0" w:color="000000"/>
              <w:right w:val="single" w:sz="8" w:space="0" w:color="000000"/>
            </w:tcBorders>
          </w:tcPr>
          <w:p w:rsidR="003C22DF" w:rsidRDefault="00C86E8D">
            <w:pPr>
              <w:spacing w:after="0" w:line="259" w:lineRule="auto"/>
              <w:ind w:left="1" w:firstLine="0"/>
            </w:pPr>
            <w:r>
              <w:rPr>
                <w:sz w:val="20"/>
              </w:rPr>
              <w:t xml:space="preserve">01 </w:t>
            </w:r>
          </w:p>
        </w:tc>
        <w:tc>
          <w:tcPr>
            <w:tcW w:w="2102" w:type="dxa"/>
            <w:tcBorders>
              <w:top w:val="single" w:sz="8" w:space="0" w:color="000000"/>
              <w:left w:val="single" w:sz="8" w:space="0" w:color="000000"/>
              <w:bottom w:val="single" w:sz="8" w:space="0" w:color="000000"/>
              <w:right w:val="single" w:sz="8" w:space="0" w:color="000000"/>
            </w:tcBorders>
          </w:tcPr>
          <w:p w:rsidR="003C22DF" w:rsidRDefault="00C86E8D">
            <w:pPr>
              <w:spacing w:after="0" w:line="259" w:lineRule="auto"/>
              <w:ind w:left="0" w:firstLine="0"/>
            </w:pPr>
            <w:r>
              <w:rPr>
                <w:sz w:val="20"/>
              </w:rPr>
              <w:t xml:space="preserve">CC </w:t>
            </w:r>
          </w:p>
        </w:tc>
        <w:tc>
          <w:tcPr>
            <w:tcW w:w="2100" w:type="dxa"/>
            <w:tcBorders>
              <w:top w:val="single" w:sz="8" w:space="0" w:color="000000"/>
              <w:left w:val="single" w:sz="8" w:space="0" w:color="000000"/>
              <w:bottom w:val="single" w:sz="8" w:space="0" w:color="000000"/>
              <w:right w:val="single" w:sz="8" w:space="0" w:color="000000"/>
            </w:tcBorders>
          </w:tcPr>
          <w:p w:rsidR="003C22DF" w:rsidRDefault="00C86E8D">
            <w:pPr>
              <w:spacing w:after="0" w:line="259" w:lineRule="auto"/>
              <w:ind w:left="0" w:firstLine="0"/>
            </w:pPr>
            <w:r>
              <w:rPr>
                <w:sz w:val="20"/>
              </w:rPr>
              <w:t xml:space="preserve"> </w:t>
            </w:r>
          </w:p>
        </w:tc>
      </w:tr>
      <w:tr w:rsidR="003C22DF">
        <w:trPr>
          <w:trHeight w:val="1133"/>
        </w:trPr>
        <w:tc>
          <w:tcPr>
            <w:tcW w:w="3312" w:type="dxa"/>
            <w:tcBorders>
              <w:top w:val="single" w:sz="8" w:space="0" w:color="000000"/>
              <w:left w:val="single" w:sz="8" w:space="0" w:color="000000"/>
              <w:bottom w:val="single" w:sz="8" w:space="0" w:color="000000"/>
              <w:right w:val="single" w:sz="8" w:space="0" w:color="000000"/>
            </w:tcBorders>
            <w:vAlign w:val="center"/>
          </w:tcPr>
          <w:p w:rsidR="003C22DF" w:rsidRDefault="00C86E8D">
            <w:pPr>
              <w:spacing w:after="207" w:line="259" w:lineRule="auto"/>
              <w:ind w:left="1" w:firstLine="0"/>
            </w:pPr>
            <w:r>
              <w:rPr>
                <w:sz w:val="20"/>
              </w:rPr>
              <w:t xml:space="preserve">Chapter 2 </w:t>
            </w:r>
          </w:p>
          <w:p w:rsidR="003C22DF" w:rsidRDefault="00C86E8D">
            <w:pPr>
              <w:spacing w:after="0" w:line="259" w:lineRule="auto"/>
              <w:ind w:left="1" w:right="69" w:firstLine="0"/>
            </w:pPr>
            <w:r>
              <w:rPr>
                <w:sz w:val="20"/>
              </w:rPr>
              <w:t xml:space="preserve">Meat and edible meat offal </w:t>
            </w:r>
          </w:p>
        </w:tc>
        <w:tc>
          <w:tcPr>
            <w:tcW w:w="1416" w:type="dxa"/>
            <w:tcBorders>
              <w:top w:val="single" w:sz="8" w:space="0" w:color="000000"/>
              <w:left w:val="single" w:sz="8" w:space="0" w:color="000000"/>
              <w:bottom w:val="single" w:sz="8" w:space="0" w:color="000000"/>
              <w:right w:val="single" w:sz="8" w:space="0" w:color="000000"/>
            </w:tcBorders>
          </w:tcPr>
          <w:p w:rsidR="003C22DF" w:rsidRDefault="00C86E8D">
            <w:pPr>
              <w:spacing w:after="0" w:line="259" w:lineRule="auto"/>
              <w:ind w:left="1" w:firstLine="0"/>
            </w:pPr>
            <w:r>
              <w:rPr>
                <w:sz w:val="20"/>
              </w:rPr>
              <w:t xml:space="preserve">02 </w:t>
            </w:r>
          </w:p>
        </w:tc>
        <w:tc>
          <w:tcPr>
            <w:tcW w:w="2102" w:type="dxa"/>
            <w:tcBorders>
              <w:top w:val="single" w:sz="8" w:space="0" w:color="000000"/>
              <w:left w:val="single" w:sz="8" w:space="0" w:color="000000"/>
              <w:bottom w:val="single" w:sz="8" w:space="0" w:color="000000"/>
              <w:right w:val="single" w:sz="8" w:space="0" w:color="000000"/>
            </w:tcBorders>
          </w:tcPr>
          <w:p w:rsidR="003C22DF" w:rsidRDefault="00C86E8D">
            <w:pPr>
              <w:spacing w:after="0" w:line="259" w:lineRule="auto"/>
              <w:ind w:left="0" w:firstLine="0"/>
            </w:pPr>
            <w:r>
              <w:rPr>
                <w:sz w:val="20"/>
              </w:rPr>
              <w:t xml:space="preserve">CC except from chapter 1. </w:t>
            </w:r>
          </w:p>
        </w:tc>
        <w:tc>
          <w:tcPr>
            <w:tcW w:w="2100" w:type="dxa"/>
            <w:tcBorders>
              <w:top w:val="single" w:sz="8" w:space="0" w:color="000000"/>
              <w:left w:val="single" w:sz="8" w:space="0" w:color="000000"/>
              <w:bottom w:val="single" w:sz="8" w:space="0" w:color="000000"/>
              <w:right w:val="single" w:sz="8" w:space="0" w:color="000000"/>
            </w:tcBorders>
          </w:tcPr>
          <w:p w:rsidR="003C22DF" w:rsidRDefault="00C86E8D">
            <w:pPr>
              <w:spacing w:after="0" w:line="259" w:lineRule="auto"/>
              <w:ind w:left="1" w:firstLine="0"/>
            </w:pPr>
            <w:r>
              <w:rPr>
                <w:sz w:val="20"/>
              </w:rPr>
              <w:t xml:space="preserve"> </w:t>
            </w:r>
          </w:p>
        </w:tc>
      </w:tr>
      <w:tr w:rsidR="003C22DF">
        <w:trPr>
          <w:trHeight w:val="1344"/>
        </w:trPr>
        <w:tc>
          <w:tcPr>
            <w:tcW w:w="3312" w:type="dxa"/>
            <w:tcBorders>
              <w:top w:val="single" w:sz="8" w:space="0" w:color="000000"/>
              <w:left w:val="single" w:sz="8" w:space="0" w:color="000000"/>
              <w:bottom w:val="single" w:sz="8" w:space="0" w:color="000000"/>
              <w:right w:val="single" w:sz="8" w:space="0" w:color="000000"/>
            </w:tcBorders>
            <w:vAlign w:val="center"/>
          </w:tcPr>
          <w:p w:rsidR="003C22DF" w:rsidRDefault="00C86E8D">
            <w:pPr>
              <w:spacing w:after="207" w:line="259" w:lineRule="auto"/>
              <w:ind w:left="1" w:firstLine="0"/>
            </w:pPr>
            <w:r>
              <w:rPr>
                <w:sz w:val="20"/>
              </w:rPr>
              <w:t xml:space="preserve">Chapter 3 </w:t>
            </w:r>
          </w:p>
          <w:p w:rsidR="003C22DF" w:rsidRDefault="00C86E8D">
            <w:pPr>
              <w:spacing w:after="0" w:line="259" w:lineRule="auto"/>
              <w:ind w:left="1" w:right="69" w:firstLine="0"/>
            </w:pPr>
            <w:r>
              <w:rPr>
                <w:sz w:val="20"/>
              </w:rPr>
              <w:t xml:space="preserve">Fish and crustaceans, molluscs and other aquatic invertebrates </w:t>
            </w:r>
          </w:p>
        </w:tc>
        <w:tc>
          <w:tcPr>
            <w:tcW w:w="1416" w:type="dxa"/>
            <w:tcBorders>
              <w:top w:val="single" w:sz="8" w:space="0" w:color="000000"/>
              <w:left w:val="single" w:sz="8" w:space="0" w:color="000000"/>
              <w:bottom w:val="single" w:sz="8" w:space="0" w:color="000000"/>
              <w:right w:val="single" w:sz="8" w:space="0" w:color="000000"/>
            </w:tcBorders>
          </w:tcPr>
          <w:p w:rsidR="003C22DF" w:rsidRDefault="00C86E8D">
            <w:pPr>
              <w:spacing w:after="0" w:line="259" w:lineRule="auto"/>
              <w:ind w:left="1" w:firstLine="0"/>
            </w:pPr>
            <w:r>
              <w:rPr>
                <w:sz w:val="20"/>
              </w:rPr>
              <w:t xml:space="preserve">03 </w:t>
            </w:r>
          </w:p>
        </w:tc>
        <w:tc>
          <w:tcPr>
            <w:tcW w:w="2102" w:type="dxa"/>
            <w:tcBorders>
              <w:top w:val="single" w:sz="8" w:space="0" w:color="000000"/>
              <w:left w:val="single" w:sz="8" w:space="0" w:color="000000"/>
              <w:bottom w:val="single" w:sz="8" w:space="0" w:color="000000"/>
              <w:right w:val="single" w:sz="8" w:space="0" w:color="000000"/>
            </w:tcBorders>
          </w:tcPr>
          <w:p w:rsidR="003C22DF" w:rsidRDefault="00C86E8D">
            <w:pPr>
              <w:spacing w:after="0" w:line="259" w:lineRule="auto"/>
              <w:ind w:left="0" w:firstLine="0"/>
            </w:pPr>
            <w:r>
              <w:rPr>
                <w:sz w:val="20"/>
              </w:rPr>
              <w:t xml:space="preserve">CC </w:t>
            </w:r>
          </w:p>
        </w:tc>
        <w:tc>
          <w:tcPr>
            <w:tcW w:w="2100" w:type="dxa"/>
            <w:tcBorders>
              <w:top w:val="single" w:sz="8" w:space="0" w:color="000000"/>
              <w:left w:val="single" w:sz="8" w:space="0" w:color="000000"/>
              <w:bottom w:val="single" w:sz="8" w:space="0" w:color="000000"/>
              <w:right w:val="single" w:sz="8" w:space="0" w:color="000000"/>
            </w:tcBorders>
          </w:tcPr>
          <w:p w:rsidR="003C22DF" w:rsidRDefault="00C86E8D">
            <w:pPr>
              <w:spacing w:after="0" w:line="259" w:lineRule="auto"/>
              <w:ind w:left="0" w:firstLine="0"/>
            </w:pPr>
            <w:r>
              <w:rPr>
                <w:sz w:val="20"/>
              </w:rPr>
              <w:t xml:space="preserve"> </w:t>
            </w:r>
          </w:p>
        </w:tc>
      </w:tr>
      <w:tr w:rsidR="003C22DF">
        <w:trPr>
          <w:trHeight w:val="1766"/>
        </w:trPr>
        <w:tc>
          <w:tcPr>
            <w:tcW w:w="3312" w:type="dxa"/>
            <w:tcBorders>
              <w:top w:val="single" w:sz="8" w:space="0" w:color="000000"/>
              <w:left w:val="single" w:sz="8" w:space="0" w:color="000000"/>
              <w:bottom w:val="single" w:sz="8" w:space="0" w:color="000000"/>
              <w:right w:val="single" w:sz="8" w:space="0" w:color="000000"/>
            </w:tcBorders>
            <w:vAlign w:val="center"/>
          </w:tcPr>
          <w:p w:rsidR="003C22DF" w:rsidRDefault="00C86E8D">
            <w:pPr>
              <w:spacing w:after="207" w:line="259" w:lineRule="auto"/>
              <w:ind w:left="1" w:firstLine="0"/>
            </w:pPr>
            <w:r>
              <w:rPr>
                <w:sz w:val="20"/>
              </w:rPr>
              <w:t xml:space="preserve">Chapter 4 </w:t>
            </w:r>
          </w:p>
          <w:p w:rsidR="003C22DF" w:rsidRDefault="00C86E8D">
            <w:pPr>
              <w:spacing w:after="0" w:line="259" w:lineRule="auto"/>
              <w:ind w:left="1" w:firstLine="0"/>
            </w:pPr>
            <w:r>
              <w:rPr>
                <w:sz w:val="20"/>
              </w:rPr>
              <w:t xml:space="preserve">Dairy produce; birds' eggs; natural honey; edible products of animal origin, not elsewhere specified or included </w:t>
            </w:r>
          </w:p>
        </w:tc>
        <w:tc>
          <w:tcPr>
            <w:tcW w:w="1416" w:type="dxa"/>
            <w:tcBorders>
              <w:top w:val="single" w:sz="8" w:space="0" w:color="000000"/>
              <w:left w:val="single" w:sz="8" w:space="0" w:color="000000"/>
              <w:bottom w:val="single" w:sz="8" w:space="0" w:color="000000"/>
              <w:right w:val="single" w:sz="8" w:space="0" w:color="000000"/>
            </w:tcBorders>
          </w:tcPr>
          <w:p w:rsidR="003C22DF" w:rsidRDefault="00C86E8D">
            <w:pPr>
              <w:spacing w:after="0" w:line="259" w:lineRule="auto"/>
              <w:ind w:left="1" w:firstLine="0"/>
            </w:pPr>
            <w:r>
              <w:rPr>
                <w:sz w:val="20"/>
              </w:rPr>
              <w:t xml:space="preserve">04 </w:t>
            </w:r>
          </w:p>
        </w:tc>
        <w:tc>
          <w:tcPr>
            <w:tcW w:w="2102" w:type="dxa"/>
            <w:tcBorders>
              <w:top w:val="single" w:sz="8" w:space="0" w:color="000000"/>
              <w:left w:val="single" w:sz="8" w:space="0" w:color="000000"/>
              <w:bottom w:val="single" w:sz="8" w:space="0" w:color="000000"/>
              <w:right w:val="single" w:sz="8" w:space="0" w:color="000000"/>
            </w:tcBorders>
          </w:tcPr>
          <w:p w:rsidR="003C22DF" w:rsidRDefault="00C86E8D">
            <w:pPr>
              <w:spacing w:after="0" w:line="259" w:lineRule="auto"/>
              <w:ind w:left="0" w:firstLine="0"/>
            </w:pPr>
            <w:r>
              <w:rPr>
                <w:sz w:val="20"/>
              </w:rPr>
              <w:t xml:space="preserve">CC </w:t>
            </w:r>
          </w:p>
        </w:tc>
        <w:tc>
          <w:tcPr>
            <w:tcW w:w="2100" w:type="dxa"/>
            <w:tcBorders>
              <w:top w:val="single" w:sz="8" w:space="0" w:color="000000"/>
              <w:left w:val="single" w:sz="8" w:space="0" w:color="000000"/>
              <w:bottom w:val="single" w:sz="8" w:space="0" w:color="000000"/>
              <w:right w:val="single" w:sz="8" w:space="0" w:color="000000"/>
            </w:tcBorders>
          </w:tcPr>
          <w:p w:rsidR="003C22DF" w:rsidRDefault="00C86E8D">
            <w:pPr>
              <w:spacing w:after="0" w:line="259" w:lineRule="auto"/>
              <w:ind w:left="0" w:firstLine="0"/>
            </w:pPr>
            <w:r>
              <w:rPr>
                <w:sz w:val="20"/>
              </w:rPr>
              <w:t xml:space="preserve"> </w:t>
            </w:r>
          </w:p>
        </w:tc>
      </w:tr>
      <w:tr w:rsidR="003C22DF">
        <w:trPr>
          <w:trHeight w:val="1344"/>
        </w:trPr>
        <w:tc>
          <w:tcPr>
            <w:tcW w:w="3312" w:type="dxa"/>
            <w:tcBorders>
              <w:top w:val="single" w:sz="8" w:space="0" w:color="000000"/>
              <w:left w:val="single" w:sz="8" w:space="0" w:color="000000"/>
              <w:bottom w:val="single" w:sz="8" w:space="0" w:color="000000"/>
              <w:right w:val="single" w:sz="8" w:space="0" w:color="000000"/>
            </w:tcBorders>
            <w:vAlign w:val="center"/>
          </w:tcPr>
          <w:p w:rsidR="003C22DF" w:rsidRDefault="00C86E8D">
            <w:pPr>
              <w:spacing w:after="207" w:line="259" w:lineRule="auto"/>
              <w:ind w:left="1" w:firstLine="0"/>
            </w:pPr>
            <w:r>
              <w:rPr>
                <w:sz w:val="20"/>
              </w:rPr>
              <w:t xml:space="preserve">Chapter 5 </w:t>
            </w:r>
          </w:p>
          <w:p w:rsidR="003C22DF" w:rsidRDefault="00C86E8D">
            <w:pPr>
              <w:spacing w:after="0" w:line="259" w:lineRule="auto"/>
              <w:ind w:left="1" w:right="69" w:firstLine="0"/>
            </w:pPr>
            <w:r>
              <w:rPr>
                <w:sz w:val="20"/>
              </w:rPr>
              <w:t xml:space="preserve">Products of animal origin, not elsewhere specified or included </w:t>
            </w:r>
          </w:p>
        </w:tc>
        <w:tc>
          <w:tcPr>
            <w:tcW w:w="1416" w:type="dxa"/>
            <w:tcBorders>
              <w:top w:val="single" w:sz="8" w:space="0" w:color="000000"/>
              <w:left w:val="single" w:sz="8" w:space="0" w:color="000000"/>
              <w:bottom w:val="single" w:sz="8" w:space="0" w:color="000000"/>
              <w:right w:val="single" w:sz="8" w:space="0" w:color="000000"/>
            </w:tcBorders>
          </w:tcPr>
          <w:p w:rsidR="003C22DF" w:rsidRDefault="00C86E8D">
            <w:pPr>
              <w:spacing w:after="0" w:line="259" w:lineRule="auto"/>
              <w:ind w:left="1" w:firstLine="0"/>
            </w:pPr>
            <w:r>
              <w:rPr>
                <w:sz w:val="20"/>
              </w:rPr>
              <w:t xml:space="preserve">05 </w:t>
            </w:r>
          </w:p>
        </w:tc>
        <w:tc>
          <w:tcPr>
            <w:tcW w:w="2102" w:type="dxa"/>
            <w:tcBorders>
              <w:top w:val="single" w:sz="8" w:space="0" w:color="000000"/>
              <w:left w:val="single" w:sz="8" w:space="0" w:color="000000"/>
              <w:bottom w:val="single" w:sz="8" w:space="0" w:color="000000"/>
              <w:right w:val="single" w:sz="8" w:space="0" w:color="000000"/>
            </w:tcBorders>
          </w:tcPr>
          <w:p w:rsidR="003C22DF" w:rsidRDefault="00C86E8D">
            <w:pPr>
              <w:spacing w:after="0" w:line="259" w:lineRule="auto"/>
              <w:ind w:left="0" w:firstLine="0"/>
            </w:pPr>
            <w:r>
              <w:rPr>
                <w:sz w:val="20"/>
              </w:rPr>
              <w:t xml:space="preserve">CC </w:t>
            </w:r>
          </w:p>
        </w:tc>
        <w:tc>
          <w:tcPr>
            <w:tcW w:w="2100" w:type="dxa"/>
            <w:tcBorders>
              <w:top w:val="single" w:sz="8" w:space="0" w:color="000000"/>
              <w:left w:val="single" w:sz="8" w:space="0" w:color="000000"/>
              <w:bottom w:val="single" w:sz="8" w:space="0" w:color="000000"/>
              <w:right w:val="single" w:sz="8" w:space="0" w:color="000000"/>
            </w:tcBorders>
          </w:tcPr>
          <w:p w:rsidR="003C22DF" w:rsidRDefault="00C86E8D">
            <w:pPr>
              <w:spacing w:after="0" w:line="259" w:lineRule="auto"/>
              <w:ind w:left="0" w:firstLine="0"/>
            </w:pPr>
            <w:r>
              <w:rPr>
                <w:sz w:val="20"/>
              </w:rPr>
              <w:t xml:space="preserve"> </w:t>
            </w:r>
          </w:p>
        </w:tc>
      </w:tr>
      <w:tr w:rsidR="003C22DF">
        <w:trPr>
          <w:trHeight w:val="1584"/>
        </w:trPr>
        <w:tc>
          <w:tcPr>
            <w:tcW w:w="3312" w:type="dxa"/>
            <w:tcBorders>
              <w:top w:val="single" w:sz="8" w:space="0" w:color="000000"/>
              <w:left w:val="single" w:sz="8" w:space="0" w:color="000000"/>
              <w:bottom w:val="single" w:sz="8" w:space="0" w:color="000000"/>
              <w:right w:val="single" w:sz="8" w:space="0" w:color="000000"/>
            </w:tcBorders>
            <w:vAlign w:val="center"/>
          </w:tcPr>
          <w:p w:rsidR="003C22DF" w:rsidRDefault="00C86E8D">
            <w:pPr>
              <w:spacing w:after="207" w:line="259" w:lineRule="auto"/>
              <w:ind w:left="1" w:firstLine="0"/>
            </w:pPr>
            <w:r>
              <w:rPr>
                <w:sz w:val="20"/>
              </w:rPr>
              <w:t xml:space="preserve">Chapter 6 </w:t>
            </w:r>
          </w:p>
          <w:p w:rsidR="003C22DF" w:rsidRDefault="00C86E8D">
            <w:pPr>
              <w:spacing w:after="0" w:line="259" w:lineRule="auto"/>
              <w:ind w:left="1" w:firstLine="0"/>
            </w:pPr>
            <w:r>
              <w:rPr>
                <w:sz w:val="20"/>
              </w:rPr>
              <w:t xml:space="preserve">Live trees and other plants; bulbs, roots and the like; cut flowers and ornamental foliage </w:t>
            </w:r>
          </w:p>
        </w:tc>
        <w:tc>
          <w:tcPr>
            <w:tcW w:w="1416" w:type="dxa"/>
            <w:tcBorders>
              <w:top w:val="single" w:sz="8" w:space="0" w:color="000000"/>
              <w:left w:val="single" w:sz="8" w:space="0" w:color="000000"/>
              <w:bottom w:val="single" w:sz="8" w:space="0" w:color="000000"/>
              <w:right w:val="single" w:sz="8" w:space="0" w:color="000000"/>
            </w:tcBorders>
            <w:vAlign w:val="center"/>
          </w:tcPr>
          <w:p w:rsidR="003C22DF" w:rsidRDefault="00C86E8D">
            <w:pPr>
              <w:spacing w:after="207" w:line="259" w:lineRule="auto"/>
              <w:ind w:left="1" w:firstLine="0"/>
            </w:pPr>
            <w:r>
              <w:rPr>
                <w:sz w:val="20"/>
              </w:rPr>
              <w:t xml:space="preserve">06 </w:t>
            </w:r>
          </w:p>
          <w:p w:rsidR="003C22DF" w:rsidRDefault="00C86E8D">
            <w:pPr>
              <w:spacing w:after="240" w:line="224" w:lineRule="auto"/>
              <w:ind w:left="1" w:firstLine="0"/>
            </w:pPr>
            <w:r>
              <w:rPr>
                <w:sz w:val="20"/>
              </w:rPr>
              <w:t xml:space="preserve">except for: </w:t>
            </w:r>
          </w:p>
          <w:p w:rsidR="003C22DF" w:rsidRDefault="00C86E8D">
            <w:pPr>
              <w:spacing w:after="0" w:line="259" w:lineRule="auto"/>
              <w:ind w:left="1" w:firstLine="0"/>
            </w:pPr>
            <w:r>
              <w:rPr>
                <w:sz w:val="20"/>
              </w:rPr>
              <w:t xml:space="preserve">06.02 </w:t>
            </w:r>
          </w:p>
        </w:tc>
        <w:tc>
          <w:tcPr>
            <w:tcW w:w="2102" w:type="dxa"/>
            <w:tcBorders>
              <w:top w:val="single" w:sz="8" w:space="0" w:color="000000"/>
              <w:left w:val="single" w:sz="8" w:space="0" w:color="000000"/>
              <w:bottom w:val="single" w:sz="8" w:space="0" w:color="000000"/>
              <w:right w:val="single" w:sz="8" w:space="0" w:color="000000"/>
            </w:tcBorders>
            <w:vAlign w:val="center"/>
          </w:tcPr>
          <w:p w:rsidR="003C22DF" w:rsidRDefault="00C86E8D">
            <w:pPr>
              <w:spacing w:after="207" w:line="259" w:lineRule="auto"/>
              <w:ind w:left="1" w:firstLine="0"/>
            </w:pPr>
            <w:r>
              <w:rPr>
                <w:sz w:val="20"/>
              </w:rPr>
              <w:t xml:space="preserve">CC </w:t>
            </w:r>
          </w:p>
          <w:p w:rsidR="003C22DF" w:rsidRDefault="00C86E8D">
            <w:pPr>
              <w:spacing w:after="418" w:line="259" w:lineRule="auto"/>
              <w:ind w:left="1" w:firstLine="0"/>
            </w:pPr>
            <w:r>
              <w:rPr>
                <w:sz w:val="20"/>
              </w:rPr>
              <w:t xml:space="preserve"> </w:t>
            </w:r>
          </w:p>
          <w:p w:rsidR="003C22DF" w:rsidRDefault="00C86E8D">
            <w:pPr>
              <w:spacing w:after="0" w:line="259" w:lineRule="auto"/>
              <w:ind w:left="1" w:firstLine="0"/>
            </w:pPr>
            <w:r>
              <w:rPr>
                <w:sz w:val="20"/>
              </w:rPr>
              <w:t xml:space="preserve">CC and VNM 50% </w:t>
            </w:r>
          </w:p>
        </w:tc>
        <w:tc>
          <w:tcPr>
            <w:tcW w:w="2100" w:type="dxa"/>
            <w:tcBorders>
              <w:top w:val="single" w:sz="8" w:space="0" w:color="000000"/>
              <w:left w:val="single" w:sz="8" w:space="0" w:color="000000"/>
              <w:bottom w:val="single" w:sz="8" w:space="0" w:color="000000"/>
              <w:right w:val="single" w:sz="8" w:space="0" w:color="000000"/>
            </w:tcBorders>
          </w:tcPr>
          <w:p w:rsidR="003C22DF" w:rsidRDefault="00C86E8D">
            <w:pPr>
              <w:spacing w:after="0" w:line="259" w:lineRule="auto"/>
              <w:ind w:left="1" w:firstLine="0"/>
            </w:pPr>
            <w:r>
              <w:rPr>
                <w:sz w:val="20"/>
              </w:rPr>
              <w:t xml:space="preserve"> </w:t>
            </w:r>
          </w:p>
        </w:tc>
      </w:tr>
    </w:tbl>
    <w:p w:rsidR="003C22DF" w:rsidRDefault="003C22DF">
      <w:pPr>
        <w:spacing w:after="0" w:line="259" w:lineRule="auto"/>
        <w:ind w:left="-720" w:right="10609" w:firstLine="0"/>
      </w:pPr>
    </w:p>
    <w:tbl>
      <w:tblPr>
        <w:tblStyle w:val="TableGrid"/>
        <w:tblW w:w="8930" w:type="dxa"/>
        <w:tblInd w:w="1027" w:type="dxa"/>
        <w:tblCellMar>
          <w:top w:w="135" w:type="dxa"/>
          <w:left w:w="107" w:type="dxa"/>
          <w:bottom w:w="0" w:type="dxa"/>
          <w:right w:w="87" w:type="dxa"/>
        </w:tblCellMar>
        <w:tblLook w:val="04A0" w:firstRow="1" w:lastRow="0" w:firstColumn="1" w:lastColumn="0" w:noHBand="0" w:noVBand="1"/>
      </w:tblPr>
      <w:tblGrid>
        <w:gridCol w:w="3312"/>
        <w:gridCol w:w="1416"/>
        <w:gridCol w:w="2102"/>
        <w:gridCol w:w="2100"/>
      </w:tblGrid>
      <w:tr w:rsidR="003C22DF">
        <w:trPr>
          <w:trHeight w:val="1133"/>
        </w:trPr>
        <w:tc>
          <w:tcPr>
            <w:tcW w:w="3312" w:type="dxa"/>
            <w:tcBorders>
              <w:top w:val="single" w:sz="8" w:space="0" w:color="000000"/>
              <w:left w:val="single" w:sz="8" w:space="0" w:color="000000"/>
              <w:bottom w:val="single" w:sz="8" w:space="0" w:color="000000"/>
              <w:right w:val="single" w:sz="8" w:space="0" w:color="000000"/>
            </w:tcBorders>
            <w:vAlign w:val="center"/>
          </w:tcPr>
          <w:p w:rsidR="003C22DF" w:rsidRDefault="00C86E8D">
            <w:pPr>
              <w:spacing w:after="207" w:line="259" w:lineRule="auto"/>
              <w:ind w:left="1" w:firstLine="0"/>
            </w:pPr>
            <w:r>
              <w:rPr>
                <w:sz w:val="20"/>
              </w:rPr>
              <w:t xml:space="preserve">Chapter 7 </w:t>
            </w:r>
          </w:p>
          <w:p w:rsidR="003C22DF" w:rsidRDefault="00C86E8D">
            <w:pPr>
              <w:spacing w:after="0" w:line="259" w:lineRule="auto"/>
              <w:ind w:left="1" w:firstLine="0"/>
            </w:pPr>
            <w:r>
              <w:rPr>
                <w:sz w:val="20"/>
              </w:rPr>
              <w:t xml:space="preserve">Edible vegetables and certain roots and tubers </w:t>
            </w:r>
          </w:p>
        </w:tc>
        <w:tc>
          <w:tcPr>
            <w:tcW w:w="1416" w:type="dxa"/>
            <w:tcBorders>
              <w:top w:val="single" w:sz="8" w:space="0" w:color="000000"/>
              <w:left w:val="single" w:sz="8" w:space="0" w:color="000000"/>
              <w:bottom w:val="single" w:sz="8" w:space="0" w:color="000000"/>
              <w:right w:val="single" w:sz="8" w:space="0" w:color="000000"/>
            </w:tcBorders>
          </w:tcPr>
          <w:p w:rsidR="003C22DF" w:rsidRDefault="00C86E8D">
            <w:pPr>
              <w:spacing w:after="0" w:line="259" w:lineRule="auto"/>
              <w:ind w:left="1" w:firstLine="0"/>
            </w:pPr>
            <w:r>
              <w:rPr>
                <w:sz w:val="20"/>
              </w:rPr>
              <w:t xml:space="preserve">07 </w:t>
            </w:r>
          </w:p>
        </w:tc>
        <w:tc>
          <w:tcPr>
            <w:tcW w:w="2102" w:type="dxa"/>
            <w:tcBorders>
              <w:top w:val="single" w:sz="8" w:space="0" w:color="000000"/>
              <w:left w:val="single" w:sz="8" w:space="0" w:color="000000"/>
              <w:bottom w:val="single" w:sz="8" w:space="0" w:color="000000"/>
              <w:right w:val="single" w:sz="8" w:space="0" w:color="000000"/>
            </w:tcBorders>
          </w:tcPr>
          <w:p w:rsidR="003C22DF" w:rsidRDefault="00C86E8D">
            <w:pPr>
              <w:spacing w:after="0" w:line="259" w:lineRule="auto"/>
              <w:ind w:left="0" w:firstLine="0"/>
            </w:pPr>
            <w:r>
              <w:rPr>
                <w:sz w:val="20"/>
              </w:rPr>
              <w:t xml:space="preserve">CC </w:t>
            </w:r>
          </w:p>
        </w:tc>
        <w:tc>
          <w:tcPr>
            <w:tcW w:w="2100" w:type="dxa"/>
            <w:tcBorders>
              <w:top w:val="single" w:sz="8" w:space="0" w:color="000000"/>
              <w:left w:val="single" w:sz="8" w:space="0" w:color="000000"/>
              <w:bottom w:val="single" w:sz="8" w:space="0" w:color="000000"/>
              <w:right w:val="single" w:sz="8" w:space="0" w:color="000000"/>
            </w:tcBorders>
          </w:tcPr>
          <w:p w:rsidR="003C22DF" w:rsidRDefault="00C86E8D">
            <w:pPr>
              <w:spacing w:after="0" w:line="259" w:lineRule="auto"/>
              <w:ind w:left="0" w:firstLine="0"/>
            </w:pPr>
            <w:r>
              <w:rPr>
                <w:sz w:val="20"/>
              </w:rPr>
              <w:t xml:space="preserve"> </w:t>
            </w:r>
          </w:p>
        </w:tc>
      </w:tr>
      <w:tr w:rsidR="003C22DF">
        <w:trPr>
          <w:trHeight w:val="1344"/>
        </w:trPr>
        <w:tc>
          <w:tcPr>
            <w:tcW w:w="3312" w:type="dxa"/>
            <w:tcBorders>
              <w:top w:val="single" w:sz="8" w:space="0" w:color="000000"/>
              <w:left w:val="single" w:sz="8" w:space="0" w:color="000000"/>
              <w:bottom w:val="single" w:sz="8" w:space="0" w:color="000000"/>
              <w:right w:val="single" w:sz="8" w:space="0" w:color="000000"/>
            </w:tcBorders>
            <w:vAlign w:val="center"/>
          </w:tcPr>
          <w:p w:rsidR="003C22DF" w:rsidRDefault="00C86E8D">
            <w:pPr>
              <w:spacing w:after="207" w:line="259" w:lineRule="auto"/>
              <w:ind w:left="1" w:firstLine="0"/>
            </w:pPr>
            <w:r>
              <w:rPr>
                <w:sz w:val="20"/>
              </w:rPr>
              <w:t xml:space="preserve">Chapter 8 </w:t>
            </w:r>
          </w:p>
          <w:p w:rsidR="003C22DF" w:rsidRDefault="00C86E8D">
            <w:pPr>
              <w:spacing w:after="0" w:line="259" w:lineRule="auto"/>
              <w:ind w:left="1" w:firstLine="0"/>
            </w:pPr>
            <w:r>
              <w:rPr>
                <w:sz w:val="20"/>
              </w:rPr>
              <w:t xml:space="preserve">Edible fruit and nuts; peel of citrus fruits or melons </w:t>
            </w:r>
          </w:p>
        </w:tc>
        <w:tc>
          <w:tcPr>
            <w:tcW w:w="1416" w:type="dxa"/>
            <w:tcBorders>
              <w:top w:val="single" w:sz="8" w:space="0" w:color="000000"/>
              <w:left w:val="single" w:sz="8" w:space="0" w:color="000000"/>
              <w:bottom w:val="single" w:sz="8" w:space="0" w:color="000000"/>
              <w:right w:val="single" w:sz="8" w:space="0" w:color="000000"/>
            </w:tcBorders>
          </w:tcPr>
          <w:p w:rsidR="003C22DF" w:rsidRDefault="00C86E8D">
            <w:pPr>
              <w:spacing w:after="0" w:line="259" w:lineRule="auto"/>
              <w:ind w:left="1" w:firstLine="0"/>
            </w:pPr>
            <w:r>
              <w:rPr>
                <w:sz w:val="20"/>
              </w:rPr>
              <w:t xml:space="preserve">08 </w:t>
            </w:r>
          </w:p>
        </w:tc>
        <w:tc>
          <w:tcPr>
            <w:tcW w:w="2102" w:type="dxa"/>
            <w:tcBorders>
              <w:top w:val="single" w:sz="8" w:space="0" w:color="000000"/>
              <w:left w:val="single" w:sz="8" w:space="0" w:color="000000"/>
              <w:bottom w:val="single" w:sz="8" w:space="0" w:color="000000"/>
              <w:right w:val="single" w:sz="8" w:space="0" w:color="000000"/>
            </w:tcBorders>
          </w:tcPr>
          <w:p w:rsidR="003C22DF" w:rsidRDefault="00C86E8D">
            <w:pPr>
              <w:spacing w:after="0" w:line="259" w:lineRule="auto"/>
              <w:ind w:left="0" w:firstLine="0"/>
            </w:pPr>
            <w:r>
              <w:rPr>
                <w:sz w:val="20"/>
              </w:rPr>
              <w:t xml:space="preserve">CC </w:t>
            </w:r>
          </w:p>
        </w:tc>
        <w:tc>
          <w:tcPr>
            <w:tcW w:w="2100" w:type="dxa"/>
            <w:tcBorders>
              <w:top w:val="single" w:sz="8" w:space="0" w:color="000000"/>
              <w:left w:val="single" w:sz="8" w:space="0" w:color="000000"/>
              <w:bottom w:val="single" w:sz="8" w:space="0" w:color="000000"/>
              <w:right w:val="single" w:sz="8" w:space="0" w:color="000000"/>
            </w:tcBorders>
          </w:tcPr>
          <w:p w:rsidR="003C22DF" w:rsidRDefault="00C86E8D">
            <w:pPr>
              <w:spacing w:after="0" w:line="259" w:lineRule="auto"/>
              <w:ind w:left="0" w:firstLine="0"/>
            </w:pPr>
            <w:r>
              <w:rPr>
                <w:sz w:val="20"/>
              </w:rPr>
              <w:t xml:space="preserve"> </w:t>
            </w:r>
          </w:p>
        </w:tc>
      </w:tr>
      <w:tr w:rsidR="003C22DF">
        <w:trPr>
          <w:trHeight w:val="1795"/>
        </w:trPr>
        <w:tc>
          <w:tcPr>
            <w:tcW w:w="3312" w:type="dxa"/>
            <w:tcBorders>
              <w:top w:val="single" w:sz="8" w:space="0" w:color="000000"/>
              <w:left w:val="single" w:sz="8" w:space="0" w:color="000000"/>
              <w:bottom w:val="single" w:sz="8" w:space="0" w:color="000000"/>
              <w:right w:val="single" w:sz="8" w:space="0" w:color="000000"/>
            </w:tcBorders>
          </w:tcPr>
          <w:p w:rsidR="003C22DF" w:rsidRDefault="00C86E8D">
            <w:pPr>
              <w:spacing w:after="207" w:line="259" w:lineRule="auto"/>
              <w:ind w:left="1" w:firstLine="0"/>
            </w:pPr>
            <w:r>
              <w:rPr>
                <w:sz w:val="20"/>
              </w:rPr>
              <w:t xml:space="preserve">Chapter 9 </w:t>
            </w:r>
          </w:p>
          <w:p w:rsidR="003C22DF" w:rsidRDefault="00C86E8D">
            <w:pPr>
              <w:spacing w:after="0" w:line="259" w:lineRule="auto"/>
              <w:ind w:left="1" w:firstLine="0"/>
            </w:pPr>
            <w:r>
              <w:rPr>
                <w:sz w:val="20"/>
              </w:rPr>
              <w:t xml:space="preserve">Coffee, tea, maté and spices </w:t>
            </w:r>
          </w:p>
        </w:tc>
        <w:tc>
          <w:tcPr>
            <w:tcW w:w="1416" w:type="dxa"/>
            <w:tcBorders>
              <w:top w:val="single" w:sz="8" w:space="0" w:color="000000"/>
              <w:left w:val="single" w:sz="8" w:space="0" w:color="000000"/>
              <w:bottom w:val="single" w:sz="8" w:space="0" w:color="000000"/>
              <w:right w:val="single" w:sz="8" w:space="0" w:color="000000"/>
            </w:tcBorders>
            <w:vAlign w:val="center"/>
          </w:tcPr>
          <w:p w:rsidR="003C22DF" w:rsidRDefault="00C86E8D">
            <w:pPr>
              <w:spacing w:after="207" w:line="259" w:lineRule="auto"/>
              <w:ind w:left="1" w:firstLine="0"/>
            </w:pPr>
            <w:r>
              <w:rPr>
                <w:sz w:val="20"/>
              </w:rPr>
              <w:t xml:space="preserve">09 </w:t>
            </w:r>
          </w:p>
          <w:p w:rsidR="003C22DF" w:rsidRDefault="00C86E8D">
            <w:pPr>
              <w:spacing w:after="240" w:line="224" w:lineRule="auto"/>
              <w:ind w:left="1" w:firstLine="0"/>
            </w:pPr>
            <w:r>
              <w:rPr>
                <w:sz w:val="20"/>
              </w:rPr>
              <w:t xml:space="preserve">except for: </w:t>
            </w:r>
          </w:p>
          <w:p w:rsidR="003C22DF" w:rsidRDefault="00C86E8D">
            <w:pPr>
              <w:spacing w:after="0" w:line="259" w:lineRule="auto"/>
              <w:ind w:left="1" w:firstLine="0"/>
              <w:jc w:val="both"/>
            </w:pPr>
            <w:r>
              <w:rPr>
                <w:sz w:val="20"/>
              </w:rPr>
              <w:t xml:space="preserve">0901.21 - </w:t>
            </w:r>
          </w:p>
          <w:p w:rsidR="003C22DF" w:rsidRDefault="00C86E8D">
            <w:pPr>
              <w:spacing w:after="0" w:line="259" w:lineRule="auto"/>
              <w:ind w:left="1" w:firstLine="0"/>
            </w:pPr>
            <w:r>
              <w:rPr>
                <w:sz w:val="20"/>
              </w:rPr>
              <w:t xml:space="preserve">0901.90 </w:t>
            </w:r>
          </w:p>
        </w:tc>
        <w:tc>
          <w:tcPr>
            <w:tcW w:w="2102" w:type="dxa"/>
            <w:tcBorders>
              <w:top w:val="single" w:sz="8" w:space="0" w:color="000000"/>
              <w:left w:val="single" w:sz="8" w:space="0" w:color="000000"/>
              <w:bottom w:val="single" w:sz="8" w:space="0" w:color="000000"/>
              <w:right w:val="single" w:sz="8" w:space="0" w:color="000000"/>
            </w:tcBorders>
          </w:tcPr>
          <w:p w:rsidR="003C22DF" w:rsidRDefault="00C86E8D">
            <w:pPr>
              <w:spacing w:after="207" w:line="259" w:lineRule="auto"/>
              <w:ind w:left="1" w:firstLine="0"/>
            </w:pPr>
            <w:r>
              <w:rPr>
                <w:sz w:val="20"/>
              </w:rPr>
              <w:t xml:space="preserve">CC </w:t>
            </w:r>
          </w:p>
          <w:p w:rsidR="003C22DF" w:rsidRDefault="00C86E8D">
            <w:pPr>
              <w:spacing w:after="418" w:line="259" w:lineRule="auto"/>
              <w:ind w:left="1" w:firstLine="0"/>
            </w:pPr>
            <w:r>
              <w:rPr>
                <w:sz w:val="20"/>
              </w:rPr>
              <w:t xml:space="preserve"> </w:t>
            </w:r>
          </w:p>
          <w:p w:rsidR="003C22DF" w:rsidRDefault="00C86E8D">
            <w:pPr>
              <w:spacing w:after="0" w:line="259" w:lineRule="auto"/>
              <w:ind w:left="1" w:firstLine="0"/>
            </w:pPr>
            <w:r>
              <w:rPr>
                <w:sz w:val="20"/>
              </w:rPr>
              <w:t xml:space="preserve">CTSH </w:t>
            </w:r>
          </w:p>
        </w:tc>
        <w:tc>
          <w:tcPr>
            <w:tcW w:w="2100" w:type="dxa"/>
            <w:tcBorders>
              <w:top w:val="single" w:sz="8" w:space="0" w:color="000000"/>
              <w:left w:val="single" w:sz="8" w:space="0" w:color="000000"/>
              <w:bottom w:val="single" w:sz="8" w:space="0" w:color="000000"/>
              <w:right w:val="single" w:sz="8" w:space="0" w:color="000000"/>
            </w:tcBorders>
          </w:tcPr>
          <w:p w:rsidR="003C22DF" w:rsidRDefault="00C86E8D">
            <w:pPr>
              <w:spacing w:after="0" w:line="259" w:lineRule="auto"/>
              <w:ind w:left="1" w:firstLine="0"/>
            </w:pPr>
            <w:r>
              <w:rPr>
                <w:sz w:val="20"/>
              </w:rPr>
              <w:t xml:space="preserve"> </w:t>
            </w:r>
          </w:p>
        </w:tc>
      </w:tr>
      <w:tr w:rsidR="003C22DF">
        <w:trPr>
          <w:trHeight w:val="922"/>
        </w:trPr>
        <w:tc>
          <w:tcPr>
            <w:tcW w:w="3312" w:type="dxa"/>
            <w:tcBorders>
              <w:top w:val="single" w:sz="8" w:space="0" w:color="000000"/>
              <w:left w:val="single" w:sz="8" w:space="0" w:color="000000"/>
              <w:bottom w:val="single" w:sz="8" w:space="0" w:color="000000"/>
              <w:right w:val="single" w:sz="8" w:space="0" w:color="000000"/>
            </w:tcBorders>
            <w:vAlign w:val="center"/>
          </w:tcPr>
          <w:p w:rsidR="003C22DF" w:rsidRDefault="00C86E8D">
            <w:pPr>
              <w:spacing w:after="207" w:line="259" w:lineRule="auto"/>
              <w:ind w:left="1" w:firstLine="0"/>
            </w:pPr>
            <w:r>
              <w:rPr>
                <w:sz w:val="20"/>
              </w:rPr>
              <w:t xml:space="preserve">Chapter 10 </w:t>
            </w:r>
          </w:p>
          <w:p w:rsidR="003C22DF" w:rsidRDefault="00C86E8D">
            <w:pPr>
              <w:spacing w:after="0" w:line="259" w:lineRule="auto"/>
              <w:ind w:left="1" w:firstLine="0"/>
            </w:pPr>
            <w:r>
              <w:rPr>
                <w:sz w:val="20"/>
              </w:rPr>
              <w:t xml:space="preserve">Cereals </w:t>
            </w:r>
          </w:p>
        </w:tc>
        <w:tc>
          <w:tcPr>
            <w:tcW w:w="1416" w:type="dxa"/>
            <w:tcBorders>
              <w:top w:val="single" w:sz="8" w:space="0" w:color="000000"/>
              <w:left w:val="single" w:sz="8" w:space="0" w:color="000000"/>
              <w:bottom w:val="single" w:sz="8" w:space="0" w:color="000000"/>
              <w:right w:val="single" w:sz="8" w:space="0" w:color="000000"/>
            </w:tcBorders>
          </w:tcPr>
          <w:p w:rsidR="003C22DF" w:rsidRDefault="00C86E8D">
            <w:pPr>
              <w:spacing w:after="0" w:line="259" w:lineRule="auto"/>
              <w:ind w:left="1" w:firstLine="0"/>
            </w:pPr>
            <w:r>
              <w:rPr>
                <w:sz w:val="20"/>
              </w:rPr>
              <w:t xml:space="preserve">10 </w:t>
            </w:r>
          </w:p>
        </w:tc>
        <w:tc>
          <w:tcPr>
            <w:tcW w:w="2102" w:type="dxa"/>
            <w:tcBorders>
              <w:top w:val="single" w:sz="8" w:space="0" w:color="000000"/>
              <w:left w:val="single" w:sz="8" w:space="0" w:color="000000"/>
              <w:bottom w:val="single" w:sz="8" w:space="0" w:color="000000"/>
              <w:right w:val="single" w:sz="8" w:space="0" w:color="000000"/>
            </w:tcBorders>
          </w:tcPr>
          <w:p w:rsidR="003C22DF" w:rsidRDefault="00C86E8D">
            <w:pPr>
              <w:spacing w:after="0" w:line="259" w:lineRule="auto"/>
              <w:ind w:left="0" w:firstLine="0"/>
            </w:pPr>
            <w:r>
              <w:rPr>
                <w:sz w:val="20"/>
              </w:rPr>
              <w:t xml:space="preserve">CC </w:t>
            </w:r>
          </w:p>
        </w:tc>
        <w:tc>
          <w:tcPr>
            <w:tcW w:w="2100" w:type="dxa"/>
            <w:tcBorders>
              <w:top w:val="single" w:sz="8" w:space="0" w:color="000000"/>
              <w:left w:val="single" w:sz="8" w:space="0" w:color="000000"/>
              <w:bottom w:val="single" w:sz="8" w:space="0" w:color="000000"/>
              <w:right w:val="single" w:sz="8" w:space="0" w:color="000000"/>
            </w:tcBorders>
          </w:tcPr>
          <w:p w:rsidR="003C22DF" w:rsidRDefault="00C86E8D">
            <w:pPr>
              <w:spacing w:after="0" w:line="259" w:lineRule="auto"/>
              <w:ind w:left="0" w:firstLine="0"/>
            </w:pPr>
            <w:r>
              <w:rPr>
                <w:sz w:val="20"/>
              </w:rPr>
              <w:t xml:space="preserve"> </w:t>
            </w:r>
          </w:p>
        </w:tc>
      </w:tr>
      <w:tr w:rsidR="003C22DF">
        <w:trPr>
          <w:trHeight w:val="1805"/>
        </w:trPr>
        <w:tc>
          <w:tcPr>
            <w:tcW w:w="3312" w:type="dxa"/>
            <w:tcBorders>
              <w:top w:val="single" w:sz="8" w:space="0" w:color="000000"/>
              <w:left w:val="single" w:sz="8" w:space="0" w:color="000000"/>
              <w:bottom w:val="nil"/>
              <w:right w:val="single" w:sz="8" w:space="0" w:color="000000"/>
            </w:tcBorders>
          </w:tcPr>
          <w:p w:rsidR="003C22DF" w:rsidRDefault="00C86E8D">
            <w:pPr>
              <w:spacing w:after="207" w:line="259" w:lineRule="auto"/>
              <w:ind w:left="1" w:firstLine="0"/>
            </w:pPr>
            <w:r>
              <w:rPr>
                <w:sz w:val="20"/>
              </w:rPr>
              <w:t xml:space="preserve">Chapter 11 </w:t>
            </w:r>
          </w:p>
          <w:p w:rsidR="003C22DF" w:rsidRDefault="00C86E8D">
            <w:pPr>
              <w:spacing w:after="0" w:line="259" w:lineRule="auto"/>
              <w:ind w:left="1" w:firstLine="0"/>
            </w:pPr>
            <w:r>
              <w:rPr>
                <w:sz w:val="20"/>
              </w:rPr>
              <w:t xml:space="preserve">Products of the milling industry; malt; starches; inulin; wheat gluten </w:t>
            </w:r>
          </w:p>
        </w:tc>
        <w:tc>
          <w:tcPr>
            <w:tcW w:w="1416" w:type="dxa"/>
            <w:tcBorders>
              <w:top w:val="single" w:sz="8" w:space="0" w:color="000000"/>
              <w:left w:val="single" w:sz="8" w:space="0" w:color="000000"/>
              <w:bottom w:val="nil"/>
              <w:right w:val="single" w:sz="8" w:space="0" w:color="000000"/>
            </w:tcBorders>
          </w:tcPr>
          <w:p w:rsidR="003C22DF" w:rsidRDefault="00C86E8D">
            <w:pPr>
              <w:spacing w:after="207" w:line="259" w:lineRule="auto"/>
              <w:ind w:left="1" w:firstLine="0"/>
            </w:pPr>
            <w:r>
              <w:rPr>
                <w:sz w:val="20"/>
              </w:rPr>
              <w:t xml:space="preserve">11 </w:t>
            </w:r>
          </w:p>
          <w:p w:rsidR="003C22DF" w:rsidRDefault="00C86E8D">
            <w:pPr>
              <w:spacing w:after="240" w:line="224" w:lineRule="auto"/>
              <w:ind w:left="1" w:firstLine="0"/>
            </w:pPr>
            <w:r>
              <w:rPr>
                <w:sz w:val="20"/>
              </w:rPr>
              <w:t xml:space="preserve">except for: </w:t>
            </w:r>
          </w:p>
          <w:p w:rsidR="003C22DF" w:rsidRDefault="00C86E8D">
            <w:pPr>
              <w:spacing w:after="0" w:line="259" w:lineRule="auto"/>
              <w:ind w:left="1" w:firstLine="0"/>
            </w:pPr>
            <w:r>
              <w:rPr>
                <w:sz w:val="20"/>
              </w:rPr>
              <w:t xml:space="preserve">11.05 </w:t>
            </w:r>
          </w:p>
        </w:tc>
        <w:tc>
          <w:tcPr>
            <w:tcW w:w="2102" w:type="dxa"/>
            <w:tcBorders>
              <w:top w:val="single" w:sz="8" w:space="0" w:color="000000"/>
              <w:left w:val="single" w:sz="8" w:space="0" w:color="000000"/>
              <w:bottom w:val="nil"/>
              <w:right w:val="single" w:sz="8" w:space="0" w:color="000000"/>
            </w:tcBorders>
            <w:vAlign w:val="center"/>
          </w:tcPr>
          <w:p w:rsidR="003C22DF" w:rsidRDefault="00C86E8D">
            <w:pPr>
              <w:spacing w:after="240" w:line="224" w:lineRule="auto"/>
              <w:ind w:left="1" w:firstLine="0"/>
            </w:pPr>
            <w:r>
              <w:rPr>
                <w:sz w:val="20"/>
              </w:rPr>
              <w:t xml:space="preserve">CC except from chapter 10. </w:t>
            </w:r>
          </w:p>
          <w:p w:rsidR="003C22DF" w:rsidRDefault="00C86E8D">
            <w:pPr>
              <w:spacing w:after="207" w:line="259" w:lineRule="auto"/>
              <w:ind w:left="1" w:firstLine="0"/>
            </w:pPr>
            <w:r>
              <w:rPr>
                <w:sz w:val="20"/>
              </w:rPr>
              <w:t xml:space="preserve"> </w:t>
            </w:r>
          </w:p>
          <w:p w:rsidR="003C22DF" w:rsidRDefault="00C86E8D">
            <w:pPr>
              <w:spacing w:after="0" w:line="259" w:lineRule="auto"/>
              <w:ind w:left="1" w:firstLine="0"/>
            </w:pPr>
            <w:r>
              <w:rPr>
                <w:sz w:val="20"/>
              </w:rPr>
              <w:t xml:space="preserve">CC except from chapter 7. </w:t>
            </w:r>
          </w:p>
        </w:tc>
        <w:tc>
          <w:tcPr>
            <w:tcW w:w="2100" w:type="dxa"/>
            <w:tcBorders>
              <w:top w:val="single" w:sz="8" w:space="0" w:color="000000"/>
              <w:left w:val="single" w:sz="8" w:space="0" w:color="000000"/>
              <w:bottom w:val="nil"/>
              <w:right w:val="single" w:sz="8" w:space="0" w:color="000000"/>
            </w:tcBorders>
          </w:tcPr>
          <w:p w:rsidR="003C22DF" w:rsidRDefault="00C86E8D">
            <w:pPr>
              <w:spacing w:after="0" w:line="259" w:lineRule="auto"/>
              <w:ind w:left="1" w:firstLine="0"/>
            </w:pPr>
            <w:r>
              <w:rPr>
                <w:sz w:val="20"/>
              </w:rPr>
              <w:t xml:space="preserve"> </w:t>
            </w:r>
          </w:p>
        </w:tc>
      </w:tr>
      <w:tr w:rsidR="003C22DF">
        <w:trPr>
          <w:trHeight w:val="1296"/>
        </w:trPr>
        <w:tc>
          <w:tcPr>
            <w:tcW w:w="3312" w:type="dxa"/>
            <w:tcBorders>
              <w:top w:val="nil"/>
              <w:left w:val="single" w:sz="8" w:space="0" w:color="000000"/>
              <w:bottom w:val="nil"/>
              <w:right w:val="single" w:sz="8" w:space="0" w:color="000000"/>
            </w:tcBorders>
          </w:tcPr>
          <w:p w:rsidR="003C22DF" w:rsidRDefault="00C86E8D">
            <w:pPr>
              <w:spacing w:after="0" w:line="259" w:lineRule="auto"/>
              <w:ind w:left="1" w:firstLine="0"/>
            </w:pPr>
            <w:r>
              <w:rPr>
                <w:sz w:val="20"/>
              </w:rPr>
              <w:t xml:space="preserve"> </w:t>
            </w:r>
          </w:p>
        </w:tc>
        <w:tc>
          <w:tcPr>
            <w:tcW w:w="1416" w:type="dxa"/>
            <w:tcBorders>
              <w:top w:val="nil"/>
              <w:left w:val="single" w:sz="8" w:space="0" w:color="000000"/>
              <w:bottom w:val="nil"/>
              <w:right w:val="single" w:sz="8" w:space="0" w:color="000000"/>
            </w:tcBorders>
          </w:tcPr>
          <w:p w:rsidR="003C22DF" w:rsidRDefault="00C86E8D">
            <w:pPr>
              <w:spacing w:after="0" w:line="259" w:lineRule="auto"/>
              <w:ind w:left="0" w:firstLine="0"/>
            </w:pPr>
            <w:r>
              <w:rPr>
                <w:sz w:val="20"/>
              </w:rPr>
              <w:t xml:space="preserve">11.06 </w:t>
            </w:r>
          </w:p>
        </w:tc>
        <w:tc>
          <w:tcPr>
            <w:tcW w:w="2102" w:type="dxa"/>
            <w:tcBorders>
              <w:top w:val="nil"/>
              <w:left w:val="single" w:sz="8" w:space="0" w:color="000000"/>
              <w:bottom w:val="nil"/>
              <w:right w:val="single" w:sz="8" w:space="0" w:color="000000"/>
            </w:tcBorders>
            <w:vAlign w:val="center"/>
          </w:tcPr>
          <w:p w:rsidR="003C22DF" w:rsidRDefault="00C86E8D">
            <w:pPr>
              <w:spacing w:after="0" w:line="259" w:lineRule="auto"/>
              <w:ind w:left="1" w:hanging="1"/>
            </w:pPr>
            <w:r>
              <w:rPr>
                <w:sz w:val="20"/>
              </w:rPr>
              <w:t xml:space="preserve">CC except from heading 07.08, 07.10, 07.13, or 07.14 or chapter 8. </w:t>
            </w:r>
          </w:p>
        </w:tc>
        <w:tc>
          <w:tcPr>
            <w:tcW w:w="2100" w:type="dxa"/>
            <w:tcBorders>
              <w:top w:val="nil"/>
              <w:left w:val="single" w:sz="8" w:space="0" w:color="000000"/>
              <w:bottom w:val="nil"/>
              <w:right w:val="single" w:sz="8" w:space="0" w:color="000000"/>
            </w:tcBorders>
          </w:tcPr>
          <w:p w:rsidR="003C22DF" w:rsidRDefault="00C86E8D">
            <w:pPr>
              <w:spacing w:after="0" w:line="259" w:lineRule="auto"/>
              <w:ind w:left="1" w:firstLine="0"/>
            </w:pPr>
            <w:r>
              <w:rPr>
                <w:sz w:val="20"/>
              </w:rPr>
              <w:t xml:space="preserve"> </w:t>
            </w:r>
          </w:p>
        </w:tc>
      </w:tr>
      <w:tr w:rsidR="003C22DF">
        <w:trPr>
          <w:trHeight w:val="662"/>
        </w:trPr>
        <w:tc>
          <w:tcPr>
            <w:tcW w:w="3312" w:type="dxa"/>
            <w:tcBorders>
              <w:top w:val="nil"/>
              <w:left w:val="single" w:sz="8" w:space="0" w:color="000000"/>
              <w:bottom w:val="nil"/>
              <w:right w:val="single" w:sz="8" w:space="0" w:color="000000"/>
            </w:tcBorders>
          </w:tcPr>
          <w:p w:rsidR="003C22DF" w:rsidRDefault="00C86E8D">
            <w:pPr>
              <w:spacing w:after="0" w:line="259" w:lineRule="auto"/>
              <w:ind w:left="1" w:firstLine="0"/>
            </w:pPr>
            <w:r>
              <w:rPr>
                <w:sz w:val="20"/>
              </w:rPr>
              <w:t xml:space="preserve"> </w:t>
            </w:r>
          </w:p>
        </w:tc>
        <w:tc>
          <w:tcPr>
            <w:tcW w:w="1416" w:type="dxa"/>
            <w:tcBorders>
              <w:top w:val="nil"/>
              <w:left w:val="single" w:sz="8" w:space="0" w:color="000000"/>
              <w:bottom w:val="nil"/>
              <w:right w:val="single" w:sz="8" w:space="0" w:color="000000"/>
            </w:tcBorders>
            <w:vAlign w:val="center"/>
          </w:tcPr>
          <w:p w:rsidR="003C22DF" w:rsidRDefault="00C86E8D">
            <w:pPr>
              <w:spacing w:after="0" w:line="259" w:lineRule="auto"/>
              <w:ind w:left="0" w:firstLine="0"/>
            </w:pPr>
            <w:r>
              <w:rPr>
                <w:sz w:val="20"/>
              </w:rPr>
              <w:t xml:space="preserve">1108.13 - 1108.14 </w:t>
            </w:r>
          </w:p>
        </w:tc>
        <w:tc>
          <w:tcPr>
            <w:tcW w:w="2102" w:type="dxa"/>
            <w:tcBorders>
              <w:top w:val="nil"/>
              <w:left w:val="single" w:sz="8" w:space="0" w:color="000000"/>
              <w:bottom w:val="nil"/>
              <w:right w:val="single" w:sz="8" w:space="0" w:color="000000"/>
            </w:tcBorders>
            <w:vAlign w:val="center"/>
          </w:tcPr>
          <w:p w:rsidR="003C22DF" w:rsidRDefault="00C86E8D">
            <w:pPr>
              <w:spacing w:after="0" w:line="259" w:lineRule="auto"/>
              <w:ind w:left="1" w:firstLine="0"/>
            </w:pPr>
            <w:r>
              <w:rPr>
                <w:sz w:val="20"/>
              </w:rPr>
              <w:t xml:space="preserve">CC except from chapter 7.  </w:t>
            </w:r>
          </w:p>
        </w:tc>
        <w:tc>
          <w:tcPr>
            <w:tcW w:w="2100" w:type="dxa"/>
            <w:tcBorders>
              <w:top w:val="nil"/>
              <w:left w:val="single" w:sz="8" w:space="0" w:color="000000"/>
              <w:bottom w:val="nil"/>
              <w:right w:val="single" w:sz="8" w:space="0" w:color="000000"/>
            </w:tcBorders>
          </w:tcPr>
          <w:p w:rsidR="003C22DF" w:rsidRDefault="00C86E8D">
            <w:pPr>
              <w:spacing w:after="0" w:line="259" w:lineRule="auto"/>
              <w:ind w:left="1" w:firstLine="0"/>
            </w:pPr>
            <w:r>
              <w:rPr>
                <w:sz w:val="20"/>
              </w:rPr>
              <w:t xml:space="preserve"> </w:t>
            </w:r>
          </w:p>
        </w:tc>
      </w:tr>
      <w:tr w:rsidR="003C22DF">
        <w:trPr>
          <w:trHeight w:val="864"/>
        </w:trPr>
        <w:tc>
          <w:tcPr>
            <w:tcW w:w="3312" w:type="dxa"/>
            <w:tcBorders>
              <w:top w:val="nil"/>
              <w:left w:val="single" w:sz="8" w:space="0" w:color="000000"/>
              <w:bottom w:val="single" w:sz="8" w:space="0" w:color="000000"/>
              <w:right w:val="single" w:sz="8" w:space="0" w:color="000000"/>
            </w:tcBorders>
          </w:tcPr>
          <w:p w:rsidR="003C22DF" w:rsidRDefault="00C86E8D">
            <w:pPr>
              <w:spacing w:after="0" w:line="259" w:lineRule="auto"/>
              <w:ind w:left="1" w:firstLine="0"/>
            </w:pPr>
            <w:r>
              <w:rPr>
                <w:sz w:val="20"/>
              </w:rPr>
              <w:t xml:space="preserve"> </w:t>
            </w:r>
          </w:p>
        </w:tc>
        <w:tc>
          <w:tcPr>
            <w:tcW w:w="1416" w:type="dxa"/>
            <w:tcBorders>
              <w:top w:val="nil"/>
              <w:left w:val="single" w:sz="8" w:space="0" w:color="000000"/>
              <w:bottom w:val="single" w:sz="8" w:space="0" w:color="000000"/>
              <w:right w:val="single" w:sz="8" w:space="0" w:color="000000"/>
            </w:tcBorders>
          </w:tcPr>
          <w:p w:rsidR="003C22DF" w:rsidRDefault="00C86E8D">
            <w:pPr>
              <w:spacing w:after="0" w:line="259" w:lineRule="auto"/>
              <w:ind w:left="0" w:firstLine="0"/>
            </w:pPr>
            <w:r>
              <w:rPr>
                <w:sz w:val="20"/>
              </w:rPr>
              <w:t xml:space="preserve">1108.19 - 1108.20 </w:t>
            </w:r>
          </w:p>
        </w:tc>
        <w:tc>
          <w:tcPr>
            <w:tcW w:w="2102" w:type="dxa"/>
            <w:tcBorders>
              <w:top w:val="nil"/>
              <w:left w:val="single" w:sz="8" w:space="0" w:color="000000"/>
              <w:bottom w:val="single" w:sz="8" w:space="0" w:color="000000"/>
              <w:right w:val="single" w:sz="8" w:space="0" w:color="000000"/>
            </w:tcBorders>
            <w:vAlign w:val="center"/>
          </w:tcPr>
          <w:p w:rsidR="003C22DF" w:rsidRDefault="00C86E8D">
            <w:pPr>
              <w:spacing w:after="0" w:line="259" w:lineRule="auto"/>
              <w:ind w:left="1" w:firstLine="0"/>
            </w:pPr>
            <w:r>
              <w:rPr>
                <w:sz w:val="20"/>
              </w:rPr>
              <w:t xml:space="preserve">CC except from chapter 7 or 10. </w:t>
            </w:r>
          </w:p>
        </w:tc>
        <w:tc>
          <w:tcPr>
            <w:tcW w:w="2100" w:type="dxa"/>
            <w:tcBorders>
              <w:top w:val="nil"/>
              <w:left w:val="single" w:sz="8" w:space="0" w:color="000000"/>
              <w:bottom w:val="single" w:sz="8" w:space="0" w:color="000000"/>
              <w:right w:val="single" w:sz="8" w:space="0" w:color="000000"/>
            </w:tcBorders>
          </w:tcPr>
          <w:p w:rsidR="003C22DF" w:rsidRDefault="00C86E8D">
            <w:pPr>
              <w:spacing w:after="0" w:line="259" w:lineRule="auto"/>
              <w:ind w:left="1" w:firstLine="0"/>
            </w:pPr>
            <w:r>
              <w:rPr>
                <w:sz w:val="20"/>
              </w:rPr>
              <w:t xml:space="preserve"> </w:t>
            </w:r>
          </w:p>
        </w:tc>
      </w:tr>
      <w:tr w:rsidR="003C22DF">
        <w:trPr>
          <w:trHeight w:val="1766"/>
        </w:trPr>
        <w:tc>
          <w:tcPr>
            <w:tcW w:w="3312" w:type="dxa"/>
            <w:tcBorders>
              <w:top w:val="single" w:sz="8" w:space="0" w:color="000000"/>
              <w:left w:val="single" w:sz="8" w:space="0" w:color="000000"/>
              <w:bottom w:val="single" w:sz="8" w:space="0" w:color="000000"/>
              <w:right w:val="single" w:sz="8" w:space="0" w:color="000000"/>
            </w:tcBorders>
            <w:vAlign w:val="center"/>
          </w:tcPr>
          <w:p w:rsidR="003C22DF" w:rsidRDefault="00C86E8D">
            <w:pPr>
              <w:spacing w:after="207" w:line="259" w:lineRule="auto"/>
              <w:ind w:left="1" w:firstLine="0"/>
            </w:pPr>
            <w:r>
              <w:rPr>
                <w:sz w:val="20"/>
              </w:rPr>
              <w:t xml:space="preserve">Chapter 12 </w:t>
            </w:r>
          </w:p>
          <w:p w:rsidR="003C22DF" w:rsidRDefault="00C86E8D">
            <w:pPr>
              <w:spacing w:after="0" w:line="259" w:lineRule="auto"/>
              <w:ind w:left="1" w:firstLine="0"/>
            </w:pPr>
            <w:r>
              <w:rPr>
                <w:sz w:val="20"/>
              </w:rPr>
              <w:t xml:space="preserve">Oil seeds and oleaginous fruits; miscellaneous grains, seeds and fruit; industrial or medicinal plants; straw and fodder </w:t>
            </w:r>
          </w:p>
        </w:tc>
        <w:tc>
          <w:tcPr>
            <w:tcW w:w="1416" w:type="dxa"/>
            <w:tcBorders>
              <w:top w:val="single" w:sz="8" w:space="0" w:color="000000"/>
              <w:left w:val="single" w:sz="8" w:space="0" w:color="000000"/>
              <w:bottom w:val="single" w:sz="8" w:space="0" w:color="000000"/>
              <w:right w:val="single" w:sz="8" w:space="0" w:color="000000"/>
            </w:tcBorders>
          </w:tcPr>
          <w:p w:rsidR="003C22DF" w:rsidRDefault="00C86E8D">
            <w:pPr>
              <w:spacing w:after="0" w:line="259" w:lineRule="auto"/>
              <w:ind w:left="1" w:firstLine="0"/>
            </w:pPr>
            <w:r>
              <w:rPr>
                <w:sz w:val="20"/>
              </w:rPr>
              <w:t xml:space="preserve">12 </w:t>
            </w:r>
          </w:p>
        </w:tc>
        <w:tc>
          <w:tcPr>
            <w:tcW w:w="2102" w:type="dxa"/>
            <w:tcBorders>
              <w:top w:val="single" w:sz="8" w:space="0" w:color="000000"/>
              <w:left w:val="single" w:sz="8" w:space="0" w:color="000000"/>
              <w:bottom w:val="single" w:sz="8" w:space="0" w:color="000000"/>
              <w:right w:val="single" w:sz="8" w:space="0" w:color="000000"/>
            </w:tcBorders>
          </w:tcPr>
          <w:p w:rsidR="003C22DF" w:rsidRDefault="00C86E8D">
            <w:pPr>
              <w:spacing w:after="0" w:line="259" w:lineRule="auto"/>
              <w:ind w:left="0" w:firstLine="0"/>
            </w:pPr>
            <w:r>
              <w:rPr>
                <w:sz w:val="20"/>
              </w:rPr>
              <w:t xml:space="preserve">CC </w:t>
            </w:r>
          </w:p>
        </w:tc>
        <w:tc>
          <w:tcPr>
            <w:tcW w:w="2100" w:type="dxa"/>
            <w:tcBorders>
              <w:top w:val="single" w:sz="8" w:space="0" w:color="000000"/>
              <w:left w:val="single" w:sz="8" w:space="0" w:color="000000"/>
              <w:bottom w:val="single" w:sz="8" w:space="0" w:color="000000"/>
              <w:right w:val="single" w:sz="8" w:space="0" w:color="000000"/>
            </w:tcBorders>
          </w:tcPr>
          <w:p w:rsidR="003C22DF" w:rsidRDefault="00C86E8D">
            <w:pPr>
              <w:spacing w:after="0" w:line="259" w:lineRule="auto"/>
              <w:ind w:left="0" w:firstLine="0"/>
            </w:pPr>
            <w:r>
              <w:rPr>
                <w:sz w:val="20"/>
              </w:rPr>
              <w:t xml:space="preserve"> </w:t>
            </w:r>
          </w:p>
        </w:tc>
      </w:tr>
      <w:tr w:rsidR="003C22DF">
        <w:trPr>
          <w:trHeight w:val="1344"/>
        </w:trPr>
        <w:tc>
          <w:tcPr>
            <w:tcW w:w="3312" w:type="dxa"/>
            <w:tcBorders>
              <w:top w:val="single" w:sz="8" w:space="0" w:color="000000"/>
              <w:left w:val="single" w:sz="8" w:space="0" w:color="000000"/>
              <w:bottom w:val="single" w:sz="8" w:space="0" w:color="000000"/>
              <w:right w:val="single" w:sz="8" w:space="0" w:color="000000"/>
            </w:tcBorders>
            <w:vAlign w:val="center"/>
          </w:tcPr>
          <w:p w:rsidR="003C22DF" w:rsidRDefault="00C86E8D">
            <w:pPr>
              <w:spacing w:after="207" w:line="259" w:lineRule="auto"/>
              <w:ind w:left="1" w:firstLine="0"/>
            </w:pPr>
            <w:r>
              <w:rPr>
                <w:sz w:val="20"/>
              </w:rPr>
              <w:t xml:space="preserve">Chapter 13 </w:t>
            </w:r>
          </w:p>
          <w:p w:rsidR="003C22DF" w:rsidRDefault="00C86E8D">
            <w:pPr>
              <w:spacing w:after="0" w:line="259" w:lineRule="auto"/>
              <w:ind w:left="1" w:firstLine="0"/>
            </w:pPr>
            <w:r>
              <w:rPr>
                <w:sz w:val="20"/>
              </w:rPr>
              <w:t xml:space="preserve">Lac; gums, resins and other vegetable saps and extracts </w:t>
            </w:r>
          </w:p>
        </w:tc>
        <w:tc>
          <w:tcPr>
            <w:tcW w:w="1416" w:type="dxa"/>
            <w:tcBorders>
              <w:top w:val="single" w:sz="8" w:space="0" w:color="000000"/>
              <w:left w:val="single" w:sz="8" w:space="0" w:color="000000"/>
              <w:bottom w:val="single" w:sz="8" w:space="0" w:color="000000"/>
              <w:right w:val="single" w:sz="8" w:space="0" w:color="000000"/>
            </w:tcBorders>
          </w:tcPr>
          <w:p w:rsidR="003C22DF" w:rsidRDefault="00C86E8D">
            <w:pPr>
              <w:spacing w:after="0" w:line="259" w:lineRule="auto"/>
              <w:ind w:left="1" w:firstLine="0"/>
            </w:pPr>
            <w:r>
              <w:rPr>
                <w:sz w:val="20"/>
              </w:rPr>
              <w:t xml:space="preserve">13 </w:t>
            </w:r>
          </w:p>
        </w:tc>
        <w:tc>
          <w:tcPr>
            <w:tcW w:w="2102" w:type="dxa"/>
            <w:tcBorders>
              <w:top w:val="single" w:sz="8" w:space="0" w:color="000000"/>
              <w:left w:val="single" w:sz="8" w:space="0" w:color="000000"/>
              <w:bottom w:val="single" w:sz="8" w:space="0" w:color="000000"/>
              <w:right w:val="single" w:sz="8" w:space="0" w:color="000000"/>
            </w:tcBorders>
          </w:tcPr>
          <w:p w:rsidR="003C22DF" w:rsidRDefault="00C86E8D">
            <w:pPr>
              <w:spacing w:after="0" w:line="259" w:lineRule="auto"/>
              <w:ind w:left="0" w:firstLine="0"/>
            </w:pPr>
            <w:r>
              <w:rPr>
                <w:sz w:val="20"/>
              </w:rPr>
              <w:t xml:space="preserve">CC </w:t>
            </w:r>
          </w:p>
        </w:tc>
        <w:tc>
          <w:tcPr>
            <w:tcW w:w="2100" w:type="dxa"/>
            <w:tcBorders>
              <w:top w:val="single" w:sz="8" w:space="0" w:color="000000"/>
              <w:left w:val="single" w:sz="8" w:space="0" w:color="000000"/>
              <w:bottom w:val="single" w:sz="8" w:space="0" w:color="000000"/>
              <w:right w:val="single" w:sz="8" w:space="0" w:color="000000"/>
            </w:tcBorders>
          </w:tcPr>
          <w:p w:rsidR="003C22DF" w:rsidRDefault="00C86E8D">
            <w:pPr>
              <w:spacing w:after="0" w:line="259" w:lineRule="auto"/>
              <w:ind w:left="0" w:firstLine="0"/>
            </w:pPr>
            <w:r>
              <w:rPr>
                <w:sz w:val="20"/>
              </w:rPr>
              <w:t xml:space="preserve"> </w:t>
            </w:r>
          </w:p>
        </w:tc>
      </w:tr>
    </w:tbl>
    <w:p w:rsidR="003C22DF" w:rsidRDefault="003C22DF">
      <w:pPr>
        <w:spacing w:after="0" w:line="259" w:lineRule="auto"/>
        <w:ind w:left="-720" w:right="10609" w:firstLine="0"/>
      </w:pPr>
    </w:p>
    <w:tbl>
      <w:tblPr>
        <w:tblStyle w:val="TableGrid"/>
        <w:tblW w:w="8930" w:type="dxa"/>
        <w:tblInd w:w="1027" w:type="dxa"/>
        <w:tblCellMar>
          <w:top w:w="135" w:type="dxa"/>
          <w:left w:w="107" w:type="dxa"/>
          <w:bottom w:w="0" w:type="dxa"/>
          <w:right w:w="76" w:type="dxa"/>
        </w:tblCellMar>
        <w:tblLook w:val="04A0" w:firstRow="1" w:lastRow="0" w:firstColumn="1" w:lastColumn="0" w:noHBand="0" w:noVBand="1"/>
      </w:tblPr>
      <w:tblGrid>
        <w:gridCol w:w="3312"/>
        <w:gridCol w:w="1416"/>
        <w:gridCol w:w="2102"/>
        <w:gridCol w:w="2100"/>
      </w:tblGrid>
      <w:tr w:rsidR="003C22DF">
        <w:trPr>
          <w:trHeight w:val="1555"/>
        </w:trPr>
        <w:tc>
          <w:tcPr>
            <w:tcW w:w="3312" w:type="dxa"/>
            <w:tcBorders>
              <w:top w:val="single" w:sz="8" w:space="0" w:color="000000"/>
              <w:left w:val="single" w:sz="8" w:space="0" w:color="000000"/>
              <w:bottom w:val="single" w:sz="8" w:space="0" w:color="000000"/>
              <w:right w:val="single" w:sz="8" w:space="0" w:color="000000"/>
            </w:tcBorders>
            <w:vAlign w:val="center"/>
          </w:tcPr>
          <w:p w:rsidR="003C22DF" w:rsidRDefault="00C86E8D">
            <w:pPr>
              <w:spacing w:after="207" w:line="259" w:lineRule="auto"/>
              <w:ind w:left="1" w:firstLine="0"/>
            </w:pPr>
            <w:r>
              <w:rPr>
                <w:sz w:val="20"/>
              </w:rPr>
              <w:t xml:space="preserve">Chapter 14 </w:t>
            </w:r>
          </w:p>
          <w:p w:rsidR="003C22DF" w:rsidRDefault="00C86E8D">
            <w:pPr>
              <w:spacing w:after="0" w:line="259" w:lineRule="auto"/>
              <w:ind w:left="1" w:firstLine="0"/>
            </w:pPr>
            <w:r>
              <w:rPr>
                <w:sz w:val="20"/>
              </w:rPr>
              <w:t xml:space="preserve">Vegetable plaiting materials; vegetable products not elsewhere specified or included </w:t>
            </w:r>
          </w:p>
        </w:tc>
        <w:tc>
          <w:tcPr>
            <w:tcW w:w="1416" w:type="dxa"/>
            <w:tcBorders>
              <w:top w:val="single" w:sz="8" w:space="0" w:color="000000"/>
              <w:left w:val="single" w:sz="8" w:space="0" w:color="000000"/>
              <w:bottom w:val="single" w:sz="8" w:space="0" w:color="000000"/>
              <w:right w:val="single" w:sz="8" w:space="0" w:color="000000"/>
            </w:tcBorders>
          </w:tcPr>
          <w:p w:rsidR="003C22DF" w:rsidRDefault="00C86E8D">
            <w:pPr>
              <w:spacing w:after="0" w:line="259" w:lineRule="auto"/>
              <w:ind w:left="1" w:firstLine="0"/>
            </w:pPr>
            <w:r>
              <w:rPr>
                <w:sz w:val="20"/>
              </w:rPr>
              <w:t xml:space="preserve">14 </w:t>
            </w:r>
          </w:p>
        </w:tc>
        <w:tc>
          <w:tcPr>
            <w:tcW w:w="2102" w:type="dxa"/>
            <w:tcBorders>
              <w:top w:val="single" w:sz="8" w:space="0" w:color="000000"/>
              <w:left w:val="single" w:sz="8" w:space="0" w:color="000000"/>
              <w:bottom w:val="single" w:sz="8" w:space="0" w:color="000000"/>
              <w:right w:val="single" w:sz="8" w:space="0" w:color="000000"/>
            </w:tcBorders>
          </w:tcPr>
          <w:p w:rsidR="003C22DF" w:rsidRDefault="00C86E8D">
            <w:pPr>
              <w:spacing w:after="0" w:line="259" w:lineRule="auto"/>
              <w:ind w:left="0" w:firstLine="0"/>
            </w:pPr>
            <w:r>
              <w:rPr>
                <w:sz w:val="20"/>
              </w:rPr>
              <w:t xml:space="preserve">CC </w:t>
            </w:r>
          </w:p>
        </w:tc>
        <w:tc>
          <w:tcPr>
            <w:tcW w:w="2100" w:type="dxa"/>
            <w:tcBorders>
              <w:top w:val="single" w:sz="8" w:space="0" w:color="000000"/>
              <w:left w:val="single" w:sz="8" w:space="0" w:color="000000"/>
              <w:bottom w:val="single" w:sz="8" w:space="0" w:color="000000"/>
              <w:right w:val="single" w:sz="8" w:space="0" w:color="000000"/>
            </w:tcBorders>
          </w:tcPr>
          <w:p w:rsidR="003C22DF" w:rsidRDefault="00C86E8D">
            <w:pPr>
              <w:spacing w:after="0" w:line="259" w:lineRule="auto"/>
              <w:ind w:left="0" w:firstLine="0"/>
            </w:pPr>
            <w:r>
              <w:rPr>
                <w:sz w:val="20"/>
              </w:rPr>
              <w:t xml:space="preserve"> </w:t>
            </w:r>
          </w:p>
        </w:tc>
      </w:tr>
      <w:tr w:rsidR="003C22DF">
        <w:trPr>
          <w:trHeight w:val="1805"/>
        </w:trPr>
        <w:tc>
          <w:tcPr>
            <w:tcW w:w="3312" w:type="dxa"/>
            <w:tcBorders>
              <w:top w:val="single" w:sz="8" w:space="0" w:color="000000"/>
              <w:left w:val="single" w:sz="8" w:space="0" w:color="000000"/>
              <w:bottom w:val="nil"/>
              <w:right w:val="single" w:sz="8" w:space="0" w:color="000000"/>
            </w:tcBorders>
            <w:vAlign w:val="center"/>
          </w:tcPr>
          <w:p w:rsidR="003C22DF" w:rsidRDefault="00C86E8D">
            <w:pPr>
              <w:spacing w:after="207" w:line="259" w:lineRule="auto"/>
              <w:ind w:left="1" w:firstLine="0"/>
            </w:pPr>
            <w:r>
              <w:rPr>
                <w:sz w:val="20"/>
              </w:rPr>
              <w:t xml:space="preserve">Chapter 15 </w:t>
            </w:r>
          </w:p>
          <w:p w:rsidR="003C22DF" w:rsidRDefault="00C86E8D">
            <w:pPr>
              <w:spacing w:after="0" w:line="259" w:lineRule="auto"/>
              <w:ind w:left="1" w:firstLine="0"/>
            </w:pPr>
            <w:r>
              <w:rPr>
                <w:sz w:val="20"/>
              </w:rPr>
              <w:t xml:space="preserve">Animal or vegetable fats and oils and their cleavage products; prepared edible fats; animal or vegetable waxes </w:t>
            </w:r>
          </w:p>
        </w:tc>
        <w:tc>
          <w:tcPr>
            <w:tcW w:w="1416" w:type="dxa"/>
            <w:tcBorders>
              <w:top w:val="single" w:sz="8" w:space="0" w:color="000000"/>
              <w:left w:val="single" w:sz="8" w:space="0" w:color="000000"/>
              <w:bottom w:val="nil"/>
              <w:right w:val="single" w:sz="8" w:space="0" w:color="000000"/>
            </w:tcBorders>
            <w:vAlign w:val="center"/>
          </w:tcPr>
          <w:p w:rsidR="003C22DF" w:rsidRDefault="00C86E8D">
            <w:pPr>
              <w:spacing w:after="240" w:line="224" w:lineRule="auto"/>
              <w:ind w:left="1" w:firstLine="0"/>
            </w:pPr>
            <w:r>
              <w:rPr>
                <w:sz w:val="20"/>
              </w:rPr>
              <w:t xml:space="preserve">15.0115.02 </w:t>
            </w:r>
          </w:p>
          <w:p w:rsidR="003C22DF" w:rsidRDefault="00C86E8D">
            <w:pPr>
              <w:spacing w:after="207" w:line="259" w:lineRule="auto"/>
              <w:ind w:left="1" w:firstLine="0"/>
            </w:pPr>
            <w:r>
              <w:rPr>
                <w:sz w:val="20"/>
              </w:rPr>
              <w:t xml:space="preserve">15.03 </w:t>
            </w:r>
          </w:p>
          <w:p w:rsidR="003C22DF" w:rsidRDefault="00C86E8D">
            <w:pPr>
              <w:spacing w:after="0" w:line="259" w:lineRule="auto"/>
              <w:ind w:left="1" w:firstLine="0"/>
            </w:pPr>
            <w:r>
              <w:rPr>
                <w:sz w:val="20"/>
              </w:rPr>
              <w:t>15.04-</w:t>
            </w:r>
          </w:p>
          <w:p w:rsidR="003C22DF" w:rsidRDefault="00C86E8D">
            <w:pPr>
              <w:spacing w:after="0" w:line="259" w:lineRule="auto"/>
              <w:ind w:left="1" w:firstLine="0"/>
            </w:pPr>
            <w:r>
              <w:rPr>
                <w:sz w:val="20"/>
              </w:rPr>
              <w:t xml:space="preserve">15.06 </w:t>
            </w:r>
          </w:p>
        </w:tc>
        <w:tc>
          <w:tcPr>
            <w:tcW w:w="2102" w:type="dxa"/>
            <w:tcBorders>
              <w:top w:val="single" w:sz="8" w:space="0" w:color="000000"/>
              <w:left w:val="single" w:sz="8" w:space="0" w:color="000000"/>
              <w:bottom w:val="nil"/>
              <w:right w:val="single" w:sz="8" w:space="0" w:color="000000"/>
            </w:tcBorders>
          </w:tcPr>
          <w:p w:rsidR="003C22DF" w:rsidRDefault="00C86E8D">
            <w:pPr>
              <w:spacing w:after="418" w:line="259" w:lineRule="auto"/>
              <w:ind w:left="1" w:firstLine="0"/>
            </w:pPr>
            <w:r>
              <w:rPr>
                <w:sz w:val="20"/>
              </w:rPr>
              <w:t xml:space="preserve">CC </w:t>
            </w:r>
          </w:p>
          <w:p w:rsidR="003C22DF" w:rsidRDefault="00C86E8D">
            <w:pPr>
              <w:spacing w:after="207" w:line="259" w:lineRule="auto"/>
              <w:ind w:left="1" w:firstLine="0"/>
            </w:pPr>
            <w:r>
              <w:rPr>
                <w:sz w:val="20"/>
              </w:rPr>
              <w:t xml:space="preserve">CTH </w:t>
            </w:r>
          </w:p>
          <w:p w:rsidR="003C22DF" w:rsidRDefault="00C86E8D">
            <w:pPr>
              <w:spacing w:after="0" w:line="259" w:lineRule="auto"/>
              <w:ind w:left="1" w:firstLine="0"/>
            </w:pPr>
            <w:r>
              <w:rPr>
                <w:sz w:val="20"/>
              </w:rPr>
              <w:t xml:space="preserve">CC </w:t>
            </w:r>
          </w:p>
        </w:tc>
        <w:tc>
          <w:tcPr>
            <w:tcW w:w="2100" w:type="dxa"/>
            <w:tcBorders>
              <w:top w:val="single" w:sz="8" w:space="0" w:color="000000"/>
              <w:left w:val="single" w:sz="8" w:space="0" w:color="000000"/>
              <w:bottom w:val="nil"/>
              <w:right w:val="single" w:sz="8" w:space="0" w:color="000000"/>
            </w:tcBorders>
          </w:tcPr>
          <w:p w:rsidR="003C22DF" w:rsidRDefault="00C86E8D">
            <w:pPr>
              <w:spacing w:after="0" w:line="259" w:lineRule="auto"/>
              <w:ind w:left="1" w:firstLine="0"/>
            </w:pPr>
            <w:r>
              <w:rPr>
                <w:sz w:val="20"/>
              </w:rPr>
              <w:t xml:space="preserve"> </w:t>
            </w:r>
          </w:p>
        </w:tc>
      </w:tr>
      <w:tr w:rsidR="003C22DF">
        <w:trPr>
          <w:trHeight w:val="688"/>
        </w:trPr>
        <w:tc>
          <w:tcPr>
            <w:tcW w:w="3312" w:type="dxa"/>
            <w:tcBorders>
              <w:top w:val="nil"/>
              <w:left w:val="single" w:sz="8" w:space="0" w:color="000000"/>
              <w:bottom w:val="nil"/>
              <w:right w:val="single" w:sz="8" w:space="0" w:color="000000"/>
            </w:tcBorders>
          </w:tcPr>
          <w:p w:rsidR="003C22DF" w:rsidRDefault="00C86E8D">
            <w:pPr>
              <w:spacing w:after="0" w:line="259" w:lineRule="auto"/>
              <w:ind w:left="1" w:firstLine="0"/>
            </w:pPr>
            <w:r>
              <w:rPr>
                <w:sz w:val="20"/>
              </w:rPr>
              <w:t xml:space="preserve"> </w:t>
            </w:r>
          </w:p>
        </w:tc>
        <w:tc>
          <w:tcPr>
            <w:tcW w:w="1416" w:type="dxa"/>
            <w:tcBorders>
              <w:top w:val="nil"/>
              <w:left w:val="single" w:sz="8" w:space="0" w:color="000000"/>
              <w:bottom w:val="nil"/>
              <w:right w:val="single" w:sz="8" w:space="0" w:color="000000"/>
            </w:tcBorders>
            <w:vAlign w:val="center"/>
          </w:tcPr>
          <w:p w:rsidR="003C22DF" w:rsidRDefault="00C86E8D">
            <w:pPr>
              <w:spacing w:after="0" w:line="259" w:lineRule="auto"/>
              <w:ind w:left="1" w:firstLine="0"/>
            </w:pPr>
            <w:r>
              <w:rPr>
                <w:sz w:val="20"/>
              </w:rPr>
              <w:t xml:space="preserve">15.07 15.08 </w:t>
            </w:r>
          </w:p>
        </w:tc>
        <w:tc>
          <w:tcPr>
            <w:tcW w:w="2102" w:type="dxa"/>
            <w:tcBorders>
              <w:top w:val="nil"/>
              <w:left w:val="single" w:sz="8" w:space="0" w:color="000000"/>
              <w:bottom w:val="nil"/>
              <w:right w:val="single" w:sz="8" w:space="0" w:color="000000"/>
            </w:tcBorders>
            <w:vAlign w:val="center"/>
          </w:tcPr>
          <w:p w:rsidR="003C22DF" w:rsidRDefault="00C86E8D">
            <w:pPr>
              <w:spacing w:after="0" w:line="259" w:lineRule="auto"/>
              <w:ind w:left="1" w:firstLine="0"/>
            </w:pPr>
            <w:r>
              <w:rPr>
                <w:sz w:val="20"/>
              </w:rPr>
              <w:t xml:space="preserve">CC except from chapter 12. </w:t>
            </w:r>
          </w:p>
        </w:tc>
        <w:tc>
          <w:tcPr>
            <w:tcW w:w="2100" w:type="dxa"/>
            <w:tcBorders>
              <w:top w:val="nil"/>
              <w:left w:val="single" w:sz="8" w:space="0" w:color="000000"/>
              <w:bottom w:val="nil"/>
              <w:right w:val="single" w:sz="8" w:space="0" w:color="000000"/>
            </w:tcBorders>
          </w:tcPr>
          <w:p w:rsidR="003C22DF" w:rsidRDefault="00C86E8D">
            <w:pPr>
              <w:spacing w:after="0" w:line="259" w:lineRule="auto"/>
              <w:ind w:left="1" w:firstLine="0"/>
            </w:pPr>
            <w:r>
              <w:rPr>
                <w:sz w:val="20"/>
              </w:rPr>
              <w:t xml:space="preserve"> </w:t>
            </w:r>
          </w:p>
        </w:tc>
      </w:tr>
      <w:tr w:rsidR="003C22DF">
        <w:trPr>
          <w:trHeight w:val="714"/>
        </w:trPr>
        <w:tc>
          <w:tcPr>
            <w:tcW w:w="3312" w:type="dxa"/>
            <w:tcBorders>
              <w:top w:val="nil"/>
              <w:left w:val="single" w:sz="8" w:space="0" w:color="000000"/>
              <w:bottom w:val="nil"/>
              <w:right w:val="single" w:sz="8" w:space="0" w:color="000000"/>
            </w:tcBorders>
          </w:tcPr>
          <w:p w:rsidR="003C22DF" w:rsidRDefault="00C86E8D">
            <w:pPr>
              <w:spacing w:after="0" w:line="259" w:lineRule="auto"/>
              <w:ind w:left="1" w:firstLine="0"/>
            </w:pPr>
            <w:r>
              <w:rPr>
                <w:sz w:val="20"/>
              </w:rPr>
              <w:t xml:space="preserve"> </w:t>
            </w:r>
          </w:p>
        </w:tc>
        <w:tc>
          <w:tcPr>
            <w:tcW w:w="1416" w:type="dxa"/>
            <w:tcBorders>
              <w:top w:val="nil"/>
              <w:left w:val="single" w:sz="8" w:space="0" w:color="000000"/>
              <w:bottom w:val="nil"/>
              <w:right w:val="single" w:sz="8" w:space="0" w:color="000000"/>
            </w:tcBorders>
            <w:vAlign w:val="center"/>
          </w:tcPr>
          <w:p w:rsidR="003C22DF" w:rsidRDefault="00C86E8D">
            <w:pPr>
              <w:spacing w:after="0" w:line="259" w:lineRule="auto"/>
              <w:ind w:left="1" w:firstLine="0"/>
            </w:pPr>
            <w:r>
              <w:rPr>
                <w:sz w:val="20"/>
              </w:rPr>
              <w:t xml:space="preserve">15.09 - 15.10 </w:t>
            </w:r>
          </w:p>
        </w:tc>
        <w:tc>
          <w:tcPr>
            <w:tcW w:w="2102" w:type="dxa"/>
            <w:tcBorders>
              <w:top w:val="nil"/>
              <w:left w:val="single" w:sz="8" w:space="0" w:color="000000"/>
              <w:bottom w:val="nil"/>
              <w:right w:val="single" w:sz="8" w:space="0" w:color="000000"/>
            </w:tcBorders>
            <w:vAlign w:val="center"/>
          </w:tcPr>
          <w:p w:rsidR="003C22DF" w:rsidRDefault="00C86E8D">
            <w:pPr>
              <w:spacing w:after="0" w:line="259" w:lineRule="auto"/>
              <w:ind w:left="1" w:firstLine="0"/>
            </w:pPr>
            <w:r>
              <w:rPr>
                <w:sz w:val="20"/>
              </w:rPr>
              <w:t xml:space="preserve">CC except from chapter 7. </w:t>
            </w:r>
          </w:p>
        </w:tc>
        <w:tc>
          <w:tcPr>
            <w:tcW w:w="2100" w:type="dxa"/>
            <w:tcBorders>
              <w:top w:val="nil"/>
              <w:left w:val="single" w:sz="8" w:space="0" w:color="000000"/>
              <w:bottom w:val="nil"/>
              <w:right w:val="single" w:sz="8" w:space="0" w:color="000000"/>
            </w:tcBorders>
          </w:tcPr>
          <w:p w:rsidR="003C22DF" w:rsidRDefault="00C86E8D">
            <w:pPr>
              <w:spacing w:after="0" w:line="259" w:lineRule="auto"/>
              <w:ind w:left="1" w:firstLine="0"/>
            </w:pPr>
            <w:r>
              <w:rPr>
                <w:sz w:val="20"/>
              </w:rPr>
              <w:t xml:space="preserve"> </w:t>
            </w:r>
          </w:p>
        </w:tc>
      </w:tr>
      <w:tr w:rsidR="003C22DF">
        <w:trPr>
          <w:trHeight w:val="677"/>
        </w:trPr>
        <w:tc>
          <w:tcPr>
            <w:tcW w:w="3312" w:type="dxa"/>
            <w:tcBorders>
              <w:top w:val="nil"/>
              <w:left w:val="single" w:sz="8" w:space="0" w:color="000000"/>
              <w:bottom w:val="nil"/>
              <w:right w:val="single" w:sz="8" w:space="0" w:color="000000"/>
            </w:tcBorders>
          </w:tcPr>
          <w:p w:rsidR="003C22DF" w:rsidRDefault="00C86E8D">
            <w:pPr>
              <w:spacing w:after="0" w:line="259" w:lineRule="auto"/>
              <w:ind w:left="1" w:firstLine="0"/>
            </w:pPr>
            <w:r>
              <w:rPr>
                <w:sz w:val="20"/>
              </w:rPr>
              <w:t xml:space="preserve"> </w:t>
            </w:r>
          </w:p>
        </w:tc>
        <w:tc>
          <w:tcPr>
            <w:tcW w:w="1416" w:type="dxa"/>
            <w:tcBorders>
              <w:top w:val="nil"/>
              <w:left w:val="single" w:sz="8" w:space="0" w:color="000000"/>
              <w:bottom w:val="nil"/>
              <w:right w:val="single" w:sz="8" w:space="0" w:color="000000"/>
            </w:tcBorders>
            <w:vAlign w:val="center"/>
          </w:tcPr>
          <w:p w:rsidR="003C22DF" w:rsidRDefault="00C86E8D">
            <w:pPr>
              <w:spacing w:after="0" w:line="259" w:lineRule="auto"/>
              <w:ind w:left="1" w:firstLine="0"/>
            </w:pPr>
            <w:r>
              <w:rPr>
                <w:sz w:val="20"/>
              </w:rPr>
              <w:t xml:space="preserve">1511.10 1515.19 </w:t>
            </w:r>
          </w:p>
        </w:tc>
        <w:tc>
          <w:tcPr>
            <w:tcW w:w="2102" w:type="dxa"/>
            <w:tcBorders>
              <w:top w:val="nil"/>
              <w:left w:val="single" w:sz="8" w:space="0" w:color="000000"/>
              <w:bottom w:val="nil"/>
              <w:right w:val="single" w:sz="8" w:space="0" w:color="000000"/>
            </w:tcBorders>
            <w:vAlign w:val="center"/>
          </w:tcPr>
          <w:p w:rsidR="003C22DF" w:rsidRDefault="00C86E8D">
            <w:pPr>
              <w:spacing w:after="0" w:line="259" w:lineRule="auto"/>
              <w:ind w:left="1" w:firstLine="0"/>
            </w:pPr>
            <w:r>
              <w:rPr>
                <w:sz w:val="20"/>
              </w:rPr>
              <w:t xml:space="preserve">CC except from chapter 12. </w:t>
            </w:r>
          </w:p>
        </w:tc>
        <w:tc>
          <w:tcPr>
            <w:tcW w:w="2100" w:type="dxa"/>
            <w:tcBorders>
              <w:top w:val="nil"/>
              <w:left w:val="single" w:sz="8" w:space="0" w:color="000000"/>
              <w:bottom w:val="nil"/>
              <w:right w:val="single" w:sz="8" w:space="0" w:color="000000"/>
            </w:tcBorders>
          </w:tcPr>
          <w:p w:rsidR="003C22DF" w:rsidRDefault="00C86E8D">
            <w:pPr>
              <w:spacing w:after="0" w:line="259" w:lineRule="auto"/>
              <w:ind w:left="1" w:firstLine="0"/>
            </w:pPr>
            <w:r>
              <w:rPr>
                <w:sz w:val="20"/>
              </w:rPr>
              <w:t xml:space="preserve"> </w:t>
            </w:r>
          </w:p>
        </w:tc>
      </w:tr>
      <w:tr w:rsidR="003C22DF">
        <w:trPr>
          <w:trHeight w:val="662"/>
        </w:trPr>
        <w:tc>
          <w:tcPr>
            <w:tcW w:w="3312" w:type="dxa"/>
            <w:tcBorders>
              <w:top w:val="nil"/>
              <w:left w:val="single" w:sz="8" w:space="0" w:color="000000"/>
              <w:bottom w:val="nil"/>
              <w:right w:val="single" w:sz="8" w:space="0" w:color="000000"/>
            </w:tcBorders>
          </w:tcPr>
          <w:p w:rsidR="003C22DF" w:rsidRDefault="00C86E8D">
            <w:pPr>
              <w:spacing w:after="0" w:line="259" w:lineRule="auto"/>
              <w:ind w:left="1" w:firstLine="0"/>
            </w:pPr>
            <w:r>
              <w:rPr>
                <w:sz w:val="20"/>
              </w:rPr>
              <w:t xml:space="preserve"> </w:t>
            </w:r>
          </w:p>
        </w:tc>
        <w:tc>
          <w:tcPr>
            <w:tcW w:w="1416" w:type="dxa"/>
            <w:tcBorders>
              <w:top w:val="nil"/>
              <w:left w:val="single" w:sz="8" w:space="0" w:color="000000"/>
              <w:bottom w:val="nil"/>
              <w:right w:val="single" w:sz="8" w:space="0" w:color="000000"/>
            </w:tcBorders>
            <w:vAlign w:val="center"/>
          </w:tcPr>
          <w:p w:rsidR="003C22DF" w:rsidRDefault="00C86E8D">
            <w:pPr>
              <w:spacing w:after="0" w:line="259" w:lineRule="auto"/>
              <w:ind w:left="1" w:firstLine="0"/>
            </w:pPr>
            <w:r>
              <w:rPr>
                <w:sz w:val="20"/>
              </w:rPr>
              <w:t xml:space="preserve">1515.21 1515.29 </w:t>
            </w:r>
          </w:p>
        </w:tc>
        <w:tc>
          <w:tcPr>
            <w:tcW w:w="2102" w:type="dxa"/>
            <w:tcBorders>
              <w:top w:val="nil"/>
              <w:left w:val="single" w:sz="8" w:space="0" w:color="000000"/>
              <w:bottom w:val="nil"/>
              <w:right w:val="single" w:sz="8" w:space="0" w:color="000000"/>
            </w:tcBorders>
            <w:vAlign w:val="center"/>
          </w:tcPr>
          <w:p w:rsidR="003C22DF" w:rsidRDefault="00C86E8D">
            <w:pPr>
              <w:spacing w:after="0" w:line="259" w:lineRule="auto"/>
              <w:ind w:left="1" w:firstLine="0"/>
            </w:pPr>
            <w:r>
              <w:rPr>
                <w:sz w:val="20"/>
              </w:rPr>
              <w:t xml:space="preserve">CC except from chapter 10. </w:t>
            </w:r>
          </w:p>
        </w:tc>
        <w:tc>
          <w:tcPr>
            <w:tcW w:w="2100" w:type="dxa"/>
            <w:tcBorders>
              <w:top w:val="nil"/>
              <w:left w:val="single" w:sz="8" w:space="0" w:color="000000"/>
              <w:bottom w:val="nil"/>
              <w:right w:val="single" w:sz="8" w:space="0" w:color="000000"/>
            </w:tcBorders>
          </w:tcPr>
          <w:p w:rsidR="003C22DF" w:rsidRDefault="00C86E8D">
            <w:pPr>
              <w:spacing w:after="0" w:line="259" w:lineRule="auto"/>
              <w:ind w:left="1" w:firstLine="0"/>
            </w:pPr>
            <w:r>
              <w:rPr>
                <w:sz w:val="20"/>
              </w:rPr>
              <w:t xml:space="preserve"> </w:t>
            </w:r>
          </w:p>
        </w:tc>
      </w:tr>
      <w:tr w:rsidR="003C22DF">
        <w:trPr>
          <w:trHeight w:val="662"/>
        </w:trPr>
        <w:tc>
          <w:tcPr>
            <w:tcW w:w="3312" w:type="dxa"/>
            <w:tcBorders>
              <w:top w:val="nil"/>
              <w:left w:val="single" w:sz="8" w:space="0" w:color="000000"/>
              <w:bottom w:val="nil"/>
              <w:right w:val="single" w:sz="8" w:space="0" w:color="000000"/>
            </w:tcBorders>
          </w:tcPr>
          <w:p w:rsidR="003C22DF" w:rsidRDefault="00C86E8D">
            <w:pPr>
              <w:spacing w:after="0" w:line="259" w:lineRule="auto"/>
              <w:ind w:left="1" w:firstLine="0"/>
            </w:pPr>
            <w:r>
              <w:rPr>
                <w:sz w:val="20"/>
              </w:rPr>
              <w:t xml:space="preserve"> </w:t>
            </w:r>
          </w:p>
        </w:tc>
        <w:tc>
          <w:tcPr>
            <w:tcW w:w="1416" w:type="dxa"/>
            <w:tcBorders>
              <w:top w:val="nil"/>
              <w:left w:val="single" w:sz="8" w:space="0" w:color="000000"/>
              <w:bottom w:val="nil"/>
              <w:right w:val="single" w:sz="8" w:space="0" w:color="000000"/>
            </w:tcBorders>
            <w:vAlign w:val="center"/>
          </w:tcPr>
          <w:p w:rsidR="003C22DF" w:rsidRDefault="00C86E8D">
            <w:pPr>
              <w:spacing w:after="0" w:line="259" w:lineRule="auto"/>
              <w:ind w:left="1" w:firstLine="0"/>
            </w:pPr>
            <w:r>
              <w:rPr>
                <w:sz w:val="20"/>
              </w:rPr>
              <w:t xml:space="preserve">1515.30 - 1515.90 </w:t>
            </w:r>
          </w:p>
        </w:tc>
        <w:tc>
          <w:tcPr>
            <w:tcW w:w="2102" w:type="dxa"/>
            <w:tcBorders>
              <w:top w:val="nil"/>
              <w:left w:val="single" w:sz="8" w:space="0" w:color="000000"/>
              <w:bottom w:val="nil"/>
              <w:right w:val="single" w:sz="8" w:space="0" w:color="000000"/>
            </w:tcBorders>
            <w:vAlign w:val="center"/>
          </w:tcPr>
          <w:p w:rsidR="003C22DF" w:rsidRDefault="00C86E8D">
            <w:pPr>
              <w:spacing w:after="0" w:line="259" w:lineRule="auto"/>
              <w:ind w:left="1" w:firstLine="0"/>
            </w:pPr>
            <w:r>
              <w:rPr>
                <w:sz w:val="20"/>
              </w:rPr>
              <w:t xml:space="preserve">CC except from chapter 12. </w:t>
            </w:r>
          </w:p>
        </w:tc>
        <w:tc>
          <w:tcPr>
            <w:tcW w:w="2100" w:type="dxa"/>
            <w:tcBorders>
              <w:top w:val="nil"/>
              <w:left w:val="single" w:sz="8" w:space="0" w:color="000000"/>
              <w:bottom w:val="nil"/>
              <w:right w:val="single" w:sz="8" w:space="0" w:color="000000"/>
            </w:tcBorders>
          </w:tcPr>
          <w:p w:rsidR="003C22DF" w:rsidRDefault="00C86E8D">
            <w:pPr>
              <w:spacing w:after="0" w:line="259" w:lineRule="auto"/>
              <w:ind w:left="1" w:firstLine="0"/>
            </w:pPr>
            <w:r>
              <w:rPr>
                <w:sz w:val="20"/>
              </w:rPr>
              <w:t xml:space="preserve"> </w:t>
            </w:r>
          </w:p>
        </w:tc>
      </w:tr>
      <w:tr w:rsidR="003C22DF">
        <w:trPr>
          <w:trHeight w:val="662"/>
        </w:trPr>
        <w:tc>
          <w:tcPr>
            <w:tcW w:w="3312" w:type="dxa"/>
            <w:tcBorders>
              <w:top w:val="nil"/>
              <w:left w:val="single" w:sz="8" w:space="0" w:color="000000"/>
              <w:bottom w:val="nil"/>
              <w:right w:val="single" w:sz="8" w:space="0" w:color="000000"/>
            </w:tcBorders>
          </w:tcPr>
          <w:p w:rsidR="003C22DF" w:rsidRDefault="00C86E8D">
            <w:pPr>
              <w:spacing w:after="0" w:line="259" w:lineRule="auto"/>
              <w:ind w:left="1" w:firstLine="0"/>
            </w:pPr>
            <w:r>
              <w:rPr>
                <w:sz w:val="20"/>
              </w:rPr>
              <w:t xml:space="preserve"> </w:t>
            </w:r>
          </w:p>
        </w:tc>
        <w:tc>
          <w:tcPr>
            <w:tcW w:w="1416" w:type="dxa"/>
            <w:tcBorders>
              <w:top w:val="nil"/>
              <w:left w:val="single" w:sz="8" w:space="0" w:color="000000"/>
              <w:bottom w:val="nil"/>
              <w:right w:val="single" w:sz="8" w:space="0" w:color="000000"/>
            </w:tcBorders>
          </w:tcPr>
          <w:p w:rsidR="003C22DF" w:rsidRDefault="00C86E8D">
            <w:pPr>
              <w:spacing w:after="0" w:line="259" w:lineRule="auto"/>
              <w:ind w:left="1" w:firstLine="0"/>
            </w:pPr>
            <w:r>
              <w:rPr>
                <w:sz w:val="20"/>
              </w:rPr>
              <w:t xml:space="preserve">1516.10 </w:t>
            </w:r>
          </w:p>
        </w:tc>
        <w:tc>
          <w:tcPr>
            <w:tcW w:w="2102" w:type="dxa"/>
            <w:tcBorders>
              <w:top w:val="nil"/>
              <w:left w:val="single" w:sz="8" w:space="0" w:color="000000"/>
              <w:bottom w:val="nil"/>
              <w:right w:val="single" w:sz="8" w:space="0" w:color="000000"/>
            </w:tcBorders>
            <w:vAlign w:val="center"/>
          </w:tcPr>
          <w:p w:rsidR="003C22DF" w:rsidRDefault="00C86E8D">
            <w:pPr>
              <w:spacing w:after="0" w:line="259" w:lineRule="auto"/>
              <w:ind w:left="1" w:hanging="1"/>
            </w:pPr>
            <w:r>
              <w:rPr>
                <w:sz w:val="20"/>
              </w:rPr>
              <w:t xml:space="preserve">CC except from chapter 2 or 5. </w:t>
            </w:r>
          </w:p>
        </w:tc>
        <w:tc>
          <w:tcPr>
            <w:tcW w:w="2100" w:type="dxa"/>
            <w:tcBorders>
              <w:top w:val="nil"/>
              <w:left w:val="single" w:sz="8" w:space="0" w:color="000000"/>
              <w:bottom w:val="nil"/>
              <w:right w:val="single" w:sz="8" w:space="0" w:color="000000"/>
            </w:tcBorders>
          </w:tcPr>
          <w:p w:rsidR="003C22DF" w:rsidRDefault="00C86E8D">
            <w:pPr>
              <w:spacing w:after="0" w:line="259" w:lineRule="auto"/>
              <w:ind w:left="1" w:firstLine="0"/>
            </w:pPr>
            <w:r>
              <w:rPr>
                <w:sz w:val="20"/>
              </w:rPr>
              <w:t xml:space="preserve"> </w:t>
            </w:r>
          </w:p>
        </w:tc>
      </w:tr>
      <w:tr w:rsidR="003C22DF">
        <w:trPr>
          <w:trHeight w:val="874"/>
        </w:trPr>
        <w:tc>
          <w:tcPr>
            <w:tcW w:w="3312" w:type="dxa"/>
            <w:tcBorders>
              <w:top w:val="nil"/>
              <w:left w:val="single" w:sz="8" w:space="0" w:color="000000"/>
              <w:bottom w:val="nil"/>
              <w:right w:val="single" w:sz="8" w:space="0" w:color="000000"/>
            </w:tcBorders>
          </w:tcPr>
          <w:p w:rsidR="003C22DF" w:rsidRDefault="00C86E8D">
            <w:pPr>
              <w:spacing w:after="0" w:line="259" w:lineRule="auto"/>
              <w:ind w:left="1" w:firstLine="0"/>
            </w:pPr>
            <w:r>
              <w:rPr>
                <w:sz w:val="20"/>
              </w:rPr>
              <w:t xml:space="preserve"> </w:t>
            </w:r>
          </w:p>
        </w:tc>
        <w:tc>
          <w:tcPr>
            <w:tcW w:w="1416" w:type="dxa"/>
            <w:tcBorders>
              <w:top w:val="nil"/>
              <w:left w:val="single" w:sz="8" w:space="0" w:color="000000"/>
              <w:bottom w:val="nil"/>
              <w:right w:val="single" w:sz="8" w:space="0" w:color="000000"/>
            </w:tcBorders>
          </w:tcPr>
          <w:p w:rsidR="003C22DF" w:rsidRDefault="00C86E8D">
            <w:pPr>
              <w:spacing w:after="0" w:line="259" w:lineRule="auto"/>
              <w:ind w:left="1" w:firstLine="0"/>
            </w:pPr>
            <w:r>
              <w:rPr>
                <w:sz w:val="20"/>
              </w:rPr>
              <w:t xml:space="preserve">1516.20 </w:t>
            </w:r>
          </w:p>
        </w:tc>
        <w:tc>
          <w:tcPr>
            <w:tcW w:w="2102" w:type="dxa"/>
            <w:tcBorders>
              <w:top w:val="nil"/>
              <w:left w:val="single" w:sz="8" w:space="0" w:color="000000"/>
              <w:bottom w:val="nil"/>
              <w:right w:val="single" w:sz="8" w:space="0" w:color="000000"/>
            </w:tcBorders>
            <w:vAlign w:val="center"/>
          </w:tcPr>
          <w:p w:rsidR="003C22DF" w:rsidRDefault="00C86E8D">
            <w:pPr>
              <w:spacing w:after="0" w:line="259" w:lineRule="auto"/>
              <w:ind w:left="1" w:hanging="1"/>
            </w:pPr>
            <w:r>
              <w:rPr>
                <w:sz w:val="20"/>
              </w:rPr>
              <w:t xml:space="preserve">CC except from chapter 7, 8 or 12. </w:t>
            </w:r>
          </w:p>
        </w:tc>
        <w:tc>
          <w:tcPr>
            <w:tcW w:w="2100" w:type="dxa"/>
            <w:tcBorders>
              <w:top w:val="nil"/>
              <w:left w:val="single" w:sz="8" w:space="0" w:color="000000"/>
              <w:bottom w:val="nil"/>
              <w:right w:val="single" w:sz="8" w:space="0" w:color="000000"/>
            </w:tcBorders>
          </w:tcPr>
          <w:p w:rsidR="003C22DF" w:rsidRDefault="00C86E8D">
            <w:pPr>
              <w:spacing w:after="0" w:line="259" w:lineRule="auto"/>
              <w:ind w:left="1" w:firstLine="0"/>
            </w:pPr>
            <w:r>
              <w:rPr>
                <w:sz w:val="20"/>
              </w:rPr>
              <w:t xml:space="preserve"> </w:t>
            </w:r>
          </w:p>
        </w:tc>
      </w:tr>
      <w:tr w:rsidR="003C22DF">
        <w:trPr>
          <w:trHeight w:val="874"/>
        </w:trPr>
        <w:tc>
          <w:tcPr>
            <w:tcW w:w="3312" w:type="dxa"/>
            <w:tcBorders>
              <w:top w:val="nil"/>
              <w:left w:val="single" w:sz="8" w:space="0" w:color="000000"/>
              <w:bottom w:val="nil"/>
              <w:right w:val="single" w:sz="8" w:space="0" w:color="000000"/>
            </w:tcBorders>
          </w:tcPr>
          <w:p w:rsidR="003C22DF" w:rsidRDefault="00C86E8D">
            <w:pPr>
              <w:spacing w:after="0" w:line="259" w:lineRule="auto"/>
              <w:ind w:left="1" w:firstLine="0"/>
            </w:pPr>
            <w:r>
              <w:rPr>
                <w:sz w:val="20"/>
              </w:rPr>
              <w:t xml:space="preserve"> </w:t>
            </w:r>
          </w:p>
        </w:tc>
        <w:tc>
          <w:tcPr>
            <w:tcW w:w="1416" w:type="dxa"/>
            <w:tcBorders>
              <w:top w:val="nil"/>
              <w:left w:val="single" w:sz="8" w:space="0" w:color="000000"/>
              <w:bottom w:val="nil"/>
              <w:right w:val="single" w:sz="8" w:space="0" w:color="000000"/>
            </w:tcBorders>
          </w:tcPr>
          <w:p w:rsidR="003C22DF" w:rsidRDefault="00C86E8D">
            <w:pPr>
              <w:spacing w:after="0" w:line="259" w:lineRule="auto"/>
              <w:ind w:left="1" w:firstLine="0"/>
            </w:pPr>
            <w:r>
              <w:rPr>
                <w:sz w:val="20"/>
              </w:rPr>
              <w:t xml:space="preserve">1517.10 </w:t>
            </w:r>
          </w:p>
        </w:tc>
        <w:tc>
          <w:tcPr>
            <w:tcW w:w="2102" w:type="dxa"/>
            <w:tcBorders>
              <w:top w:val="nil"/>
              <w:left w:val="single" w:sz="8" w:space="0" w:color="000000"/>
              <w:bottom w:val="nil"/>
              <w:right w:val="single" w:sz="8" w:space="0" w:color="000000"/>
            </w:tcBorders>
            <w:vAlign w:val="center"/>
          </w:tcPr>
          <w:p w:rsidR="003C22DF" w:rsidRDefault="00C86E8D">
            <w:pPr>
              <w:spacing w:after="0" w:line="259" w:lineRule="auto"/>
              <w:ind w:left="1" w:hanging="1"/>
            </w:pPr>
            <w:r>
              <w:rPr>
                <w:sz w:val="20"/>
              </w:rPr>
              <w:t xml:space="preserve">CC except from chapter 2, 4, 5 or 12. </w:t>
            </w:r>
          </w:p>
        </w:tc>
        <w:tc>
          <w:tcPr>
            <w:tcW w:w="2100" w:type="dxa"/>
            <w:tcBorders>
              <w:top w:val="nil"/>
              <w:left w:val="single" w:sz="8" w:space="0" w:color="000000"/>
              <w:bottom w:val="nil"/>
              <w:right w:val="single" w:sz="8" w:space="0" w:color="000000"/>
            </w:tcBorders>
          </w:tcPr>
          <w:p w:rsidR="003C22DF" w:rsidRDefault="00C86E8D">
            <w:pPr>
              <w:spacing w:after="0" w:line="259" w:lineRule="auto"/>
              <w:ind w:left="1" w:firstLine="0"/>
            </w:pPr>
            <w:r>
              <w:rPr>
                <w:sz w:val="20"/>
              </w:rPr>
              <w:t xml:space="preserve"> </w:t>
            </w:r>
          </w:p>
        </w:tc>
      </w:tr>
      <w:tr w:rsidR="003C22DF">
        <w:trPr>
          <w:trHeight w:val="874"/>
        </w:trPr>
        <w:tc>
          <w:tcPr>
            <w:tcW w:w="3312" w:type="dxa"/>
            <w:tcBorders>
              <w:top w:val="nil"/>
              <w:left w:val="single" w:sz="8" w:space="0" w:color="000000"/>
              <w:bottom w:val="nil"/>
              <w:right w:val="single" w:sz="8" w:space="0" w:color="000000"/>
            </w:tcBorders>
          </w:tcPr>
          <w:p w:rsidR="003C22DF" w:rsidRDefault="00C86E8D">
            <w:pPr>
              <w:spacing w:after="0" w:line="259" w:lineRule="auto"/>
              <w:ind w:left="1" w:firstLine="0"/>
            </w:pPr>
            <w:r>
              <w:rPr>
                <w:sz w:val="20"/>
              </w:rPr>
              <w:t xml:space="preserve"> </w:t>
            </w:r>
          </w:p>
        </w:tc>
        <w:tc>
          <w:tcPr>
            <w:tcW w:w="1416" w:type="dxa"/>
            <w:tcBorders>
              <w:top w:val="nil"/>
              <w:left w:val="single" w:sz="8" w:space="0" w:color="000000"/>
              <w:bottom w:val="nil"/>
              <w:right w:val="single" w:sz="8" w:space="0" w:color="000000"/>
            </w:tcBorders>
          </w:tcPr>
          <w:p w:rsidR="003C22DF" w:rsidRDefault="00C86E8D">
            <w:pPr>
              <w:spacing w:after="0" w:line="259" w:lineRule="auto"/>
              <w:ind w:left="1" w:firstLine="0"/>
            </w:pPr>
            <w:r>
              <w:rPr>
                <w:sz w:val="20"/>
              </w:rPr>
              <w:t xml:space="preserve">1517.90 - 1520.00 </w:t>
            </w:r>
          </w:p>
        </w:tc>
        <w:tc>
          <w:tcPr>
            <w:tcW w:w="2102" w:type="dxa"/>
            <w:tcBorders>
              <w:top w:val="nil"/>
              <w:left w:val="single" w:sz="8" w:space="0" w:color="000000"/>
              <w:bottom w:val="nil"/>
              <w:right w:val="single" w:sz="8" w:space="0" w:color="000000"/>
            </w:tcBorders>
            <w:vAlign w:val="center"/>
          </w:tcPr>
          <w:p w:rsidR="003C22DF" w:rsidRDefault="00C86E8D">
            <w:pPr>
              <w:spacing w:after="0" w:line="224" w:lineRule="auto"/>
              <w:ind w:left="1" w:firstLine="0"/>
            </w:pPr>
            <w:r>
              <w:rPr>
                <w:sz w:val="20"/>
              </w:rPr>
              <w:t xml:space="preserve">CC except from chapter 2, 4, </w:t>
            </w:r>
          </w:p>
          <w:p w:rsidR="003C22DF" w:rsidRDefault="00C86E8D">
            <w:pPr>
              <w:spacing w:after="0" w:line="259" w:lineRule="auto"/>
              <w:ind w:left="1" w:firstLine="0"/>
            </w:pPr>
            <w:r>
              <w:rPr>
                <w:sz w:val="20"/>
              </w:rPr>
              <w:t xml:space="preserve">5, 7, 8 or 12. </w:t>
            </w:r>
          </w:p>
        </w:tc>
        <w:tc>
          <w:tcPr>
            <w:tcW w:w="2100" w:type="dxa"/>
            <w:tcBorders>
              <w:top w:val="nil"/>
              <w:left w:val="single" w:sz="8" w:space="0" w:color="000000"/>
              <w:bottom w:val="nil"/>
              <w:right w:val="single" w:sz="8" w:space="0" w:color="000000"/>
            </w:tcBorders>
          </w:tcPr>
          <w:p w:rsidR="003C22DF" w:rsidRDefault="00C86E8D">
            <w:pPr>
              <w:spacing w:after="0" w:line="259" w:lineRule="auto"/>
              <w:ind w:left="1" w:firstLine="0"/>
            </w:pPr>
            <w:r>
              <w:rPr>
                <w:sz w:val="20"/>
              </w:rPr>
              <w:t xml:space="preserve"> </w:t>
            </w:r>
          </w:p>
        </w:tc>
      </w:tr>
      <w:tr w:rsidR="003C22DF">
        <w:trPr>
          <w:trHeight w:val="874"/>
        </w:trPr>
        <w:tc>
          <w:tcPr>
            <w:tcW w:w="3312" w:type="dxa"/>
            <w:tcBorders>
              <w:top w:val="nil"/>
              <w:left w:val="single" w:sz="8" w:space="0" w:color="000000"/>
              <w:bottom w:val="nil"/>
              <w:right w:val="single" w:sz="8" w:space="0" w:color="000000"/>
            </w:tcBorders>
          </w:tcPr>
          <w:p w:rsidR="003C22DF" w:rsidRDefault="00C86E8D">
            <w:pPr>
              <w:spacing w:after="0" w:line="259" w:lineRule="auto"/>
              <w:ind w:left="1" w:firstLine="0"/>
            </w:pPr>
            <w:r>
              <w:rPr>
                <w:sz w:val="20"/>
              </w:rPr>
              <w:t xml:space="preserve"> </w:t>
            </w:r>
          </w:p>
        </w:tc>
        <w:tc>
          <w:tcPr>
            <w:tcW w:w="1416" w:type="dxa"/>
            <w:tcBorders>
              <w:top w:val="nil"/>
              <w:left w:val="single" w:sz="8" w:space="0" w:color="000000"/>
              <w:bottom w:val="nil"/>
              <w:right w:val="single" w:sz="8" w:space="0" w:color="000000"/>
            </w:tcBorders>
          </w:tcPr>
          <w:p w:rsidR="003C22DF" w:rsidRDefault="00C86E8D">
            <w:pPr>
              <w:spacing w:after="0" w:line="259" w:lineRule="auto"/>
              <w:ind w:left="1" w:firstLine="0"/>
            </w:pPr>
            <w:r>
              <w:rPr>
                <w:sz w:val="20"/>
              </w:rPr>
              <w:t xml:space="preserve">1521.10 </w:t>
            </w:r>
          </w:p>
        </w:tc>
        <w:tc>
          <w:tcPr>
            <w:tcW w:w="2102" w:type="dxa"/>
            <w:tcBorders>
              <w:top w:val="nil"/>
              <w:left w:val="single" w:sz="8" w:space="0" w:color="000000"/>
              <w:bottom w:val="nil"/>
              <w:right w:val="single" w:sz="8" w:space="0" w:color="000000"/>
            </w:tcBorders>
            <w:vAlign w:val="center"/>
          </w:tcPr>
          <w:p w:rsidR="003C22DF" w:rsidRDefault="00C86E8D">
            <w:pPr>
              <w:spacing w:after="0" w:line="259" w:lineRule="auto"/>
              <w:ind w:left="1" w:hanging="1"/>
            </w:pPr>
            <w:r>
              <w:rPr>
                <w:sz w:val="20"/>
              </w:rPr>
              <w:t xml:space="preserve">CC except from chapter 7, 8 or 12. </w:t>
            </w:r>
          </w:p>
        </w:tc>
        <w:tc>
          <w:tcPr>
            <w:tcW w:w="2100" w:type="dxa"/>
            <w:tcBorders>
              <w:top w:val="nil"/>
              <w:left w:val="single" w:sz="8" w:space="0" w:color="000000"/>
              <w:bottom w:val="nil"/>
              <w:right w:val="single" w:sz="8" w:space="0" w:color="000000"/>
            </w:tcBorders>
          </w:tcPr>
          <w:p w:rsidR="003C22DF" w:rsidRDefault="00C86E8D">
            <w:pPr>
              <w:spacing w:after="0" w:line="259" w:lineRule="auto"/>
              <w:ind w:left="1" w:firstLine="0"/>
            </w:pPr>
            <w:r>
              <w:rPr>
                <w:sz w:val="20"/>
              </w:rPr>
              <w:t xml:space="preserve"> </w:t>
            </w:r>
          </w:p>
        </w:tc>
      </w:tr>
      <w:tr w:rsidR="003C22DF">
        <w:trPr>
          <w:trHeight w:val="864"/>
        </w:trPr>
        <w:tc>
          <w:tcPr>
            <w:tcW w:w="3312" w:type="dxa"/>
            <w:tcBorders>
              <w:top w:val="nil"/>
              <w:left w:val="single" w:sz="8" w:space="0" w:color="000000"/>
              <w:bottom w:val="single" w:sz="8" w:space="0" w:color="000000"/>
              <w:right w:val="single" w:sz="8" w:space="0" w:color="000000"/>
            </w:tcBorders>
          </w:tcPr>
          <w:p w:rsidR="003C22DF" w:rsidRDefault="00C86E8D">
            <w:pPr>
              <w:spacing w:after="0" w:line="259" w:lineRule="auto"/>
              <w:ind w:left="1" w:firstLine="0"/>
            </w:pPr>
            <w:r>
              <w:rPr>
                <w:sz w:val="20"/>
              </w:rPr>
              <w:t xml:space="preserve"> </w:t>
            </w:r>
          </w:p>
        </w:tc>
        <w:tc>
          <w:tcPr>
            <w:tcW w:w="1416" w:type="dxa"/>
            <w:tcBorders>
              <w:top w:val="nil"/>
              <w:left w:val="single" w:sz="8" w:space="0" w:color="000000"/>
              <w:bottom w:val="single" w:sz="8" w:space="0" w:color="000000"/>
              <w:right w:val="single" w:sz="8" w:space="0" w:color="000000"/>
            </w:tcBorders>
          </w:tcPr>
          <w:p w:rsidR="003C22DF" w:rsidRDefault="00C86E8D">
            <w:pPr>
              <w:spacing w:after="0" w:line="259" w:lineRule="auto"/>
              <w:ind w:left="1" w:firstLine="0"/>
            </w:pPr>
            <w:r>
              <w:rPr>
                <w:sz w:val="20"/>
              </w:rPr>
              <w:t xml:space="preserve">1521.90 - 1522.00 </w:t>
            </w:r>
          </w:p>
        </w:tc>
        <w:tc>
          <w:tcPr>
            <w:tcW w:w="2102" w:type="dxa"/>
            <w:tcBorders>
              <w:top w:val="nil"/>
              <w:left w:val="single" w:sz="8" w:space="0" w:color="000000"/>
              <w:bottom w:val="single" w:sz="8" w:space="0" w:color="000000"/>
              <w:right w:val="single" w:sz="8" w:space="0" w:color="000000"/>
            </w:tcBorders>
            <w:vAlign w:val="center"/>
          </w:tcPr>
          <w:p w:rsidR="003C22DF" w:rsidRDefault="00C86E8D">
            <w:pPr>
              <w:spacing w:after="0" w:line="259" w:lineRule="auto"/>
              <w:ind w:left="1" w:firstLine="0"/>
            </w:pPr>
            <w:r>
              <w:rPr>
                <w:sz w:val="20"/>
              </w:rPr>
              <w:t xml:space="preserve">CC except from chapter 2, 4, 5 or 12. </w:t>
            </w:r>
          </w:p>
        </w:tc>
        <w:tc>
          <w:tcPr>
            <w:tcW w:w="2100" w:type="dxa"/>
            <w:tcBorders>
              <w:top w:val="nil"/>
              <w:left w:val="single" w:sz="8" w:space="0" w:color="000000"/>
              <w:bottom w:val="single" w:sz="8" w:space="0" w:color="000000"/>
              <w:right w:val="single" w:sz="8" w:space="0" w:color="000000"/>
            </w:tcBorders>
          </w:tcPr>
          <w:p w:rsidR="003C22DF" w:rsidRDefault="00C86E8D">
            <w:pPr>
              <w:spacing w:after="0" w:line="259" w:lineRule="auto"/>
              <w:ind w:left="1" w:firstLine="0"/>
            </w:pPr>
            <w:r>
              <w:rPr>
                <w:sz w:val="20"/>
              </w:rPr>
              <w:t xml:space="preserve"> </w:t>
            </w:r>
          </w:p>
        </w:tc>
      </w:tr>
      <w:tr w:rsidR="003C22DF">
        <w:trPr>
          <w:trHeight w:val="1757"/>
        </w:trPr>
        <w:tc>
          <w:tcPr>
            <w:tcW w:w="3312" w:type="dxa"/>
            <w:tcBorders>
              <w:top w:val="single" w:sz="8" w:space="0" w:color="000000"/>
              <w:left w:val="single" w:sz="8" w:space="0" w:color="000000"/>
              <w:bottom w:val="nil"/>
              <w:right w:val="single" w:sz="8" w:space="0" w:color="000000"/>
            </w:tcBorders>
          </w:tcPr>
          <w:p w:rsidR="003C22DF" w:rsidRDefault="00C86E8D">
            <w:pPr>
              <w:spacing w:after="207" w:line="259" w:lineRule="auto"/>
              <w:ind w:left="1" w:firstLine="0"/>
            </w:pPr>
            <w:r>
              <w:rPr>
                <w:sz w:val="20"/>
              </w:rPr>
              <w:t xml:space="preserve">Chapter 16 </w:t>
            </w:r>
          </w:p>
          <w:p w:rsidR="003C22DF" w:rsidRDefault="00C86E8D">
            <w:pPr>
              <w:spacing w:after="0" w:line="259" w:lineRule="auto"/>
              <w:ind w:left="1" w:firstLine="0"/>
            </w:pPr>
            <w:r>
              <w:rPr>
                <w:sz w:val="20"/>
              </w:rPr>
              <w:t xml:space="preserve">Preparations of meat, of fish or of crustaceans, molluscs or other aquatic invertebrates </w:t>
            </w:r>
          </w:p>
        </w:tc>
        <w:tc>
          <w:tcPr>
            <w:tcW w:w="1416" w:type="dxa"/>
            <w:tcBorders>
              <w:top w:val="single" w:sz="8" w:space="0" w:color="000000"/>
              <w:left w:val="single" w:sz="8" w:space="0" w:color="000000"/>
              <w:bottom w:val="nil"/>
              <w:right w:val="single" w:sz="8" w:space="0" w:color="000000"/>
            </w:tcBorders>
          </w:tcPr>
          <w:p w:rsidR="003C22DF" w:rsidRDefault="00C86E8D">
            <w:pPr>
              <w:spacing w:after="0" w:line="259" w:lineRule="auto"/>
              <w:ind w:left="1" w:firstLine="0"/>
            </w:pPr>
            <w:r>
              <w:rPr>
                <w:sz w:val="20"/>
              </w:rPr>
              <w:t xml:space="preserve">16.01 - </w:t>
            </w:r>
          </w:p>
          <w:p w:rsidR="003C22DF" w:rsidRDefault="00C86E8D">
            <w:pPr>
              <w:spacing w:after="207" w:line="259" w:lineRule="auto"/>
              <w:ind w:left="1" w:firstLine="0"/>
            </w:pPr>
            <w:r>
              <w:rPr>
                <w:sz w:val="20"/>
              </w:rPr>
              <w:t xml:space="preserve">16.02 </w:t>
            </w:r>
          </w:p>
          <w:p w:rsidR="003C22DF" w:rsidRDefault="00C86E8D">
            <w:pPr>
              <w:spacing w:after="0" w:line="259" w:lineRule="auto"/>
              <w:ind w:left="1" w:firstLine="0"/>
            </w:pPr>
            <w:r>
              <w:rPr>
                <w:sz w:val="20"/>
              </w:rPr>
              <w:t xml:space="preserve"> </w:t>
            </w:r>
          </w:p>
          <w:p w:rsidR="003C22DF" w:rsidRDefault="00C86E8D">
            <w:pPr>
              <w:spacing w:after="0" w:line="259" w:lineRule="auto"/>
              <w:ind w:left="1" w:firstLine="0"/>
            </w:pPr>
            <w:r>
              <w:rPr>
                <w:sz w:val="20"/>
              </w:rPr>
              <w:t xml:space="preserve">16.03 </w:t>
            </w:r>
          </w:p>
        </w:tc>
        <w:tc>
          <w:tcPr>
            <w:tcW w:w="2102" w:type="dxa"/>
            <w:tcBorders>
              <w:top w:val="single" w:sz="8" w:space="0" w:color="000000"/>
              <w:left w:val="single" w:sz="8" w:space="0" w:color="000000"/>
              <w:bottom w:val="nil"/>
              <w:right w:val="single" w:sz="8" w:space="0" w:color="000000"/>
            </w:tcBorders>
            <w:vAlign w:val="center"/>
          </w:tcPr>
          <w:p w:rsidR="003C22DF" w:rsidRDefault="00C86E8D">
            <w:pPr>
              <w:spacing w:after="240" w:line="224" w:lineRule="auto"/>
              <w:ind w:left="1" w:firstLine="0"/>
            </w:pPr>
            <w:r>
              <w:rPr>
                <w:sz w:val="20"/>
              </w:rPr>
              <w:t xml:space="preserve">CC except from chapter 1, 2 or 5. </w:t>
            </w:r>
          </w:p>
          <w:p w:rsidR="003C22DF" w:rsidRDefault="00C86E8D">
            <w:pPr>
              <w:spacing w:after="0" w:line="259" w:lineRule="auto"/>
              <w:ind w:left="1" w:firstLine="0"/>
            </w:pPr>
            <w:r>
              <w:rPr>
                <w:sz w:val="20"/>
              </w:rPr>
              <w:t xml:space="preserve">CC except from chapter 2, 3 or 5. </w:t>
            </w:r>
          </w:p>
        </w:tc>
        <w:tc>
          <w:tcPr>
            <w:tcW w:w="2100" w:type="dxa"/>
            <w:tcBorders>
              <w:top w:val="single" w:sz="8" w:space="0" w:color="000000"/>
              <w:left w:val="single" w:sz="8" w:space="0" w:color="000000"/>
              <w:bottom w:val="nil"/>
              <w:right w:val="single" w:sz="8" w:space="0" w:color="000000"/>
            </w:tcBorders>
          </w:tcPr>
          <w:p w:rsidR="003C22DF" w:rsidRDefault="00C86E8D">
            <w:pPr>
              <w:spacing w:after="0" w:line="259" w:lineRule="auto"/>
              <w:ind w:left="1" w:firstLine="0"/>
            </w:pPr>
            <w:r>
              <w:rPr>
                <w:sz w:val="20"/>
              </w:rPr>
              <w:t xml:space="preserve"> </w:t>
            </w:r>
          </w:p>
        </w:tc>
      </w:tr>
    </w:tbl>
    <w:p w:rsidR="003C22DF" w:rsidRDefault="003C22DF">
      <w:pPr>
        <w:spacing w:after="0" w:line="259" w:lineRule="auto"/>
        <w:ind w:left="-720" w:right="10609" w:firstLine="0"/>
      </w:pPr>
    </w:p>
    <w:tbl>
      <w:tblPr>
        <w:tblStyle w:val="TableGrid"/>
        <w:tblW w:w="8930" w:type="dxa"/>
        <w:tblInd w:w="1027" w:type="dxa"/>
        <w:tblCellMar>
          <w:top w:w="135" w:type="dxa"/>
          <w:left w:w="106" w:type="dxa"/>
          <w:bottom w:w="0" w:type="dxa"/>
          <w:right w:w="0" w:type="dxa"/>
        </w:tblCellMar>
        <w:tblLook w:val="04A0" w:firstRow="1" w:lastRow="0" w:firstColumn="1" w:lastColumn="0" w:noHBand="0" w:noVBand="1"/>
      </w:tblPr>
      <w:tblGrid>
        <w:gridCol w:w="3312"/>
        <w:gridCol w:w="1416"/>
        <w:gridCol w:w="2102"/>
        <w:gridCol w:w="2100"/>
      </w:tblGrid>
      <w:tr w:rsidR="003C22DF">
        <w:trPr>
          <w:trHeight w:val="682"/>
        </w:trPr>
        <w:tc>
          <w:tcPr>
            <w:tcW w:w="3312" w:type="dxa"/>
            <w:tcBorders>
              <w:top w:val="nil"/>
              <w:left w:val="single" w:sz="8" w:space="0" w:color="000000"/>
              <w:bottom w:val="nil"/>
              <w:right w:val="single" w:sz="8" w:space="0" w:color="000000"/>
            </w:tcBorders>
          </w:tcPr>
          <w:p w:rsidR="003C22DF" w:rsidRDefault="00C86E8D">
            <w:pPr>
              <w:spacing w:after="0" w:line="259" w:lineRule="auto"/>
              <w:ind w:left="2" w:firstLine="0"/>
            </w:pPr>
            <w:r>
              <w:rPr>
                <w:sz w:val="20"/>
              </w:rPr>
              <w:t xml:space="preserve"> </w:t>
            </w:r>
          </w:p>
        </w:tc>
        <w:tc>
          <w:tcPr>
            <w:tcW w:w="1416" w:type="dxa"/>
            <w:tcBorders>
              <w:top w:val="nil"/>
              <w:left w:val="single" w:sz="8" w:space="0" w:color="000000"/>
              <w:bottom w:val="nil"/>
              <w:right w:val="single" w:sz="8" w:space="0" w:color="000000"/>
            </w:tcBorders>
            <w:vAlign w:val="center"/>
          </w:tcPr>
          <w:p w:rsidR="003C22DF" w:rsidRDefault="00C86E8D">
            <w:pPr>
              <w:spacing w:after="0" w:line="259" w:lineRule="auto"/>
              <w:ind w:left="2" w:firstLine="0"/>
            </w:pPr>
            <w:r>
              <w:rPr>
                <w:sz w:val="20"/>
              </w:rPr>
              <w:t xml:space="preserve">1604.11 - 1604.20 </w:t>
            </w:r>
          </w:p>
        </w:tc>
        <w:tc>
          <w:tcPr>
            <w:tcW w:w="2102" w:type="dxa"/>
            <w:tcBorders>
              <w:top w:val="nil"/>
              <w:left w:val="single" w:sz="8" w:space="0" w:color="000000"/>
              <w:bottom w:val="nil"/>
              <w:right w:val="single" w:sz="8" w:space="0" w:color="000000"/>
            </w:tcBorders>
            <w:vAlign w:val="center"/>
          </w:tcPr>
          <w:p w:rsidR="003C22DF" w:rsidRDefault="00C86E8D">
            <w:pPr>
              <w:spacing w:after="0" w:line="259" w:lineRule="auto"/>
              <w:ind w:left="2" w:firstLine="0"/>
            </w:pPr>
            <w:r>
              <w:rPr>
                <w:sz w:val="20"/>
              </w:rPr>
              <w:t xml:space="preserve">CC except from chapter 3.       </w:t>
            </w:r>
          </w:p>
        </w:tc>
        <w:tc>
          <w:tcPr>
            <w:tcW w:w="2100" w:type="dxa"/>
            <w:tcBorders>
              <w:top w:val="nil"/>
              <w:left w:val="single" w:sz="8" w:space="0" w:color="000000"/>
              <w:bottom w:val="nil"/>
              <w:right w:val="single" w:sz="8" w:space="0" w:color="000000"/>
            </w:tcBorders>
          </w:tcPr>
          <w:p w:rsidR="003C22DF" w:rsidRDefault="00C86E8D">
            <w:pPr>
              <w:spacing w:after="0" w:line="259" w:lineRule="auto"/>
              <w:ind w:left="2" w:firstLine="0"/>
            </w:pPr>
            <w:r>
              <w:rPr>
                <w:sz w:val="20"/>
              </w:rPr>
              <w:t xml:space="preserve"> </w:t>
            </w:r>
          </w:p>
        </w:tc>
      </w:tr>
      <w:tr w:rsidR="003C22DF">
        <w:trPr>
          <w:trHeight w:val="451"/>
        </w:trPr>
        <w:tc>
          <w:tcPr>
            <w:tcW w:w="3312" w:type="dxa"/>
            <w:tcBorders>
              <w:top w:val="nil"/>
              <w:left w:val="single" w:sz="8" w:space="0" w:color="000000"/>
              <w:bottom w:val="nil"/>
              <w:right w:val="single" w:sz="8" w:space="0" w:color="000000"/>
            </w:tcBorders>
            <w:vAlign w:val="center"/>
          </w:tcPr>
          <w:p w:rsidR="003C22DF" w:rsidRDefault="00C86E8D">
            <w:pPr>
              <w:spacing w:after="0" w:line="259" w:lineRule="auto"/>
              <w:ind w:left="2" w:firstLine="0"/>
            </w:pPr>
            <w:r>
              <w:rPr>
                <w:sz w:val="20"/>
              </w:rPr>
              <w:t xml:space="preserve"> </w:t>
            </w:r>
          </w:p>
        </w:tc>
        <w:tc>
          <w:tcPr>
            <w:tcW w:w="1416" w:type="dxa"/>
            <w:tcBorders>
              <w:top w:val="nil"/>
              <w:left w:val="single" w:sz="8" w:space="0" w:color="000000"/>
              <w:bottom w:val="nil"/>
              <w:right w:val="single" w:sz="8" w:space="0" w:color="000000"/>
            </w:tcBorders>
            <w:vAlign w:val="center"/>
          </w:tcPr>
          <w:p w:rsidR="003C22DF" w:rsidRDefault="00C86E8D">
            <w:pPr>
              <w:spacing w:after="0" w:line="259" w:lineRule="auto"/>
              <w:ind w:left="2" w:firstLine="0"/>
            </w:pPr>
            <w:r>
              <w:rPr>
                <w:sz w:val="20"/>
              </w:rPr>
              <w:t xml:space="preserve">1604.30 </w:t>
            </w:r>
          </w:p>
        </w:tc>
        <w:tc>
          <w:tcPr>
            <w:tcW w:w="2102" w:type="dxa"/>
            <w:tcBorders>
              <w:top w:val="nil"/>
              <w:left w:val="single" w:sz="8" w:space="0" w:color="000000"/>
              <w:bottom w:val="nil"/>
              <w:right w:val="single" w:sz="8" w:space="0" w:color="000000"/>
            </w:tcBorders>
            <w:vAlign w:val="center"/>
          </w:tcPr>
          <w:p w:rsidR="003C22DF" w:rsidRDefault="00C86E8D">
            <w:pPr>
              <w:spacing w:after="0" w:line="259" w:lineRule="auto"/>
              <w:ind w:left="1" w:firstLine="0"/>
            </w:pPr>
            <w:r>
              <w:rPr>
                <w:sz w:val="20"/>
              </w:rPr>
              <w:t xml:space="preserve">CC and VNM 50% </w:t>
            </w:r>
          </w:p>
        </w:tc>
        <w:tc>
          <w:tcPr>
            <w:tcW w:w="2100" w:type="dxa"/>
            <w:tcBorders>
              <w:top w:val="nil"/>
              <w:left w:val="single" w:sz="8" w:space="0" w:color="000000"/>
              <w:bottom w:val="nil"/>
              <w:right w:val="single" w:sz="8" w:space="0" w:color="000000"/>
            </w:tcBorders>
            <w:vAlign w:val="center"/>
          </w:tcPr>
          <w:p w:rsidR="003C22DF" w:rsidRDefault="00C86E8D">
            <w:pPr>
              <w:spacing w:after="0" w:line="259" w:lineRule="auto"/>
              <w:ind w:left="0" w:firstLine="0"/>
            </w:pPr>
            <w:r>
              <w:rPr>
                <w:sz w:val="20"/>
              </w:rPr>
              <w:t xml:space="preserve"> </w:t>
            </w:r>
          </w:p>
        </w:tc>
      </w:tr>
      <w:tr w:rsidR="003C22DF">
        <w:trPr>
          <w:trHeight w:val="653"/>
        </w:trPr>
        <w:tc>
          <w:tcPr>
            <w:tcW w:w="3312" w:type="dxa"/>
            <w:tcBorders>
              <w:top w:val="nil"/>
              <w:left w:val="single" w:sz="8" w:space="0" w:color="000000"/>
              <w:bottom w:val="single" w:sz="8" w:space="0" w:color="000000"/>
              <w:right w:val="single" w:sz="8" w:space="0" w:color="000000"/>
            </w:tcBorders>
          </w:tcPr>
          <w:p w:rsidR="003C22DF" w:rsidRDefault="00C86E8D">
            <w:pPr>
              <w:spacing w:after="0" w:line="259" w:lineRule="auto"/>
              <w:ind w:left="2" w:firstLine="0"/>
            </w:pPr>
            <w:r>
              <w:rPr>
                <w:sz w:val="20"/>
              </w:rPr>
              <w:t xml:space="preserve"> </w:t>
            </w:r>
          </w:p>
        </w:tc>
        <w:tc>
          <w:tcPr>
            <w:tcW w:w="1416" w:type="dxa"/>
            <w:tcBorders>
              <w:top w:val="nil"/>
              <w:left w:val="single" w:sz="8" w:space="0" w:color="000000"/>
              <w:bottom w:val="single" w:sz="8" w:space="0" w:color="000000"/>
              <w:right w:val="single" w:sz="8" w:space="0" w:color="000000"/>
            </w:tcBorders>
          </w:tcPr>
          <w:p w:rsidR="003C22DF" w:rsidRDefault="00C86E8D">
            <w:pPr>
              <w:spacing w:after="0" w:line="259" w:lineRule="auto"/>
              <w:ind w:left="2" w:firstLine="0"/>
            </w:pPr>
            <w:r>
              <w:rPr>
                <w:sz w:val="20"/>
              </w:rPr>
              <w:t xml:space="preserve">16.05 </w:t>
            </w:r>
          </w:p>
        </w:tc>
        <w:tc>
          <w:tcPr>
            <w:tcW w:w="2102" w:type="dxa"/>
            <w:tcBorders>
              <w:top w:val="nil"/>
              <w:left w:val="single" w:sz="8" w:space="0" w:color="000000"/>
              <w:bottom w:val="single" w:sz="8" w:space="0" w:color="000000"/>
              <w:right w:val="single" w:sz="8" w:space="0" w:color="000000"/>
            </w:tcBorders>
            <w:vAlign w:val="center"/>
          </w:tcPr>
          <w:p w:rsidR="003C22DF" w:rsidRDefault="00C86E8D">
            <w:pPr>
              <w:spacing w:after="0" w:line="259" w:lineRule="auto"/>
              <w:ind w:left="2" w:hanging="1"/>
            </w:pPr>
            <w:r>
              <w:rPr>
                <w:sz w:val="20"/>
              </w:rPr>
              <w:t xml:space="preserve">CC except from chapter 3. </w:t>
            </w:r>
          </w:p>
        </w:tc>
        <w:tc>
          <w:tcPr>
            <w:tcW w:w="2100" w:type="dxa"/>
            <w:tcBorders>
              <w:top w:val="nil"/>
              <w:left w:val="single" w:sz="8" w:space="0" w:color="000000"/>
              <w:bottom w:val="single" w:sz="8" w:space="0" w:color="000000"/>
              <w:right w:val="single" w:sz="8" w:space="0" w:color="000000"/>
            </w:tcBorders>
          </w:tcPr>
          <w:p w:rsidR="003C22DF" w:rsidRDefault="00C86E8D">
            <w:pPr>
              <w:spacing w:after="0" w:line="259" w:lineRule="auto"/>
              <w:ind w:left="2" w:firstLine="0"/>
            </w:pPr>
            <w:r>
              <w:rPr>
                <w:sz w:val="20"/>
              </w:rPr>
              <w:t xml:space="preserve"> </w:t>
            </w:r>
          </w:p>
        </w:tc>
      </w:tr>
      <w:tr w:rsidR="003C22DF">
        <w:trPr>
          <w:trHeight w:val="1805"/>
        </w:trPr>
        <w:tc>
          <w:tcPr>
            <w:tcW w:w="3312" w:type="dxa"/>
            <w:tcBorders>
              <w:top w:val="single" w:sz="8" w:space="0" w:color="000000"/>
              <w:left w:val="single" w:sz="8" w:space="0" w:color="000000"/>
              <w:bottom w:val="nil"/>
              <w:right w:val="single" w:sz="8" w:space="0" w:color="000000"/>
            </w:tcBorders>
          </w:tcPr>
          <w:p w:rsidR="003C22DF" w:rsidRDefault="00C86E8D">
            <w:pPr>
              <w:spacing w:after="207" w:line="259" w:lineRule="auto"/>
              <w:ind w:left="2" w:firstLine="0"/>
            </w:pPr>
            <w:r>
              <w:rPr>
                <w:sz w:val="20"/>
              </w:rPr>
              <w:t xml:space="preserve">Chapter 17 </w:t>
            </w:r>
          </w:p>
          <w:p w:rsidR="003C22DF" w:rsidRDefault="00C86E8D">
            <w:pPr>
              <w:spacing w:after="0" w:line="259" w:lineRule="auto"/>
              <w:ind w:left="2" w:firstLine="0"/>
            </w:pPr>
            <w:r>
              <w:rPr>
                <w:sz w:val="20"/>
              </w:rPr>
              <w:t xml:space="preserve">Sugars and sugar confectionery </w:t>
            </w:r>
          </w:p>
        </w:tc>
        <w:tc>
          <w:tcPr>
            <w:tcW w:w="1416" w:type="dxa"/>
            <w:tcBorders>
              <w:top w:val="single" w:sz="8" w:space="0" w:color="000000"/>
              <w:left w:val="single" w:sz="8" w:space="0" w:color="000000"/>
              <w:bottom w:val="nil"/>
              <w:right w:val="single" w:sz="8" w:space="0" w:color="000000"/>
            </w:tcBorders>
            <w:vAlign w:val="center"/>
          </w:tcPr>
          <w:p w:rsidR="003C22DF" w:rsidRDefault="00C86E8D">
            <w:pPr>
              <w:spacing w:after="207" w:line="259" w:lineRule="auto"/>
              <w:ind w:left="2" w:firstLine="0"/>
            </w:pPr>
            <w:r>
              <w:rPr>
                <w:sz w:val="20"/>
              </w:rPr>
              <w:t xml:space="preserve">17.01 </w:t>
            </w:r>
          </w:p>
          <w:p w:rsidR="003C22DF" w:rsidRDefault="00C86E8D">
            <w:pPr>
              <w:spacing w:after="0" w:line="259" w:lineRule="auto"/>
              <w:ind w:left="2" w:firstLine="0"/>
            </w:pPr>
            <w:r>
              <w:rPr>
                <w:sz w:val="20"/>
              </w:rPr>
              <w:t xml:space="preserve"> </w:t>
            </w:r>
          </w:p>
          <w:p w:rsidR="003C22DF" w:rsidRDefault="00C86E8D">
            <w:pPr>
              <w:spacing w:after="0" w:line="259" w:lineRule="auto"/>
              <w:ind w:left="2" w:firstLine="0"/>
              <w:jc w:val="both"/>
            </w:pPr>
            <w:r>
              <w:rPr>
                <w:sz w:val="20"/>
              </w:rPr>
              <w:t xml:space="preserve">1702.11 - </w:t>
            </w:r>
          </w:p>
          <w:p w:rsidR="003C22DF" w:rsidRDefault="00C86E8D">
            <w:pPr>
              <w:spacing w:after="207" w:line="259" w:lineRule="auto"/>
              <w:ind w:left="2" w:firstLine="0"/>
            </w:pPr>
            <w:r>
              <w:rPr>
                <w:sz w:val="20"/>
              </w:rPr>
              <w:t xml:space="preserve">1702.19 </w:t>
            </w:r>
          </w:p>
          <w:p w:rsidR="003C22DF" w:rsidRDefault="00C86E8D">
            <w:pPr>
              <w:spacing w:after="0" w:line="259" w:lineRule="auto"/>
              <w:ind w:left="2" w:firstLine="0"/>
            </w:pPr>
            <w:r>
              <w:rPr>
                <w:sz w:val="20"/>
              </w:rPr>
              <w:t xml:space="preserve">1702.20 </w:t>
            </w:r>
          </w:p>
        </w:tc>
        <w:tc>
          <w:tcPr>
            <w:tcW w:w="2102" w:type="dxa"/>
            <w:tcBorders>
              <w:top w:val="single" w:sz="8" w:space="0" w:color="000000"/>
              <w:left w:val="single" w:sz="8" w:space="0" w:color="000000"/>
              <w:bottom w:val="nil"/>
              <w:right w:val="single" w:sz="8" w:space="0" w:color="000000"/>
            </w:tcBorders>
            <w:vAlign w:val="center"/>
          </w:tcPr>
          <w:p w:rsidR="003C22DF" w:rsidRDefault="00C86E8D">
            <w:pPr>
              <w:spacing w:after="240" w:line="224" w:lineRule="auto"/>
              <w:ind w:left="2" w:firstLine="0"/>
            </w:pPr>
            <w:r>
              <w:rPr>
                <w:sz w:val="20"/>
              </w:rPr>
              <w:t xml:space="preserve">CC except from chapter 12. </w:t>
            </w:r>
          </w:p>
          <w:p w:rsidR="003C22DF" w:rsidRDefault="00C86E8D">
            <w:pPr>
              <w:spacing w:after="240" w:line="224" w:lineRule="auto"/>
              <w:ind w:left="2" w:firstLine="0"/>
            </w:pPr>
            <w:r>
              <w:rPr>
                <w:sz w:val="20"/>
              </w:rPr>
              <w:t xml:space="preserve">CC except from chapter 4. </w:t>
            </w:r>
          </w:p>
          <w:p w:rsidR="003C22DF" w:rsidRDefault="00C86E8D">
            <w:pPr>
              <w:spacing w:after="0" w:line="259" w:lineRule="auto"/>
              <w:ind w:left="2" w:firstLine="0"/>
            </w:pPr>
            <w:r>
              <w:rPr>
                <w:sz w:val="20"/>
              </w:rPr>
              <w:t xml:space="preserve">CC </w:t>
            </w:r>
          </w:p>
        </w:tc>
        <w:tc>
          <w:tcPr>
            <w:tcW w:w="2100" w:type="dxa"/>
            <w:tcBorders>
              <w:top w:val="single" w:sz="8" w:space="0" w:color="000000"/>
              <w:left w:val="single" w:sz="8" w:space="0" w:color="000000"/>
              <w:bottom w:val="nil"/>
              <w:right w:val="single" w:sz="8" w:space="0" w:color="000000"/>
            </w:tcBorders>
          </w:tcPr>
          <w:p w:rsidR="003C22DF" w:rsidRDefault="00C86E8D">
            <w:pPr>
              <w:spacing w:after="0" w:line="259" w:lineRule="auto"/>
              <w:ind w:left="2" w:firstLine="0"/>
            </w:pPr>
            <w:r>
              <w:rPr>
                <w:sz w:val="20"/>
              </w:rPr>
              <w:t xml:space="preserve"> </w:t>
            </w:r>
          </w:p>
        </w:tc>
      </w:tr>
      <w:tr w:rsidR="003C22DF">
        <w:trPr>
          <w:trHeight w:val="874"/>
        </w:trPr>
        <w:tc>
          <w:tcPr>
            <w:tcW w:w="3312" w:type="dxa"/>
            <w:tcBorders>
              <w:top w:val="nil"/>
              <w:left w:val="single" w:sz="8" w:space="0" w:color="000000"/>
              <w:bottom w:val="nil"/>
              <w:right w:val="single" w:sz="8" w:space="0" w:color="000000"/>
            </w:tcBorders>
          </w:tcPr>
          <w:p w:rsidR="003C22DF" w:rsidRDefault="00C86E8D">
            <w:pPr>
              <w:spacing w:after="0" w:line="259" w:lineRule="auto"/>
              <w:ind w:left="2" w:firstLine="0"/>
            </w:pPr>
            <w:r>
              <w:rPr>
                <w:sz w:val="20"/>
              </w:rPr>
              <w:t xml:space="preserve"> </w:t>
            </w:r>
          </w:p>
        </w:tc>
        <w:tc>
          <w:tcPr>
            <w:tcW w:w="1416" w:type="dxa"/>
            <w:tcBorders>
              <w:top w:val="nil"/>
              <w:left w:val="single" w:sz="8" w:space="0" w:color="000000"/>
              <w:bottom w:val="nil"/>
              <w:right w:val="single" w:sz="8" w:space="0" w:color="000000"/>
            </w:tcBorders>
          </w:tcPr>
          <w:p w:rsidR="003C22DF" w:rsidRDefault="00C86E8D">
            <w:pPr>
              <w:spacing w:after="0" w:line="259" w:lineRule="auto"/>
              <w:ind w:left="2" w:firstLine="0"/>
            </w:pPr>
            <w:r>
              <w:rPr>
                <w:sz w:val="20"/>
              </w:rPr>
              <w:t xml:space="preserve">1702.30 - 1702.90 </w:t>
            </w:r>
          </w:p>
        </w:tc>
        <w:tc>
          <w:tcPr>
            <w:tcW w:w="2102" w:type="dxa"/>
            <w:tcBorders>
              <w:top w:val="nil"/>
              <w:left w:val="single" w:sz="8" w:space="0" w:color="000000"/>
              <w:bottom w:val="nil"/>
              <w:right w:val="single" w:sz="8" w:space="0" w:color="000000"/>
            </w:tcBorders>
            <w:vAlign w:val="center"/>
          </w:tcPr>
          <w:p w:rsidR="003C22DF" w:rsidRDefault="00C86E8D">
            <w:pPr>
              <w:spacing w:after="0" w:line="259" w:lineRule="auto"/>
              <w:ind w:left="2" w:firstLine="0"/>
            </w:pPr>
            <w:r>
              <w:rPr>
                <w:sz w:val="20"/>
              </w:rPr>
              <w:t xml:space="preserve">CC except from chapter 11 or 12. </w:t>
            </w:r>
          </w:p>
        </w:tc>
        <w:tc>
          <w:tcPr>
            <w:tcW w:w="2100" w:type="dxa"/>
            <w:tcBorders>
              <w:top w:val="nil"/>
              <w:left w:val="single" w:sz="8" w:space="0" w:color="000000"/>
              <w:bottom w:val="nil"/>
              <w:right w:val="single" w:sz="8" w:space="0" w:color="000000"/>
            </w:tcBorders>
          </w:tcPr>
          <w:p w:rsidR="003C22DF" w:rsidRDefault="00C86E8D">
            <w:pPr>
              <w:spacing w:after="0" w:line="259" w:lineRule="auto"/>
              <w:ind w:left="2" w:firstLine="0"/>
            </w:pPr>
            <w:r>
              <w:rPr>
                <w:sz w:val="20"/>
              </w:rPr>
              <w:t xml:space="preserve"> </w:t>
            </w:r>
          </w:p>
        </w:tc>
      </w:tr>
      <w:tr w:rsidR="003C22DF">
        <w:trPr>
          <w:trHeight w:val="662"/>
        </w:trPr>
        <w:tc>
          <w:tcPr>
            <w:tcW w:w="3312" w:type="dxa"/>
            <w:tcBorders>
              <w:top w:val="nil"/>
              <w:left w:val="single" w:sz="8" w:space="0" w:color="000000"/>
              <w:bottom w:val="nil"/>
              <w:right w:val="single" w:sz="8" w:space="0" w:color="000000"/>
            </w:tcBorders>
          </w:tcPr>
          <w:p w:rsidR="003C22DF" w:rsidRDefault="00C86E8D">
            <w:pPr>
              <w:spacing w:after="0" w:line="259" w:lineRule="auto"/>
              <w:ind w:left="2" w:firstLine="0"/>
            </w:pPr>
            <w:r>
              <w:rPr>
                <w:sz w:val="20"/>
              </w:rPr>
              <w:t xml:space="preserve"> </w:t>
            </w:r>
          </w:p>
        </w:tc>
        <w:tc>
          <w:tcPr>
            <w:tcW w:w="1416" w:type="dxa"/>
            <w:tcBorders>
              <w:top w:val="nil"/>
              <w:left w:val="single" w:sz="8" w:space="0" w:color="000000"/>
              <w:bottom w:val="nil"/>
              <w:right w:val="single" w:sz="8" w:space="0" w:color="000000"/>
            </w:tcBorders>
          </w:tcPr>
          <w:p w:rsidR="003C22DF" w:rsidRDefault="00C86E8D">
            <w:pPr>
              <w:spacing w:after="0" w:line="259" w:lineRule="auto"/>
              <w:ind w:left="2" w:firstLine="0"/>
            </w:pPr>
            <w:r>
              <w:rPr>
                <w:sz w:val="20"/>
              </w:rPr>
              <w:t xml:space="preserve">17.03 </w:t>
            </w:r>
          </w:p>
        </w:tc>
        <w:tc>
          <w:tcPr>
            <w:tcW w:w="2102" w:type="dxa"/>
            <w:tcBorders>
              <w:top w:val="nil"/>
              <w:left w:val="single" w:sz="8" w:space="0" w:color="000000"/>
              <w:bottom w:val="nil"/>
              <w:right w:val="single" w:sz="8" w:space="0" w:color="000000"/>
            </w:tcBorders>
            <w:vAlign w:val="center"/>
          </w:tcPr>
          <w:p w:rsidR="003C22DF" w:rsidRDefault="00C86E8D">
            <w:pPr>
              <w:spacing w:after="0" w:line="259" w:lineRule="auto"/>
              <w:ind w:left="2" w:hanging="1"/>
            </w:pPr>
            <w:r>
              <w:rPr>
                <w:sz w:val="20"/>
              </w:rPr>
              <w:t xml:space="preserve">CC except from chapter 12. </w:t>
            </w:r>
          </w:p>
        </w:tc>
        <w:tc>
          <w:tcPr>
            <w:tcW w:w="2100" w:type="dxa"/>
            <w:tcBorders>
              <w:top w:val="nil"/>
              <w:left w:val="single" w:sz="8" w:space="0" w:color="000000"/>
              <w:bottom w:val="nil"/>
              <w:right w:val="single" w:sz="8" w:space="0" w:color="000000"/>
            </w:tcBorders>
          </w:tcPr>
          <w:p w:rsidR="003C22DF" w:rsidRDefault="00C86E8D">
            <w:pPr>
              <w:spacing w:after="0" w:line="259" w:lineRule="auto"/>
              <w:ind w:left="2" w:firstLine="0"/>
            </w:pPr>
            <w:r>
              <w:rPr>
                <w:sz w:val="20"/>
              </w:rPr>
              <w:t xml:space="preserve"> </w:t>
            </w:r>
          </w:p>
        </w:tc>
      </w:tr>
      <w:tr w:rsidR="003C22DF">
        <w:trPr>
          <w:trHeight w:val="2774"/>
        </w:trPr>
        <w:tc>
          <w:tcPr>
            <w:tcW w:w="3312" w:type="dxa"/>
            <w:tcBorders>
              <w:top w:val="nil"/>
              <w:left w:val="single" w:sz="8" w:space="0" w:color="000000"/>
              <w:bottom w:val="nil"/>
              <w:right w:val="single" w:sz="8" w:space="0" w:color="000000"/>
            </w:tcBorders>
          </w:tcPr>
          <w:p w:rsidR="003C22DF" w:rsidRDefault="00C86E8D">
            <w:pPr>
              <w:spacing w:after="0" w:line="259" w:lineRule="auto"/>
              <w:ind w:left="2" w:firstLine="0"/>
            </w:pPr>
            <w:r>
              <w:rPr>
                <w:sz w:val="20"/>
              </w:rPr>
              <w:t xml:space="preserve"> </w:t>
            </w:r>
          </w:p>
        </w:tc>
        <w:tc>
          <w:tcPr>
            <w:tcW w:w="1416" w:type="dxa"/>
            <w:tcBorders>
              <w:top w:val="nil"/>
              <w:left w:val="single" w:sz="8" w:space="0" w:color="000000"/>
              <w:bottom w:val="nil"/>
              <w:right w:val="single" w:sz="8" w:space="0" w:color="000000"/>
            </w:tcBorders>
          </w:tcPr>
          <w:p w:rsidR="003C22DF" w:rsidRDefault="00C86E8D">
            <w:pPr>
              <w:spacing w:after="0" w:line="259" w:lineRule="auto"/>
              <w:ind w:left="2" w:firstLine="0"/>
            </w:pPr>
            <w:r>
              <w:rPr>
                <w:sz w:val="20"/>
              </w:rPr>
              <w:t xml:space="preserve">1704.10 </w:t>
            </w:r>
          </w:p>
        </w:tc>
        <w:tc>
          <w:tcPr>
            <w:tcW w:w="2102" w:type="dxa"/>
            <w:tcBorders>
              <w:top w:val="nil"/>
              <w:left w:val="single" w:sz="8" w:space="0" w:color="000000"/>
              <w:bottom w:val="nil"/>
              <w:right w:val="single" w:sz="8" w:space="0" w:color="000000"/>
            </w:tcBorders>
            <w:vAlign w:val="center"/>
          </w:tcPr>
          <w:p w:rsidR="003C22DF" w:rsidRDefault="00C86E8D">
            <w:pPr>
              <w:spacing w:after="0" w:line="259" w:lineRule="auto"/>
              <w:ind w:left="2" w:right="77" w:hanging="1"/>
            </w:pPr>
            <w:r>
              <w:rPr>
                <w:sz w:val="20"/>
              </w:rPr>
              <w:t xml:space="preserve">CTH and the maximum value of the nonoriginating materials classified under chapter 17 used in the production is 30% of the exworks price of the product. </w:t>
            </w:r>
          </w:p>
        </w:tc>
        <w:tc>
          <w:tcPr>
            <w:tcW w:w="2100" w:type="dxa"/>
            <w:tcBorders>
              <w:top w:val="nil"/>
              <w:left w:val="single" w:sz="8" w:space="0" w:color="000000"/>
              <w:bottom w:val="nil"/>
              <w:right w:val="single" w:sz="8" w:space="0" w:color="000000"/>
            </w:tcBorders>
          </w:tcPr>
          <w:p w:rsidR="003C22DF" w:rsidRDefault="00C86E8D">
            <w:pPr>
              <w:spacing w:after="0" w:line="259" w:lineRule="auto"/>
              <w:ind w:left="2" w:firstLine="0"/>
            </w:pPr>
            <w:r>
              <w:rPr>
                <w:sz w:val="20"/>
              </w:rPr>
              <w:t xml:space="preserve"> </w:t>
            </w:r>
          </w:p>
        </w:tc>
      </w:tr>
      <w:tr w:rsidR="003C22DF">
        <w:trPr>
          <w:trHeight w:val="2976"/>
        </w:trPr>
        <w:tc>
          <w:tcPr>
            <w:tcW w:w="3312" w:type="dxa"/>
            <w:tcBorders>
              <w:top w:val="nil"/>
              <w:left w:val="single" w:sz="8" w:space="0" w:color="000000"/>
              <w:bottom w:val="single" w:sz="8" w:space="0" w:color="000000"/>
              <w:right w:val="single" w:sz="8" w:space="0" w:color="000000"/>
            </w:tcBorders>
          </w:tcPr>
          <w:p w:rsidR="003C22DF" w:rsidRDefault="00C86E8D">
            <w:pPr>
              <w:spacing w:after="0" w:line="259" w:lineRule="auto"/>
              <w:ind w:left="2" w:firstLine="0"/>
            </w:pPr>
            <w:r>
              <w:rPr>
                <w:sz w:val="20"/>
              </w:rPr>
              <w:t xml:space="preserve"> </w:t>
            </w:r>
          </w:p>
        </w:tc>
        <w:tc>
          <w:tcPr>
            <w:tcW w:w="1416" w:type="dxa"/>
            <w:tcBorders>
              <w:top w:val="nil"/>
              <w:left w:val="single" w:sz="8" w:space="0" w:color="000000"/>
              <w:bottom w:val="single" w:sz="8" w:space="0" w:color="000000"/>
              <w:right w:val="single" w:sz="8" w:space="0" w:color="000000"/>
            </w:tcBorders>
          </w:tcPr>
          <w:p w:rsidR="003C22DF" w:rsidRDefault="00C86E8D">
            <w:pPr>
              <w:spacing w:after="0" w:line="259" w:lineRule="auto"/>
              <w:ind w:left="2" w:firstLine="0"/>
            </w:pPr>
            <w:r>
              <w:rPr>
                <w:sz w:val="20"/>
              </w:rPr>
              <w:t xml:space="preserve">1704.90 </w:t>
            </w:r>
          </w:p>
        </w:tc>
        <w:tc>
          <w:tcPr>
            <w:tcW w:w="2102" w:type="dxa"/>
            <w:tcBorders>
              <w:top w:val="nil"/>
              <w:left w:val="single" w:sz="8" w:space="0" w:color="000000"/>
              <w:bottom w:val="single" w:sz="8" w:space="0" w:color="000000"/>
              <w:right w:val="single" w:sz="8" w:space="0" w:color="000000"/>
            </w:tcBorders>
            <w:vAlign w:val="center"/>
          </w:tcPr>
          <w:p w:rsidR="003C22DF" w:rsidRDefault="00C86E8D">
            <w:pPr>
              <w:spacing w:after="0" w:line="259" w:lineRule="auto"/>
              <w:ind w:left="2" w:right="77" w:hanging="1"/>
            </w:pPr>
            <w:r>
              <w:rPr>
                <w:sz w:val="20"/>
              </w:rPr>
              <w:t xml:space="preserve">CTH and the maximum value of the nonoriginating materials classified under chapters 4 and 17 used in the production is 45% of the exworks price of the product. </w:t>
            </w:r>
          </w:p>
        </w:tc>
        <w:tc>
          <w:tcPr>
            <w:tcW w:w="2100" w:type="dxa"/>
            <w:tcBorders>
              <w:top w:val="nil"/>
              <w:left w:val="single" w:sz="8" w:space="0" w:color="000000"/>
              <w:bottom w:val="single" w:sz="8" w:space="0" w:color="000000"/>
              <w:right w:val="single" w:sz="8" w:space="0" w:color="000000"/>
            </w:tcBorders>
          </w:tcPr>
          <w:p w:rsidR="003C22DF" w:rsidRDefault="00C86E8D">
            <w:pPr>
              <w:spacing w:after="0" w:line="259" w:lineRule="auto"/>
              <w:ind w:left="2" w:firstLine="0"/>
            </w:pPr>
            <w:r>
              <w:rPr>
                <w:sz w:val="20"/>
              </w:rPr>
              <w:t xml:space="preserve"> </w:t>
            </w:r>
          </w:p>
        </w:tc>
      </w:tr>
      <w:tr w:rsidR="003C22DF">
        <w:trPr>
          <w:trHeight w:val="1142"/>
        </w:trPr>
        <w:tc>
          <w:tcPr>
            <w:tcW w:w="3312" w:type="dxa"/>
            <w:tcBorders>
              <w:top w:val="single" w:sz="8" w:space="0" w:color="000000"/>
              <w:left w:val="single" w:sz="8" w:space="0" w:color="000000"/>
              <w:bottom w:val="nil"/>
              <w:right w:val="single" w:sz="8" w:space="0" w:color="000000"/>
            </w:tcBorders>
            <w:vAlign w:val="center"/>
          </w:tcPr>
          <w:p w:rsidR="003C22DF" w:rsidRDefault="00C86E8D">
            <w:pPr>
              <w:spacing w:after="207" w:line="259" w:lineRule="auto"/>
              <w:ind w:left="2" w:firstLine="0"/>
            </w:pPr>
            <w:r>
              <w:rPr>
                <w:sz w:val="20"/>
              </w:rPr>
              <w:t xml:space="preserve">Chapter 18 </w:t>
            </w:r>
          </w:p>
          <w:p w:rsidR="003C22DF" w:rsidRDefault="00C86E8D">
            <w:pPr>
              <w:spacing w:after="0" w:line="259" w:lineRule="auto"/>
              <w:ind w:left="2" w:firstLine="0"/>
            </w:pPr>
            <w:r>
              <w:rPr>
                <w:sz w:val="20"/>
              </w:rPr>
              <w:t xml:space="preserve">Cocoa and cocoa preparations </w:t>
            </w:r>
          </w:p>
        </w:tc>
        <w:tc>
          <w:tcPr>
            <w:tcW w:w="1416" w:type="dxa"/>
            <w:tcBorders>
              <w:top w:val="single" w:sz="8" w:space="0" w:color="000000"/>
              <w:left w:val="single" w:sz="8" w:space="0" w:color="000000"/>
              <w:bottom w:val="nil"/>
              <w:right w:val="single" w:sz="8" w:space="0" w:color="000000"/>
            </w:tcBorders>
            <w:vAlign w:val="center"/>
          </w:tcPr>
          <w:p w:rsidR="003C22DF" w:rsidRDefault="00C86E8D">
            <w:pPr>
              <w:spacing w:after="207" w:line="259" w:lineRule="auto"/>
              <w:ind w:left="2" w:firstLine="0"/>
            </w:pPr>
            <w:r>
              <w:rPr>
                <w:sz w:val="20"/>
              </w:rPr>
              <w:t xml:space="preserve">18 </w:t>
            </w:r>
          </w:p>
          <w:p w:rsidR="003C22DF" w:rsidRDefault="00C86E8D">
            <w:pPr>
              <w:spacing w:after="0" w:line="259" w:lineRule="auto"/>
              <w:ind w:left="2" w:firstLine="0"/>
            </w:pPr>
            <w:r>
              <w:rPr>
                <w:sz w:val="20"/>
              </w:rPr>
              <w:t xml:space="preserve">except for: </w:t>
            </w:r>
          </w:p>
        </w:tc>
        <w:tc>
          <w:tcPr>
            <w:tcW w:w="2102" w:type="dxa"/>
            <w:tcBorders>
              <w:top w:val="single" w:sz="8" w:space="0" w:color="000000"/>
              <w:left w:val="single" w:sz="8" w:space="0" w:color="000000"/>
              <w:bottom w:val="nil"/>
              <w:right w:val="single" w:sz="8" w:space="0" w:color="000000"/>
            </w:tcBorders>
          </w:tcPr>
          <w:p w:rsidR="003C22DF" w:rsidRDefault="00C86E8D">
            <w:pPr>
              <w:spacing w:after="207" w:line="259" w:lineRule="auto"/>
              <w:ind w:left="2" w:firstLine="0"/>
            </w:pPr>
            <w:r>
              <w:rPr>
                <w:sz w:val="20"/>
              </w:rPr>
              <w:t xml:space="preserve">CTH </w:t>
            </w:r>
          </w:p>
          <w:p w:rsidR="003C22DF" w:rsidRDefault="00C86E8D">
            <w:pPr>
              <w:spacing w:after="0" w:line="259" w:lineRule="auto"/>
              <w:ind w:left="2" w:firstLine="0"/>
            </w:pPr>
            <w:r>
              <w:rPr>
                <w:sz w:val="20"/>
              </w:rPr>
              <w:t xml:space="preserve"> </w:t>
            </w:r>
          </w:p>
        </w:tc>
        <w:tc>
          <w:tcPr>
            <w:tcW w:w="2100" w:type="dxa"/>
            <w:tcBorders>
              <w:top w:val="single" w:sz="8" w:space="0" w:color="000000"/>
              <w:left w:val="single" w:sz="8" w:space="0" w:color="000000"/>
              <w:bottom w:val="nil"/>
              <w:right w:val="single" w:sz="8" w:space="0" w:color="000000"/>
            </w:tcBorders>
          </w:tcPr>
          <w:p w:rsidR="003C22DF" w:rsidRDefault="00C86E8D">
            <w:pPr>
              <w:spacing w:after="0" w:line="259" w:lineRule="auto"/>
              <w:ind w:left="2" w:firstLine="0"/>
            </w:pPr>
            <w:r>
              <w:rPr>
                <w:sz w:val="20"/>
              </w:rPr>
              <w:t xml:space="preserve"> </w:t>
            </w:r>
          </w:p>
        </w:tc>
      </w:tr>
      <w:tr w:rsidR="003C22DF">
        <w:trPr>
          <w:trHeight w:val="432"/>
        </w:trPr>
        <w:tc>
          <w:tcPr>
            <w:tcW w:w="3312" w:type="dxa"/>
            <w:tcBorders>
              <w:top w:val="nil"/>
              <w:left w:val="single" w:sz="8" w:space="0" w:color="000000"/>
              <w:bottom w:val="nil"/>
              <w:right w:val="single" w:sz="8" w:space="0" w:color="000000"/>
            </w:tcBorders>
            <w:vAlign w:val="center"/>
          </w:tcPr>
          <w:p w:rsidR="003C22DF" w:rsidRDefault="00C86E8D">
            <w:pPr>
              <w:spacing w:after="0" w:line="259" w:lineRule="auto"/>
              <w:ind w:left="2" w:firstLine="0"/>
            </w:pPr>
            <w:r>
              <w:rPr>
                <w:sz w:val="20"/>
              </w:rPr>
              <w:t xml:space="preserve"> </w:t>
            </w:r>
          </w:p>
        </w:tc>
        <w:tc>
          <w:tcPr>
            <w:tcW w:w="1416" w:type="dxa"/>
            <w:tcBorders>
              <w:top w:val="nil"/>
              <w:left w:val="single" w:sz="8" w:space="0" w:color="000000"/>
              <w:bottom w:val="nil"/>
              <w:right w:val="single" w:sz="8" w:space="0" w:color="000000"/>
            </w:tcBorders>
            <w:vAlign w:val="center"/>
          </w:tcPr>
          <w:p w:rsidR="003C22DF" w:rsidRDefault="00C86E8D">
            <w:pPr>
              <w:spacing w:after="0" w:line="259" w:lineRule="auto"/>
              <w:ind w:left="2" w:firstLine="0"/>
            </w:pPr>
            <w:r>
              <w:rPr>
                <w:sz w:val="20"/>
              </w:rPr>
              <w:t xml:space="preserve">18.01 </w:t>
            </w:r>
          </w:p>
        </w:tc>
        <w:tc>
          <w:tcPr>
            <w:tcW w:w="2102" w:type="dxa"/>
            <w:tcBorders>
              <w:top w:val="nil"/>
              <w:left w:val="single" w:sz="8" w:space="0" w:color="000000"/>
              <w:bottom w:val="nil"/>
              <w:right w:val="single" w:sz="8" w:space="0" w:color="000000"/>
            </w:tcBorders>
            <w:vAlign w:val="center"/>
          </w:tcPr>
          <w:p w:rsidR="003C22DF" w:rsidRDefault="00C86E8D">
            <w:pPr>
              <w:spacing w:after="0" w:line="259" w:lineRule="auto"/>
              <w:ind w:left="1" w:firstLine="0"/>
            </w:pPr>
            <w:r>
              <w:rPr>
                <w:sz w:val="20"/>
              </w:rPr>
              <w:t xml:space="preserve">CC </w:t>
            </w:r>
          </w:p>
        </w:tc>
        <w:tc>
          <w:tcPr>
            <w:tcW w:w="2100" w:type="dxa"/>
            <w:tcBorders>
              <w:top w:val="nil"/>
              <w:left w:val="single" w:sz="8" w:space="0" w:color="000000"/>
              <w:bottom w:val="nil"/>
              <w:right w:val="single" w:sz="8" w:space="0" w:color="000000"/>
            </w:tcBorders>
            <w:vAlign w:val="center"/>
          </w:tcPr>
          <w:p w:rsidR="003C22DF" w:rsidRDefault="00C86E8D">
            <w:pPr>
              <w:spacing w:after="0" w:line="259" w:lineRule="auto"/>
              <w:ind w:left="1" w:firstLine="0"/>
            </w:pPr>
            <w:r>
              <w:rPr>
                <w:sz w:val="20"/>
              </w:rPr>
              <w:t xml:space="preserve"> </w:t>
            </w:r>
          </w:p>
        </w:tc>
      </w:tr>
    </w:tbl>
    <w:p w:rsidR="003C22DF" w:rsidRDefault="003C22DF">
      <w:pPr>
        <w:spacing w:after="0" w:line="259" w:lineRule="auto"/>
        <w:ind w:left="-720" w:right="10609" w:firstLine="0"/>
      </w:pPr>
    </w:p>
    <w:tbl>
      <w:tblPr>
        <w:tblStyle w:val="TableGrid"/>
        <w:tblW w:w="8930" w:type="dxa"/>
        <w:tblInd w:w="1027" w:type="dxa"/>
        <w:tblCellMar>
          <w:top w:w="135" w:type="dxa"/>
          <w:left w:w="107" w:type="dxa"/>
          <w:bottom w:w="0" w:type="dxa"/>
          <w:right w:w="76" w:type="dxa"/>
        </w:tblCellMar>
        <w:tblLook w:val="04A0" w:firstRow="1" w:lastRow="0" w:firstColumn="1" w:lastColumn="0" w:noHBand="0" w:noVBand="1"/>
      </w:tblPr>
      <w:tblGrid>
        <w:gridCol w:w="3312"/>
        <w:gridCol w:w="1416"/>
        <w:gridCol w:w="2102"/>
        <w:gridCol w:w="2100"/>
      </w:tblGrid>
      <w:tr w:rsidR="003C22DF">
        <w:trPr>
          <w:trHeight w:val="2995"/>
        </w:trPr>
        <w:tc>
          <w:tcPr>
            <w:tcW w:w="3312" w:type="dxa"/>
            <w:tcBorders>
              <w:top w:val="nil"/>
              <w:left w:val="single" w:sz="8" w:space="0" w:color="000000"/>
              <w:bottom w:val="single" w:sz="8" w:space="0" w:color="000000"/>
              <w:right w:val="single" w:sz="8" w:space="0" w:color="000000"/>
            </w:tcBorders>
          </w:tcPr>
          <w:p w:rsidR="003C22DF" w:rsidRDefault="00C86E8D">
            <w:pPr>
              <w:spacing w:after="0" w:line="259" w:lineRule="auto"/>
              <w:ind w:left="1" w:firstLine="0"/>
            </w:pPr>
            <w:r>
              <w:rPr>
                <w:sz w:val="20"/>
              </w:rPr>
              <w:t xml:space="preserve"> </w:t>
            </w:r>
          </w:p>
        </w:tc>
        <w:tc>
          <w:tcPr>
            <w:tcW w:w="1416" w:type="dxa"/>
            <w:tcBorders>
              <w:top w:val="nil"/>
              <w:left w:val="single" w:sz="8" w:space="0" w:color="000000"/>
              <w:bottom w:val="single" w:sz="8" w:space="0" w:color="000000"/>
              <w:right w:val="single" w:sz="8" w:space="0" w:color="000000"/>
            </w:tcBorders>
          </w:tcPr>
          <w:p w:rsidR="003C22DF" w:rsidRDefault="00C86E8D">
            <w:pPr>
              <w:spacing w:after="0" w:line="259" w:lineRule="auto"/>
              <w:ind w:left="1" w:firstLine="0"/>
            </w:pPr>
            <w:r>
              <w:rPr>
                <w:sz w:val="20"/>
              </w:rPr>
              <w:t xml:space="preserve">18.06 </w:t>
            </w:r>
          </w:p>
        </w:tc>
        <w:tc>
          <w:tcPr>
            <w:tcW w:w="2102" w:type="dxa"/>
            <w:tcBorders>
              <w:top w:val="nil"/>
              <w:left w:val="single" w:sz="8" w:space="0" w:color="000000"/>
              <w:bottom w:val="single" w:sz="8" w:space="0" w:color="000000"/>
              <w:right w:val="single" w:sz="8" w:space="0" w:color="000000"/>
            </w:tcBorders>
            <w:vAlign w:val="center"/>
          </w:tcPr>
          <w:p w:rsidR="003C22DF" w:rsidRDefault="00C86E8D">
            <w:pPr>
              <w:spacing w:after="0" w:line="259" w:lineRule="auto"/>
              <w:ind w:left="2" w:hanging="1"/>
            </w:pPr>
            <w:r>
              <w:rPr>
                <w:sz w:val="20"/>
              </w:rPr>
              <w:t xml:space="preserve">CTH and the maximum value of the nonoriginating materials classified under chapters 4 and 17 used in the production is 45% of the exworks price of the product. </w:t>
            </w:r>
          </w:p>
        </w:tc>
        <w:tc>
          <w:tcPr>
            <w:tcW w:w="2100" w:type="dxa"/>
            <w:tcBorders>
              <w:top w:val="nil"/>
              <w:left w:val="single" w:sz="8" w:space="0" w:color="000000"/>
              <w:bottom w:val="single" w:sz="8" w:space="0" w:color="000000"/>
              <w:right w:val="single" w:sz="8" w:space="0" w:color="000000"/>
            </w:tcBorders>
          </w:tcPr>
          <w:p w:rsidR="003C22DF" w:rsidRDefault="00C86E8D">
            <w:pPr>
              <w:spacing w:after="0" w:line="259" w:lineRule="auto"/>
              <w:ind w:left="1" w:firstLine="0"/>
            </w:pPr>
            <w:r>
              <w:rPr>
                <w:sz w:val="20"/>
              </w:rPr>
              <w:t xml:space="preserve"> </w:t>
            </w:r>
          </w:p>
        </w:tc>
      </w:tr>
      <w:tr w:rsidR="003C22DF">
        <w:trPr>
          <w:trHeight w:val="1388"/>
        </w:trPr>
        <w:tc>
          <w:tcPr>
            <w:tcW w:w="3312" w:type="dxa"/>
            <w:tcBorders>
              <w:top w:val="single" w:sz="8" w:space="0" w:color="000000"/>
              <w:left w:val="single" w:sz="8" w:space="0" w:color="000000"/>
              <w:bottom w:val="nil"/>
              <w:right w:val="single" w:sz="8" w:space="0" w:color="000000"/>
            </w:tcBorders>
            <w:vAlign w:val="center"/>
          </w:tcPr>
          <w:p w:rsidR="003C22DF" w:rsidRDefault="00C86E8D">
            <w:pPr>
              <w:spacing w:after="207" w:line="259" w:lineRule="auto"/>
              <w:ind w:left="1" w:firstLine="0"/>
            </w:pPr>
            <w:r>
              <w:rPr>
                <w:sz w:val="20"/>
              </w:rPr>
              <w:t xml:space="preserve">Chapter 19 </w:t>
            </w:r>
          </w:p>
          <w:p w:rsidR="003C22DF" w:rsidRDefault="00C86E8D">
            <w:pPr>
              <w:spacing w:after="0" w:line="259" w:lineRule="auto"/>
              <w:ind w:left="1" w:firstLine="0"/>
            </w:pPr>
            <w:r>
              <w:rPr>
                <w:sz w:val="20"/>
              </w:rPr>
              <w:t xml:space="preserve">Preparations of cereals, flour, starch or milk; pastrycooks' products </w:t>
            </w:r>
          </w:p>
        </w:tc>
        <w:tc>
          <w:tcPr>
            <w:tcW w:w="1416" w:type="dxa"/>
            <w:tcBorders>
              <w:top w:val="single" w:sz="8" w:space="0" w:color="000000"/>
              <w:left w:val="single" w:sz="8" w:space="0" w:color="000000"/>
              <w:bottom w:val="nil"/>
              <w:right w:val="single" w:sz="8" w:space="0" w:color="000000"/>
            </w:tcBorders>
          </w:tcPr>
          <w:p w:rsidR="003C22DF" w:rsidRDefault="00C86E8D">
            <w:pPr>
              <w:spacing w:after="0" w:line="259" w:lineRule="auto"/>
              <w:ind w:left="1" w:firstLine="0"/>
            </w:pPr>
            <w:r>
              <w:rPr>
                <w:sz w:val="20"/>
              </w:rPr>
              <w:t xml:space="preserve">19.01 </w:t>
            </w:r>
          </w:p>
        </w:tc>
        <w:tc>
          <w:tcPr>
            <w:tcW w:w="2102" w:type="dxa"/>
            <w:tcBorders>
              <w:top w:val="single" w:sz="8" w:space="0" w:color="000000"/>
              <w:left w:val="single" w:sz="8" w:space="0" w:color="000000"/>
              <w:bottom w:val="nil"/>
              <w:right w:val="single" w:sz="8" w:space="0" w:color="000000"/>
            </w:tcBorders>
          </w:tcPr>
          <w:p w:rsidR="003C22DF" w:rsidRDefault="00C86E8D">
            <w:pPr>
              <w:spacing w:after="0" w:line="259" w:lineRule="auto"/>
              <w:ind w:left="1" w:firstLine="0"/>
            </w:pPr>
            <w:r>
              <w:rPr>
                <w:sz w:val="20"/>
              </w:rPr>
              <w:t xml:space="preserve">CC except from chapter 10 or 11. </w:t>
            </w:r>
          </w:p>
        </w:tc>
        <w:tc>
          <w:tcPr>
            <w:tcW w:w="2100" w:type="dxa"/>
            <w:tcBorders>
              <w:top w:val="single" w:sz="8" w:space="0" w:color="000000"/>
              <w:left w:val="single" w:sz="8" w:space="0" w:color="000000"/>
              <w:bottom w:val="nil"/>
              <w:right w:val="single" w:sz="8" w:space="0" w:color="000000"/>
            </w:tcBorders>
          </w:tcPr>
          <w:p w:rsidR="003C22DF" w:rsidRDefault="00C86E8D">
            <w:pPr>
              <w:spacing w:after="0" w:line="259" w:lineRule="auto"/>
              <w:ind w:left="1" w:firstLine="0"/>
            </w:pPr>
            <w:r>
              <w:rPr>
                <w:sz w:val="20"/>
              </w:rPr>
              <w:t xml:space="preserve"> </w:t>
            </w:r>
          </w:p>
        </w:tc>
      </w:tr>
      <w:tr w:rsidR="003C22DF">
        <w:trPr>
          <w:trHeight w:val="2252"/>
        </w:trPr>
        <w:tc>
          <w:tcPr>
            <w:tcW w:w="3312" w:type="dxa"/>
            <w:tcBorders>
              <w:top w:val="nil"/>
              <w:left w:val="single" w:sz="8" w:space="0" w:color="000000"/>
              <w:bottom w:val="nil"/>
              <w:right w:val="single" w:sz="8" w:space="0" w:color="000000"/>
            </w:tcBorders>
          </w:tcPr>
          <w:p w:rsidR="003C22DF" w:rsidRDefault="00C86E8D">
            <w:pPr>
              <w:spacing w:after="0" w:line="259" w:lineRule="auto"/>
              <w:ind w:left="1" w:firstLine="0"/>
            </w:pPr>
            <w:r>
              <w:rPr>
                <w:sz w:val="20"/>
              </w:rPr>
              <w:t xml:space="preserve"> </w:t>
            </w:r>
          </w:p>
        </w:tc>
        <w:tc>
          <w:tcPr>
            <w:tcW w:w="1416" w:type="dxa"/>
            <w:tcBorders>
              <w:top w:val="nil"/>
              <w:left w:val="single" w:sz="8" w:space="0" w:color="000000"/>
              <w:bottom w:val="nil"/>
              <w:right w:val="single" w:sz="8" w:space="0" w:color="000000"/>
            </w:tcBorders>
          </w:tcPr>
          <w:p w:rsidR="003C22DF" w:rsidRDefault="00C86E8D">
            <w:pPr>
              <w:spacing w:after="0" w:line="259" w:lineRule="auto"/>
              <w:ind w:left="1" w:firstLine="0"/>
            </w:pPr>
            <w:r>
              <w:rPr>
                <w:sz w:val="20"/>
              </w:rPr>
              <w:t xml:space="preserve">19.02 </w:t>
            </w:r>
          </w:p>
        </w:tc>
        <w:tc>
          <w:tcPr>
            <w:tcW w:w="2102" w:type="dxa"/>
            <w:tcBorders>
              <w:top w:val="nil"/>
              <w:left w:val="single" w:sz="8" w:space="0" w:color="000000"/>
              <w:bottom w:val="nil"/>
              <w:right w:val="single" w:sz="8" w:space="0" w:color="000000"/>
            </w:tcBorders>
            <w:vAlign w:val="center"/>
          </w:tcPr>
          <w:p w:rsidR="003C22DF" w:rsidRDefault="00C86E8D">
            <w:pPr>
              <w:spacing w:after="0" w:line="259" w:lineRule="auto"/>
              <w:ind w:left="2" w:hanging="1"/>
            </w:pPr>
            <w:r>
              <w:rPr>
                <w:sz w:val="20"/>
              </w:rPr>
              <w:t xml:space="preserve">CC except from chapter 10 (except for durum wheat) or chapter 11 (except for products produced from durum wheat). </w:t>
            </w:r>
          </w:p>
        </w:tc>
        <w:tc>
          <w:tcPr>
            <w:tcW w:w="2100" w:type="dxa"/>
            <w:tcBorders>
              <w:top w:val="nil"/>
              <w:left w:val="single" w:sz="8" w:space="0" w:color="000000"/>
              <w:bottom w:val="nil"/>
              <w:right w:val="single" w:sz="8" w:space="0" w:color="000000"/>
            </w:tcBorders>
          </w:tcPr>
          <w:p w:rsidR="003C22DF" w:rsidRDefault="00C86E8D">
            <w:pPr>
              <w:spacing w:after="0" w:line="259" w:lineRule="auto"/>
              <w:ind w:left="1" w:firstLine="0"/>
            </w:pPr>
            <w:r>
              <w:rPr>
                <w:sz w:val="20"/>
              </w:rPr>
              <w:t xml:space="preserve"> </w:t>
            </w:r>
          </w:p>
        </w:tc>
      </w:tr>
      <w:tr w:rsidR="003C22DF">
        <w:trPr>
          <w:trHeight w:val="1795"/>
        </w:trPr>
        <w:tc>
          <w:tcPr>
            <w:tcW w:w="3312" w:type="dxa"/>
            <w:tcBorders>
              <w:top w:val="nil"/>
              <w:left w:val="single" w:sz="8" w:space="0" w:color="000000"/>
              <w:bottom w:val="nil"/>
              <w:right w:val="single" w:sz="8" w:space="0" w:color="000000"/>
            </w:tcBorders>
          </w:tcPr>
          <w:p w:rsidR="003C22DF" w:rsidRDefault="00C86E8D">
            <w:pPr>
              <w:spacing w:after="0" w:line="259" w:lineRule="auto"/>
              <w:ind w:left="1" w:firstLine="0"/>
            </w:pPr>
            <w:r>
              <w:rPr>
                <w:sz w:val="20"/>
              </w:rPr>
              <w:t xml:space="preserve"> </w:t>
            </w:r>
          </w:p>
        </w:tc>
        <w:tc>
          <w:tcPr>
            <w:tcW w:w="1416" w:type="dxa"/>
            <w:tcBorders>
              <w:top w:val="nil"/>
              <w:left w:val="single" w:sz="8" w:space="0" w:color="000000"/>
              <w:bottom w:val="nil"/>
              <w:right w:val="single" w:sz="8" w:space="0" w:color="000000"/>
            </w:tcBorders>
          </w:tcPr>
          <w:p w:rsidR="003C22DF" w:rsidRDefault="00C86E8D">
            <w:pPr>
              <w:spacing w:after="0" w:line="259" w:lineRule="auto"/>
              <w:ind w:left="1" w:firstLine="0"/>
            </w:pPr>
            <w:r>
              <w:rPr>
                <w:sz w:val="20"/>
              </w:rPr>
              <w:t xml:space="preserve">19.03 </w:t>
            </w:r>
          </w:p>
        </w:tc>
        <w:tc>
          <w:tcPr>
            <w:tcW w:w="2102" w:type="dxa"/>
            <w:tcBorders>
              <w:top w:val="nil"/>
              <w:left w:val="single" w:sz="8" w:space="0" w:color="000000"/>
              <w:bottom w:val="nil"/>
              <w:right w:val="single" w:sz="8" w:space="0" w:color="000000"/>
            </w:tcBorders>
            <w:vAlign w:val="center"/>
          </w:tcPr>
          <w:p w:rsidR="003C22DF" w:rsidRDefault="00C86E8D">
            <w:pPr>
              <w:spacing w:after="0" w:line="259" w:lineRule="auto"/>
              <w:ind w:left="2" w:hanging="1"/>
            </w:pPr>
            <w:r>
              <w:rPr>
                <w:sz w:val="20"/>
              </w:rPr>
              <w:t xml:space="preserve">CC except from chapter 10 (except for heading 10.01) or chapter 11 (except for heading 11.01). </w:t>
            </w:r>
          </w:p>
        </w:tc>
        <w:tc>
          <w:tcPr>
            <w:tcW w:w="2100" w:type="dxa"/>
            <w:tcBorders>
              <w:top w:val="nil"/>
              <w:left w:val="single" w:sz="8" w:space="0" w:color="000000"/>
              <w:bottom w:val="nil"/>
              <w:right w:val="single" w:sz="8" w:space="0" w:color="000000"/>
            </w:tcBorders>
          </w:tcPr>
          <w:p w:rsidR="003C22DF" w:rsidRDefault="00C86E8D">
            <w:pPr>
              <w:spacing w:after="0" w:line="259" w:lineRule="auto"/>
              <w:ind w:left="1" w:firstLine="0"/>
            </w:pPr>
            <w:r>
              <w:rPr>
                <w:sz w:val="20"/>
              </w:rPr>
              <w:t xml:space="preserve"> </w:t>
            </w:r>
          </w:p>
        </w:tc>
      </w:tr>
      <w:tr w:rsidR="003C22DF">
        <w:trPr>
          <w:trHeight w:val="662"/>
        </w:trPr>
        <w:tc>
          <w:tcPr>
            <w:tcW w:w="3312" w:type="dxa"/>
            <w:tcBorders>
              <w:top w:val="nil"/>
              <w:left w:val="single" w:sz="8" w:space="0" w:color="000000"/>
              <w:bottom w:val="nil"/>
              <w:right w:val="single" w:sz="8" w:space="0" w:color="000000"/>
            </w:tcBorders>
          </w:tcPr>
          <w:p w:rsidR="003C22DF" w:rsidRDefault="00C86E8D">
            <w:pPr>
              <w:spacing w:after="0" w:line="259" w:lineRule="auto"/>
              <w:ind w:left="1" w:firstLine="0"/>
            </w:pPr>
            <w:r>
              <w:rPr>
                <w:sz w:val="20"/>
              </w:rPr>
              <w:t xml:space="preserve"> </w:t>
            </w:r>
          </w:p>
        </w:tc>
        <w:tc>
          <w:tcPr>
            <w:tcW w:w="1416" w:type="dxa"/>
            <w:tcBorders>
              <w:top w:val="nil"/>
              <w:left w:val="single" w:sz="8" w:space="0" w:color="000000"/>
              <w:bottom w:val="nil"/>
              <w:right w:val="single" w:sz="8" w:space="0" w:color="000000"/>
            </w:tcBorders>
            <w:vAlign w:val="center"/>
          </w:tcPr>
          <w:p w:rsidR="003C22DF" w:rsidRDefault="00C86E8D">
            <w:pPr>
              <w:spacing w:after="0" w:line="259" w:lineRule="auto"/>
              <w:ind w:left="1" w:firstLine="0"/>
            </w:pPr>
            <w:r>
              <w:rPr>
                <w:sz w:val="20"/>
              </w:rPr>
              <w:t xml:space="preserve">1904.10 - 1905.40 </w:t>
            </w:r>
          </w:p>
        </w:tc>
        <w:tc>
          <w:tcPr>
            <w:tcW w:w="2102" w:type="dxa"/>
            <w:tcBorders>
              <w:top w:val="nil"/>
              <w:left w:val="single" w:sz="8" w:space="0" w:color="000000"/>
              <w:bottom w:val="nil"/>
              <w:right w:val="single" w:sz="8" w:space="0" w:color="000000"/>
            </w:tcBorders>
          </w:tcPr>
          <w:p w:rsidR="003C22DF" w:rsidRDefault="00C86E8D">
            <w:pPr>
              <w:spacing w:after="0" w:line="259" w:lineRule="auto"/>
              <w:ind w:left="1" w:firstLine="0"/>
              <w:jc w:val="both"/>
            </w:pPr>
            <w:r>
              <w:rPr>
                <w:sz w:val="20"/>
              </w:rPr>
              <w:t xml:space="preserve">CTH and VNM 40% </w:t>
            </w:r>
          </w:p>
        </w:tc>
        <w:tc>
          <w:tcPr>
            <w:tcW w:w="2100" w:type="dxa"/>
            <w:tcBorders>
              <w:top w:val="nil"/>
              <w:left w:val="single" w:sz="8" w:space="0" w:color="000000"/>
              <w:bottom w:val="nil"/>
              <w:right w:val="single" w:sz="8" w:space="0" w:color="000000"/>
            </w:tcBorders>
          </w:tcPr>
          <w:p w:rsidR="003C22DF" w:rsidRDefault="00C86E8D">
            <w:pPr>
              <w:spacing w:after="0" w:line="259" w:lineRule="auto"/>
              <w:ind w:left="0" w:firstLine="0"/>
            </w:pPr>
            <w:r>
              <w:rPr>
                <w:sz w:val="20"/>
              </w:rPr>
              <w:t xml:space="preserve"> </w:t>
            </w:r>
          </w:p>
        </w:tc>
      </w:tr>
      <w:tr w:rsidR="003C22DF">
        <w:trPr>
          <w:trHeight w:val="653"/>
        </w:trPr>
        <w:tc>
          <w:tcPr>
            <w:tcW w:w="3312" w:type="dxa"/>
            <w:tcBorders>
              <w:top w:val="nil"/>
              <w:left w:val="single" w:sz="8" w:space="0" w:color="000000"/>
              <w:bottom w:val="single" w:sz="8" w:space="0" w:color="000000"/>
              <w:right w:val="single" w:sz="8" w:space="0" w:color="000000"/>
            </w:tcBorders>
          </w:tcPr>
          <w:p w:rsidR="003C22DF" w:rsidRDefault="00C86E8D">
            <w:pPr>
              <w:spacing w:after="0" w:line="259" w:lineRule="auto"/>
              <w:ind w:left="1" w:firstLine="0"/>
            </w:pPr>
            <w:r>
              <w:rPr>
                <w:sz w:val="20"/>
              </w:rPr>
              <w:t xml:space="preserve"> </w:t>
            </w:r>
          </w:p>
        </w:tc>
        <w:tc>
          <w:tcPr>
            <w:tcW w:w="1416" w:type="dxa"/>
            <w:tcBorders>
              <w:top w:val="nil"/>
              <w:left w:val="single" w:sz="8" w:space="0" w:color="000000"/>
              <w:bottom w:val="single" w:sz="8" w:space="0" w:color="000000"/>
              <w:right w:val="single" w:sz="8" w:space="0" w:color="000000"/>
            </w:tcBorders>
          </w:tcPr>
          <w:p w:rsidR="003C22DF" w:rsidRDefault="00C86E8D">
            <w:pPr>
              <w:spacing w:after="0" w:line="259" w:lineRule="auto"/>
              <w:ind w:left="1" w:firstLine="0"/>
            </w:pPr>
            <w:r>
              <w:rPr>
                <w:sz w:val="20"/>
              </w:rPr>
              <w:t xml:space="preserve">1905.90 </w:t>
            </w:r>
          </w:p>
        </w:tc>
        <w:tc>
          <w:tcPr>
            <w:tcW w:w="2102" w:type="dxa"/>
            <w:tcBorders>
              <w:top w:val="nil"/>
              <w:left w:val="single" w:sz="8" w:space="0" w:color="000000"/>
              <w:bottom w:val="single" w:sz="8" w:space="0" w:color="000000"/>
              <w:right w:val="single" w:sz="8" w:space="0" w:color="000000"/>
            </w:tcBorders>
            <w:vAlign w:val="center"/>
          </w:tcPr>
          <w:p w:rsidR="003C22DF" w:rsidRDefault="00C86E8D">
            <w:pPr>
              <w:spacing w:after="0" w:line="259" w:lineRule="auto"/>
              <w:ind w:left="1" w:hanging="1"/>
            </w:pPr>
            <w:r>
              <w:rPr>
                <w:sz w:val="20"/>
              </w:rPr>
              <w:t xml:space="preserve">CC except from heading 11.05. </w:t>
            </w:r>
          </w:p>
        </w:tc>
        <w:tc>
          <w:tcPr>
            <w:tcW w:w="2100" w:type="dxa"/>
            <w:tcBorders>
              <w:top w:val="nil"/>
              <w:left w:val="single" w:sz="8" w:space="0" w:color="000000"/>
              <w:bottom w:val="single" w:sz="8" w:space="0" w:color="000000"/>
              <w:right w:val="single" w:sz="8" w:space="0" w:color="000000"/>
            </w:tcBorders>
          </w:tcPr>
          <w:p w:rsidR="003C22DF" w:rsidRDefault="00C86E8D">
            <w:pPr>
              <w:spacing w:after="0" w:line="259" w:lineRule="auto"/>
              <w:ind w:left="1" w:firstLine="0"/>
            </w:pPr>
            <w:r>
              <w:rPr>
                <w:sz w:val="20"/>
              </w:rPr>
              <w:t xml:space="preserve"> </w:t>
            </w:r>
          </w:p>
        </w:tc>
      </w:tr>
      <w:tr w:rsidR="003C22DF">
        <w:trPr>
          <w:trHeight w:val="1805"/>
        </w:trPr>
        <w:tc>
          <w:tcPr>
            <w:tcW w:w="3312" w:type="dxa"/>
            <w:tcBorders>
              <w:top w:val="single" w:sz="8" w:space="0" w:color="000000"/>
              <w:left w:val="single" w:sz="8" w:space="0" w:color="000000"/>
              <w:bottom w:val="nil"/>
              <w:right w:val="single" w:sz="8" w:space="0" w:color="000000"/>
            </w:tcBorders>
          </w:tcPr>
          <w:p w:rsidR="003C22DF" w:rsidRDefault="00C86E8D">
            <w:pPr>
              <w:spacing w:after="207" w:line="259" w:lineRule="auto"/>
              <w:ind w:left="1" w:firstLine="0"/>
            </w:pPr>
            <w:r>
              <w:rPr>
                <w:sz w:val="20"/>
              </w:rPr>
              <w:t xml:space="preserve">Chapter 20 </w:t>
            </w:r>
          </w:p>
          <w:p w:rsidR="003C22DF" w:rsidRDefault="00C86E8D">
            <w:pPr>
              <w:spacing w:after="0" w:line="259" w:lineRule="auto"/>
              <w:ind w:left="1" w:right="11" w:firstLine="0"/>
            </w:pPr>
            <w:r>
              <w:rPr>
                <w:sz w:val="20"/>
              </w:rPr>
              <w:t xml:space="preserve">Preparations of vegetables, fruit, nuts or other parts of plants </w:t>
            </w:r>
          </w:p>
        </w:tc>
        <w:tc>
          <w:tcPr>
            <w:tcW w:w="1416" w:type="dxa"/>
            <w:tcBorders>
              <w:top w:val="single" w:sz="8" w:space="0" w:color="000000"/>
              <w:left w:val="single" w:sz="8" w:space="0" w:color="000000"/>
              <w:bottom w:val="nil"/>
              <w:right w:val="single" w:sz="8" w:space="0" w:color="000000"/>
            </w:tcBorders>
          </w:tcPr>
          <w:p w:rsidR="003C22DF" w:rsidRDefault="00C86E8D">
            <w:pPr>
              <w:spacing w:after="207" w:line="259" w:lineRule="auto"/>
              <w:ind w:left="1" w:firstLine="0"/>
            </w:pPr>
            <w:r>
              <w:rPr>
                <w:sz w:val="20"/>
              </w:rPr>
              <w:t xml:space="preserve">20 </w:t>
            </w:r>
          </w:p>
          <w:p w:rsidR="003C22DF" w:rsidRDefault="00C86E8D">
            <w:pPr>
              <w:spacing w:after="240" w:line="224" w:lineRule="auto"/>
              <w:ind w:left="1" w:firstLine="0"/>
            </w:pPr>
            <w:r>
              <w:rPr>
                <w:sz w:val="20"/>
              </w:rPr>
              <w:t xml:space="preserve">except for: </w:t>
            </w:r>
          </w:p>
          <w:p w:rsidR="003C22DF" w:rsidRDefault="00C86E8D">
            <w:pPr>
              <w:spacing w:after="0" w:line="259" w:lineRule="auto"/>
              <w:ind w:left="1" w:firstLine="0"/>
            </w:pPr>
            <w:r>
              <w:rPr>
                <w:sz w:val="20"/>
              </w:rPr>
              <w:t xml:space="preserve">2002.10 </w:t>
            </w:r>
          </w:p>
        </w:tc>
        <w:tc>
          <w:tcPr>
            <w:tcW w:w="2102" w:type="dxa"/>
            <w:tcBorders>
              <w:top w:val="single" w:sz="8" w:space="0" w:color="000000"/>
              <w:left w:val="single" w:sz="8" w:space="0" w:color="000000"/>
              <w:bottom w:val="nil"/>
              <w:right w:val="single" w:sz="8" w:space="0" w:color="000000"/>
            </w:tcBorders>
            <w:vAlign w:val="center"/>
          </w:tcPr>
          <w:p w:rsidR="003C22DF" w:rsidRDefault="00C86E8D">
            <w:pPr>
              <w:spacing w:after="207" w:line="259" w:lineRule="auto"/>
              <w:ind w:left="1" w:firstLine="0"/>
            </w:pPr>
            <w:r>
              <w:rPr>
                <w:sz w:val="20"/>
              </w:rPr>
              <w:t xml:space="preserve">CC and VNM 60% </w:t>
            </w:r>
          </w:p>
          <w:p w:rsidR="003C22DF" w:rsidRDefault="00C86E8D">
            <w:pPr>
              <w:spacing w:after="418" w:line="259" w:lineRule="auto"/>
              <w:ind w:left="1" w:firstLine="0"/>
            </w:pPr>
            <w:r>
              <w:rPr>
                <w:sz w:val="20"/>
              </w:rPr>
              <w:t xml:space="preserve"> </w:t>
            </w:r>
          </w:p>
          <w:p w:rsidR="003C22DF" w:rsidRDefault="00C86E8D">
            <w:pPr>
              <w:spacing w:after="0" w:line="259" w:lineRule="auto"/>
              <w:ind w:left="1" w:firstLine="0"/>
            </w:pPr>
            <w:r>
              <w:rPr>
                <w:sz w:val="20"/>
              </w:rPr>
              <w:t xml:space="preserve">CC except from chapter 7. </w:t>
            </w:r>
          </w:p>
        </w:tc>
        <w:tc>
          <w:tcPr>
            <w:tcW w:w="2100" w:type="dxa"/>
            <w:tcBorders>
              <w:top w:val="single" w:sz="8" w:space="0" w:color="000000"/>
              <w:left w:val="single" w:sz="8" w:space="0" w:color="000000"/>
              <w:bottom w:val="nil"/>
              <w:right w:val="single" w:sz="8" w:space="0" w:color="000000"/>
            </w:tcBorders>
          </w:tcPr>
          <w:p w:rsidR="003C22DF" w:rsidRDefault="00C86E8D">
            <w:pPr>
              <w:spacing w:after="0" w:line="259" w:lineRule="auto"/>
              <w:ind w:left="1" w:firstLine="0"/>
            </w:pPr>
            <w:r>
              <w:rPr>
                <w:sz w:val="20"/>
              </w:rPr>
              <w:t xml:space="preserve"> </w:t>
            </w:r>
          </w:p>
        </w:tc>
      </w:tr>
      <w:tr w:rsidR="003C22DF">
        <w:trPr>
          <w:trHeight w:val="662"/>
        </w:trPr>
        <w:tc>
          <w:tcPr>
            <w:tcW w:w="3312" w:type="dxa"/>
            <w:tcBorders>
              <w:top w:val="nil"/>
              <w:left w:val="single" w:sz="8" w:space="0" w:color="000000"/>
              <w:bottom w:val="nil"/>
              <w:right w:val="single" w:sz="8" w:space="0" w:color="000000"/>
            </w:tcBorders>
          </w:tcPr>
          <w:p w:rsidR="003C22DF" w:rsidRDefault="00C86E8D">
            <w:pPr>
              <w:spacing w:after="0" w:line="259" w:lineRule="auto"/>
              <w:ind w:left="1" w:firstLine="0"/>
            </w:pPr>
            <w:r>
              <w:rPr>
                <w:sz w:val="20"/>
              </w:rPr>
              <w:t xml:space="preserve"> </w:t>
            </w:r>
          </w:p>
        </w:tc>
        <w:tc>
          <w:tcPr>
            <w:tcW w:w="1416" w:type="dxa"/>
            <w:tcBorders>
              <w:top w:val="nil"/>
              <w:left w:val="single" w:sz="8" w:space="0" w:color="000000"/>
              <w:bottom w:val="nil"/>
              <w:right w:val="single" w:sz="8" w:space="0" w:color="000000"/>
            </w:tcBorders>
          </w:tcPr>
          <w:p w:rsidR="003C22DF" w:rsidRDefault="00C86E8D">
            <w:pPr>
              <w:spacing w:after="0" w:line="259" w:lineRule="auto"/>
              <w:ind w:left="1" w:firstLine="0"/>
            </w:pPr>
            <w:r>
              <w:rPr>
                <w:sz w:val="20"/>
              </w:rPr>
              <w:t xml:space="preserve">2004.10 </w:t>
            </w:r>
          </w:p>
        </w:tc>
        <w:tc>
          <w:tcPr>
            <w:tcW w:w="2102" w:type="dxa"/>
            <w:tcBorders>
              <w:top w:val="nil"/>
              <w:left w:val="single" w:sz="8" w:space="0" w:color="000000"/>
              <w:bottom w:val="nil"/>
              <w:right w:val="single" w:sz="8" w:space="0" w:color="000000"/>
            </w:tcBorders>
            <w:vAlign w:val="center"/>
          </w:tcPr>
          <w:p w:rsidR="003C22DF" w:rsidRDefault="00C86E8D">
            <w:pPr>
              <w:spacing w:after="0" w:line="259" w:lineRule="auto"/>
              <w:ind w:left="1" w:hanging="1"/>
            </w:pPr>
            <w:r>
              <w:rPr>
                <w:sz w:val="20"/>
              </w:rPr>
              <w:t xml:space="preserve">CC except from chapter 7. </w:t>
            </w:r>
          </w:p>
        </w:tc>
        <w:tc>
          <w:tcPr>
            <w:tcW w:w="2100" w:type="dxa"/>
            <w:tcBorders>
              <w:top w:val="nil"/>
              <w:left w:val="single" w:sz="8" w:space="0" w:color="000000"/>
              <w:bottom w:val="nil"/>
              <w:right w:val="single" w:sz="8" w:space="0" w:color="000000"/>
            </w:tcBorders>
          </w:tcPr>
          <w:p w:rsidR="003C22DF" w:rsidRDefault="00C86E8D">
            <w:pPr>
              <w:spacing w:after="0" w:line="259" w:lineRule="auto"/>
              <w:ind w:left="1" w:firstLine="0"/>
            </w:pPr>
            <w:r>
              <w:rPr>
                <w:sz w:val="20"/>
              </w:rPr>
              <w:t xml:space="preserve"> </w:t>
            </w:r>
          </w:p>
        </w:tc>
      </w:tr>
      <w:tr w:rsidR="003C22DF">
        <w:trPr>
          <w:trHeight w:val="662"/>
        </w:trPr>
        <w:tc>
          <w:tcPr>
            <w:tcW w:w="3312" w:type="dxa"/>
            <w:tcBorders>
              <w:top w:val="nil"/>
              <w:left w:val="single" w:sz="8" w:space="0" w:color="000000"/>
              <w:bottom w:val="nil"/>
              <w:right w:val="single" w:sz="8" w:space="0" w:color="000000"/>
            </w:tcBorders>
          </w:tcPr>
          <w:p w:rsidR="003C22DF" w:rsidRDefault="00C86E8D">
            <w:pPr>
              <w:spacing w:after="0" w:line="259" w:lineRule="auto"/>
              <w:ind w:left="1" w:firstLine="0"/>
            </w:pPr>
            <w:r>
              <w:rPr>
                <w:sz w:val="20"/>
              </w:rPr>
              <w:t xml:space="preserve"> </w:t>
            </w:r>
          </w:p>
        </w:tc>
        <w:tc>
          <w:tcPr>
            <w:tcW w:w="1416" w:type="dxa"/>
            <w:tcBorders>
              <w:top w:val="nil"/>
              <w:left w:val="single" w:sz="8" w:space="0" w:color="000000"/>
              <w:bottom w:val="nil"/>
              <w:right w:val="single" w:sz="8" w:space="0" w:color="000000"/>
            </w:tcBorders>
          </w:tcPr>
          <w:p w:rsidR="003C22DF" w:rsidRDefault="00C86E8D">
            <w:pPr>
              <w:spacing w:after="0" w:line="259" w:lineRule="auto"/>
              <w:ind w:left="1" w:firstLine="0"/>
            </w:pPr>
            <w:r>
              <w:rPr>
                <w:sz w:val="20"/>
              </w:rPr>
              <w:t xml:space="preserve">2008.11 </w:t>
            </w:r>
          </w:p>
        </w:tc>
        <w:tc>
          <w:tcPr>
            <w:tcW w:w="2102" w:type="dxa"/>
            <w:tcBorders>
              <w:top w:val="nil"/>
              <w:left w:val="single" w:sz="8" w:space="0" w:color="000000"/>
              <w:bottom w:val="nil"/>
              <w:right w:val="single" w:sz="8" w:space="0" w:color="000000"/>
            </w:tcBorders>
            <w:vAlign w:val="center"/>
          </w:tcPr>
          <w:p w:rsidR="003C22DF" w:rsidRDefault="00C86E8D">
            <w:pPr>
              <w:spacing w:after="0" w:line="259" w:lineRule="auto"/>
              <w:ind w:left="1" w:hanging="1"/>
            </w:pPr>
            <w:r>
              <w:rPr>
                <w:sz w:val="20"/>
              </w:rPr>
              <w:t xml:space="preserve">CC except from chapter 12. </w:t>
            </w:r>
          </w:p>
        </w:tc>
        <w:tc>
          <w:tcPr>
            <w:tcW w:w="2100" w:type="dxa"/>
            <w:tcBorders>
              <w:top w:val="nil"/>
              <w:left w:val="single" w:sz="8" w:space="0" w:color="000000"/>
              <w:bottom w:val="nil"/>
              <w:right w:val="single" w:sz="8" w:space="0" w:color="000000"/>
            </w:tcBorders>
          </w:tcPr>
          <w:p w:rsidR="003C22DF" w:rsidRDefault="00C86E8D">
            <w:pPr>
              <w:spacing w:after="0" w:line="259" w:lineRule="auto"/>
              <w:ind w:left="1" w:firstLine="0"/>
            </w:pPr>
            <w:r>
              <w:rPr>
                <w:sz w:val="20"/>
              </w:rPr>
              <w:t xml:space="preserve"> </w:t>
            </w:r>
          </w:p>
        </w:tc>
      </w:tr>
      <w:tr w:rsidR="003C22DF">
        <w:trPr>
          <w:trHeight w:val="643"/>
        </w:trPr>
        <w:tc>
          <w:tcPr>
            <w:tcW w:w="3312" w:type="dxa"/>
            <w:tcBorders>
              <w:top w:val="nil"/>
              <w:left w:val="single" w:sz="8" w:space="0" w:color="000000"/>
              <w:bottom w:val="nil"/>
              <w:right w:val="single" w:sz="8" w:space="0" w:color="000000"/>
            </w:tcBorders>
          </w:tcPr>
          <w:p w:rsidR="003C22DF" w:rsidRDefault="00C86E8D">
            <w:pPr>
              <w:spacing w:after="0" w:line="259" w:lineRule="auto"/>
              <w:ind w:left="1" w:firstLine="0"/>
            </w:pPr>
            <w:r>
              <w:rPr>
                <w:sz w:val="20"/>
              </w:rPr>
              <w:t xml:space="preserve"> </w:t>
            </w:r>
          </w:p>
        </w:tc>
        <w:tc>
          <w:tcPr>
            <w:tcW w:w="1416" w:type="dxa"/>
            <w:tcBorders>
              <w:top w:val="nil"/>
              <w:left w:val="single" w:sz="8" w:space="0" w:color="000000"/>
              <w:bottom w:val="nil"/>
              <w:right w:val="single" w:sz="8" w:space="0" w:color="000000"/>
            </w:tcBorders>
            <w:vAlign w:val="center"/>
          </w:tcPr>
          <w:p w:rsidR="003C22DF" w:rsidRDefault="00C86E8D">
            <w:pPr>
              <w:spacing w:after="0" w:line="259" w:lineRule="auto"/>
              <w:ind w:left="1" w:firstLine="0"/>
            </w:pPr>
            <w:r>
              <w:rPr>
                <w:sz w:val="20"/>
              </w:rPr>
              <w:t xml:space="preserve">2008.20 - 2008.92 </w:t>
            </w:r>
          </w:p>
        </w:tc>
        <w:tc>
          <w:tcPr>
            <w:tcW w:w="2102" w:type="dxa"/>
            <w:tcBorders>
              <w:top w:val="nil"/>
              <w:left w:val="single" w:sz="8" w:space="0" w:color="000000"/>
              <w:bottom w:val="nil"/>
              <w:right w:val="single" w:sz="8" w:space="0" w:color="000000"/>
            </w:tcBorders>
            <w:vAlign w:val="center"/>
          </w:tcPr>
          <w:p w:rsidR="003C22DF" w:rsidRDefault="00C86E8D">
            <w:pPr>
              <w:spacing w:after="0" w:line="259" w:lineRule="auto"/>
              <w:ind w:left="1" w:firstLine="0"/>
            </w:pPr>
            <w:r>
              <w:rPr>
                <w:sz w:val="20"/>
              </w:rPr>
              <w:t xml:space="preserve">CC except from chapter 8. </w:t>
            </w:r>
          </w:p>
        </w:tc>
        <w:tc>
          <w:tcPr>
            <w:tcW w:w="2100" w:type="dxa"/>
            <w:tcBorders>
              <w:top w:val="nil"/>
              <w:left w:val="single" w:sz="8" w:space="0" w:color="000000"/>
              <w:bottom w:val="nil"/>
              <w:right w:val="single" w:sz="8" w:space="0" w:color="000000"/>
            </w:tcBorders>
          </w:tcPr>
          <w:p w:rsidR="003C22DF" w:rsidRDefault="00C86E8D">
            <w:pPr>
              <w:spacing w:after="0" w:line="259" w:lineRule="auto"/>
              <w:ind w:left="1" w:firstLine="0"/>
            </w:pPr>
            <w:r>
              <w:rPr>
                <w:sz w:val="20"/>
              </w:rPr>
              <w:t xml:space="preserve"> </w:t>
            </w:r>
          </w:p>
        </w:tc>
      </w:tr>
    </w:tbl>
    <w:p w:rsidR="003C22DF" w:rsidRDefault="003C22DF">
      <w:pPr>
        <w:spacing w:after="0" w:line="259" w:lineRule="auto"/>
        <w:ind w:left="-720" w:right="10609" w:firstLine="0"/>
      </w:pPr>
    </w:p>
    <w:tbl>
      <w:tblPr>
        <w:tblStyle w:val="TableGrid"/>
        <w:tblW w:w="8930" w:type="dxa"/>
        <w:tblInd w:w="1027" w:type="dxa"/>
        <w:tblCellMar>
          <w:top w:w="135" w:type="dxa"/>
          <w:left w:w="106" w:type="dxa"/>
          <w:bottom w:w="0" w:type="dxa"/>
          <w:right w:w="0" w:type="dxa"/>
        </w:tblCellMar>
        <w:tblLook w:val="04A0" w:firstRow="1" w:lastRow="0" w:firstColumn="1" w:lastColumn="0" w:noHBand="0" w:noVBand="1"/>
      </w:tblPr>
      <w:tblGrid>
        <w:gridCol w:w="3312"/>
        <w:gridCol w:w="1416"/>
        <w:gridCol w:w="2102"/>
        <w:gridCol w:w="2100"/>
      </w:tblGrid>
      <w:tr w:rsidR="003C22DF">
        <w:trPr>
          <w:trHeight w:val="682"/>
        </w:trPr>
        <w:tc>
          <w:tcPr>
            <w:tcW w:w="3312" w:type="dxa"/>
            <w:tcBorders>
              <w:top w:val="nil"/>
              <w:left w:val="single" w:sz="8" w:space="0" w:color="000000"/>
              <w:bottom w:val="nil"/>
              <w:right w:val="single" w:sz="8" w:space="0" w:color="000000"/>
            </w:tcBorders>
          </w:tcPr>
          <w:p w:rsidR="003C22DF" w:rsidRDefault="00C86E8D">
            <w:pPr>
              <w:spacing w:after="0" w:line="259" w:lineRule="auto"/>
              <w:ind w:left="2" w:firstLine="0"/>
            </w:pPr>
            <w:r>
              <w:rPr>
                <w:sz w:val="20"/>
              </w:rPr>
              <w:t xml:space="preserve"> </w:t>
            </w:r>
          </w:p>
        </w:tc>
        <w:tc>
          <w:tcPr>
            <w:tcW w:w="1416" w:type="dxa"/>
            <w:tcBorders>
              <w:top w:val="nil"/>
              <w:left w:val="single" w:sz="8" w:space="0" w:color="000000"/>
              <w:bottom w:val="nil"/>
              <w:right w:val="single" w:sz="8" w:space="0" w:color="000000"/>
            </w:tcBorders>
            <w:vAlign w:val="center"/>
          </w:tcPr>
          <w:p w:rsidR="003C22DF" w:rsidRDefault="00C86E8D">
            <w:pPr>
              <w:spacing w:after="0" w:line="259" w:lineRule="auto"/>
              <w:ind w:left="2" w:firstLine="0"/>
            </w:pPr>
            <w:r>
              <w:rPr>
                <w:sz w:val="20"/>
              </w:rPr>
              <w:t xml:space="preserve">2009.11 - 2009.12 </w:t>
            </w:r>
          </w:p>
        </w:tc>
        <w:tc>
          <w:tcPr>
            <w:tcW w:w="2102" w:type="dxa"/>
            <w:tcBorders>
              <w:top w:val="nil"/>
              <w:left w:val="single" w:sz="8" w:space="0" w:color="000000"/>
              <w:bottom w:val="nil"/>
              <w:right w:val="single" w:sz="8" w:space="0" w:color="000000"/>
            </w:tcBorders>
            <w:vAlign w:val="center"/>
          </w:tcPr>
          <w:p w:rsidR="003C22DF" w:rsidRDefault="00C86E8D">
            <w:pPr>
              <w:spacing w:after="0" w:line="259" w:lineRule="auto"/>
              <w:ind w:left="2" w:firstLine="0"/>
            </w:pPr>
            <w:r>
              <w:rPr>
                <w:sz w:val="20"/>
              </w:rPr>
              <w:t xml:space="preserve">CC except from chapter 8. </w:t>
            </w:r>
          </w:p>
        </w:tc>
        <w:tc>
          <w:tcPr>
            <w:tcW w:w="2100" w:type="dxa"/>
            <w:tcBorders>
              <w:top w:val="nil"/>
              <w:left w:val="single" w:sz="8" w:space="0" w:color="000000"/>
              <w:bottom w:val="nil"/>
              <w:right w:val="single" w:sz="8" w:space="0" w:color="000000"/>
            </w:tcBorders>
          </w:tcPr>
          <w:p w:rsidR="003C22DF" w:rsidRDefault="00C86E8D">
            <w:pPr>
              <w:spacing w:after="0" w:line="259" w:lineRule="auto"/>
              <w:ind w:left="2" w:firstLine="0"/>
            </w:pPr>
            <w:r>
              <w:rPr>
                <w:sz w:val="20"/>
              </w:rPr>
              <w:t xml:space="preserve"> </w:t>
            </w:r>
          </w:p>
        </w:tc>
      </w:tr>
      <w:tr w:rsidR="003C22DF">
        <w:trPr>
          <w:trHeight w:val="662"/>
        </w:trPr>
        <w:tc>
          <w:tcPr>
            <w:tcW w:w="3312" w:type="dxa"/>
            <w:tcBorders>
              <w:top w:val="nil"/>
              <w:left w:val="single" w:sz="8" w:space="0" w:color="000000"/>
              <w:bottom w:val="nil"/>
              <w:right w:val="single" w:sz="8" w:space="0" w:color="000000"/>
            </w:tcBorders>
          </w:tcPr>
          <w:p w:rsidR="003C22DF" w:rsidRDefault="00C86E8D">
            <w:pPr>
              <w:spacing w:after="0" w:line="259" w:lineRule="auto"/>
              <w:ind w:left="2" w:firstLine="0"/>
            </w:pPr>
            <w:r>
              <w:rPr>
                <w:sz w:val="20"/>
              </w:rPr>
              <w:t xml:space="preserve"> </w:t>
            </w:r>
          </w:p>
        </w:tc>
        <w:tc>
          <w:tcPr>
            <w:tcW w:w="1416" w:type="dxa"/>
            <w:tcBorders>
              <w:top w:val="nil"/>
              <w:left w:val="single" w:sz="8" w:space="0" w:color="000000"/>
              <w:bottom w:val="nil"/>
              <w:right w:val="single" w:sz="8" w:space="0" w:color="000000"/>
            </w:tcBorders>
          </w:tcPr>
          <w:p w:rsidR="003C22DF" w:rsidRDefault="00C86E8D">
            <w:pPr>
              <w:spacing w:after="0" w:line="259" w:lineRule="auto"/>
              <w:ind w:left="2" w:firstLine="0"/>
            </w:pPr>
            <w:r>
              <w:rPr>
                <w:sz w:val="20"/>
              </w:rPr>
              <w:t xml:space="preserve">2009.50 </w:t>
            </w:r>
          </w:p>
        </w:tc>
        <w:tc>
          <w:tcPr>
            <w:tcW w:w="2102" w:type="dxa"/>
            <w:tcBorders>
              <w:top w:val="nil"/>
              <w:left w:val="single" w:sz="8" w:space="0" w:color="000000"/>
              <w:bottom w:val="nil"/>
              <w:right w:val="single" w:sz="8" w:space="0" w:color="000000"/>
            </w:tcBorders>
            <w:vAlign w:val="center"/>
          </w:tcPr>
          <w:p w:rsidR="003C22DF" w:rsidRDefault="00C86E8D">
            <w:pPr>
              <w:spacing w:after="0" w:line="259" w:lineRule="auto"/>
              <w:ind w:left="2" w:hanging="1"/>
            </w:pPr>
            <w:r>
              <w:rPr>
                <w:sz w:val="20"/>
              </w:rPr>
              <w:t xml:space="preserve">CC except from chapter 7. </w:t>
            </w:r>
          </w:p>
        </w:tc>
        <w:tc>
          <w:tcPr>
            <w:tcW w:w="2100" w:type="dxa"/>
            <w:tcBorders>
              <w:top w:val="nil"/>
              <w:left w:val="single" w:sz="8" w:space="0" w:color="000000"/>
              <w:bottom w:val="nil"/>
              <w:right w:val="single" w:sz="8" w:space="0" w:color="000000"/>
            </w:tcBorders>
          </w:tcPr>
          <w:p w:rsidR="003C22DF" w:rsidRDefault="00C86E8D">
            <w:pPr>
              <w:spacing w:after="0" w:line="259" w:lineRule="auto"/>
              <w:ind w:left="2" w:firstLine="0"/>
            </w:pPr>
            <w:r>
              <w:rPr>
                <w:sz w:val="20"/>
              </w:rPr>
              <w:t xml:space="preserve"> </w:t>
            </w:r>
          </w:p>
        </w:tc>
      </w:tr>
      <w:tr w:rsidR="003C22DF">
        <w:trPr>
          <w:trHeight w:val="653"/>
        </w:trPr>
        <w:tc>
          <w:tcPr>
            <w:tcW w:w="3312" w:type="dxa"/>
            <w:tcBorders>
              <w:top w:val="nil"/>
              <w:left w:val="single" w:sz="8" w:space="0" w:color="000000"/>
              <w:bottom w:val="single" w:sz="8" w:space="0" w:color="000000"/>
              <w:right w:val="single" w:sz="8" w:space="0" w:color="000000"/>
            </w:tcBorders>
          </w:tcPr>
          <w:p w:rsidR="003C22DF" w:rsidRDefault="00C86E8D">
            <w:pPr>
              <w:spacing w:after="0" w:line="259" w:lineRule="auto"/>
              <w:ind w:left="2" w:firstLine="0"/>
            </w:pPr>
            <w:r>
              <w:rPr>
                <w:sz w:val="20"/>
              </w:rPr>
              <w:t xml:space="preserve"> </w:t>
            </w:r>
          </w:p>
        </w:tc>
        <w:tc>
          <w:tcPr>
            <w:tcW w:w="1416" w:type="dxa"/>
            <w:tcBorders>
              <w:top w:val="nil"/>
              <w:left w:val="single" w:sz="8" w:space="0" w:color="000000"/>
              <w:bottom w:val="single" w:sz="8" w:space="0" w:color="000000"/>
              <w:right w:val="single" w:sz="8" w:space="0" w:color="000000"/>
            </w:tcBorders>
            <w:vAlign w:val="center"/>
          </w:tcPr>
          <w:p w:rsidR="003C22DF" w:rsidRDefault="00C86E8D">
            <w:pPr>
              <w:spacing w:after="0" w:line="259" w:lineRule="auto"/>
              <w:ind w:left="2" w:firstLine="0"/>
            </w:pPr>
            <w:r>
              <w:rPr>
                <w:sz w:val="20"/>
              </w:rPr>
              <w:t xml:space="preserve">2009.71 - 2009.79 </w:t>
            </w:r>
          </w:p>
        </w:tc>
        <w:tc>
          <w:tcPr>
            <w:tcW w:w="2102" w:type="dxa"/>
            <w:tcBorders>
              <w:top w:val="nil"/>
              <w:left w:val="single" w:sz="8" w:space="0" w:color="000000"/>
              <w:bottom w:val="single" w:sz="8" w:space="0" w:color="000000"/>
              <w:right w:val="single" w:sz="8" w:space="0" w:color="000000"/>
            </w:tcBorders>
            <w:vAlign w:val="center"/>
          </w:tcPr>
          <w:p w:rsidR="003C22DF" w:rsidRDefault="00C86E8D">
            <w:pPr>
              <w:spacing w:after="0" w:line="259" w:lineRule="auto"/>
              <w:ind w:left="2" w:firstLine="0"/>
            </w:pPr>
            <w:r>
              <w:rPr>
                <w:sz w:val="20"/>
              </w:rPr>
              <w:t xml:space="preserve">CC except from chapter 8. </w:t>
            </w:r>
          </w:p>
        </w:tc>
        <w:tc>
          <w:tcPr>
            <w:tcW w:w="2100" w:type="dxa"/>
            <w:tcBorders>
              <w:top w:val="nil"/>
              <w:left w:val="single" w:sz="8" w:space="0" w:color="000000"/>
              <w:bottom w:val="single" w:sz="8" w:space="0" w:color="000000"/>
              <w:right w:val="single" w:sz="8" w:space="0" w:color="000000"/>
            </w:tcBorders>
          </w:tcPr>
          <w:p w:rsidR="003C22DF" w:rsidRDefault="00C86E8D">
            <w:pPr>
              <w:spacing w:after="0" w:line="259" w:lineRule="auto"/>
              <w:ind w:left="2" w:firstLine="0"/>
            </w:pPr>
            <w:r>
              <w:rPr>
                <w:sz w:val="20"/>
              </w:rPr>
              <w:t xml:space="preserve"> </w:t>
            </w:r>
          </w:p>
        </w:tc>
      </w:tr>
      <w:tr w:rsidR="003C22DF">
        <w:trPr>
          <w:trHeight w:val="1142"/>
        </w:trPr>
        <w:tc>
          <w:tcPr>
            <w:tcW w:w="3312" w:type="dxa"/>
            <w:tcBorders>
              <w:top w:val="single" w:sz="8" w:space="0" w:color="000000"/>
              <w:left w:val="single" w:sz="8" w:space="0" w:color="000000"/>
              <w:bottom w:val="nil"/>
              <w:right w:val="single" w:sz="8" w:space="0" w:color="000000"/>
            </w:tcBorders>
            <w:vAlign w:val="center"/>
          </w:tcPr>
          <w:p w:rsidR="003C22DF" w:rsidRDefault="00C86E8D">
            <w:pPr>
              <w:spacing w:after="207" w:line="259" w:lineRule="auto"/>
              <w:ind w:left="2" w:firstLine="0"/>
            </w:pPr>
            <w:r>
              <w:rPr>
                <w:sz w:val="20"/>
              </w:rPr>
              <w:t xml:space="preserve">Chapter 21 </w:t>
            </w:r>
          </w:p>
          <w:p w:rsidR="003C22DF" w:rsidRDefault="00C86E8D">
            <w:pPr>
              <w:spacing w:after="0" w:line="259" w:lineRule="auto"/>
              <w:ind w:left="2" w:firstLine="0"/>
            </w:pPr>
            <w:r>
              <w:rPr>
                <w:sz w:val="20"/>
              </w:rPr>
              <w:t xml:space="preserve">Miscellaneous edible preparations </w:t>
            </w:r>
          </w:p>
        </w:tc>
        <w:tc>
          <w:tcPr>
            <w:tcW w:w="1416" w:type="dxa"/>
            <w:tcBorders>
              <w:top w:val="single" w:sz="8" w:space="0" w:color="000000"/>
              <w:left w:val="single" w:sz="8" w:space="0" w:color="000000"/>
              <w:bottom w:val="nil"/>
              <w:right w:val="single" w:sz="8" w:space="0" w:color="000000"/>
            </w:tcBorders>
            <w:vAlign w:val="center"/>
          </w:tcPr>
          <w:p w:rsidR="003C22DF" w:rsidRDefault="00C86E8D">
            <w:pPr>
              <w:spacing w:after="207" w:line="259" w:lineRule="auto"/>
              <w:ind w:left="2" w:firstLine="0"/>
            </w:pPr>
            <w:r>
              <w:rPr>
                <w:sz w:val="20"/>
              </w:rPr>
              <w:t xml:space="preserve">21 </w:t>
            </w:r>
          </w:p>
          <w:p w:rsidR="003C22DF" w:rsidRDefault="00C86E8D">
            <w:pPr>
              <w:spacing w:after="0" w:line="259" w:lineRule="auto"/>
              <w:ind w:left="2" w:firstLine="0"/>
            </w:pPr>
            <w:r>
              <w:rPr>
                <w:sz w:val="20"/>
              </w:rPr>
              <w:t xml:space="preserve">except for: </w:t>
            </w:r>
          </w:p>
        </w:tc>
        <w:tc>
          <w:tcPr>
            <w:tcW w:w="2102" w:type="dxa"/>
            <w:tcBorders>
              <w:top w:val="single" w:sz="8" w:space="0" w:color="000000"/>
              <w:left w:val="single" w:sz="8" w:space="0" w:color="000000"/>
              <w:bottom w:val="nil"/>
              <w:right w:val="single" w:sz="8" w:space="0" w:color="000000"/>
            </w:tcBorders>
          </w:tcPr>
          <w:p w:rsidR="003C22DF" w:rsidRDefault="00C86E8D">
            <w:pPr>
              <w:spacing w:after="0" w:line="259" w:lineRule="auto"/>
              <w:ind w:left="2" w:firstLine="0"/>
            </w:pPr>
            <w:r>
              <w:rPr>
                <w:sz w:val="20"/>
              </w:rPr>
              <w:t xml:space="preserve">CC </w:t>
            </w:r>
          </w:p>
        </w:tc>
        <w:tc>
          <w:tcPr>
            <w:tcW w:w="2100" w:type="dxa"/>
            <w:tcBorders>
              <w:top w:val="single" w:sz="8" w:space="0" w:color="000000"/>
              <w:left w:val="single" w:sz="8" w:space="0" w:color="000000"/>
              <w:bottom w:val="nil"/>
              <w:right w:val="single" w:sz="8" w:space="0" w:color="000000"/>
            </w:tcBorders>
          </w:tcPr>
          <w:p w:rsidR="003C22DF" w:rsidRDefault="00C86E8D">
            <w:pPr>
              <w:spacing w:after="0" w:line="259" w:lineRule="auto"/>
              <w:ind w:left="2" w:firstLine="0"/>
            </w:pPr>
            <w:r>
              <w:rPr>
                <w:sz w:val="20"/>
              </w:rPr>
              <w:t xml:space="preserve"> </w:t>
            </w:r>
          </w:p>
        </w:tc>
      </w:tr>
      <w:tr w:rsidR="003C22DF">
        <w:trPr>
          <w:trHeight w:val="874"/>
        </w:trPr>
        <w:tc>
          <w:tcPr>
            <w:tcW w:w="3312" w:type="dxa"/>
            <w:tcBorders>
              <w:top w:val="nil"/>
              <w:left w:val="single" w:sz="8" w:space="0" w:color="000000"/>
              <w:bottom w:val="nil"/>
              <w:right w:val="single" w:sz="8" w:space="0" w:color="000000"/>
            </w:tcBorders>
          </w:tcPr>
          <w:p w:rsidR="003C22DF" w:rsidRDefault="00C86E8D">
            <w:pPr>
              <w:spacing w:after="0" w:line="259" w:lineRule="auto"/>
              <w:ind w:left="2" w:firstLine="0"/>
            </w:pPr>
            <w:r>
              <w:rPr>
                <w:sz w:val="20"/>
              </w:rPr>
              <w:t xml:space="preserve"> </w:t>
            </w:r>
          </w:p>
        </w:tc>
        <w:tc>
          <w:tcPr>
            <w:tcW w:w="1416" w:type="dxa"/>
            <w:tcBorders>
              <w:top w:val="nil"/>
              <w:left w:val="single" w:sz="8" w:space="0" w:color="000000"/>
              <w:bottom w:val="nil"/>
              <w:right w:val="single" w:sz="8" w:space="0" w:color="000000"/>
            </w:tcBorders>
          </w:tcPr>
          <w:p w:rsidR="003C22DF" w:rsidRDefault="00C86E8D">
            <w:pPr>
              <w:spacing w:after="0" w:line="259" w:lineRule="auto"/>
              <w:ind w:left="2" w:firstLine="0"/>
            </w:pPr>
            <w:r>
              <w:rPr>
                <w:sz w:val="20"/>
              </w:rPr>
              <w:t xml:space="preserve">2103.20 </w:t>
            </w:r>
          </w:p>
        </w:tc>
        <w:tc>
          <w:tcPr>
            <w:tcW w:w="2102" w:type="dxa"/>
            <w:tcBorders>
              <w:top w:val="nil"/>
              <w:left w:val="single" w:sz="8" w:space="0" w:color="000000"/>
              <w:bottom w:val="nil"/>
              <w:right w:val="single" w:sz="8" w:space="0" w:color="000000"/>
            </w:tcBorders>
            <w:vAlign w:val="center"/>
          </w:tcPr>
          <w:p w:rsidR="003C22DF" w:rsidRDefault="00C86E8D">
            <w:pPr>
              <w:spacing w:after="0" w:line="259" w:lineRule="auto"/>
              <w:ind w:left="2" w:right="77" w:hanging="1"/>
            </w:pPr>
            <w:r>
              <w:rPr>
                <w:sz w:val="20"/>
              </w:rPr>
              <w:t xml:space="preserve">CC except from chapter 7 or 20. </w:t>
            </w:r>
          </w:p>
        </w:tc>
        <w:tc>
          <w:tcPr>
            <w:tcW w:w="2100" w:type="dxa"/>
            <w:tcBorders>
              <w:top w:val="nil"/>
              <w:left w:val="single" w:sz="8" w:space="0" w:color="000000"/>
              <w:bottom w:val="nil"/>
              <w:right w:val="single" w:sz="8" w:space="0" w:color="000000"/>
            </w:tcBorders>
          </w:tcPr>
          <w:p w:rsidR="003C22DF" w:rsidRDefault="00C86E8D">
            <w:pPr>
              <w:spacing w:after="0" w:line="259" w:lineRule="auto"/>
              <w:ind w:left="2" w:firstLine="0"/>
            </w:pPr>
            <w:r>
              <w:rPr>
                <w:sz w:val="20"/>
              </w:rPr>
              <w:t xml:space="preserve"> </w:t>
            </w:r>
          </w:p>
        </w:tc>
      </w:tr>
      <w:tr w:rsidR="003C22DF">
        <w:trPr>
          <w:trHeight w:val="874"/>
        </w:trPr>
        <w:tc>
          <w:tcPr>
            <w:tcW w:w="3312" w:type="dxa"/>
            <w:tcBorders>
              <w:top w:val="nil"/>
              <w:left w:val="single" w:sz="8" w:space="0" w:color="000000"/>
              <w:bottom w:val="nil"/>
              <w:right w:val="single" w:sz="8" w:space="0" w:color="000000"/>
            </w:tcBorders>
          </w:tcPr>
          <w:p w:rsidR="003C22DF" w:rsidRDefault="00C86E8D">
            <w:pPr>
              <w:spacing w:after="0" w:line="259" w:lineRule="auto"/>
              <w:ind w:left="2" w:firstLine="0"/>
            </w:pPr>
            <w:r>
              <w:rPr>
                <w:sz w:val="20"/>
              </w:rPr>
              <w:t xml:space="preserve"> </w:t>
            </w:r>
          </w:p>
        </w:tc>
        <w:tc>
          <w:tcPr>
            <w:tcW w:w="1416" w:type="dxa"/>
            <w:tcBorders>
              <w:top w:val="nil"/>
              <w:left w:val="single" w:sz="8" w:space="0" w:color="000000"/>
              <w:bottom w:val="nil"/>
              <w:right w:val="single" w:sz="8" w:space="0" w:color="000000"/>
            </w:tcBorders>
          </w:tcPr>
          <w:p w:rsidR="003C22DF" w:rsidRDefault="00C86E8D">
            <w:pPr>
              <w:spacing w:after="0" w:line="259" w:lineRule="auto"/>
              <w:ind w:left="2" w:firstLine="0"/>
            </w:pPr>
            <w:r>
              <w:rPr>
                <w:sz w:val="20"/>
              </w:rPr>
              <w:t xml:space="preserve">21.05 </w:t>
            </w:r>
          </w:p>
        </w:tc>
        <w:tc>
          <w:tcPr>
            <w:tcW w:w="2102" w:type="dxa"/>
            <w:tcBorders>
              <w:top w:val="nil"/>
              <w:left w:val="single" w:sz="8" w:space="0" w:color="000000"/>
              <w:bottom w:val="nil"/>
              <w:right w:val="single" w:sz="8" w:space="0" w:color="000000"/>
            </w:tcBorders>
            <w:vAlign w:val="center"/>
          </w:tcPr>
          <w:p w:rsidR="003C22DF" w:rsidRDefault="00C86E8D">
            <w:pPr>
              <w:spacing w:after="0" w:line="259" w:lineRule="auto"/>
              <w:ind w:left="2" w:right="77" w:hanging="1"/>
            </w:pPr>
            <w:r>
              <w:rPr>
                <w:sz w:val="20"/>
              </w:rPr>
              <w:t xml:space="preserve">CC except from chapter 4 or 19. </w:t>
            </w:r>
          </w:p>
        </w:tc>
        <w:tc>
          <w:tcPr>
            <w:tcW w:w="2100" w:type="dxa"/>
            <w:tcBorders>
              <w:top w:val="nil"/>
              <w:left w:val="single" w:sz="8" w:space="0" w:color="000000"/>
              <w:bottom w:val="nil"/>
              <w:right w:val="single" w:sz="8" w:space="0" w:color="000000"/>
            </w:tcBorders>
          </w:tcPr>
          <w:p w:rsidR="003C22DF" w:rsidRDefault="00C86E8D">
            <w:pPr>
              <w:spacing w:after="0" w:line="259" w:lineRule="auto"/>
              <w:ind w:left="2" w:firstLine="0"/>
            </w:pPr>
            <w:r>
              <w:rPr>
                <w:sz w:val="20"/>
              </w:rPr>
              <w:t xml:space="preserve"> </w:t>
            </w:r>
          </w:p>
        </w:tc>
      </w:tr>
      <w:tr w:rsidR="003C22DF">
        <w:trPr>
          <w:trHeight w:val="442"/>
        </w:trPr>
        <w:tc>
          <w:tcPr>
            <w:tcW w:w="3312" w:type="dxa"/>
            <w:tcBorders>
              <w:top w:val="nil"/>
              <w:left w:val="single" w:sz="8" w:space="0" w:color="000000"/>
              <w:bottom w:val="single" w:sz="8" w:space="0" w:color="000000"/>
              <w:right w:val="single" w:sz="8" w:space="0" w:color="000000"/>
            </w:tcBorders>
            <w:vAlign w:val="center"/>
          </w:tcPr>
          <w:p w:rsidR="003C22DF" w:rsidRDefault="00C86E8D">
            <w:pPr>
              <w:spacing w:after="0" w:line="259" w:lineRule="auto"/>
              <w:ind w:left="2" w:firstLine="0"/>
            </w:pPr>
            <w:r>
              <w:rPr>
                <w:sz w:val="20"/>
              </w:rPr>
              <w:t xml:space="preserve"> </w:t>
            </w:r>
          </w:p>
        </w:tc>
        <w:tc>
          <w:tcPr>
            <w:tcW w:w="1416" w:type="dxa"/>
            <w:tcBorders>
              <w:top w:val="nil"/>
              <w:left w:val="single" w:sz="8" w:space="0" w:color="000000"/>
              <w:bottom w:val="single" w:sz="8" w:space="0" w:color="000000"/>
              <w:right w:val="single" w:sz="8" w:space="0" w:color="000000"/>
            </w:tcBorders>
            <w:vAlign w:val="center"/>
          </w:tcPr>
          <w:p w:rsidR="003C22DF" w:rsidRDefault="00C86E8D">
            <w:pPr>
              <w:spacing w:after="0" w:line="259" w:lineRule="auto"/>
              <w:ind w:left="2" w:firstLine="0"/>
            </w:pPr>
            <w:r>
              <w:rPr>
                <w:sz w:val="20"/>
              </w:rPr>
              <w:t xml:space="preserve">21.06 </w:t>
            </w:r>
          </w:p>
        </w:tc>
        <w:tc>
          <w:tcPr>
            <w:tcW w:w="2102" w:type="dxa"/>
            <w:tcBorders>
              <w:top w:val="nil"/>
              <w:left w:val="single" w:sz="8" w:space="0" w:color="000000"/>
              <w:bottom w:val="single" w:sz="8" w:space="0" w:color="000000"/>
              <w:right w:val="single" w:sz="8" w:space="0" w:color="000000"/>
            </w:tcBorders>
            <w:vAlign w:val="center"/>
          </w:tcPr>
          <w:p w:rsidR="003C22DF" w:rsidRDefault="00C86E8D">
            <w:pPr>
              <w:spacing w:after="0" w:line="259" w:lineRule="auto"/>
              <w:ind w:left="1" w:firstLine="0"/>
            </w:pPr>
            <w:r>
              <w:rPr>
                <w:sz w:val="20"/>
              </w:rPr>
              <w:t xml:space="preserve">CC and VNM 45% </w:t>
            </w:r>
          </w:p>
        </w:tc>
        <w:tc>
          <w:tcPr>
            <w:tcW w:w="2100" w:type="dxa"/>
            <w:tcBorders>
              <w:top w:val="nil"/>
              <w:left w:val="single" w:sz="8" w:space="0" w:color="000000"/>
              <w:bottom w:val="single" w:sz="8" w:space="0" w:color="000000"/>
              <w:right w:val="single" w:sz="8" w:space="0" w:color="000000"/>
            </w:tcBorders>
            <w:vAlign w:val="center"/>
          </w:tcPr>
          <w:p w:rsidR="003C22DF" w:rsidRDefault="00C86E8D">
            <w:pPr>
              <w:spacing w:after="0" w:line="259" w:lineRule="auto"/>
              <w:ind w:left="0" w:firstLine="0"/>
            </w:pPr>
            <w:r>
              <w:rPr>
                <w:sz w:val="20"/>
              </w:rPr>
              <w:t xml:space="preserve"> </w:t>
            </w:r>
          </w:p>
        </w:tc>
      </w:tr>
      <w:tr w:rsidR="003C22DF">
        <w:trPr>
          <w:trHeight w:val="1142"/>
        </w:trPr>
        <w:tc>
          <w:tcPr>
            <w:tcW w:w="3312" w:type="dxa"/>
            <w:tcBorders>
              <w:top w:val="single" w:sz="8" w:space="0" w:color="000000"/>
              <w:left w:val="single" w:sz="8" w:space="0" w:color="000000"/>
              <w:bottom w:val="nil"/>
              <w:right w:val="single" w:sz="8" w:space="0" w:color="000000"/>
            </w:tcBorders>
            <w:vAlign w:val="center"/>
          </w:tcPr>
          <w:p w:rsidR="003C22DF" w:rsidRDefault="00C86E8D">
            <w:pPr>
              <w:spacing w:after="207" w:line="259" w:lineRule="auto"/>
              <w:ind w:left="2" w:firstLine="0"/>
            </w:pPr>
            <w:r>
              <w:rPr>
                <w:sz w:val="20"/>
              </w:rPr>
              <w:t xml:space="preserve">Chapter 22 </w:t>
            </w:r>
          </w:p>
          <w:p w:rsidR="003C22DF" w:rsidRDefault="00C86E8D">
            <w:pPr>
              <w:spacing w:after="0" w:line="259" w:lineRule="auto"/>
              <w:ind w:left="2" w:firstLine="0"/>
            </w:pPr>
            <w:r>
              <w:rPr>
                <w:sz w:val="20"/>
              </w:rPr>
              <w:t xml:space="preserve">Beverages, spirits and vinegar </w:t>
            </w:r>
          </w:p>
        </w:tc>
        <w:tc>
          <w:tcPr>
            <w:tcW w:w="1416" w:type="dxa"/>
            <w:tcBorders>
              <w:top w:val="single" w:sz="8" w:space="0" w:color="000000"/>
              <w:left w:val="single" w:sz="8" w:space="0" w:color="000000"/>
              <w:bottom w:val="nil"/>
              <w:right w:val="single" w:sz="8" w:space="0" w:color="000000"/>
            </w:tcBorders>
          </w:tcPr>
          <w:p w:rsidR="003C22DF" w:rsidRDefault="00C86E8D">
            <w:pPr>
              <w:spacing w:after="207" w:line="259" w:lineRule="auto"/>
              <w:ind w:left="2" w:firstLine="0"/>
            </w:pPr>
            <w:r>
              <w:rPr>
                <w:sz w:val="20"/>
              </w:rPr>
              <w:t xml:space="preserve">22.01 </w:t>
            </w:r>
          </w:p>
          <w:p w:rsidR="003C22DF" w:rsidRDefault="00C86E8D">
            <w:pPr>
              <w:spacing w:after="0" w:line="259" w:lineRule="auto"/>
              <w:ind w:left="2" w:firstLine="0"/>
            </w:pPr>
            <w:r>
              <w:rPr>
                <w:sz w:val="20"/>
              </w:rPr>
              <w:t xml:space="preserve">22.02 </w:t>
            </w:r>
          </w:p>
        </w:tc>
        <w:tc>
          <w:tcPr>
            <w:tcW w:w="2102" w:type="dxa"/>
            <w:tcBorders>
              <w:top w:val="single" w:sz="8" w:space="0" w:color="000000"/>
              <w:left w:val="single" w:sz="8" w:space="0" w:color="000000"/>
              <w:bottom w:val="nil"/>
              <w:right w:val="single" w:sz="8" w:space="0" w:color="000000"/>
            </w:tcBorders>
          </w:tcPr>
          <w:p w:rsidR="003C22DF" w:rsidRDefault="00C86E8D">
            <w:pPr>
              <w:spacing w:after="207" w:line="259" w:lineRule="auto"/>
              <w:ind w:left="2" w:firstLine="0"/>
            </w:pPr>
            <w:r>
              <w:rPr>
                <w:sz w:val="20"/>
              </w:rPr>
              <w:t xml:space="preserve">CC </w:t>
            </w:r>
          </w:p>
          <w:p w:rsidR="003C22DF" w:rsidRDefault="00C86E8D">
            <w:pPr>
              <w:spacing w:after="0" w:line="259" w:lineRule="auto"/>
              <w:ind w:left="2" w:firstLine="0"/>
              <w:jc w:val="both"/>
            </w:pPr>
            <w:r>
              <w:rPr>
                <w:sz w:val="20"/>
              </w:rPr>
              <w:t xml:space="preserve">CTH and VNM 55%  </w:t>
            </w:r>
          </w:p>
        </w:tc>
        <w:tc>
          <w:tcPr>
            <w:tcW w:w="2100" w:type="dxa"/>
            <w:tcBorders>
              <w:top w:val="single" w:sz="8" w:space="0" w:color="000000"/>
              <w:left w:val="single" w:sz="8" w:space="0" w:color="000000"/>
              <w:bottom w:val="nil"/>
              <w:right w:val="single" w:sz="8" w:space="0" w:color="000000"/>
            </w:tcBorders>
          </w:tcPr>
          <w:p w:rsidR="003C22DF" w:rsidRDefault="00C86E8D">
            <w:pPr>
              <w:spacing w:after="0" w:line="259" w:lineRule="auto"/>
              <w:ind w:left="2" w:firstLine="0"/>
            </w:pPr>
            <w:r>
              <w:rPr>
                <w:sz w:val="20"/>
              </w:rPr>
              <w:t xml:space="preserve"> </w:t>
            </w:r>
          </w:p>
        </w:tc>
      </w:tr>
      <w:tr w:rsidR="003C22DF">
        <w:trPr>
          <w:trHeight w:val="451"/>
        </w:trPr>
        <w:tc>
          <w:tcPr>
            <w:tcW w:w="3312" w:type="dxa"/>
            <w:tcBorders>
              <w:top w:val="nil"/>
              <w:left w:val="single" w:sz="8" w:space="0" w:color="000000"/>
              <w:bottom w:val="nil"/>
              <w:right w:val="single" w:sz="8" w:space="0" w:color="000000"/>
            </w:tcBorders>
            <w:vAlign w:val="center"/>
          </w:tcPr>
          <w:p w:rsidR="003C22DF" w:rsidRDefault="00C86E8D">
            <w:pPr>
              <w:spacing w:after="0" w:line="259" w:lineRule="auto"/>
              <w:ind w:left="2" w:firstLine="0"/>
            </w:pPr>
            <w:r>
              <w:rPr>
                <w:sz w:val="20"/>
              </w:rPr>
              <w:t xml:space="preserve"> </w:t>
            </w:r>
          </w:p>
        </w:tc>
        <w:tc>
          <w:tcPr>
            <w:tcW w:w="1416" w:type="dxa"/>
            <w:tcBorders>
              <w:top w:val="nil"/>
              <w:left w:val="single" w:sz="8" w:space="0" w:color="000000"/>
              <w:bottom w:val="nil"/>
              <w:right w:val="single" w:sz="8" w:space="0" w:color="000000"/>
            </w:tcBorders>
            <w:vAlign w:val="center"/>
          </w:tcPr>
          <w:p w:rsidR="003C22DF" w:rsidRDefault="00C86E8D">
            <w:pPr>
              <w:spacing w:after="0" w:line="259" w:lineRule="auto"/>
              <w:ind w:left="2" w:firstLine="0"/>
            </w:pPr>
            <w:r>
              <w:rPr>
                <w:sz w:val="20"/>
              </w:rPr>
              <w:t xml:space="preserve">22.03 </w:t>
            </w:r>
          </w:p>
        </w:tc>
        <w:tc>
          <w:tcPr>
            <w:tcW w:w="2102" w:type="dxa"/>
            <w:tcBorders>
              <w:top w:val="nil"/>
              <w:left w:val="single" w:sz="8" w:space="0" w:color="000000"/>
              <w:bottom w:val="nil"/>
              <w:right w:val="single" w:sz="8" w:space="0" w:color="000000"/>
            </w:tcBorders>
            <w:vAlign w:val="center"/>
          </w:tcPr>
          <w:p w:rsidR="003C22DF" w:rsidRDefault="00C86E8D">
            <w:pPr>
              <w:spacing w:after="0" w:line="259" w:lineRule="auto"/>
              <w:ind w:left="1" w:firstLine="0"/>
            </w:pPr>
            <w:r>
              <w:rPr>
                <w:sz w:val="20"/>
              </w:rPr>
              <w:t xml:space="preserve">CTH </w:t>
            </w:r>
          </w:p>
        </w:tc>
        <w:tc>
          <w:tcPr>
            <w:tcW w:w="2100" w:type="dxa"/>
            <w:tcBorders>
              <w:top w:val="nil"/>
              <w:left w:val="single" w:sz="8" w:space="0" w:color="000000"/>
              <w:bottom w:val="nil"/>
              <w:right w:val="single" w:sz="8" w:space="0" w:color="000000"/>
            </w:tcBorders>
            <w:vAlign w:val="center"/>
          </w:tcPr>
          <w:p w:rsidR="003C22DF" w:rsidRDefault="00C86E8D">
            <w:pPr>
              <w:spacing w:after="0" w:line="259" w:lineRule="auto"/>
              <w:ind w:left="1" w:firstLine="0"/>
            </w:pPr>
            <w:r>
              <w:rPr>
                <w:sz w:val="20"/>
              </w:rPr>
              <w:t xml:space="preserve"> </w:t>
            </w:r>
          </w:p>
        </w:tc>
      </w:tr>
      <w:tr w:rsidR="003C22DF">
        <w:trPr>
          <w:trHeight w:val="874"/>
        </w:trPr>
        <w:tc>
          <w:tcPr>
            <w:tcW w:w="3312" w:type="dxa"/>
            <w:tcBorders>
              <w:top w:val="nil"/>
              <w:left w:val="single" w:sz="8" w:space="0" w:color="000000"/>
              <w:bottom w:val="nil"/>
              <w:right w:val="single" w:sz="8" w:space="0" w:color="000000"/>
            </w:tcBorders>
          </w:tcPr>
          <w:p w:rsidR="003C22DF" w:rsidRDefault="00C86E8D">
            <w:pPr>
              <w:spacing w:after="0" w:line="259" w:lineRule="auto"/>
              <w:ind w:left="2" w:firstLine="0"/>
            </w:pPr>
            <w:r>
              <w:rPr>
                <w:sz w:val="20"/>
              </w:rPr>
              <w:t xml:space="preserve"> </w:t>
            </w:r>
          </w:p>
        </w:tc>
        <w:tc>
          <w:tcPr>
            <w:tcW w:w="1416" w:type="dxa"/>
            <w:tcBorders>
              <w:top w:val="nil"/>
              <w:left w:val="single" w:sz="8" w:space="0" w:color="000000"/>
              <w:bottom w:val="nil"/>
              <w:right w:val="single" w:sz="8" w:space="0" w:color="000000"/>
            </w:tcBorders>
          </w:tcPr>
          <w:p w:rsidR="003C22DF" w:rsidRDefault="00C86E8D">
            <w:pPr>
              <w:spacing w:after="0" w:line="259" w:lineRule="auto"/>
              <w:ind w:left="2" w:firstLine="0"/>
            </w:pPr>
            <w:r>
              <w:rPr>
                <w:sz w:val="20"/>
              </w:rPr>
              <w:t xml:space="preserve">22.04 - 22.06 </w:t>
            </w:r>
          </w:p>
        </w:tc>
        <w:tc>
          <w:tcPr>
            <w:tcW w:w="2102" w:type="dxa"/>
            <w:tcBorders>
              <w:top w:val="nil"/>
              <w:left w:val="single" w:sz="8" w:space="0" w:color="000000"/>
              <w:bottom w:val="nil"/>
              <w:right w:val="single" w:sz="8" w:space="0" w:color="000000"/>
            </w:tcBorders>
            <w:vAlign w:val="center"/>
          </w:tcPr>
          <w:p w:rsidR="003C22DF" w:rsidRDefault="00C86E8D">
            <w:pPr>
              <w:spacing w:after="0" w:line="259" w:lineRule="auto"/>
              <w:ind w:left="2" w:right="77" w:firstLine="0"/>
            </w:pPr>
            <w:r>
              <w:rPr>
                <w:sz w:val="20"/>
              </w:rPr>
              <w:t xml:space="preserve">CC except from chapter 8 or 20. </w:t>
            </w:r>
          </w:p>
        </w:tc>
        <w:tc>
          <w:tcPr>
            <w:tcW w:w="2100" w:type="dxa"/>
            <w:tcBorders>
              <w:top w:val="nil"/>
              <w:left w:val="single" w:sz="8" w:space="0" w:color="000000"/>
              <w:bottom w:val="nil"/>
              <w:right w:val="single" w:sz="8" w:space="0" w:color="000000"/>
            </w:tcBorders>
          </w:tcPr>
          <w:p w:rsidR="003C22DF" w:rsidRDefault="00C86E8D">
            <w:pPr>
              <w:spacing w:after="0" w:line="259" w:lineRule="auto"/>
              <w:ind w:left="2" w:firstLine="0"/>
            </w:pPr>
            <w:r>
              <w:rPr>
                <w:sz w:val="20"/>
              </w:rPr>
              <w:t xml:space="preserve"> </w:t>
            </w:r>
          </w:p>
        </w:tc>
      </w:tr>
      <w:tr w:rsidR="003C22DF">
        <w:trPr>
          <w:trHeight w:val="451"/>
        </w:trPr>
        <w:tc>
          <w:tcPr>
            <w:tcW w:w="3312" w:type="dxa"/>
            <w:tcBorders>
              <w:top w:val="nil"/>
              <w:left w:val="single" w:sz="8" w:space="0" w:color="000000"/>
              <w:bottom w:val="nil"/>
              <w:right w:val="single" w:sz="8" w:space="0" w:color="000000"/>
            </w:tcBorders>
            <w:vAlign w:val="center"/>
          </w:tcPr>
          <w:p w:rsidR="003C22DF" w:rsidRDefault="00C86E8D">
            <w:pPr>
              <w:spacing w:after="0" w:line="259" w:lineRule="auto"/>
              <w:ind w:left="2" w:firstLine="0"/>
            </w:pPr>
            <w:r>
              <w:rPr>
                <w:sz w:val="20"/>
              </w:rPr>
              <w:t xml:space="preserve"> </w:t>
            </w:r>
          </w:p>
        </w:tc>
        <w:tc>
          <w:tcPr>
            <w:tcW w:w="1416" w:type="dxa"/>
            <w:tcBorders>
              <w:top w:val="nil"/>
              <w:left w:val="single" w:sz="8" w:space="0" w:color="000000"/>
              <w:bottom w:val="nil"/>
              <w:right w:val="single" w:sz="8" w:space="0" w:color="000000"/>
            </w:tcBorders>
            <w:vAlign w:val="center"/>
          </w:tcPr>
          <w:p w:rsidR="003C22DF" w:rsidRDefault="00C86E8D">
            <w:pPr>
              <w:spacing w:after="0" w:line="259" w:lineRule="auto"/>
              <w:ind w:left="2" w:firstLine="0"/>
            </w:pPr>
            <w:r>
              <w:rPr>
                <w:sz w:val="20"/>
              </w:rPr>
              <w:t xml:space="preserve">22.07 </w:t>
            </w:r>
          </w:p>
        </w:tc>
        <w:tc>
          <w:tcPr>
            <w:tcW w:w="2102" w:type="dxa"/>
            <w:tcBorders>
              <w:top w:val="nil"/>
              <w:left w:val="single" w:sz="8" w:space="0" w:color="000000"/>
              <w:bottom w:val="nil"/>
              <w:right w:val="single" w:sz="8" w:space="0" w:color="000000"/>
            </w:tcBorders>
            <w:vAlign w:val="center"/>
          </w:tcPr>
          <w:p w:rsidR="003C22DF" w:rsidRDefault="00C86E8D">
            <w:pPr>
              <w:spacing w:after="0" w:line="259" w:lineRule="auto"/>
              <w:ind w:left="1" w:firstLine="0"/>
            </w:pPr>
            <w:r>
              <w:rPr>
                <w:sz w:val="20"/>
              </w:rPr>
              <w:t xml:space="preserve">CC </w:t>
            </w:r>
          </w:p>
        </w:tc>
        <w:tc>
          <w:tcPr>
            <w:tcW w:w="2100" w:type="dxa"/>
            <w:tcBorders>
              <w:top w:val="nil"/>
              <w:left w:val="single" w:sz="8" w:space="0" w:color="000000"/>
              <w:bottom w:val="nil"/>
              <w:right w:val="single" w:sz="8" w:space="0" w:color="000000"/>
            </w:tcBorders>
            <w:vAlign w:val="center"/>
          </w:tcPr>
          <w:p w:rsidR="003C22DF" w:rsidRDefault="00C86E8D">
            <w:pPr>
              <w:spacing w:after="0" w:line="259" w:lineRule="auto"/>
              <w:ind w:left="1" w:firstLine="0"/>
            </w:pPr>
            <w:r>
              <w:rPr>
                <w:sz w:val="20"/>
              </w:rPr>
              <w:t xml:space="preserve"> </w:t>
            </w:r>
          </w:p>
        </w:tc>
      </w:tr>
      <w:tr w:rsidR="003C22DF">
        <w:trPr>
          <w:trHeight w:val="662"/>
        </w:trPr>
        <w:tc>
          <w:tcPr>
            <w:tcW w:w="3312" w:type="dxa"/>
            <w:tcBorders>
              <w:top w:val="nil"/>
              <w:left w:val="single" w:sz="8" w:space="0" w:color="000000"/>
              <w:bottom w:val="nil"/>
              <w:right w:val="single" w:sz="8" w:space="0" w:color="000000"/>
            </w:tcBorders>
          </w:tcPr>
          <w:p w:rsidR="003C22DF" w:rsidRDefault="00C86E8D">
            <w:pPr>
              <w:spacing w:after="0" w:line="259" w:lineRule="auto"/>
              <w:ind w:left="2" w:firstLine="0"/>
            </w:pPr>
            <w:r>
              <w:rPr>
                <w:sz w:val="20"/>
              </w:rPr>
              <w:t xml:space="preserve"> </w:t>
            </w:r>
          </w:p>
        </w:tc>
        <w:tc>
          <w:tcPr>
            <w:tcW w:w="1416" w:type="dxa"/>
            <w:tcBorders>
              <w:top w:val="nil"/>
              <w:left w:val="single" w:sz="8" w:space="0" w:color="000000"/>
              <w:bottom w:val="nil"/>
              <w:right w:val="single" w:sz="8" w:space="0" w:color="000000"/>
            </w:tcBorders>
            <w:vAlign w:val="center"/>
          </w:tcPr>
          <w:p w:rsidR="003C22DF" w:rsidRDefault="00C86E8D">
            <w:pPr>
              <w:spacing w:after="0" w:line="259" w:lineRule="auto"/>
              <w:ind w:left="2" w:firstLine="0"/>
            </w:pPr>
            <w:r>
              <w:rPr>
                <w:sz w:val="20"/>
              </w:rPr>
              <w:t xml:space="preserve">2208.20 - 2208.30 </w:t>
            </w:r>
          </w:p>
        </w:tc>
        <w:tc>
          <w:tcPr>
            <w:tcW w:w="2102" w:type="dxa"/>
            <w:tcBorders>
              <w:top w:val="nil"/>
              <w:left w:val="single" w:sz="8" w:space="0" w:color="000000"/>
              <w:bottom w:val="nil"/>
              <w:right w:val="single" w:sz="8" w:space="0" w:color="000000"/>
            </w:tcBorders>
            <w:vAlign w:val="center"/>
          </w:tcPr>
          <w:p w:rsidR="003C22DF" w:rsidRDefault="00C86E8D">
            <w:pPr>
              <w:spacing w:after="0" w:line="259" w:lineRule="auto"/>
              <w:ind w:left="2" w:firstLine="0"/>
            </w:pPr>
            <w:r>
              <w:rPr>
                <w:sz w:val="20"/>
              </w:rPr>
              <w:t xml:space="preserve">CTH except from heading 22.07. </w:t>
            </w:r>
          </w:p>
        </w:tc>
        <w:tc>
          <w:tcPr>
            <w:tcW w:w="2100" w:type="dxa"/>
            <w:tcBorders>
              <w:top w:val="nil"/>
              <w:left w:val="single" w:sz="8" w:space="0" w:color="000000"/>
              <w:bottom w:val="nil"/>
              <w:right w:val="single" w:sz="8" w:space="0" w:color="000000"/>
            </w:tcBorders>
          </w:tcPr>
          <w:p w:rsidR="003C22DF" w:rsidRDefault="00C86E8D">
            <w:pPr>
              <w:spacing w:after="0" w:line="259" w:lineRule="auto"/>
              <w:ind w:left="2" w:firstLine="0"/>
            </w:pPr>
            <w:r>
              <w:rPr>
                <w:sz w:val="20"/>
              </w:rPr>
              <w:t xml:space="preserve">VNM 60% </w:t>
            </w:r>
          </w:p>
        </w:tc>
      </w:tr>
      <w:tr w:rsidR="003C22DF">
        <w:trPr>
          <w:trHeight w:val="662"/>
        </w:trPr>
        <w:tc>
          <w:tcPr>
            <w:tcW w:w="3312" w:type="dxa"/>
            <w:tcBorders>
              <w:top w:val="nil"/>
              <w:left w:val="single" w:sz="8" w:space="0" w:color="000000"/>
              <w:bottom w:val="nil"/>
              <w:right w:val="single" w:sz="8" w:space="0" w:color="000000"/>
            </w:tcBorders>
          </w:tcPr>
          <w:p w:rsidR="003C22DF" w:rsidRDefault="00C86E8D">
            <w:pPr>
              <w:spacing w:after="0" w:line="259" w:lineRule="auto"/>
              <w:ind w:left="2" w:firstLine="0"/>
            </w:pPr>
            <w:r>
              <w:rPr>
                <w:sz w:val="20"/>
              </w:rPr>
              <w:t xml:space="preserve"> </w:t>
            </w:r>
          </w:p>
        </w:tc>
        <w:tc>
          <w:tcPr>
            <w:tcW w:w="1416" w:type="dxa"/>
            <w:tcBorders>
              <w:top w:val="nil"/>
              <w:left w:val="single" w:sz="8" w:space="0" w:color="000000"/>
              <w:bottom w:val="nil"/>
              <w:right w:val="single" w:sz="8" w:space="0" w:color="000000"/>
            </w:tcBorders>
            <w:vAlign w:val="center"/>
          </w:tcPr>
          <w:p w:rsidR="003C22DF" w:rsidRDefault="00C86E8D">
            <w:pPr>
              <w:spacing w:after="0" w:line="259" w:lineRule="auto"/>
              <w:ind w:left="2" w:firstLine="0"/>
            </w:pPr>
            <w:r>
              <w:rPr>
                <w:sz w:val="20"/>
              </w:rPr>
              <w:t xml:space="preserve">2208.40 - 2208.60 </w:t>
            </w:r>
          </w:p>
        </w:tc>
        <w:tc>
          <w:tcPr>
            <w:tcW w:w="2102" w:type="dxa"/>
            <w:tcBorders>
              <w:top w:val="nil"/>
              <w:left w:val="single" w:sz="8" w:space="0" w:color="000000"/>
              <w:bottom w:val="nil"/>
              <w:right w:val="single" w:sz="8" w:space="0" w:color="000000"/>
            </w:tcBorders>
            <w:vAlign w:val="center"/>
          </w:tcPr>
          <w:p w:rsidR="003C22DF" w:rsidRDefault="00C86E8D">
            <w:pPr>
              <w:spacing w:after="0" w:line="259" w:lineRule="auto"/>
              <w:ind w:left="2" w:firstLine="0"/>
            </w:pPr>
            <w:r>
              <w:rPr>
                <w:sz w:val="20"/>
              </w:rPr>
              <w:t xml:space="preserve">CTH except from heading 22.07.  </w:t>
            </w:r>
          </w:p>
        </w:tc>
        <w:tc>
          <w:tcPr>
            <w:tcW w:w="2100" w:type="dxa"/>
            <w:tcBorders>
              <w:top w:val="nil"/>
              <w:left w:val="single" w:sz="8" w:space="0" w:color="000000"/>
              <w:bottom w:val="nil"/>
              <w:right w:val="single" w:sz="8" w:space="0" w:color="000000"/>
            </w:tcBorders>
          </w:tcPr>
          <w:p w:rsidR="003C22DF" w:rsidRDefault="00C86E8D">
            <w:pPr>
              <w:spacing w:after="0" w:line="259" w:lineRule="auto"/>
              <w:ind w:left="2" w:firstLine="0"/>
            </w:pPr>
            <w:r>
              <w:rPr>
                <w:sz w:val="20"/>
              </w:rPr>
              <w:t xml:space="preserve"> </w:t>
            </w:r>
          </w:p>
        </w:tc>
      </w:tr>
      <w:tr w:rsidR="003C22DF">
        <w:trPr>
          <w:trHeight w:val="662"/>
        </w:trPr>
        <w:tc>
          <w:tcPr>
            <w:tcW w:w="3312" w:type="dxa"/>
            <w:tcBorders>
              <w:top w:val="nil"/>
              <w:left w:val="single" w:sz="8" w:space="0" w:color="000000"/>
              <w:bottom w:val="nil"/>
              <w:right w:val="single" w:sz="8" w:space="0" w:color="000000"/>
            </w:tcBorders>
          </w:tcPr>
          <w:p w:rsidR="003C22DF" w:rsidRDefault="00C86E8D">
            <w:pPr>
              <w:spacing w:after="0" w:line="259" w:lineRule="auto"/>
              <w:ind w:left="2" w:firstLine="0"/>
            </w:pPr>
            <w:r>
              <w:rPr>
                <w:sz w:val="20"/>
              </w:rPr>
              <w:t xml:space="preserve"> </w:t>
            </w:r>
          </w:p>
        </w:tc>
        <w:tc>
          <w:tcPr>
            <w:tcW w:w="1416" w:type="dxa"/>
            <w:tcBorders>
              <w:top w:val="nil"/>
              <w:left w:val="single" w:sz="8" w:space="0" w:color="000000"/>
              <w:bottom w:val="nil"/>
              <w:right w:val="single" w:sz="8" w:space="0" w:color="000000"/>
            </w:tcBorders>
          </w:tcPr>
          <w:p w:rsidR="003C22DF" w:rsidRDefault="00C86E8D">
            <w:pPr>
              <w:spacing w:after="0" w:line="259" w:lineRule="auto"/>
              <w:ind w:left="2" w:firstLine="0"/>
            </w:pPr>
            <w:r>
              <w:rPr>
                <w:sz w:val="20"/>
              </w:rPr>
              <w:t xml:space="preserve">2208.70 </w:t>
            </w:r>
          </w:p>
        </w:tc>
        <w:tc>
          <w:tcPr>
            <w:tcW w:w="2102" w:type="dxa"/>
            <w:tcBorders>
              <w:top w:val="nil"/>
              <w:left w:val="single" w:sz="8" w:space="0" w:color="000000"/>
              <w:bottom w:val="nil"/>
              <w:right w:val="single" w:sz="8" w:space="0" w:color="000000"/>
            </w:tcBorders>
            <w:vAlign w:val="center"/>
          </w:tcPr>
          <w:p w:rsidR="003C22DF" w:rsidRDefault="00C86E8D">
            <w:pPr>
              <w:spacing w:after="0" w:line="259" w:lineRule="auto"/>
              <w:ind w:left="2" w:hanging="1"/>
            </w:pPr>
            <w:r>
              <w:rPr>
                <w:sz w:val="20"/>
              </w:rPr>
              <w:t xml:space="preserve">CTH except from heading 22.07. </w:t>
            </w:r>
          </w:p>
        </w:tc>
        <w:tc>
          <w:tcPr>
            <w:tcW w:w="2100" w:type="dxa"/>
            <w:tcBorders>
              <w:top w:val="nil"/>
              <w:left w:val="single" w:sz="8" w:space="0" w:color="000000"/>
              <w:bottom w:val="nil"/>
              <w:right w:val="single" w:sz="8" w:space="0" w:color="000000"/>
            </w:tcBorders>
          </w:tcPr>
          <w:p w:rsidR="003C22DF" w:rsidRDefault="00C86E8D">
            <w:pPr>
              <w:spacing w:after="0" w:line="259" w:lineRule="auto"/>
              <w:ind w:left="2" w:firstLine="0"/>
            </w:pPr>
            <w:r>
              <w:rPr>
                <w:sz w:val="20"/>
              </w:rPr>
              <w:t xml:space="preserve">VNM 60% </w:t>
            </w:r>
          </w:p>
        </w:tc>
      </w:tr>
      <w:tr w:rsidR="003C22DF">
        <w:trPr>
          <w:trHeight w:val="1939"/>
        </w:trPr>
        <w:tc>
          <w:tcPr>
            <w:tcW w:w="3312" w:type="dxa"/>
            <w:tcBorders>
              <w:top w:val="nil"/>
              <w:left w:val="single" w:sz="8" w:space="0" w:color="000000"/>
              <w:bottom w:val="nil"/>
              <w:right w:val="single" w:sz="8" w:space="0" w:color="000000"/>
            </w:tcBorders>
          </w:tcPr>
          <w:p w:rsidR="003C22DF" w:rsidRDefault="00C86E8D">
            <w:pPr>
              <w:spacing w:after="0" w:line="259" w:lineRule="auto"/>
              <w:ind w:left="2" w:firstLine="0"/>
            </w:pPr>
            <w:r>
              <w:rPr>
                <w:sz w:val="20"/>
              </w:rPr>
              <w:t xml:space="preserve"> </w:t>
            </w:r>
          </w:p>
        </w:tc>
        <w:tc>
          <w:tcPr>
            <w:tcW w:w="1416" w:type="dxa"/>
            <w:tcBorders>
              <w:top w:val="nil"/>
              <w:left w:val="single" w:sz="8" w:space="0" w:color="000000"/>
              <w:bottom w:val="nil"/>
              <w:right w:val="single" w:sz="8" w:space="0" w:color="000000"/>
            </w:tcBorders>
            <w:vAlign w:val="center"/>
          </w:tcPr>
          <w:p w:rsidR="003C22DF" w:rsidRDefault="00C86E8D">
            <w:pPr>
              <w:spacing w:after="207" w:line="259" w:lineRule="auto"/>
              <w:ind w:left="2" w:firstLine="0"/>
            </w:pPr>
            <w:r>
              <w:rPr>
                <w:sz w:val="20"/>
              </w:rPr>
              <w:t xml:space="preserve">2208.90 </w:t>
            </w:r>
          </w:p>
          <w:p w:rsidR="003C22DF" w:rsidRDefault="00C86E8D">
            <w:pPr>
              <w:spacing w:after="0" w:line="259" w:lineRule="auto"/>
              <w:ind w:left="2" w:firstLine="0"/>
            </w:pPr>
            <w:r>
              <w:rPr>
                <w:sz w:val="20"/>
              </w:rPr>
              <w:t xml:space="preserve">- Sake compound and cooking sake (Mirin) </w:t>
            </w:r>
          </w:p>
        </w:tc>
        <w:tc>
          <w:tcPr>
            <w:tcW w:w="2102" w:type="dxa"/>
            <w:tcBorders>
              <w:top w:val="nil"/>
              <w:left w:val="single" w:sz="8" w:space="0" w:color="000000"/>
              <w:bottom w:val="nil"/>
              <w:right w:val="single" w:sz="8" w:space="0" w:color="000000"/>
            </w:tcBorders>
          </w:tcPr>
          <w:p w:rsidR="003C22DF" w:rsidRDefault="00C86E8D">
            <w:pPr>
              <w:spacing w:after="207" w:line="259" w:lineRule="auto"/>
              <w:ind w:left="2" w:firstLine="0"/>
            </w:pPr>
            <w:r>
              <w:rPr>
                <w:sz w:val="20"/>
              </w:rPr>
              <w:t xml:space="preserve"> </w:t>
            </w:r>
          </w:p>
          <w:p w:rsidR="003C22DF" w:rsidRDefault="00C86E8D">
            <w:pPr>
              <w:spacing w:after="207" w:line="259" w:lineRule="auto"/>
              <w:ind w:left="2" w:firstLine="0"/>
              <w:jc w:val="both"/>
            </w:pPr>
            <w:r>
              <w:rPr>
                <w:sz w:val="20"/>
              </w:rPr>
              <w:t xml:space="preserve">CTH and VNM 60%  </w:t>
            </w:r>
          </w:p>
          <w:p w:rsidR="003C22DF" w:rsidRDefault="00C86E8D">
            <w:pPr>
              <w:spacing w:after="0" w:line="259" w:lineRule="auto"/>
              <w:ind w:left="2" w:firstLine="0"/>
            </w:pPr>
            <w:r>
              <w:rPr>
                <w:sz w:val="20"/>
              </w:rPr>
              <w:t xml:space="preserve"> </w:t>
            </w:r>
          </w:p>
          <w:p w:rsidR="003C22DF" w:rsidRDefault="00C86E8D">
            <w:pPr>
              <w:spacing w:after="0" w:line="259" w:lineRule="auto"/>
              <w:ind w:left="2" w:firstLine="0"/>
            </w:pPr>
            <w:r>
              <w:rPr>
                <w:sz w:val="20"/>
              </w:rPr>
              <w:t xml:space="preserve"> </w:t>
            </w:r>
          </w:p>
        </w:tc>
        <w:tc>
          <w:tcPr>
            <w:tcW w:w="2100" w:type="dxa"/>
            <w:tcBorders>
              <w:top w:val="nil"/>
              <w:left w:val="single" w:sz="8" w:space="0" w:color="000000"/>
              <w:bottom w:val="nil"/>
              <w:right w:val="single" w:sz="8" w:space="0" w:color="000000"/>
            </w:tcBorders>
          </w:tcPr>
          <w:p w:rsidR="003C22DF" w:rsidRDefault="00C86E8D">
            <w:pPr>
              <w:spacing w:after="0" w:line="259" w:lineRule="auto"/>
              <w:ind w:left="2" w:firstLine="0"/>
            </w:pPr>
            <w:r>
              <w:rPr>
                <w:sz w:val="20"/>
              </w:rPr>
              <w:t xml:space="preserve"> </w:t>
            </w:r>
          </w:p>
        </w:tc>
      </w:tr>
    </w:tbl>
    <w:p w:rsidR="003C22DF" w:rsidRDefault="003C22DF">
      <w:pPr>
        <w:spacing w:after="0" w:line="259" w:lineRule="auto"/>
        <w:ind w:left="-720" w:right="10609" w:firstLine="0"/>
      </w:pPr>
    </w:p>
    <w:tbl>
      <w:tblPr>
        <w:tblStyle w:val="TableGrid"/>
        <w:tblW w:w="8930" w:type="dxa"/>
        <w:tblInd w:w="1027" w:type="dxa"/>
        <w:tblCellMar>
          <w:top w:w="135" w:type="dxa"/>
          <w:left w:w="106" w:type="dxa"/>
          <w:bottom w:w="0" w:type="dxa"/>
          <w:right w:w="0" w:type="dxa"/>
        </w:tblCellMar>
        <w:tblLook w:val="04A0" w:firstRow="1" w:lastRow="0" w:firstColumn="1" w:lastColumn="0" w:noHBand="0" w:noVBand="1"/>
      </w:tblPr>
      <w:tblGrid>
        <w:gridCol w:w="3312"/>
        <w:gridCol w:w="1416"/>
        <w:gridCol w:w="2102"/>
        <w:gridCol w:w="2100"/>
      </w:tblGrid>
      <w:tr w:rsidR="003C22DF">
        <w:trPr>
          <w:trHeight w:val="3005"/>
        </w:trPr>
        <w:tc>
          <w:tcPr>
            <w:tcW w:w="3312" w:type="dxa"/>
            <w:tcBorders>
              <w:top w:val="nil"/>
              <w:left w:val="single" w:sz="8" w:space="0" w:color="000000"/>
              <w:bottom w:val="nil"/>
              <w:right w:val="single" w:sz="8" w:space="0" w:color="000000"/>
            </w:tcBorders>
          </w:tcPr>
          <w:p w:rsidR="003C22DF" w:rsidRDefault="00C86E8D">
            <w:pPr>
              <w:spacing w:after="0" w:line="259" w:lineRule="auto"/>
              <w:ind w:left="2" w:firstLine="0"/>
            </w:pPr>
            <w:r>
              <w:rPr>
                <w:sz w:val="20"/>
              </w:rPr>
              <w:t xml:space="preserve"> </w:t>
            </w:r>
          </w:p>
        </w:tc>
        <w:tc>
          <w:tcPr>
            <w:tcW w:w="1416" w:type="dxa"/>
            <w:tcBorders>
              <w:top w:val="nil"/>
              <w:left w:val="single" w:sz="8" w:space="0" w:color="000000"/>
              <w:bottom w:val="nil"/>
              <w:right w:val="single" w:sz="8" w:space="0" w:color="000000"/>
            </w:tcBorders>
            <w:vAlign w:val="center"/>
          </w:tcPr>
          <w:p w:rsidR="003C22DF" w:rsidRDefault="00C86E8D">
            <w:pPr>
              <w:spacing w:after="0" w:line="259" w:lineRule="auto"/>
              <w:ind w:left="2" w:firstLine="0"/>
            </w:pPr>
            <w:r>
              <w:rPr>
                <w:sz w:val="20"/>
              </w:rPr>
              <w:t xml:space="preserve">- Beverages with a basis of fruits and fruit juices, of an alcoholic strength by volume of less than one per cent </w:t>
            </w:r>
          </w:p>
        </w:tc>
        <w:tc>
          <w:tcPr>
            <w:tcW w:w="2102" w:type="dxa"/>
            <w:tcBorders>
              <w:top w:val="nil"/>
              <w:left w:val="single" w:sz="8" w:space="0" w:color="000000"/>
              <w:bottom w:val="nil"/>
              <w:right w:val="single" w:sz="8" w:space="0" w:color="000000"/>
            </w:tcBorders>
          </w:tcPr>
          <w:p w:rsidR="003C22DF" w:rsidRDefault="00C86E8D">
            <w:pPr>
              <w:spacing w:after="240" w:line="224" w:lineRule="auto"/>
              <w:ind w:left="2" w:right="77" w:firstLine="0"/>
            </w:pPr>
            <w:r>
              <w:rPr>
                <w:sz w:val="20"/>
              </w:rPr>
              <w:t xml:space="preserve">CC except from chapter 8 or 20.  </w:t>
            </w:r>
          </w:p>
          <w:p w:rsidR="003C22DF" w:rsidRDefault="00C86E8D">
            <w:pPr>
              <w:spacing w:after="207" w:line="259" w:lineRule="auto"/>
              <w:ind w:left="2" w:firstLine="0"/>
            </w:pPr>
            <w:r>
              <w:rPr>
                <w:sz w:val="20"/>
              </w:rPr>
              <w:t xml:space="preserve"> </w:t>
            </w:r>
          </w:p>
          <w:p w:rsidR="003C22DF" w:rsidRDefault="00C86E8D">
            <w:pPr>
              <w:spacing w:after="207" w:line="259" w:lineRule="auto"/>
              <w:ind w:left="2" w:firstLine="0"/>
            </w:pPr>
            <w:r>
              <w:rPr>
                <w:sz w:val="20"/>
              </w:rPr>
              <w:t xml:space="preserve"> </w:t>
            </w:r>
          </w:p>
          <w:p w:rsidR="003C22DF" w:rsidRDefault="00C86E8D">
            <w:pPr>
              <w:spacing w:after="0" w:line="259" w:lineRule="auto"/>
              <w:ind w:left="2" w:firstLine="0"/>
            </w:pPr>
            <w:r>
              <w:rPr>
                <w:sz w:val="20"/>
              </w:rPr>
              <w:t xml:space="preserve"> </w:t>
            </w:r>
          </w:p>
        </w:tc>
        <w:tc>
          <w:tcPr>
            <w:tcW w:w="2100" w:type="dxa"/>
            <w:tcBorders>
              <w:top w:val="nil"/>
              <w:left w:val="single" w:sz="8" w:space="0" w:color="000000"/>
              <w:bottom w:val="nil"/>
              <w:right w:val="single" w:sz="8" w:space="0" w:color="000000"/>
            </w:tcBorders>
          </w:tcPr>
          <w:p w:rsidR="003C22DF" w:rsidRDefault="00C86E8D">
            <w:pPr>
              <w:spacing w:after="0" w:line="259" w:lineRule="auto"/>
              <w:ind w:left="2" w:firstLine="0"/>
            </w:pPr>
            <w:r>
              <w:rPr>
                <w:sz w:val="20"/>
              </w:rPr>
              <w:t xml:space="preserve"> </w:t>
            </w:r>
          </w:p>
        </w:tc>
      </w:tr>
      <w:tr w:rsidR="003C22DF">
        <w:trPr>
          <w:trHeight w:val="672"/>
        </w:trPr>
        <w:tc>
          <w:tcPr>
            <w:tcW w:w="3312" w:type="dxa"/>
            <w:tcBorders>
              <w:top w:val="nil"/>
              <w:left w:val="single" w:sz="8" w:space="0" w:color="000000"/>
              <w:bottom w:val="nil"/>
              <w:right w:val="single" w:sz="8" w:space="0" w:color="000000"/>
            </w:tcBorders>
          </w:tcPr>
          <w:p w:rsidR="003C22DF" w:rsidRDefault="00C86E8D">
            <w:pPr>
              <w:spacing w:after="0" w:line="259" w:lineRule="auto"/>
              <w:ind w:left="2" w:firstLine="0"/>
            </w:pPr>
            <w:r>
              <w:rPr>
                <w:sz w:val="20"/>
              </w:rPr>
              <w:t xml:space="preserve"> </w:t>
            </w:r>
          </w:p>
        </w:tc>
        <w:tc>
          <w:tcPr>
            <w:tcW w:w="1416" w:type="dxa"/>
            <w:tcBorders>
              <w:top w:val="nil"/>
              <w:left w:val="single" w:sz="8" w:space="0" w:color="000000"/>
              <w:bottom w:val="nil"/>
              <w:right w:val="single" w:sz="8" w:space="0" w:color="000000"/>
            </w:tcBorders>
          </w:tcPr>
          <w:p w:rsidR="003C22DF" w:rsidRDefault="00C86E8D">
            <w:pPr>
              <w:spacing w:after="0" w:line="259" w:lineRule="auto"/>
              <w:ind w:left="2" w:firstLine="0"/>
            </w:pPr>
            <w:r>
              <w:rPr>
                <w:sz w:val="20"/>
              </w:rPr>
              <w:t xml:space="preserve">- other </w:t>
            </w:r>
          </w:p>
        </w:tc>
        <w:tc>
          <w:tcPr>
            <w:tcW w:w="2102" w:type="dxa"/>
            <w:tcBorders>
              <w:top w:val="nil"/>
              <w:left w:val="single" w:sz="8" w:space="0" w:color="000000"/>
              <w:bottom w:val="nil"/>
              <w:right w:val="single" w:sz="8" w:space="0" w:color="000000"/>
            </w:tcBorders>
            <w:vAlign w:val="center"/>
          </w:tcPr>
          <w:p w:rsidR="003C22DF" w:rsidRDefault="00C86E8D">
            <w:pPr>
              <w:spacing w:after="0" w:line="259" w:lineRule="auto"/>
              <w:ind w:left="2" w:hanging="1"/>
            </w:pPr>
            <w:r>
              <w:rPr>
                <w:sz w:val="20"/>
              </w:rPr>
              <w:t xml:space="preserve">CTH except from heading 22.07. </w:t>
            </w:r>
          </w:p>
        </w:tc>
        <w:tc>
          <w:tcPr>
            <w:tcW w:w="2100" w:type="dxa"/>
            <w:tcBorders>
              <w:top w:val="nil"/>
              <w:left w:val="single" w:sz="8" w:space="0" w:color="000000"/>
              <w:bottom w:val="nil"/>
              <w:right w:val="single" w:sz="8" w:space="0" w:color="000000"/>
            </w:tcBorders>
          </w:tcPr>
          <w:p w:rsidR="003C22DF" w:rsidRDefault="00C86E8D">
            <w:pPr>
              <w:spacing w:after="0" w:line="259" w:lineRule="auto"/>
              <w:ind w:left="2" w:firstLine="0"/>
            </w:pPr>
            <w:r>
              <w:rPr>
                <w:sz w:val="20"/>
              </w:rPr>
              <w:t xml:space="preserve"> </w:t>
            </w:r>
          </w:p>
        </w:tc>
      </w:tr>
      <w:tr w:rsidR="003C22DF">
        <w:trPr>
          <w:trHeight w:val="451"/>
        </w:trPr>
        <w:tc>
          <w:tcPr>
            <w:tcW w:w="3312" w:type="dxa"/>
            <w:tcBorders>
              <w:top w:val="nil"/>
              <w:left w:val="single" w:sz="8" w:space="0" w:color="000000"/>
              <w:bottom w:val="single" w:sz="8" w:space="0" w:color="000000"/>
              <w:right w:val="single" w:sz="8" w:space="0" w:color="000000"/>
            </w:tcBorders>
            <w:vAlign w:val="center"/>
          </w:tcPr>
          <w:p w:rsidR="003C22DF" w:rsidRDefault="00C86E8D">
            <w:pPr>
              <w:spacing w:after="0" w:line="259" w:lineRule="auto"/>
              <w:ind w:left="2" w:firstLine="0"/>
            </w:pPr>
            <w:r>
              <w:rPr>
                <w:sz w:val="20"/>
              </w:rPr>
              <w:t xml:space="preserve"> </w:t>
            </w:r>
          </w:p>
        </w:tc>
        <w:tc>
          <w:tcPr>
            <w:tcW w:w="1416" w:type="dxa"/>
            <w:tcBorders>
              <w:top w:val="nil"/>
              <w:left w:val="single" w:sz="8" w:space="0" w:color="000000"/>
              <w:bottom w:val="single" w:sz="8" w:space="0" w:color="000000"/>
              <w:right w:val="single" w:sz="8" w:space="0" w:color="000000"/>
            </w:tcBorders>
            <w:vAlign w:val="center"/>
          </w:tcPr>
          <w:p w:rsidR="003C22DF" w:rsidRDefault="00C86E8D">
            <w:pPr>
              <w:spacing w:after="0" w:line="259" w:lineRule="auto"/>
              <w:ind w:left="2" w:firstLine="0"/>
            </w:pPr>
            <w:r>
              <w:rPr>
                <w:sz w:val="20"/>
              </w:rPr>
              <w:t xml:space="preserve">22.09 </w:t>
            </w:r>
          </w:p>
        </w:tc>
        <w:tc>
          <w:tcPr>
            <w:tcW w:w="2102" w:type="dxa"/>
            <w:tcBorders>
              <w:top w:val="nil"/>
              <w:left w:val="single" w:sz="8" w:space="0" w:color="000000"/>
              <w:bottom w:val="single" w:sz="8" w:space="0" w:color="000000"/>
              <w:right w:val="single" w:sz="8" w:space="0" w:color="000000"/>
            </w:tcBorders>
            <w:vAlign w:val="center"/>
          </w:tcPr>
          <w:p w:rsidR="003C22DF" w:rsidRDefault="00C86E8D">
            <w:pPr>
              <w:spacing w:after="0" w:line="259" w:lineRule="auto"/>
              <w:ind w:left="1" w:firstLine="0"/>
            </w:pPr>
            <w:r>
              <w:rPr>
                <w:sz w:val="20"/>
              </w:rPr>
              <w:t xml:space="preserve">CTH </w:t>
            </w:r>
          </w:p>
        </w:tc>
        <w:tc>
          <w:tcPr>
            <w:tcW w:w="2100" w:type="dxa"/>
            <w:tcBorders>
              <w:top w:val="nil"/>
              <w:left w:val="single" w:sz="8" w:space="0" w:color="000000"/>
              <w:bottom w:val="single" w:sz="8" w:space="0" w:color="000000"/>
              <w:right w:val="single" w:sz="8" w:space="0" w:color="000000"/>
            </w:tcBorders>
            <w:vAlign w:val="center"/>
          </w:tcPr>
          <w:p w:rsidR="003C22DF" w:rsidRDefault="00C86E8D">
            <w:pPr>
              <w:spacing w:after="0" w:line="259" w:lineRule="auto"/>
              <w:ind w:left="1" w:firstLine="0"/>
            </w:pPr>
            <w:r>
              <w:rPr>
                <w:sz w:val="20"/>
              </w:rPr>
              <w:t xml:space="preserve"> </w:t>
            </w:r>
          </w:p>
        </w:tc>
      </w:tr>
      <w:tr w:rsidR="003C22DF">
        <w:trPr>
          <w:trHeight w:val="1805"/>
        </w:trPr>
        <w:tc>
          <w:tcPr>
            <w:tcW w:w="3312" w:type="dxa"/>
            <w:tcBorders>
              <w:top w:val="single" w:sz="8" w:space="0" w:color="000000"/>
              <w:left w:val="single" w:sz="8" w:space="0" w:color="000000"/>
              <w:bottom w:val="nil"/>
              <w:right w:val="single" w:sz="8" w:space="0" w:color="000000"/>
            </w:tcBorders>
          </w:tcPr>
          <w:p w:rsidR="003C22DF" w:rsidRDefault="00C86E8D">
            <w:pPr>
              <w:spacing w:after="207" w:line="259" w:lineRule="auto"/>
              <w:ind w:left="2" w:firstLine="0"/>
            </w:pPr>
            <w:r>
              <w:rPr>
                <w:sz w:val="20"/>
              </w:rPr>
              <w:t xml:space="preserve">Chapter 23 </w:t>
            </w:r>
          </w:p>
          <w:p w:rsidR="003C22DF" w:rsidRDefault="00C86E8D">
            <w:pPr>
              <w:spacing w:after="0" w:line="259" w:lineRule="auto"/>
              <w:ind w:left="2" w:firstLine="0"/>
            </w:pPr>
            <w:r>
              <w:rPr>
                <w:sz w:val="20"/>
              </w:rPr>
              <w:t xml:space="preserve">Residues and waste from the food industries; prepared animal fodder </w:t>
            </w:r>
          </w:p>
        </w:tc>
        <w:tc>
          <w:tcPr>
            <w:tcW w:w="1416" w:type="dxa"/>
            <w:tcBorders>
              <w:top w:val="single" w:sz="8" w:space="0" w:color="000000"/>
              <w:left w:val="single" w:sz="8" w:space="0" w:color="000000"/>
              <w:bottom w:val="nil"/>
              <w:right w:val="single" w:sz="8" w:space="0" w:color="000000"/>
            </w:tcBorders>
          </w:tcPr>
          <w:p w:rsidR="003C22DF" w:rsidRDefault="00C86E8D">
            <w:pPr>
              <w:spacing w:after="207" w:line="259" w:lineRule="auto"/>
              <w:ind w:left="2" w:firstLine="0"/>
            </w:pPr>
            <w:r>
              <w:rPr>
                <w:sz w:val="20"/>
              </w:rPr>
              <w:t xml:space="preserve">23 </w:t>
            </w:r>
          </w:p>
          <w:p w:rsidR="003C22DF" w:rsidRDefault="00C86E8D">
            <w:pPr>
              <w:spacing w:after="240" w:line="224" w:lineRule="auto"/>
              <w:ind w:left="2" w:firstLine="0"/>
            </w:pPr>
            <w:r>
              <w:rPr>
                <w:sz w:val="20"/>
              </w:rPr>
              <w:t xml:space="preserve">except for: </w:t>
            </w:r>
          </w:p>
          <w:p w:rsidR="003C22DF" w:rsidRDefault="00C86E8D">
            <w:pPr>
              <w:spacing w:after="0" w:line="259" w:lineRule="auto"/>
              <w:ind w:left="2" w:firstLine="0"/>
            </w:pPr>
            <w:r>
              <w:rPr>
                <w:sz w:val="20"/>
              </w:rPr>
              <w:t xml:space="preserve">2301.10 </w:t>
            </w:r>
          </w:p>
        </w:tc>
        <w:tc>
          <w:tcPr>
            <w:tcW w:w="2102" w:type="dxa"/>
            <w:tcBorders>
              <w:top w:val="single" w:sz="8" w:space="0" w:color="000000"/>
              <w:left w:val="single" w:sz="8" w:space="0" w:color="000000"/>
              <w:bottom w:val="nil"/>
              <w:right w:val="single" w:sz="8" w:space="0" w:color="000000"/>
            </w:tcBorders>
            <w:vAlign w:val="center"/>
          </w:tcPr>
          <w:p w:rsidR="003C22DF" w:rsidRDefault="00C86E8D">
            <w:pPr>
              <w:spacing w:after="207" w:line="259" w:lineRule="auto"/>
              <w:ind w:left="2" w:firstLine="0"/>
            </w:pPr>
            <w:r>
              <w:rPr>
                <w:sz w:val="20"/>
              </w:rPr>
              <w:t xml:space="preserve">CTH </w:t>
            </w:r>
          </w:p>
          <w:p w:rsidR="003C22DF" w:rsidRDefault="00C86E8D">
            <w:pPr>
              <w:spacing w:after="418" w:line="259" w:lineRule="auto"/>
              <w:ind w:left="2" w:firstLine="0"/>
            </w:pPr>
            <w:r>
              <w:rPr>
                <w:sz w:val="20"/>
              </w:rPr>
              <w:t xml:space="preserve"> </w:t>
            </w:r>
          </w:p>
          <w:p w:rsidR="003C22DF" w:rsidRDefault="00C86E8D">
            <w:pPr>
              <w:spacing w:after="0" w:line="259" w:lineRule="auto"/>
              <w:ind w:left="2" w:firstLine="0"/>
            </w:pPr>
            <w:r>
              <w:rPr>
                <w:sz w:val="20"/>
              </w:rPr>
              <w:t xml:space="preserve">CTH except from chapter 2 or 5. </w:t>
            </w:r>
          </w:p>
        </w:tc>
        <w:tc>
          <w:tcPr>
            <w:tcW w:w="2100" w:type="dxa"/>
            <w:tcBorders>
              <w:top w:val="single" w:sz="8" w:space="0" w:color="000000"/>
              <w:left w:val="single" w:sz="8" w:space="0" w:color="000000"/>
              <w:bottom w:val="nil"/>
              <w:right w:val="single" w:sz="8" w:space="0" w:color="000000"/>
            </w:tcBorders>
          </w:tcPr>
          <w:p w:rsidR="003C22DF" w:rsidRDefault="00C86E8D">
            <w:pPr>
              <w:spacing w:after="0" w:line="259" w:lineRule="auto"/>
              <w:ind w:left="2" w:firstLine="0"/>
            </w:pPr>
            <w:r>
              <w:rPr>
                <w:sz w:val="20"/>
              </w:rPr>
              <w:t xml:space="preserve"> </w:t>
            </w:r>
          </w:p>
        </w:tc>
      </w:tr>
      <w:tr w:rsidR="003C22DF">
        <w:trPr>
          <w:trHeight w:val="662"/>
        </w:trPr>
        <w:tc>
          <w:tcPr>
            <w:tcW w:w="3312" w:type="dxa"/>
            <w:tcBorders>
              <w:top w:val="nil"/>
              <w:left w:val="single" w:sz="8" w:space="0" w:color="000000"/>
              <w:bottom w:val="nil"/>
              <w:right w:val="single" w:sz="8" w:space="0" w:color="000000"/>
            </w:tcBorders>
          </w:tcPr>
          <w:p w:rsidR="003C22DF" w:rsidRDefault="00C86E8D">
            <w:pPr>
              <w:spacing w:after="0" w:line="259" w:lineRule="auto"/>
              <w:ind w:left="2" w:firstLine="0"/>
            </w:pPr>
            <w:r>
              <w:rPr>
                <w:sz w:val="20"/>
              </w:rPr>
              <w:t xml:space="preserve"> </w:t>
            </w:r>
          </w:p>
        </w:tc>
        <w:tc>
          <w:tcPr>
            <w:tcW w:w="1416" w:type="dxa"/>
            <w:tcBorders>
              <w:top w:val="nil"/>
              <w:left w:val="single" w:sz="8" w:space="0" w:color="000000"/>
              <w:bottom w:val="nil"/>
              <w:right w:val="single" w:sz="8" w:space="0" w:color="000000"/>
            </w:tcBorders>
          </w:tcPr>
          <w:p w:rsidR="003C22DF" w:rsidRDefault="00C86E8D">
            <w:pPr>
              <w:spacing w:after="0" w:line="259" w:lineRule="auto"/>
              <w:ind w:left="2" w:firstLine="0"/>
            </w:pPr>
            <w:r>
              <w:rPr>
                <w:sz w:val="20"/>
              </w:rPr>
              <w:t xml:space="preserve">2301.20 </w:t>
            </w:r>
          </w:p>
        </w:tc>
        <w:tc>
          <w:tcPr>
            <w:tcW w:w="2102" w:type="dxa"/>
            <w:tcBorders>
              <w:top w:val="nil"/>
              <w:left w:val="single" w:sz="8" w:space="0" w:color="000000"/>
              <w:bottom w:val="nil"/>
              <w:right w:val="single" w:sz="8" w:space="0" w:color="000000"/>
            </w:tcBorders>
            <w:vAlign w:val="center"/>
          </w:tcPr>
          <w:p w:rsidR="003C22DF" w:rsidRDefault="00C86E8D">
            <w:pPr>
              <w:spacing w:after="0" w:line="259" w:lineRule="auto"/>
              <w:ind w:left="2" w:hanging="1"/>
            </w:pPr>
            <w:r>
              <w:rPr>
                <w:sz w:val="20"/>
              </w:rPr>
              <w:t xml:space="preserve">CTH except from chapter 3. </w:t>
            </w:r>
          </w:p>
        </w:tc>
        <w:tc>
          <w:tcPr>
            <w:tcW w:w="2100" w:type="dxa"/>
            <w:tcBorders>
              <w:top w:val="nil"/>
              <w:left w:val="single" w:sz="8" w:space="0" w:color="000000"/>
              <w:bottom w:val="nil"/>
              <w:right w:val="single" w:sz="8" w:space="0" w:color="000000"/>
            </w:tcBorders>
          </w:tcPr>
          <w:p w:rsidR="003C22DF" w:rsidRDefault="00C86E8D">
            <w:pPr>
              <w:spacing w:after="0" w:line="259" w:lineRule="auto"/>
              <w:ind w:left="2" w:firstLine="0"/>
            </w:pPr>
            <w:r>
              <w:rPr>
                <w:sz w:val="20"/>
              </w:rPr>
              <w:t xml:space="preserve"> </w:t>
            </w:r>
          </w:p>
        </w:tc>
      </w:tr>
      <w:tr w:rsidR="003C22DF">
        <w:trPr>
          <w:trHeight w:val="442"/>
        </w:trPr>
        <w:tc>
          <w:tcPr>
            <w:tcW w:w="3312" w:type="dxa"/>
            <w:tcBorders>
              <w:top w:val="nil"/>
              <w:left w:val="single" w:sz="8" w:space="0" w:color="000000"/>
              <w:bottom w:val="single" w:sz="8" w:space="0" w:color="000000"/>
              <w:right w:val="single" w:sz="8" w:space="0" w:color="000000"/>
            </w:tcBorders>
            <w:vAlign w:val="center"/>
          </w:tcPr>
          <w:p w:rsidR="003C22DF" w:rsidRDefault="00C86E8D">
            <w:pPr>
              <w:spacing w:after="0" w:line="259" w:lineRule="auto"/>
              <w:ind w:left="2" w:firstLine="0"/>
            </w:pPr>
            <w:r>
              <w:rPr>
                <w:sz w:val="20"/>
              </w:rPr>
              <w:t xml:space="preserve"> </w:t>
            </w:r>
          </w:p>
        </w:tc>
        <w:tc>
          <w:tcPr>
            <w:tcW w:w="1416" w:type="dxa"/>
            <w:tcBorders>
              <w:top w:val="nil"/>
              <w:left w:val="single" w:sz="8" w:space="0" w:color="000000"/>
              <w:bottom w:val="single" w:sz="8" w:space="0" w:color="000000"/>
              <w:right w:val="single" w:sz="8" w:space="0" w:color="000000"/>
            </w:tcBorders>
            <w:vAlign w:val="center"/>
          </w:tcPr>
          <w:p w:rsidR="003C22DF" w:rsidRDefault="00C86E8D">
            <w:pPr>
              <w:spacing w:after="0" w:line="259" w:lineRule="auto"/>
              <w:ind w:left="2" w:firstLine="0"/>
            </w:pPr>
            <w:r>
              <w:rPr>
                <w:sz w:val="20"/>
              </w:rPr>
              <w:t xml:space="preserve">23.09 </w:t>
            </w:r>
          </w:p>
        </w:tc>
        <w:tc>
          <w:tcPr>
            <w:tcW w:w="2102" w:type="dxa"/>
            <w:tcBorders>
              <w:top w:val="nil"/>
              <w:left w:val="single" w:sz="8" w:space="0" w:color="000000"/>
              <w:bottom w:val="single" w:sz="8" w:space="0" w:color="000000"/>
              <w:right w:val="single" w:sz="8" w:space="0" w:color="000000"/>
            </w:tcBorders>
            <w:vAlign w:val="center"/>
          </w:tcPr>
          <w:p w:rsidR="003C22DF" w:rsidRDefault="00C86E8D">
            <w:pPr>
              <w:spacing w:after="0" w:line="259" w:lineRule="auto"/>
              <w:ind w:left="1" w:firstLine="0"/>
              <w:jc w:val="both"/>
            </w:pPr>
            <w:r>
              <w:rPr>
                <w:sz w:val="20"/>
              </w:rPr>
              <w:t xml:space="preserve">CTH and VNM 60% </w:t>
            </w:r>
          </w:p>
        </w:tc>
        <w:tc>
          <w:tcPr>
            <w:tcW w:w="2100" w:type="dxa"/>
            <w:tcBorders>
              <w:top w:val="nil"/>
              <w:left w:val="single" w:sz="8" w:space="0" w:color="000000"/>
              <w:bottom w:val="single" w:sz="8" w:space="0" w:color="000000"/>
              <w:right w:val="single" w:sz="8" w:space="0" w:color="000000"/>
            </w:tcBorders>
            <w:vAlign w:val="center"/>
          </w:tcPr>
          <w:p w:rsidR="003C22DF" w:rsidRDefault="00C86E8D">
            <w:pPr>
              <w:spacing w:after="0" w:line="259" w:lineRule="auto"/>
              <w:ind w:left="0" w:firstLine="0"/>
            </w:pPr>
            <w:r>
              <w:rPr>
                <w:sz w:val="20"/>
              </w:rPr>
              <w:t xml:space="preserve"> </w:t>
            </w:r>
          </w:p>
        </w:tc>
      </w:tr>
      <w:tr w:rsidR="003C22DF">
        <w:trPr>
          <w:trHeight w:val="1805"/>
        </w:trPr>
        <w:tc>
          <w:tcPr>
            <w:tcW w:w="3312" w:type="dxa"/>
            <w:tcBorders>
              <w:top w:val="single" w:sz="8" w:space="0" w:color="000000"/>
              <w:left w:val="single" w:sz="8" w:space="0" w:color="000000"/>
              <w:bottom w:val="nil"/>
              <w:right w:val="single" w:sz="8" w:space="0" w:color="000000"/>
            </w:tcBorders>
          </w:tcPr>
          <w:p w:rsidR="003C22DF" w:rsidRDefault="00C86E8D">
            <w:pPr>
              <w:spacing w:after="207" w:line="259" w:lineRule="auto"/>
              <w:ind w:left="2" w:firstLine="0"/>
            </w:pPr>
            <w:r>
              <w:rPr>
                <w:sz w:val="20"/>
              </w:rPr>
              <w:t xml:space="preserve">Chapter 24 </w:t>
            </w:r>
          </w:p>
          <w:p w:rsidR="003C22DF" w:rsidRDefault="00C86E8D">
            <w:pPr>
              <w:spacing w:after="0" w:line="259" w:lineRule="auto"/>
              <w:ind w:left="2" w:firstLine="0"/>
            </w:pPr>
            <w:r>
              <w:rPr>
                <w:sz w:val="20"/>
              </w:rPr>
              <w:t xml:space="preserve">Tobacco and manufactured tobacco substitutes </w:t>
            </w:r>
          </w:p>
        </w:tc>
        <w:tc>
          <w:tcPr>
            <w:tcW w:w="1416" w:type="dxa"/>
            <w:tcBorders>
              <w:top w:val="single" w:sz="8" w:space="0" w:color="000000"/>
              <w:left w:val="single" w:sz="8" w:space="0" w:color="000000"/>
              <w:bottom w:val="nil"/>
              <w:right w:val="single" w:sz="8" w:space="0" w:color="000000"/>
            </w:tcBorders>
            <w:vAlign w:val="center"/>
          </w:tcPr>
          <w:p w:rsidR="003C22DF" w:rsidRDefault="00C86E8D">
            <w:pPr>
              <w:spacing w:after="207" w:line="259" w:lineRule="auto"/>
              <w:ind w:left="2" w:firstLine="0"/>
            </w:pPr>
            <w:r>
              <w:rPr>
                <w:sz w:val="20"/>
              </w:rPr>
              <w:t xml:space="preserve">24 </w:t>
            </w:r>
          </w:p>
          <w:p w:rsidR="003C22DF" w:rsidRDefault="00C86E8D">
            <w:pPr>
              <w:spacing w:after="240" w:line="224" w:lineRule="auto"/>
              <w:ind w:left="2" w:firstLine="0"/>
            </w:pPr>
            <w:r>
              <w:rPr>
                <w:sz w:val="20"/>
              </w:rPr>
              <w:t xml:space="preserve">except for: </w:t>
            </w:r>
          </w:p>
          <w:p w:rsidR="003C22DF" w:rsidRDefault="00C86E8D">
            <w:pPr>
              <w:spacing w:after="0" w:line="259" w:lineRule="auto"/>
              <w:ind w:left="2" w:firstLine="0"/>
              <w:jc w:val="both"/>
            </w:pPr>
            <w:r>
              <w:rPr>
                <w:sz w:val="20"/>
              </w:rPr>
              <w:t xml:space="preserve">2401.10 - </w:t>
            </w:r>
          </w:p>
          <w:p w:rsidR="003C22DF" w:rsidRDefault="00C86E8D">
            <w:pPr>
              <w:spacing w:after="0" w:line="259" w:lineRule="auto"/>
              <w:ind w:left="2" w:firstLine="0"/>
            </w:pPr>
            <w:r>
              <w:rPr>
                <w:sz w:val="20"/>
              </w:rPr>
              <w:t xml:space="preserve">2401.20 </w:t>
            </w:r>
          </w:p>
        </w:tc>
        <w:tc>
          <w:tcPr>
            <w:tcW w:w="2102" w:type="dxa"/>
            <w:tcBorders>
              <w:top w:val="single" w:sz="8" w:space="0" w:color="000000"/>
              <w:left w:val="single" w:sz="8" w:space="0" w:color="000000"/>
              <w:bottom w:val="nil"/>
              <w:right w:val="single" w:sz="8" w:space="0" w:color="000000"/>
            </w:tcBorders>
          </w:tcPr>
          <w:p w:rsidR="003C22DF" w:rsidRDefault="00C86E8D">
            <w:pPr>
              <w:spacing w:after="207" w:line="259" w:lineRule="auto"/>
              <w:ind w:left="2" w:firstLine="0"/>
            </w:pPr>
            <w:r>
              <w:rPr>
                <w:sz w:val="20"/>
              </w:rPr>
              <w:t xml:space="preserve">CTH </w:t>
            </w:r>
          </w:p>
          <w:p w:rsidR="003C22DF" w:rsidRDefault="00C86E8D">
            <w:pPr>
              <w:spacing w:after="418" w:line="259" w:lineRule="auto"/>
              <w:ind w:left="2" w:firstLine="0"/>
            </w:pPr>
            <w:r>
              <w:rPr>
                <w:sz w:val="20"/>
              </w:rPr>
              <w:t xml:space="preserve"> </w:t>
            </w:r>
          </w:p>
          <w:p w:rsidR="003C22DF" w:rsidRDefault="00C86E8D">
            <w:pPr>
              <w:spacing w:after="0" w:line="259" w:lineRule="auto"/>
              <w:ind w:left="2" w:firstLine="0"/>
            </w:pPr>
            <w:r>
              <w:rPr>
                <w:sz w:val="20"/>
              </w:rPr>
              <w:t xml:space="preserve">CC </w:t>
            </w:r>
          </w:p>
        </w:tc>
        <w:tc>
          <w:tcPr>
            <w:tcW w:w="2100" w:type="dxa"/>
            <w:tcBorders>
              <w:top w:val="single" w:sz="8" w:space="0" w:color="000000"/>
              <w:left w:val="single" w:sz="8" w:space="0" w:color="000000"/>
              <w:bottom w:val="nil"/>
              <w:right w:val="single" w:sz="8" w:space="0" w:color="000000"/>
            </w:tcBorders>
          </w:tcPr>
          <w:p w:rsidR="003C22DF" w:rsidRDefault="00C86E8D">
            <w:pPr>
              <w:spacing w:after="0" w:line="259" w:lineRule="auto"/>
              <w:ind w:left="2" w:firstLine="0"/>
            </w:pPr>
            <w:r>
              <w:rPr>
                <w:sz w:val="20"/>
              </w:rPr>
              <w:t xml:space="preserve"> </w:t>
            </w:r>
          </w:p>
        </w:tc>
      </w:tr>
      <w:tr w:rsidR="003C22DF">
        <w:trPr>
          <w:trHeight w:val="442"/>
        </w:trPr>
        <w:tc>
          <w:tcPr>
            <w:tcW w:w="3312" w:type="dxa"/>
            <w:tcBorders>
              <w:top w:val="nil"/>
              <w:left w:val="single" w:sz="8" w:space="0" w:color="000000"/>
              <w:bottom w:val="single" w:sz="8" w:space="0" w:color="000000"/>
              <w:right w:val="single" w:sz="8" w:space="0" w:color="000000"/>
            </w:tcBorders>
            <w:vAlign w:val="center"/>
          </w:tcPr>
          <w:p w:rsidR="003C22DF" w:rsidRDefault="00C86E8D">
            <w:pPr>
              <w:spacing w:after="0" w:line="259" w:lineRule="auto"/>
              <w:ind w:left="2" w:firstLine="0"/>
            </w:pPr>
            <w:r>
              <w:rPr>
                <w:sz w:val="20"/>
              </w:rPr>
              <w:t xml:space="preserve"> </w:t>
            </w:r>
          </w:p>
        </w:tc>
        <w:tc>
          <w:tcPr>
            <w:tcW w:w="1416" w:type="dxa"/>
            <w:tcBorders>
              <w:top w:val="nil"/>
              <w:left w:val="single" w:sz="8" w:space="0" w:color="000000"/>
              <w:bottom w:val="single" w:sz="8" w:space="0" w:color="000000"/>
              <w:right w:val="single" w:sz="8" w:space="0" w:color="000000"/>
            </w:tcBorders>
            <w:vAlign w:val="center"/>
          </w:tcPr>
          <w:p w:rsidR="003C22DF" w:rsidRDefault="00C86E8D">
            <w:pPr>
              <w:spacing w:after="0" w:line="259" w:lineRule="auto"/>
              <w:ind w:left="2" w:firstLine="0"/>
            </w:pPr>
            <w:r>
              <w:rPr>
                <w:sz w:val="20"/>
              </w:rPr>
              <w:t xml:space="preserve">2401.30 </w:t>
            </w:r>
          </w:p>
        </w:tc>
        <w:tc>
          <w:tcPr>
            <w:tcW w:w="2102" w:type="dxa"/>
            <w:tcBorders>
              <w:top w:val="nil"/>
              <w:left w:val="single" w:sz="8" w:space="0" w:color="000000"/>
              <w:bottom w:val="single" w:sz="8" w:space="0" w:color="000000"/>
              <w:right w:val="single" w:sz="8" w:space="0" w:color="000000"/>
            </w:tcBorders>
            <w:vAlign w:val="center"/>
          </w:tcPr>
          <w:p w:rsidR="003C22DF" w:rsidRDefault="00C86E8D">
            <w:pPr>
              <w:spacing w:after="0" w:line="259" w:lineRule="auto"/>
              <w:ind w:left="1" w:firstLine="0"/>
            </w:pPr>
            <w:r>
              <w:rPr>
                <w:sz w:val="20"/>
              </w:rPr>
              <w:t xml:space="preserve">CTSH </w:t>
            </w:r>
          </w:p>
        </w:tc>
        <w:tc>
          <w:tcPr>
            <w:tcW w:w="2100" w:type="dxa"/>
            <w:tcBorders>
              <w:top w:val="nil"/>
              <w:left w:val="single" w:sz="8" w:space="0" w:color="000000"/>
              <w:bottom w:val="single" w:sz="8" w:space="0" w:color="000000"/>
              <w:right w:val="single" w:sz="8" w:space="0" w:color="000000"/>
            </w:tcBorders>
            <w:vAlign w:val="center"/>
          </w:tcPr>
          <w:p w:rsidR="003C22DF" w:rsidRDefault="00C86E8D">
            <w:pPr>
              <w:spacing w:after="0" w:line="259" w:lineRule="auto"/>
              <w:ind w:left="1" w:firstLine="0"/>
            </w:pPr>
            <w:r>
              <w:rPr>
                <w:sz w:val="20"/>
              </w:rPr>
              <w:t xml:space="preserve"> </w:t>
            </w:r>
          </w:p>
        </w:tc>
      </w:tr>
      <w:tr w:rsidR="003C22DF">
        <w:trPr>
          <w:trHeight w:val="1555"/>
        </w:trPr>
        <w:tc>
          <w:tcPr>
            <w:tcW w:w="3312" w:type="dxa"/>
            <w:tcBorders>
              <w:top w:val="single" w:sz="8" w:space="0" w:color="000000"/>
              <w:left w:val="single" w:sz="8" w:space="0" w:color="000000"/>
              <w:bottom w:val="single" w:sz="8" w:space="0" w:color="000000"/>
              <w:right w:val="single" w:sz="8" w:space="0" w:color="000000"/>
            </w:tcBorders>
            <w:vAlign w:val="center"/>
          </w:tcPr>
          <w:p w:rsidR="003C22DF" w:rsidRDefault="00C86E8D">
            <w:pPr>
              <w:spacing w:after="207" w:line="259" w:lineRule="auto"/>
              <w:ind w:left="2" w:firstLine="0"/>
            </w:pPr>
            <w:r>
              <w:rPr>
                <w:sz w:val="20"/>
              </w:rPr>
              <w:t xml:space="preserve">Chapter 25 </w:t>
            </w:r>
          </w:p>
          <w:p w:rsidR="003C22DF" w:rsidRDefault="00C86E8D">
            <w:pPr>
              <w:spacing w:after="0" w:line="259" w:lineRule="auto"/>
              <w:ind w:left="2" w:right="87" w:firstLine="0"/>
            </w:pPr>
            <w:r>
              <w:rPr>
                <w:sz w:val="20"/>
              </w:rPr>
              <w:t xml:space="preserve">Salt; sulphur; earths and stone; plastering materials, lime and cement </w:t>
            </w:r>
          </w:p>
        </w:tc>
        <w:tc>
          <w:tcPr>
            <w:tcW w:w="1416" w:type="dxa"/>
            <w:tcBorders>
              <w:top w:val="single" w:sz="8" w:space="0" w:color="000000"/>
              <w:left w:val="single" w:sz="8" w:space="0" w:color="000000"/>
              <w:bottom w:val="single" w:sz="8" w:space="0" w:color="000000"/>
              <w:right w:val="single" w:sz="8" w:space="0" w:color="000000"/>
            </w:tcBorders>
          </w:tcPr>
          <w:p w:rsidR="003C22DF" w:rsidRDefault="00C86E8D">
            <w:pPr>
              <w:spacing w:after="0" w:line="259" w:lineRule="auto"/>
              <w:ind w:left="2" w:firstLine="0"/>
            </w:pPr>
            <w:r>
              <w:rPr>
                <w:sz w:val="20"/>
              </w:rPr>
              <w:t xml:space="preserve">25.01 </w:t>
            </w:r>
          </w:p>
        </w:tc>
        <w:tc>
          <w:tcPr>
            <w:tcW w:w="2102" w:type="dxa"/>
            <w:tcBorders>
              <w:top w:val="single" w:sz="8" w:space="0" w:color="000000"/>
              <w:left w:val="single" w:sz="8" w:space="0" w:color="000000"/>
              <w:bottom w:val="single" w:sz="8" w:space="0" w:color="000000"/>
              <w:right w:val="single" w:sz="8" w:space="0" w:color="000000"/>
            </w:tcBorders>
          </w:tcPr>
          <w:p w:rsidR="003C22DF" w:rsidRDefault="00C86E8D">
            <w:pPr>
              <w:spacing w:after="0" w:line="259" w:lineRule="auto"/>
              <w:ind w:left="1" w:firstLine="0"/>
            </w:pPr>
            <w:r>
              <w:rPr>
                <w:sz w:val="20"/>
              </w:rPr>
              <w:t xml:space="preserve">CC </w:t>
            </w:r>
          </w:p>
        </w:tc>
        <w:tc>
          <w:tcPr>
            <w:tcW w:w="2100" w:type="dxa"/>
            <w:tcBorders>
              <w:top w:val="single" w:sz="8" w:space="0" w:color="000000"/>
              <w:left w:val="single" w:sz="8" w:space="0" w:color="000000"/>
              <w:bottom w:val="single" w:sz="8" w:space="0" w:color="000000"/>
              <w:right w:val="single" w:sz="8" w:space="0" w:color="000000"/>
            </w:tcBorders>
          </w:tcPr>
          <w:p w:rsidR="003C22DF" w:rsidRDefault="00C86E8D">
            <w:pPr>
              <w:spacing w:after="0" w:line="259" w:lineRule="auto"/>
              <w:ind w:left="1" w:firstLine="0"/>
            </w:pPr>
            <w:r>
              <w:rPr>
                <w:sz w:val="20"/>
              </w:rPr>
              <w:t xml:space="preserve"> </w:t>
            </w:r>
          </w:p>
        </w:tc>
      </w:tr>
      <w:tr w:rsidR="003C22DF">
        <w:trPr>
          <w:trHeight w:val="1978"/>
        </w:trPr>
        <w:tc>
          <w:tcPr>
            <w:tcW w:w="3312" w:type="dxa"/>
            <w:tcBorders>
              <w:top w:val="single" w:sz="8" w:space="0" w:color="000000"/>
              <w:left w:val="single" w:sz="8" w:space="0" w:color="000000"/>
              <w:bottom w:val="single" w:sz="8" w:space="0" w:color="000000"/>
              <w:right w:val="single" w:sz="8" w:space="0" w:color="000000"/>
            </w:tcBorders>
            <w:vAlign w:val="center"/>
          </w:tcPr>
          <w:p w:rsidR="003C22DF" w:rsidRDefault="00C86E8D">
            <w:pPr>
              <w:spacing w:after="207" w:line="259" w:lineRule="auto"/>
              <w:ind w:left="2" w:firstLine="0"/>
            </w:pPr>
            <w:r>
              <w:rPr>
                <w:sz w:val="20"/>
              </w:rPr>
              <w:t xml:space="preserve">Chapter 28 </w:t>
            </w:r>
          </w:p>
          <w:p w:rsidR="003C22DF" w:rsidRDefault="00C86E8D">
            <w:pPr>
              <w:spacing w:after="0" w:line="259" w:lineRule="auto"/>
              <w:ind w:left="2" w:firstLine="0"/>
            </w:pPr>
            <w:r>
              <w:rPr>
                <w:sz w:val="20"/>
              </w:rPr>
              <w:t xml:space="preserve">Inorganic chemicals; organic or inorganic compounds of precious metals, of rare-earth metals, of radioactive elements or of isotopes  </w:t>
            </w:r>
          </w:p>
        </w:tc>
        <w:tc>
          <w:tcPr>
            <w:tcW w:w="1416" w:type="dxa"/>
            <w:tcBorders>
              <w:top w:val="single" w:sz="8" w:space="0" w:color="000000"/>
              <w:left w:val="single" w:sz="8" w:space="0" w:color="000000"/>
              <w:bottom w:val="single" w:sz="8" w:space="0" w:color="000000"/>
              <w:right w:val="single" w:sz="8" w:space="0" w:color="000000"/>
            </w:tcBorders>
          </w:tcPr>
          <w:p w:rsidR="003C22DF" w:rsidRDefault="00C86E8D">
            <w:pPr>
              <w:spacing w:after="0" w:line="259" w:lineRule="auto"/>
              <w:ind w:left="2" w:firstLine="0"/>
              <w:jc w:val="both"/>
            </w:pPr>
            <w:r>
              <w:rPr>
                <w:sz w:val="20"/>
              </w:rPr>
              <w:t xml:space="preserve">2804.61 - </w:t>
            </w:r>
          </w:p>
          <w:p w:rsidR="003C22DF" w:rsidRDefault="00C86E8D">
            <w:pPr>
              <w:spacing w:after="207" w:line="259" w:lineRule="auto"/>
              <w:ind w:left="2" w:firstLine="0"/>
            </w:pPr>
            <w:r>
              <w:rPr>
                <w:sz w:val="20"/>
              </w:rPr>
              <w:t xml:space="preserve">2804.69 </w:t>
            </w:r>
          </w:p>
          <w:p w:rsidR="003C22DF" w:rsidRDefault="00C86E8D">
            <w:pPr>
              <w:spacing w:after="207" w:line="259" w:lineRule="auto"/>
              <w:ind w:left="2" w:firstLine="0"/>
            </w:pPr>
            <w:r>
              <w:rPr>
                <w:sz w:val="20"/>
              </w:rPr>
              <w:t xml:space="preserve">2844.10 </w:t>
            </w:r>
          </w:p>
          <w:p w:rsidR="003C22DF" w:rsidRDefault="00C86E8D">
            <w:pPr>
              <w:spacing w:after="0" w:line="259" w:lineRule="auto"/>
              <w:ind w:left="2" w:firstLine="0"/>
              <w:jc w:val="both"/>
            </w:pPr>
            <w:r>
              <w:rPr>
                <w:sz w:val="20"/>
              </w:rPr>
              <w:t xml:space="preserve">2844.20 - </w:t>
            </w:r>
          </w:p>
          <w:p w:rsidR="003C22DF" w:rsidRDefault="00C86E8D">
            <w:pPr>
              <w:spacing w:after="0" w:line="259" w:lineRule="auto"/>
              <w:ind w:left="2" w:firstLine="0"/>
            </w:pPr>
            <w:r>
              <w:rPr>
                <w:sz w:val="20"/>
              </w:rPr>
              <w:t xml:space="preserve">2844.50 </w:t>
            </w:r>
          </w:p>
        </w:tc>
        <w:tc>
          <w:tcPr>
            <w:tcW w:w="2102" w:type="dxa"/>
            <w:tcBorders>
              <w:top w:val="single" w:sz="8" w:space="0" w:color="000000"/>
              <w:left w:val="single" w:sz="8" w:space="0" w:color="000000"/>
              <w:bottom w:val="single" w:sz="8" w:space="0" w:color="000000"/>
              <w:right w:val="single" w:sz="8" w:space="0" w:color="000000"/>
            </w:tcBorders>
          </w:tcPr>
          <w:p w:rsidR="003C22DF" w:rsidRDefault="00C86E8D">
            <w:pPr>
              <w:spacing w:after="207" w:line="259" w:lineRule="auto"/>
              <w:ind w:left="2" w:firstLine="0"/>
            </w:pPr>
            <w:r>
              <w:rPr>
                <w:sz w:val="20"/>
              </w:rPr>
              <w:t xml:space="preserve">CTSH </w:t>
            </w:r>
          </w:p>
          <w:p w:rsidR="003C22DF" w:rsidRDefault="00C86E8D">
            <w:pPr>
              <w:spacing w:after="0" w:line="259" w:lineRule="auto"/>
              <w:ind w:left="2" w:firstLine="0"/>
            </w:pPr>
            <w:r>
              <w:rPr>
                <w:sz w:val="20"/>
              </w:rPr>
              <w:t xml:space="preserve"> </w:t>
            </w:r>
          </w:p>
          <w:p w:rsidR="003C22DF" w:rsidRDefault="00C86E8D">
            <w:pPr>
              <w:spacing w:after="207" w:line="259" w:lineRule="auto"/>
              <w:ind w:left="2" w:firstLine="0"/>
            </w:pPr>
            <w:r>
              <w:rPr>
                <w:sz w:val="20"/>
              </w:rPr>
              <w:t xml:space="preserve">CC </w:t>
            </w:r>
          </w:p>
          <w:p w:rsidR="003C22DF" w:rsidRDefault="00C86E8D">
            <w:pPr>
              <w:spacing w:after="0" w:line="259" w:lineRule="auto"/>
              <w:ind w:left="2" w:firstLine="0"/>
            </w:pPr>
            <w:r>
              <w:rPr>
                <w:sz w:val="20"/>
              </w:rPr>
              <w:t xml:space="preserve">CTSH </w:t>
            </w:r>
          </w:p>
        </w:tc>
        <w:tc>
          <w:tcPr>
            <w:tcW w:w="2100" w:type="dxa"/>
            <w:tcBorders>
              <w:top w:val="single" w:sz="8" w:space="0" w:color="000000"/>
              <w:left w:val="single" w:sz="8" w:space="0" w:color="000000"/>
              <w:bottom w:val="single" w:sz="8" w:space="0" w:color="000000"/>
              <w:right w:val="single" w:sz="8" w:space="0" w:color="000000"/>
            </w:tcBorders>
          </w:tcPr>
          <w:p w:rsidR="003C22DF" w:rsidRDefault="00C86E8D">
            <w:pPr>
              <w:spacing w:after="0" w:line="259" w:lineRule="auto"/>
              <w:ind w:left="2" w:firstLine="0"/>
            </w:pPr>
            <w:r>
              <w:rPr>
                <w:sz w:val="20"/>
              </w:rPr>
              <w:t xml:space="preserve">VNM 60% </w:t>
            </w:r>
          </w:p>
        </w:tc>
      </w:tr>
      <w:tr w:rsidR="003C22DF">
        <w:trPr>
          <w:trHeight w:val="1123"/>
        </w:trPr>
        <w:tc>
          <w:tcPr>
            <w:tcW w:w="3312" w:type="dxa"/>
            <w:tcBorders>
              <w:top w:val="single" w:sz="8" w:space="0" w:color="000000"/>
              <w:left w:val="single" w:sz="8" w:space="0" w:color="000000"/>
              <w:bottom w:val="nil"/>
              <w:right w:val="single" w:sz="8" w:space="0" w:color="000000"/>
            </w:tcBorders>
          </w:tcPr>
          <w:p w:rsidR="003C22DF" w:rsidRDefault="00C86E8D">
            <w:pPr>
              <w:spacing w:after="207" w:line="259" w:lineRule="auto"/>
              <w:ind w:left="2" w:firstLine="0"/>
            </w:pPr>
            <w:r>
              <w:rPr>
                <w:sz w:val="20"/>
              </w:rPr>
              <w:t xml:space="preserve">Chapter 29 </w:t>
            </w:r>
          </w:p>
          <w:p w:rsidR="003C22DF" w:rsidRDefault="00C86E8D">
            <w:pPr>
              <w:spacing w:after="0" w:line="259" w:lineRule="auto"/>
              <w:ind w:left="2" w:firstLine="0"/>
            </w:pPr>
            <w:r>
              <w:rPr>
                <w:sz w:val="20"/>
              </w:rPr>
              <w:t xml:space="preserve">Organic chemicals </w:t>
            </w:r>
          </w:p>
        </w:tc>
        <w:tc>
          <w:tcPr>
            <w:tcW w:w="1416" w:type="dxa"/>
            <w:tcBorders>
              <w:top w:val="single" w:sz="8" w:space="0" w:color="000000"/>
              <w:left w:val="single" w:sz="8" w:space="0" w:color="000000"/>
              <w:bottom w:val="nil"/>
              <w:right w:val="single" w:sz="8" w:space="0" w:color="000000"/>
            </w:tcBorders>
            <w:vAlign w:val="center"/>
          </w:tcPr>
          <w:p w:rsidR="003C22DF" w:rsidRDefault="00C86E8D">
            <w:pPr>
              <w:spacing w:after="207" w:line="259" w:lineRule="auto"/>
              <w:ind w:left="2" w:firstLine="0"/>
            </w:pPr>
            <w:r>
              <w:rPr>
                <w:sz w:val="20"/>
              </w:rPr>
              <w:t xml:space="preserve">29 </w:t>
            </w:r>
          </w:p>
          <w:p w:rsidR="003C22DF" w:rsidRDefault="00C86E8D">
            <w:pPr>
              <w:spacing w:after="0" w:line="259" w:lineRule="auto"/>
              <w:ind w:left="2" w:firstLine="0"/>
            </w:pPr>
            <w:r>
              <w:rPr>
                <w:sz w:val="20"/>
              </w:rPr>
              <w:t xml:space="preserve">except for: </w:t>
            </w:r>
          </w:p>
        </w:tc>
        <w:tc>
          <w:tcPr>
            <w:tcW w:w="2102" w:type="dxa"/>
            <w:tcBorders>
              <w:top w:val="single" w:sz="8" w:space="0" w:color="000000"/>
              <w:left w:val="single" w:sz="8" w:space="0" w:color="000000"/>
              <w:bottom w:val="nil"/>
              <w:right w:val="single" w:sz="8" w:space="0" w:color="000000"/>
            </w:tcBorders>
          </w:tcPr>
          <w:p w:rsidR="003C22DF" w:rsidRDefault="00C86E8D">
            <w:pPr>
              <w:spacing w:after="0" w:line="259" w:lineRule="auto"/>
              <w:ind w:left="2" w:firstLine="0"/>
            </w:pPr>
            <w:r>
              <w:rPr>
                <w:sz w:val="20"/>
              </w:rPr>
              <w:t xml:space="preserve">CTSH </w:t>
            </w:r>
          </w:p>
        </w:tc>
        <w:tc>
          <w:tcPr>
            <w:tcW w:w="2100" w:type="dxa"/>
            <w:tcBorders>
              <w:top w:val="single" w:sz="8" w:space="0" w:color="000000"/>
              <w:left w:val="single" w:sz="8" w:space="0" w:color="000000"/>
              <w:bottom w:val="nil"/>
              <w:right w:val="single" w:sz="8" w:space="0" w:color="000000"/>
            </w:tcBorders>
          </w:tcPr>
          <w:p w:rsidR="003C22DF" w:rsidRDefault="00C86E8D">
            <w:pPr>
              <w:spacing w:after="0" w:line="259" w:lineRule="auto"/>
              <w:ind w:left="1" w:firstLine="0"/>
            </w:pPr>
            <w:r>
              <w:rPr>
                <w:sz w:val="20"/>
              </w:rPr>
              <w:t xml:space="preserve">VNM 60% </w:t>
            </w:r>
          </w:p>
        </w:tc>
      </w:tr>
    </w:tbl>
    <w:p w:rsidR="003C22DF" w:rsidRDefault="003C22DF">
      <w:pPr>
        <w:spacing w:after="0" w:line="259" w:lineRule="auto"/>
        <w:ind w:left="-720" w:right="10609" w:firstLine="0"/>
      </w:pPr>
    </w:p>
    <w:tbl>
      <w:tblPr>
        <w:tblStyle w:val="TableGrid"/>
        <w:tblW w:w="8930" w:type="dxa"/>
        <w:tblInd w:w="1027" w:type="dxa"/>
        <w:tblCellMar>
          <w:top w:w="135" w:type="dxa"/>
          <w:left w:w="107" w:type="dxa"/>
          <w:bottom w:w="5" w:type="dxa"/>
          <w:right w:w="54" w:type="dxa"/>
        </w:tblCellMar>
        <w:tblLook w:val="04A0" w:firstRow="1" w:lastRow="0" w:firstColumn="1" w:lastColumn="0" w:noHBand="0" w:noVBand="1"/>
      </w:tblPr>
      <w:tblGrid>
        <w:gridCol w:w="3312"/>
        <w:gridCol w:w="1416"/>
        <w:gridCol w:w="2102"/>
        <w:gridCol w:w="2100"/>
      </w:tblGrid>
      <w:tr w:rsidR="003C22DF">
        <w:trPr>
          <w:trHeight w:val="682"/>
        </w:trPr>
        <w:tc>
          <w:tcPr>
            <w:tcW w:w="3312" w:type="dxa"/>
            <w:tcBorders>
              <w:top w:val="nil"/>
              <w:left w:val="single" w:sz="8" w:space="0" w:color="000000"/>
              <w:bottom w:val="nil"/>
              <w:right w:val="single" w:sz="8" w:space="0" w:color="000000"/>
            </w:tcBorders>
          </w:tcPr>
          <w:p w:rsidR="003C22DF" w:rsidRDefault="00C86E8D">
            <w:pPr>
              <w:spacing w:after="0" w:line="259" w:lineRule="auto"/>
              <w:ind w:left="1" w:firstLine="0"/>
            </w:pPr>
            <w:r>
              <w:rPr>
                <w:sz w:val="20"/>
              </w:rPr>
              <w:t xml:space="preserve"> </w:t>
            </w:r>
          </w:p>
        </w:tc>
        <w:tc>
          <w:tcPr>
            <w:tcW w:w="1416" w:type="dxa"/>
            <w:tcBorders>
              <w:top w:val="nil"/>
              <w:left w:val="single" w:sz="8" w:space="0" w:color="000000"/>
              <w:bottom w:val="nil"/>
              <w:right w:val="single" w:sz="8" w:space="0" w:color="000000"/>
            </w:tcBorders>
          </w:tcPr>
          <w:p w:rsidR="003C22DF" w:rsidRDefault="00C86E8D">
            <w:pPr>
              <w:spacing w:after="0" w:line="259" w:lineRule="auto"/>
              <w:ind w:left="1" w:firstLine="0"/>
            </w:pPr>
            <w:r>
              <w:rPr>
                <w:sz w:val="20"/>
              </w:rPr>
              <w:t xml:space="preserve">2905.44 </w:t>
            </w:r>
          </w:p>
        </w:tc>
        <w:tc>
          <w:tcPr>
            <w:tcW w:w="2102" w:type="dxa"/>
            <w:tcBorders>
              <w:top w:val="nil"/>
              <w:left w:val="single" w:sz="8" w:space="0" w:color="000000"/>
              <w:bottom w:val="nil"/>
              <w:right w:val="single" w:sz="8" w:space="0" w:color="000000"/>
            </w:tcBorders>
            <w:vAlign w:val="center"/>
          </w:tcPr>
          <w:p w:rsidR="003C22DF" w:rsidRDefault="00C86E8D">
            <w:pPr>
              <w:spacing w:after="0" w:line="259" w:lineRule="auto"/>
              <w:ind w:left="1" w:hanging="1"/>
            </w:pPr>
            <w:r>
              <w:rPr>
                <w:sz w:val="20"/>
              </w:rPr>
              <w:t xml:space="preserve">CTH except from heading 17.02. </w:t>
            </w:r>
          </w:p>
        </w:tc>
        <w:tc>
          <w:tcPr>
            <w:tcW w:w="2100" w:type="dxa"/>
            <w:tcBorders>
              <w:top w:val="nil"/>
              <w:left w:val="single" w:sz="8" w:space="0" w:color="000000"/>
              <w:bottom w:val="nil"/>
              <w:right w:val="single" w:sz="8" w:space="0" w:color="000000"/>
            </w:tcBorders>
          </w:tcPr>
          <w:p w:rsidR="003C22DF" w:rsidRDefault="00C86E8D">
            <w:pPr>
              <w:spacing w:after="0" w:line="259" w:lineRule="auto"/>
              <w:ind w:left="1" w:firstLine="0"/>
            </w:pPr>
            <w:r>
              <w:rPr>
                <w:sz w:val="20"/>
              </w:rPr>
              <w:t xml:space="preserve"> </w:t>
            </w:r>
          </w:p>
        </w:tc>
      </w:tr>
      <w:tr w:rsidR="003C22DF">
        <w:trPr>
          <w:trHeight w:val="662"/>
        </w:trPr>
        <w:tc>
          <w:tcPr>
            <w:tcW w:w="3312" w:type="dxa"/>
            <w:tcBorders>
              <w:top w:val="nil"/>
              <w:left w:val="single" w:sz="8" w:space="0" w:color="000000"/>
              <w:bottom w:val="nil"/>
              <w:right w:val="single" w:sz="8" w:space="0" w:color="000000"/>
            </w:tcBorders>
          </w:tcPr>
          <w:p w:rsidR="003C22DF" w:rsidRDefault="00C86E8D">
            <w:pPr>
              <w:spacing w:after="0" w:line="259" w:lineRule="auto"/>
              <w:ind w:left="1" w:firstLine="0"/>
            </w:pPr>
            <w:r>
              <w:rPr>
                <w:sz w:val="20"/>
              </w:rPr>
              <w:t xml:space="preserve"> </w:t>
            </w:r>
          </w:p>
        </w:tc>
        <w:tc>
          <w:tcPr>
            <w:tcW w:w="1416" w:type="dxa"/>
            <w:tcBorders>
              <w:top w:val="nil"/>
              <w:left w:val="single" w:sz="8" w:space="0" w:color="000000"/>
              <w:bottom w:val="nil"/>
              <w:right w:val="single" w:sz="8" w:space="0" w:color="000000"/>
            </w:tcBorders>
          </w:tcPr>
          <w:p w:rsidR="003C22DF" w:rsidRDefault="00C86E8D">
            <w:pPr>
              <w:spacing w:after="0" w:line="259" w:lineRule="auto"/>
              <w:ind w:left="1" w:firstLine="0"/>
            </w:pPr>
            <w:r>
              <w:rPr>
                <w:sz w:val="20"/>
              </w:rPr>
              <w:t xml:space="preserve">2906.11 </w:t>
            </w:r>
          </w:p>
        </w:tc>
        <w:tc>
          <w:tcPr>
            <w:tcW w:w="2102" w:type="dxa"/>
            <w:tcBorders>
              <w:top w:val="nil"/>
              <w:left w:val="single" w:sz="8" w:space="0" w:color="000000"/>
              <w:bottom w:val="nil"/>
              <w:right w:val="single" w:sz="8" w:space="0" w:color="000000"/>
            </w:tcBorders>
            <w:vAlign w:val="center"/>
          </w:tcPr>
          <w:p w:rsidR="003C22DF" w:rsidRDefault="00C86E8D">
            <w:pPr>
              <w:spacing w:after="0" w:line="259" w:lineRule="auto"/>
              <w:ind w:left="1" w:hanging="1"/>
            </w:pPr>
            <w:r>
              <w:rPr>
                <w:sz w:val="20"/>
              </w:rPr>
              <w:t xml:space="preserve">CC except from chapter 33. </w:t>
            </w:r>
          </w:p>
        </w:tc>
        <w:tc>
          <w:tcPr>
            <w:tcW w:w="2100" w:type="dxa"/>
            <w:tcBorders>
              <w:top w:val="nil"/>
              <w:left w:val="single" w:sz="8" w:space="0" w:color="000000"/>
              <w:bottom w:val="nil"/>
              <w:right w:val="single" w:sz="8" w:space="0" w:color="000000"/>
            </w:tcBorders>
          </w:tcPr>
          <w:p w:rsidR="003C22DF" w:rsidRDefault="00C86E8D">
            <w:pPr>
              <w:spacing w:after="0" w:line="259" w:lineRule="auto"/>
              <w:ind w:left="1" w:firstLine="0"/>
            </w:pPr>
            <w:r>
              <w:rPr>
                <w:sz w:val="20"/>
              </w:rPr>
              <w:t xml:space="preserve"> </w:t>
            </w:r>
          </w:p>
        </w:tc>
      </w:tr>
      <w:tr w:rsidR="003C22DF">
        <w:trPr>
          <w:trHeight w:val="874"/>
        </w:trPr>
        <w:tc>
          <w:tcPr>
            <w:tcW w:w="3312" w:type="dxa"/>
            <w:tcBorders>
              <w:top w:val="nil"/>
              <w:left w:val="single" w:sz="8" w:space="0" w:color="000000"/>
              <w:bottom w:val="nil"/>
              <w:right w:val="single" w:sz="8" w:space="0" w:color="000000"/>
            </w:tcBorders>
          </w:tcPr>
          <w:p w:rsidR="003C22DF" w:rsidRDefault="00C86E8D">
            <w:pPr>
              <w:spacing w:after="0" w:line="259" w:lineRule="auto"/>
              <w:ind w:left="1" w:firstLine="0"/>
            </w:pPr>
            <w:r>
              <w:rPr>
                <w:sz w:val="20"/>
              </w:rPr>
              <w:t xml:space="preserve"> </w:t>
            </w:r>
          </w:p>
        </w:tc>
        <w:tc>
          <w:tcPr>
            <w:tcW w:w="1416" w:type="dxa"/>
            <w:tcBorders>
              <w:top w:val="nil"/>
              <w:left w:val="single" w:sz="8" w:space="0" w:color="000000"/>
              <w:bottom w:val="nil"/>
              <w:right w:val="single" w:sz="8" w:space="0" w:color="000000"/>
            </w:tcBorders>
          </w:tcPr>
          <w:p w:rsidR="003C22DF" w:rsidRDefault="00C86E8D">
            <w:pPr>
              <w:spacing w:after="0" w:line="259" w:lineRule="auto"/>
              <w:ind w:left="1" w:firstLine="0"/>
            </w:pPr>
            <w:r>
              <w:rPr>
                <w:sz w:val="20"/>
              </w:rPr>
              <w:t xml:space="preserve">2918.14 - 2918.15 </w:t>
            </w:r>
          </w:p>
        </w:tc>
        <w:tc>
          <w:tcPr>
            <w:tcW w:w="2102" w:type="dxa"/>
            <w:tcBorders>
              <w:top w:val="nil"/>
              <w:left w:val="single" w:sz="8" w:space="0" w:color="000000"/>
              <w:bottom w:val="nil"/>
              <w:right w:val="single" w:sz="8" w:space="0" w:color="000000"/>
            </w:tcBorders>
            <w:vAlign w:val="center"/>
          </w:tcPr>
          <w:p w:rsidR="003C22DF" w:rsidRDefault="00C86E8D">
            <w:pPr>
              <w:spacing w:after="0" w:line="259" w:lineRule="auto"/>
              <w:ind w:left="1" w:firstLine="0"/>
            </w:pPr>
            <w:r>
              <w:rPr>
                <w:sz w:val="20"/>
              </w:rPr>
              <w:t xml:space="preserve">CC except from chapter 17 or 23. </w:t>
            </w:r>
          </w:p>
        </w:tc>
        <w:tc>
          <w:tcPr>
            <w:tcW w:w="2100" w:type="dxa"/>
            <w:tcBorders>
              <w:top w:val="nil"/>
              <w:left w:val="single" w:sz="8" w:space="0" w:color="000000"/>
              <w:bottom w:val="nil"/>
              <w:right w:val="single" w:sz="8" w:space="0" w:color="000000"/>
            </w:tcBorders>
          </w:tcPr>
          <w:p w:rsidR="003C22DF" w:rsidRDefault="00C86E8D">
            <w:pPr>
              <w:spacing w:after="0" w:line="259" w:lineRule="auto"/>
              <w:ind w:left="1" w:firstLine="0"/>
            </w:pPr>
            <w:r>
              <w:rPr>
                <w:sz w:val="20"/>
              </w:rPr>
              <w:t xml:space="preserve"> </w:t>
            </w:r>
          </w:p>
        </w:tc>
      </w:tr>
      <w:tr w:rsidR="003C22DF">
        <w:trPr>
          <w:trHeight w:val="653"/>
        </w:trPr>
        <w:tc>
          <w:tcPr>
            <w:tcW w:w="3312" w:type="dxa"/>
            <w:tcBorders>
              <w:top w:val="nil"/>
              <w:left w:val="single" w:sz="8" w:space="0" w:color="000000"/>
              <w:bottom w:val="single" w:sz="8" w:space="0" w:color="000000"/>
              <w:right w:val="single" w:sz="8" w:space="0" w:color="000000"/>
            </w:tcBorders>
          </w:tcPr>
          <w:p w:rsidR="003C22DF" w:rsidRDefault="00C86E8D">
            <w:pPr>
              <w:spacing w:after="0" w:line="259" w:lineRule="auto"/>
              <w:ind w:left="1" w:firstLine="0"/>
            </w:pPr>
            <w:r>
              <w:rPr>
                <w:sz w:val="20"/>
              </w:rPr>
              <w:t xml:space="preserve"> </w:t>
            </w:r>
          </w:p>
        </w:tc>
        <w:tc>
          <w:tcPr>
            <w:tcW w:w="1416" w:type="dxa"/>
            <w:tcBorders>
              <w:top w:val="nil"/>
              <w:left w:val="single" w:sz="8" w:space="0" w:color="000000"/>
              <w:bottom w:val="single" w:sz="8" w:space="0" w:color="000000"/>
              <w:right w:val="single" w:sz="8" w:space="0" w:color="000000"/>
            </w:tcBorders>
          </w:tcPr>
          <w:p w:rsidR="003C22DF" w:rsidRDefault="00C86E8D">
            <w:pPr>
              <w:spacing w:after="0" w:line="259" w:lineRule="auto"/>
              <w:ind w:left="1" w:firstLine="0"/>
            </w:pPr>
            <w:r>
              <w:rPr>
                <w:sz w:val="20"/>
              </w:rPr>
              <w:t xml:space="preserve">29.40 </w:t>
            </w:r>
          </w:p>
        </w:tc>
        <w:tc>
          <w:tcPr>
            <w:tcW w:w="2102" w:type="dxa"/>
            <w:tcBorders>
              <w:top w:val="nil"/>
              <w:left w:val="single" w:sz="8" w:space="0" w:color="000000"/>
              <w:bottom w:val="single" w:sz="8" w:space="0" w:color="000000"/>
              <w:right w:val="single" w:sz="8" w:space="0" w:color="000000"/>
            </w:tcBorders>
            <w:vAlign w:val="center"/>
          </w:tcPr>
          <w:p w:rsidR="003C22DF" w:rsidRDefault="00C86E8D">
            <w:pPr>
              <w:spacing w:after="0" w:line="259" w:lineRule="auto"/>
              <w:ind w:left="1" w:hanging="1"/>
            </w:pPr>
            <w:r>
              <w:rPr>
                <w:sz w:val="20"/>
              </w:rPr>
              <w:t xml:space="preserve">CTH except from heading 17.02. </w:t>
            </w:r>
          </w:p>
        </w:tc>
        <w:tc>
          <w:tcPr>
            <w:tcW w:w="2100" w:type="dxa"/>
            <w:tcBorders>
              <w:top w:val="nil"/>
              <w:left w:val="single" w:sz="8" w:space="0" w:color="000000"/>
              <w:bottom w:val="single" w:sz="8" w:space="0" w:color="000000"/>
              <w:right w:val="single" w:sz="8" w:space="0" w:color="000000"/>
            </w:tcBorders>
          </w:tcPr>
          <w:p w:rsidR="003C22DF" w:rsidRDefault="00C86E8D">
            <w:pPr>
              <w:spacing w:after="0" w:line="259" w:lineRule="auto"/>
              <w:ind w:left="1" w:firstLine="0"/>
            </w:pPr>
            <w:r>
              <w:rPr>
                <w:sz w:val="20"/>
              </w:rPr>
              <w:t xml:space="preserve"> </w:t>
            </w:r>
          </w:p>
        </w:tc>
      </w:tr>
      <w:tr w:rsidR="003C22DF">
        <w:trPr>
          <w:trHeight w:val="922"/>
        </w:trPr>
        <w:tc>
          <w:tcPr>
            <w:tcW w:w="3312" w:type="dxa"/>
            <w:tcBorders>
              <w:top w:val="single" w:sz="8" w:space="0" w:color="000000"/>
              <w:left w:val="single" w:sz="8" w:space="0" w:color="000000"/>
              <w:bottom w:val="single" w:sz="8" w:space="0" w:color="000000"/>
              <w:right w:val="single" w:sz="8" w:space="0" w:color="000000"/>
            </w:tcBorders>
            <w:vAlign w:val="center"/>
          </w:tcPr>
          <w:p w:rsidR="003C22DF" w:rsidRDefault="00C86E8D">
            <w:pPr>
              <w:spacing w:after="207" w:line="259" w:lineRule="auto"/>
              <w:ind w:left="1" w:firstLine="0"/>
            </w:pPr>
            <w:r>
              <w:rPr>
                <w:sz w:val="20"/>
              </w:rPr>
              <w:t xml:space="preserve">Chapter 30 </w:t>
            </w:r>
          </w:p>
          <w:p w:rsidR="003C22DF" w:rsidRDefault="00C86E8D">
            <w:pPr>
              <w:spacing w:after="0" w:line="259" w:lineRule="auto"/>
              <w:ind w:left="1" w:firstLine="0"/>
            </w:pPr>
            <w:r>
              <w:rPr>
                <w:sz w:val="20"/>
              </w:rPr>
              <w:t xml:space="preserve">Pharmaceutical products </w:t>
            </w:r>
          </w:p>
        </w:tc>
        <w:tc>
          <w:tcPr>
            <w:tcW w:w="1416" w:type="dxa"/>
            <w:tcBorders>
              <w:top w:val="single" w:sz="8" w:space="0" w:color="000000"/>
              <w:left w:val="single" w:sz="8" w:space="0" w:color="000000"/>
              <w:bottom w:val="single" w:sz="8" w:space="0" w:color="000000"/>
              <w:right w:val="single" w:sz="8" w:space="0" w:color="000000"/>
            </w:tcBorders>
          </w:tcPr>
          <w:p w:rsidR="003C22DF" w:rsidRDefault="00C86E8D">
            <w:pPr>
              <w:spacing w:after="0" w:line="259" w:lineRule="auto"/>
              <w:ind w:left="1" w:firstLine="0"/>
            </w:pPr>
            <w:r>
              <w:rPr>
                <w:sz w:val="20"/>
              </w:rPr>
              <w:t xml:space="preserve">3006.92 </w:t>
            </w:r>
          </w:p>
        </w:tc>
        <w:tc>
          <w:tcPr>
            <w:tcW w:w="2102" w:type="dxa"/>
            <w:tcBorders>
              <w:top w:val="single" w:sz="8" w:space="0" w:color="000000"/>
              <w:left w:val="single" w:sz="8" w:space="0" w:color="000000"/>
              <w:bottom w:val="single" w:sz="8" w:space="0" w:color="000000"/>
              <w:right w:val="single" w:sz="8" w:space="0" w:color="000000"/>
            </w:tcBorders>
          </w:tcPr>
          <w:p w:rsidR="003C22DF" w:rsidRDefault="00C86E8D">
            <w:pPr>
              <w:spacing w:after="0" w:line="259" w:lineRule="auto"/>
              <w:ind w:left="0" w:firstLine="0"/>
            </w:pPr>
            <w:r>
              <w:rPr>
                <w:sz w:val="20"/>
              </w:rPr>
              <w:t xml:space="preserve">WO </w:t>
            </w:r>
          </w:p>
        </w:tc>
        <w:tc>
          <w:tcPr>
            <w:tcW w:w="2100" w:type="dxa"/>
            <w:tcBorders>
              <w:top w:val="single" w:sz="8" w:space="0" w:color="000000"/>
              <w:left w:val="single" w:sz="8" w:space="0" w:color="000000"/>
              <w:bottom w:val="single" w:sz="8" w:space="0" w:color="000000"/>
              <w:right w:val="single" w:sz="8" w:space="0" w:color="000000"/>
            </w:tcBorders>
          </w:tcPr>
          <w:p w:rsidR="003C22DF" w:rsidRDefault="00C86E8D">
            <w:pPr>
              <w:spacing w:after="0" w:line="259" w:lineRule="auto"/>
              <w:ind w:left="0" w:firstLine="0"/>
            </w:pPr>
            <w:r>
              <w:rPr>
                <w:sz w:val="20"/>
              </w:rPr>
              <w:t xml:space="preserve"> </w:t>
            </w:r>
          </w:p>
        </w:tc>
      </w:tr>
      <w:tr w:rsidR="003C22DF">
        <w:trPr>
          <w:trHeight w:val="922"/>
        </w:trPr>
        <w:tc>
          <w:tcPr>
            <w:tcW w:w="3312" w:type="dxa"/>
            <w:tcBorders>
              <w:top w:val="single" w:sz="8" w:space="0" w:color="000000"/>
              <w:left w:val="single" w:sz="8" w:space="0" w:color="000000"/>
              <w:bottom w:val="single" w:sz="8" w:space="0" w:color="000000"/>
              <w:right w:val="single" w:sz="8" w:space="0" w:color="000000"/>
            </w:tcBorders>
            <w:vAlign w:val="center"/>
          </w:tcPr>
          <w:p w:rsidR="003C22DF" w:rsidRDefault="00C86E8D">
            <w:pPr>
              <w:spacing w:after="207" w:line="259" w:lineRule="auto"/>
              <w:ind w:left="1" w:firstLine="0"/>
            </w:pPr>
            <w:r>
              <w:rPr>
                <w:sz w:val="20"/>
              </w:rPr>
              <w:t xml:space="preserve">Chapter 31 </w:t>
            </w:r>
          </w:p>
          <w:p w:rsidR="003C22DF" w:rsidRDefault="00C86E8D">
            <w:pPr>
              <w:spacing w:after="0" w:line="259" w:lineRule="auto"/>
              <w:ind w:left="1" w:firstLine="0"/>
            </w:pPr>
            <w:r>
              <w:rPr>
                <w:sz w:val="20"/>
              </w:rPr>
              <w:t xml:space="preserve">Fertilisers </w:t>
            </w:r>
          </w:p>
        </w:tc>
        <w:tc>
          <w:tcPr>
            <w:tcW w:w="1416" w:type="dxa"/>
            <w:tcBorders>
              <w:top w:val="single" w:sz="8" w:space="0" w:color="000000"/>
              <w:left w:val="single" w:sz="8" w:space="0" w:color="000000"/>
              <w:bottom w:val="single" w:sz="8" w:space="0" w:color="000000"/>
              <w:right w:val="single" w:sz="8" w:space="0" w:color="000000"/>
            </w:tcBorders>
          </w:tcPr>
          <w:p w:rsidR="003C22DF" w:rsidRDefault="00C86E8D">
            <w:pPr>
              <w:spacing w:after="0" w:line="259" w:lineRule="auto"/>
              <w:ind w:left="1" w:firstLine="0"/>
            </w:pPr>
            <w:r>
              <w:rPr>
                <w:sz w:val="20"/>
              </w:rPr>
              <w:t xml:space="preserve">31 </w:t>
            </w:r>
          </w:p>
        </w:tc>
        <w:tc>
          <w:tcPr>
            <w:tcW w:w="2102" w:type="dxa"/>
            <w:tcBorders>
              <w:top w:val="single" w:sz="8" w:space="0" w:color="000000"/>
              <w:left w:val="single" w:sz="8" w:space="0" w:color="000000"/>
              <w:bottom w:val="single" w:sz="8" w:space="0" w:color="000000"/>
              <w:right w:val="single" w:sz="8" w:space="0" w:color="000000"/>
            </w:tcBorders>
          </w:tcPr>
          <w:p w:rsidR="003C22DF" w:rsidRDefault="00C86E8D">
            <w:pPr>
              <w:spacing w:after="0" w:line="259" w:lineRule="auto"/>
              <w:ind w:left="1" w:firstLine="0"/>
            </w:pPr>
            <w:r>
              <w:rPr>
                <w:sz w:val="20"/>
              </w:rPr>
              <w:t xml:space="preserve">CTSH </w:t>
            </w:r>
          </w:p>
        </w:tc>
        <w:tc>
          <w:tcPr>
            <w:tcW w:w="2100" w:type="dxa"/>
            <w:tcBorders>
              <w:top w:val="single" w:sz="8" w:space="0" w:color="000000"/>
              <w:left w:val="single" w:sz="8" w:space="0" w:color="000000"/>
              <w:bottom w:val="single" w:sz="8" w:space="0" w:color="000000"/>
              <w:right w:val="single" w:sz="8" w:space="0" w:color="000000"/>
            </w:tcBorders>
          </w:tcPr>
          <w:p w:rsidR="003C22DF" w:rsidRDefault="00C86E8D">
            <w:pPr>
              <w:spacing w:after="0" w:line="259" w:lineRule="auto"/>
              <w:ind w:left="0" w:firstLine="0"/>
            </w:pPr>
            <w:r>
              <w:rPr>
                <w:sz w:val="20"/>
              </w:rPr>
              <w:t xml:space="preserve">VNM 60% </w:t>
            </w:r>
          </w:p>
        </w:tc>
      </w:tr>
      <w:tr w:rsidR="003C22DF">
        <w:trPr>
          <w:trHeight w:val="6173"/>
        </w:trPr>
        <w:tc>
          <w:tcPr>
            <w:tcW w:w="3312" w:type="dxa"/>
            <w:tcBorders>
              <w:top w:val="single" w:sz="8" w:space="0" w:color="000000"/>
              <w:left w:val="single" w:sz="8" w:space="0" w:color="000000"/>
              <w:bottom w:val="single" w:sz="8" w:space="0" w:color="000000"/>
              <w:right w:val="single" w:sz="8" w:space="0" w:color="000000"/>
            </w:tcBorders>
          </w:tcPr>
          <w:p w:rsidR="003C22DF" w:rsidRDefault="00C86E8D">
            <w:pPr>
              <w:spacing w:after="207" w:line="259" w:lineRule="auto"/>
              <w:ind w:left="1" w:firstLine="0"/>
            </w:pPr>
            <w:r>
              <w:rPr>
                <w:sz w:val="20"/>
              </w:rPr>
              <w:t xml:space="preserve">Chapter 32 </w:t>
            </w:r>
          </w:p>
          <w:p w:rsidR="003C22DF" w:rsidRDefault="00C86E8D">
            <w:pPr>
              <w:spacing w:after="0" w:line="259" w:lineRule="auto"/>
              <w:ind w:left="1" w:firstLine="0"/>
            </w:pPr>
            <w:r>
              <w:rPr>
                <w:sz w:val="20"/>
              </w:rPr>
              <w:t xml:space="preserve">Tanning or dyeing extracts; tannins and their derivatives; dyes, pigments and other colouring matter; paints and varnishes; putty and other mastics; inks </w:t>
            </w:r>
          </w:p>
        </w:tc>
        <w:tc>
          <w:tcPr>
            <w:tcW w:w="1416" w:type="dxa"/>
            <w:tcBorders>
              <w:top w:val="single" w:sz="8" w:space="0" w:color="000000"/>
              <w:left w:val="single" w:sz="8" w:space="0" w:color="000000"/>
              <w:bottom w:val="single" w:sz="8" w:space="0" w:color="000000"/>
              <w:right w:val="single" w:sz="8" w:space="0" w:color="000000"/>
            </w:tcBorders>
          </w:tcPr>
          <w:p w:rsidR="003C22DF" w:rsidRDefault="00C86E8D">
            <w:pPr>
              <w:spacing w:after="0" w:line="259" w:lineRule="auto"/>
              <w:ind w:left="1" w:firstLine="0"/>
            </w:pPr>
            <w:r>
              <w:rPr>
                <w:sz w:val="20"/>
              </w:rPr>
              <w:t xml:space="preserve">32.04 </w:t>
            </w:r>
          </w:p>
        </w:tc>
        <w:tc>
          <w:tcPr>
            <w:tcW w:w="2102" w:type="dxa"/>
            <w:tcBorders>
              <w:top w:val="single" w:sz="8" w:space="0" w:color="000000"/>
              <w:left w:val="single" w:sz="8" w:space="0" w:color="000000"/>
              <w:bottom w:val="single" w:sz="8" w:space="0" w:color="000000"/>
              <w:right w:val="single" w:sz="8" w:space="0" w:color="000000"/>
            </w:tcBorders>
            <w:vAlign w:val="bottom"/>
          </w:tcPr>
          <w:p w:rsidR="003C22DF" w:rsidRDefault="00C86E8D">
            <w:pPr>
              <w:spacing w:after="87" w:line="259" w:lineRule="auto"/>
              <w:ind w:left="0" w:firstLine="0"/>
            </w:pPr>
            <w:r>
              <w:rPr>
                <w:sz w:val="20"/>
              </w:rPr>
              <w:t xml:space="preserve">CTH </w:t>
            </w:r>
          </w:p>
          <w:p w:rsidR="003C22DF" w:rsidRDefault="00C86E8D">
            <w:pPr>
              <w:spacing w:after="0" w:line="259" w:lineRule="auto"/>
              <w:ind w:left="143" w:hanging="142"/>
            </w:pPr>
            <w:r>
              <w:rPr>
                <w:sz w:val="20"/>
              </w:rPr>
              <w:t>Note: In applying this rule, a change in tariff classification at the fourdigit level of the HS is not required for nonoriginating materials classified under heading 32.04 used in the production, provided that the total value of those nonoriginating materi</w:t>
            </w:r>
            <w:r>
              <w:rPr>
                <w:sz w:val="20"/>
              </w:rPr>
              <w:t xml:space="preserve">als does not exceed 20% of the exworks price of the product. </w:t>
            </w:r>
          </w:p>
        </w:tc>
        <w:tc>
          <w:tcPr>
            <w:tcW w:w="2100" w:type="dxa"/>
            <w:tcBorders>
              <w:top w:val="single" w:sz="8" w:space="0" w:color="000000"/>
              <w:left w:val="single" w:sz="8" w:space="0" w:color="000000"/>
              <w:bottom w:val="single" w:sz="8" w:space="0" w:color="000000"/>
              <w:right w:val="single" w:sz="8" w:space="0" w:color="000000"/>
            </w:tcBorders>
          </w:tcPr>
          <w:p w:rsidR="003C22DF" w:rsidRDefault="00C86E8D">
            <w:pPr>
              <w:spacing w:after="0" w:line="259" w:lineRule="auto"/>
              <w:ind w:left="1" w:firstLine="0"/>
            </w:pPr>
            <w:r>
              <w:rPr>
                <w:sz w:val="20"/>
              </w:rPr>
              <w:t xml:space="preserve">VNM 60% </w:t>
            </w:r>
          </w:p>
        </w:tc>
      </w:tr>
    </w:tbl>
    <w:p w:rsidR="003C22DF" w:rsidRDefault="003C22DF">
      <w:pPr>
        <w:spacing w:after="0" w:line="259" w:lineRule="auto"/>
        <w:ind w:left="-720" w:right="10609" w:firstLine="0"/>
      </w:pPr>
    </w:p>
    <w:tbl>
      <w:tblPr>
        <w:tblStyle w:val="TableGrid"/>
        <w:tblW w:w="8930" w:type="dxa"/>
        <w:tblInd w:w="1027" w:type="dxa"/>
        <w:tblCellMar>
          <w:top w:w="135" w:type="dxa"/>
          <w:left w:w="107" w:type="dxa"/>
          <w:bottom w:w="5" w:type="dxa"/>
          <w:right w:w="54" w:type="dxa"/>
        </w:tblCellMar>
        <w:tblLook w:val="04A0" w:firstRow="1" w:lastRow="0" w:firstColumn="1" w:lastColumn="0" w:noHBand="0" w:noVBand="1"/>
      </w:tblPr>
      <w:tblGrid>
        <w:gridCol w:w="3312"/>
        <w:gridCol w:w="1416"/>
        <w:gridCol w:w="2102"/>
        <w:gridCol w:w="2100"/>
      </w:tblGrid>
      <w:tr w:rsidR="003C22DF">
        <w:trPr>
          <w:trHeight w:val="6163"/>
        </w:trPr>
        <w:tc>
          <w:tcPr>
            <w:tcW w:w="3312" w:type="dxa"/>
            <w:tcBorders>
              <w:top w:val="nil"/>
              <w:left w:val="single" w:sz="8" w:space="0" w:color="000000"/>
              <w:bottom w:val="single" w:sz="8" w:space="0" w:color="000000"/>
              <w:right w:val="single" w:sz="8" w:space="0" w:color="000000"/>
            </w:tcBorders>
          </w:tcPr>
          <w:p w:rsidR="003C22DF" w:rsidRDefault="00C86E8D">
            <w:pPr>
              <w:spacing w:after="207" w:line="259" w:lineRule="auto"/>
              <w:ind w:left="1" w:firstLine="0"/>
            </w:pPr>
            <w:r>
              <w:rPr>
                <w:sz w:val="20"/>
              </w:rPr>
              <w:t xml:space="preserve">Chapter 34 </w:t>
            </w:r>
          </w:p>
          <w:p w:rsidR="003C22DF" w:rsidRDefault="00C86E8D">
            <w:pPr>
              <w:spacing w:after="0" w:line="259" w:lineRule="auto"/>
              <w:ind w:left="1" w:firstLine="0"/>
            </w:pPr>
            <w:r>
              <w:rPr>
                <w:sz w:val="20"/>
              </w:rPr>
              <w:t>Soap, organic surfaceactive agents, washing preparations, lubricating preparations, artificial waxes, prepared waxes, polishing or scouring preparations, candles and similar articles, modelling pastes, "dental waxes" and dental preparations with a basis of</w:t>
            </w:r>
            <w:r>
              <w:rPr>
                <w:sz w:val="20"/>
              </w:rPr>
              <w:t xml:space="preserve"> plaster </w:t>
            </w:r>
          </w:p>
        </w:tc>
        <w:tc>
          <w:tcPr>
            <w:tcW w:w="1416" w:type="dxa"/>
            <w:tcBorders>
              <w:top w:val="nil"/>
              <w:left w:val="single" w:sz="8" w:space="0" w:color="000000"/>
              <w:bottom w:val="single" w:sz="8" w:space="0" w:color="000000"/>
              <w:right w:val="single" w:sz="8" w:space="0" w:color="000000"/>
            </w:tcBorders>
          </w:tcPr>
          <w:p w:rsidR="003C22DF" w:rsidRDefault="00C86E8D">
            <w:pPr>
              <w:spacing w:after="0" w:line="259" w:lineRule="auto"/>
              <w:ind w:left="1" w:firstLine="0"/>
            </w:pPr>
            <w:r>
              <w:rPr>
                <w:sz w:val="20"/>
              </w:rPr>
              <w:t xml:space="preserve">34.02 </w:t>
            </w:r>
          </w:p>
        </w:tc>
        <w:tc>
          <w:tcPr>
            <w:tcW w:w="2102" w:type="dxa"/>
            <w:tcBorders>
              <w:top w:val="nil"/>
              <w:left w:val="single" w:sz="8" w:space="0" w:color="000000"/>
              <w:bottom w:val="single" w:sz="8" w:space="0" w:color="000000"/>
              <w:right w:val="single" w:sz="8" w:space="0" w:color="000000"/>
            </w:tcBorders>
            <w:vAlign w:val="bottom"/>
          </w:tcPr>
          <w:p w:rsidR="003C22DF" w:rsidRDefault="00C86E8D">
            <w:pPr>
              <w:spacing w:after="145" w:line="259" w:lineRule="auto"/>
              <w:ind w:left="1" w:firstLine="0"/>
            </w:pPr>
            <w:r>
              <w:rPr>
                <w:sz w:val="20"/>
              </w:rPr>
              <w:t>CTH</w:t>
            </w:r>
            <w:r>
              <w:rPr>
                <w:sz w:val="20"/>
                <w:vertAlign w:val="superscript"/>
              </w:rPr>
              <w:t xml:space="preserve"> </w:t>
            </w:r>
          </w:p>
          <w:p w:rsidR="003C22DF" w:rsidRDefault="00C86E8D">
            <w:pPr>
              <w:spacing w:after="0" w:line="259" w:lineRule="auto"/>
              <w:ind w:left="143" w:hanging="142"/>
            </w:pPr>
            <w:r>
              <w:rPr>
                <w:sz w:val="20"/>
              </w:rPr>
              <w:t>Note: In applying this rule, a change in tariff classification at the fourdigit level of the HS is not required for nonoriginating materials classified under heading 34.02 used in the production, provided that the total value of those</w:t>
            </w:r>
            <w:r>
              <w:rPr>
                <w:sz w:val="20"/>
              </w:rPr>
              <w:t xml:space="preserve"> nonoriginating materials does not exceed 20% of the exworks price of the product. </w:t>
            </w:r>
          </w:p>
        </w:tc>
        <w:tc>
          <w:tcPr>
            <w:tcW w:w="2100" w:type="dxa"/>
            <w:tcBorders>
              <w:top w:val="nil"/>
              <w:left w:val="single" w:sz="8" w:space="0" w:color="000000"/>
              <w:bottom w:val="single" w:sz="8" w:space="0" w:color="000000"/>
              <w:right w:val="single" w:sz="8" w:space="0" w:color="000000"/>
            </w:tcBorders>
          </w:tcPr>
          <w:p w:rsidR="003C22DF" w:rsidRDefault="00C86E8D">
            <w:pPr>
              <w:spacing w:after="0" w:line="259" w:lineRule="auto"/>
              <w:ind w:left="1" w:firstLine="0"/>
            </w:pPr>
            <w:r>
              <w:rPr>
                <w:sz w:val="20"/>
              </w:rPr>
              <w:t xml:space="preserve">VNM 60% </w:t>
            </w:r>
          </w:p>
        </w:tc>
      </w:tr>
      <w:tr w:rsidR="003C22DF">
        <w:trPr>
          <w:trHeight w:val="1354"/>
        </w:trPr>
        <w:tc>
          <w:tcPr>
            <w:tcW w:w="3312" w:type="dxa"/>
            <w:tcBorders>
              <w:top w:val="single" w:sz="8" w:space="0" w:color="000000"/>
              <w:left w:val="single" w:sz="8" w:space="0" w:color="000000"/>
              <w:bottom w:val="nil"/>
              <w:right w:val="single" w:sz="8" w:space="0" w:color="000000"/>
            </w:tcBorders>
            <w:vAlign w:val="center"/>
          </w:tcPr>
          <w:p w:rsidR="003C22DF" w:rsidRDefault="00C86E8D">
            <w:pPr>
              <w:spacing w:after="207" w:line="259" w:lineRule="auto"/>
              <w:ind w:left="1" w:firstLine="0"/>
            </w:pPr>
            <w:r>
              <w:rPr>
                <w:sz w:val="20"/>
              </w:rPr>
              <w:t xml:space="preserve">Chapter 35 </w:t>
            </w:r>
          </w:p>
          <w:p w:rsidR="003C22DF" w:rsidRDefault="00C86E8D">
            <w:pPr>
              <w:spacing w:after="0" w:line="259" w:lineRule="auto"/>
              <w:ind w:left="1" w:firstLine="0"/>
            </w:pPr>
            <w:r>
              <w:rPr>
                <w:sz w:val="20"/>
              </w:rPr>
              <w:t xml:space="preserve">Albuminoidal substances; modified starches; glues; enzymes </w:t>
            </w:r>
          </w:p>
        </w:tc>
        <w:tc>
          <w:tcPr>
            <w:tcW w:w="1416" w:type="dxa"/>
            <w:tcBorders>
              <w:top w:val="single" w:sz="8" w:space="0" w:color="000000"/>
              <w:left w:val="single" w:sz="8" w:space="0" w:color="000000"/>
              <w:bottom w:val="nil"/>
              <w:right w:val="single" w:sz="8" w:space="0" w:color="000000"/>
            </w:tcBorders>
          </w:tcPr>
          <w:p w:rsidR="003C22DF" w:rsidRDefault="00C86E8D">
            <w:pPr>
              <w:spacing w:after="207" w:line="259" w:lineRule="auto"/>
              <w:ind w:left="1" w:firstLine="0"/>
            </w:pPr>
            <w:r>
              <w:rPr>
                <w:sz w:val="20"/>
              </w:rPr>
              <w:t xml:space="preserve">35.01 </w:t>
            </w:r>
          </w:p>
          <w:p w:rsidR="003C22DF" w:rsidRDefault="00C86E8D">
            <w:pPr>
              <w:spacing w:after="0" w:line="259" w:lineRule="auto"/>
              <w:ind w:left="1" w:firstLine="0"/>
              <w:jc w:val="both"/>
            </w:pPr>
            <w:r>
              <w:rPr>
                <w:sz w:val="20"/>
              </w:rPr>
              <w:t xml:space="preserve">3502.11 - </w:t>
            </w:r>
          </w:p>
          <w:p w:rsidR="003C22DF" w:rsidRDefault="00C86E8D">
            <w:pPr>
              <w:spacing w:after="0" w:line="259" w:lineRule="auto"/>
              <w:ind w:left="1" w:firstLine="0"/>
            </w:pPr>
            <w:r>
              <w:rPr>
                <w:sz w:val="20"/>
              </w:rPr>
              <w:t xml:space="preserve">3502.19 </w:t>
            </w:r>
          </w:p>
        </w:tc>
        <w:tc>
          <w:tcPr>
            <w:tcW w:w="2102" w:type="dxa"/>
            <w:tcBorders>
              <w:top w:val="single" w:sz="8" w:space="0" w:color="000000"/>
              <w:left w:val="single" w:sz="8" w:space="0" w:color="000000"/>
              <w:bottom w:val="nil"/>
              <w:right w:val="single" w:sz="8" w:space="0" w:color="000000"/>
            </w:tcBorders>
          </w:tcPr>
          <w:p w:rsidR="003C22DF" w:rsidRDefault="00C86E8D">
            <w:pPr>
              <w:spacing w:after="207" w:line="259" w:lineRule="auto"/>
              <w:ind w:left="1" w:firstLine="0"/>
            </w:pPr>
            <w:r>
              <w:rPr>
                <w:sz w:val="20"/>
              </w:rPr>
              <w:t xml:space="preserve">CC </w:t>
            </w:r>
          </w:p>
          <w:p w:rsidR="003C22DF" w:rsidRDefault="00C86E8D">
            <w:pPr>
              <w:spacing w:after="0" w:line="259" w:lineRule="auto"/>
              <w:ind w:left="1" w:firstLine="0"/>
            </w:pPr>
            <w:r>
              <w:rPr>
                <w:sz w:val="20"/>
              </w:rPr>
              <w:t xml:space="preserve">CC except from chapter 4. </w:t>
            </w:r>
          </w:p>
        </w:tc>
        <w:tc>
          <w:tcPr>
            <w:tcW w:w="2100" w:type="dxa"/>
            <w:tcBorders>
              <w:top w:val="single" w:sz="8" w:space="0" w:color="000000"/>
              <w:left w:val="single" w:sz="8" w:space="0" w:color="000000"/>
              <w:bottom w:val="nil"/>
              <w:right w:val="single" w:sz="8" w:space="0" w:color="000000"/>
            </w:tcBorders>
          </w:tcPr>
          <w:p w:rsidR="003C22DF" w:rsidRDefault="00C86E8D">
            <w:pPr>
              <w:spacing w:after="0" w:line="259" w:lineRule="auto"/>
              <w:ind w:left="1" w:firstLine="0"/>
            </w:pPr>
            <w:r>
              <w:rPr>
                <w:sz w:val="20"/>
              </w:rPr>
              <w:t xml:space="preserve"> </w:t>
            </w:r>
          </w:p>
        </w:tc>
      </w:tr>
      <w:tr w:rsidR="003C22DF">
        <w:trPr>
          <w:trHeight w:val="662"/>
        </w:trPr>
        <w:tc>
          <w:tcPr>
            <w:tcW w:w="3312" w:type="dxa"/>
            <w:tcBorders>
              <w:top w:val="nil"/>
              <w:left w:val="single" w:sz="8" w:space="0" w:color="000000"/>
              <w:bottom w:val="nil"/>
              <w:right w:val="single" w:sz="8" w:space="0" w:color="000000"/>
            </w:tcBorders>
          </w:tcPr>
          <w:p w:rsidR="003C22DF" w:rsidRDefault="00C86E8D">
            <w:pPr>
              <w:spacing w:after="0" w:line="259" w:lineRule="auto"/>
              <w:ind w:left="1" w:firstLine="0"/>
            </w:pPr>
            <w:r>
              <w:rPr>
                <w:sz w:val="20"/>
              </w:rPr>
              <w:t xml:space="preserve"> </w:t>
            </w:r>
          </w:p>
        </w:tc>
        <w:tc>
          <w:tcPr>
            <w:tcW w:w="1416" w:type="dxa"/>
            <w:tcBorders>
              <w:top w:val="nil"/>
              <w:left w:val="single" w:sz="8" w:space="0" w:color="000000"/>
              <w:bottom w:val="nil"/>
              <w:right w:val="single" w:sz="8" w:space="0" w:color="000000"/>
            </w:tcBorders>
            <w:vAlign w:val="center"/>
          </w:tcPr>
          <w:p w:rsidR="003C22DF" w:rsidRDefault="00C86E8D">
            <w:pPr>
              <w:spacing w:after="0" w:line="259" w:lineRule="auto"/>
              <w:ind w:left="1" w:firstLine="0"/>
            </w:pPr>
            <w:r>
              <w:rPr>
                <w:sz w:val="20"/>
              </w:rPr>
              <w:t xml:space="preserve">3502.20 - 35.04 </w:t>
            </w:r>
          </w:p>
        </w:tc>
        <w:tc>
          <w:tcPr>
            <w:tcW w:w="2102" w:type="dxa"/>
            <w:tcBorders>
              <w:top w:val="nil"/>
              <w:left w:val="single" w:sz="8" w:space="0" w:color="000000"/>
              <w:bottom w:val="nil"/>
              <w:right w:val="single" w:sz="8" w:space="0" w:color="000000"/>
            </w:tcBorders>
          </w:tcPr>
          <w:p w:rsidR="003C22DF" w:rsidRDefault="00C86E8D">
            <w:pPr>
              <w:spacing w:after="0" w:line="259" w:lineRule="auto"/>
              <w:ind w:left="1" w:firstLine="0"/>
            </w:pPr>
            <w:r>
              <w:rPr>
                <w:sz w:val="20"/>
              </w:rPr>
              <w:t xml:space="preserve">CTH </w:t>
            </w:r>
          </w:p>
        </w:tc>
        <w:tc>
          <w:tcPr>
            <w:tcW w:w="2100" w:type="dxa"/>
            <w:tcBorders>
              <w:top w:val="nil"/>
              <w:left w:val="single" w:sz="8" w:space="0" w:color="000000"/>
              <w:bottom w:val="nil"/>
              <w:right w:val="single" w:sz="8" w:space="0" w:color="000000"/>
            </w:tcBorders>
          </w:tcPr>
          <w:p w:rsidR="003C22DF" w:rsidRDefault="00C86E8D">
            <w:pPr>
              <w:spacing w:after="0" w:line="259" w:lineRule="auto"/>
              <w:ind w:left="1" w:firstLine="0"/>
            </w:pPr>
            <w:r>
              <w:rPr>
                <w:sz w:val="20"/>
              </w:rPr>
              <w:t xml:space="preserve"> </w:t>
            </w:r>
          </w:p>
        </w:tc>
      </w:tr>
      <w:tr w:rsidR="003C22DF">
        <w:trPr>
          <w:trHeight w:val="653"/>
        </w:trPr>
        <w:tc>
          <w:tcPr>
            <w:tcW w:w="3312" w:type="dxa"/>
            <w:tcBorders>
              <w:top w:val="nil"/>
              <w:left w:val="single" w:sz="8" w:space="0" w:color="000000"/>
              <w:bottom w:val="single" w:sz="8" w:space="0" w:color="000000"/>
              <w:right w:val="single" w:sz="8" w:space="0" w:color="000000"/>
            </w:tcBorders>
          </w:tcPr>
          <w:p w:rsidR="003C22DF" w:rsidRDefault="00C86E8D">
            <w:pPr>
              <w:spacing w:after="0" w:line="259" w:lineRule="auto"/>
              <w:ind w:left="1" w:firstLine="0"/>
            </w:pPr>
            <w:r>
              <w:rPr>
                <w:sz w:val="20"/>
              </w:rPr>
              <w:t xml:space="preserve"> </w:t>
            </w:r>
          </w:p>
        </w:tc>
        <w:tc>
          <w:tcPr>
            <w:tcW w:w="1416" w:type="dxa"/>
            <w:tcBorders>
              <w:top w:val="nil"/>
              <w:left w:val="single" w:sz="8" w:space="0" w:color="000000"/>
              <w:bottom w:val="single" w:sz="8" w:space="0" w:color="000000"/>
              <w:right w:val="single" w:sz="8" w:space="0" w:color="000000"/>
            </w:tcBorders>
          </w:tcPr>
          <w:p w:rsidR="003C22DF" w:rsidRDefault="00C86E8D">
            <w:pPr>
              <w:spacing w:after="0" w:line="259" w:lineRule="auto"/>
              <w:ind w:left="1" w:firstLine="0"/>
            </w:pPr>
            <w:r>
              <w:rPr>
                <w:sz w:val="20"/>
              </w:rPr>
              <w:t xml:space="preserve">35.05 </w:t>
            </w:r>
          </w:p>
        </w:tc>
        <w:tc>
          <w:tcPr>
            <w:tcW w:w="2102" w:type="dxa"/>
            <w:tcBorders>
              <w:top w:val="nil"/>
              <w:left w:val="single" w:sz="8" w:space="0" w:color="000000"/>
              <w:bottom w:val="single" w:sz="8" w:space="0" w:color="000000"/>
              <w:right w:val="single" w:sz="8" w:space="0" w:color="000000"/>
            </w:tcBorders>
            <w:vAlign w:val="center"/>
          </w:tcPr>
          <w:p w:rsidR="003C22DF" w:rsidRDefault="00C86E8D">
            <w:pPr>
              <w:spacing w:after="0" w:line="259" w:lineRule="auto"/>
              <w:ind w:left="1" w:hanging="1"/>
            </w:pPr>
            <w:r>
              <w:rPr>
                <w:sz w:val="20"/>
              </w:rPr>
              <w:t xml:space="preserve">CC except from chapter 11. </w:t>
            </w:r>
          </w:p>
        </w:tc>
        <w:tc>
          <w:tcPr>
            <w:tcW w:w="2100" w:type="dxa"/>
            <w:tcBorders>
              <w:top w:val="nil"/>
              <w:left w:val="single" w:sz="8" w:space="0" w:color="000000"/>
              <w:bottom w:val="single" w:sz="8" w:space="0" w:color="000000"/>
              <w:right w:val="single" w:sz="8" w:space="0" w:color="000000"/>
            </w:tcBorders>
          </w:tcPr>
          <w:p w:rsidR="003C22DF" w:rsidRDefault="00C86E8D">
            <w:pPr>
              <w:spacing w:after="0" w:line="259" w:lineRule="auto"/>
              <w:ind w:left="1" w:firstLine="0"/>
            </w:pPr>
            <w:r>
              <w:rPr>
                <w:sz w:val="20"/>
              </w:rPr>
              <w:t xml:space="preserve"> </w:t>
            </w:r>
          </w:p>
        </w:tc>
      </w:tr>
      <w:tr w:rsidR="003C22DF">
        <w:trPr>
          <w:trHeight w:val="1294"/>
        </w:trPr>
        <w:tc>
          <w:tcPr>
            <w:tcW w:w="3312" w:type="dxa"/>
            <w:tcBorders>
              <w:top w:val="single" w:sz="8" w:space="0" w:color="000000"/>
              <w:left w:val="single" w:sz="8" w:space="0" w:color="000000"/>
              <w:bottom w:val="nil"/>
              <w:right w:val="single" w:sz="8" w:space="0" w:color="000000"/>
            </w:tcBorders>
          </w:tcPr>
          <w:p w:rsidR="003C22DF" w:rsidRDefault="00C86E8D">
            <w:pPr>
              <w:spacing w:after="207" w:line="259" w:lineRule="auto"/>
              <w:ind w:left="1" w:firstLine="0"/>
            </w:pPr>
            <w:r>
              <w:rPr>
                <w:sz w:val="20"/>
              </w:rPr>
              <w:t xml:space="preserve">Chapter 38 </w:t>
            </w:r>
          </w:p>
          <w:p w:rsidR="003C22DF" w:rsidRDefault="00C86E8D">
            <w:pPr>
              <w:spacing w:after="0" w:line="259" w:lineRule="auto"/>
              <w:ind w:left="1" w:firstLine="0"/>
            </w:pPr>
            <w:r>
              <w:rPr>
                <w:sz w:val="20"/>
              </w:rPr>
              <w:t xml:space="preserve">Miscellaneous chemical products  </w:t>
            </w:r>
          </w:p>
        </w:tc>
        <w:tc>
          <w:tcPr>
            <w:tcW w:w="1416" w:type="dxa"/>
            <w:tcBorders>
              <w:top w:val="single" w:sz="8" w:space="0" w:color="000000"/>
              <w:left w:val="single" w:sz="8" w:space="0" w:color="000000"/>
              <w:bottom w:val="nil"/>
              <w:right w:val="single" w:sz="8" w:space="0" w:color="000000"/>
            </w:tcBorders>
          </w:tcPr>
          <w:p w:rsidR="003C22DF" w:rsidRDefault="00C86E8D">
            <w:pPr>
              <w:spacing w:after="207" w:line="259" w:lineRule="auto"/>
              <w:ind w:left="1" w:firstLine="0"/>
            </w:pPr>
            <w:r>
              <w:rPr>
                <w:sz w:val="20"/>
              </w:rPr>
              <w:t xml:space="preserve">38.01 </w:t>
            </w:r>
          </w:p>
          <w:p w:rsidR="003C22DF" w:rsidRDefault="00C86E8D">
            <w:pPr>
              <w:spacing w:after="0" w:line="259" w:lineRule="auto"/>
              <w:ind w:left="1" w:firstLine="0"/>
            </w:pPr>
            <w:r>
              <w:rPr>
                <w:sz w:val="20"/>
              </w:rPr>
              <w:t xml:space="preserve">3805.90 </w:t>
            </w:r>
          </w:p>
        </w:tc>
        <w:tc>
          <w:tcPr>
            <w:tcW w:w="2102" w:type="dxa"/>
            <w:tcBorders>
              <w:top w:val="single" w:sz="8" w:space="0" w:color="000000"/>
              <w:left w:val="single" w:sz="8" w:space="0" w:color="000000"/>
              <w:bottom w:val="nil"/>
              <w:right w:val="single" w:sz="8" w:space="0" w:color="000000"/>
            </w:tcBorders>
          </w:tcPr>
          <w:p w:rsidR="003C22DF" w:rsidRDefault="00C86E8D">
            <w:pPr>
              <w:spacing w:after="207" w:line="259" w:lineRule="auto"/>
              <w:ind w:left="1" w:firstLine="0"/>
            </w:pPr>
            <w:r>
              <w:rPr>
                <w:sz w:val="20"/>
              </w:rPr>
              <w:t xml:space="preserve">CTSH </w:t>
            </w:r>
          </w:p>
          <w:p w:rsidR="003C22DF" w:rsidRDefault="00C86E8D">
            <w:pPr>
              <w:spacing w:after="0" w:line="259" w:lineRule="auto"/>
              <w:ind w:left="1" w:firstLine="0"/>
            </w:pPr>
            <w:r>
              <w:rPr>
                <w:sz w:val="20"/>
              </w:rPr>
              <w:t xml:space="preserve">CTSH </w:t>
            </w:r>
          </w:p>
        </w:tc>
        <w:tc>
          <w:tcPr>
            <w:tcW w:w="2100" w:type="dxa"/>
            <w:tcBorders>
              <w:top w:val="single" w:sz="8" w:space="0" w:color="000000"/>
              <w:left w:val="single" w:sz="8" w:space="0" w:color="000000"/>
              <w:bottom w:val="nil"/>
              <w:right w:val="single" w:sz="8" w:space="0" w:color="000000"/>
            </w:tcBorders>
          </w:tcPr>
          <w:p w:rsidR="003C22DF" w:rsidRDefault="00C86E8D">
            <w:pPr>
              <w:spacing w:after="207" w:line="259" w:lineRule="auto"/>
              <w:ind w:left="1" w:firstLine="0"/>
            </w:pPr>
            <w:r>
              <w:rPr>
                <w:sz w:val="20"/>
              </w:rPr>
              <w:t xml:space="preserve">VNM 60% </w:t>
            </w:r>
          </w:p>
          <w:p w:rsidR="003C22DF" w:rsidRDefault="00C86E8D">
            <w:pPr>
              <w:spacing w:after="0" w:line="259" w:lineRule="auto"/>
              <w:ind w:left="1" w:firstLine="0"/>
            </w:pPr>
            <w:r>
              <w:rPr>
                <w:sz w:val="20"/>
              </w:rPr>
              <w:t xml:space="preserve">VNM 60% </w:t>
            </w:r>
          </w:p>
        </w:tc>
      </w:tr>
      <w:tr w:rsidR="003C22DF">
        <w:trPr>
          <w:trHeight w:val="602"/>
        </w:trPr>
        <w:tc>
          <w:tcPr>
            <w:tcW w:w="3312" w:type="dxa"/>
            <w:tcBorders>
              <w:top w:val="nil"/>
              <w:left w:val="single" w:sz="8" w:space="0" w:color="000000"/>
              <w:bottom w:val="nil"/>
              <w:right w:val="single" w:sz="8" w:space="0" w:color="000000"/>
            </w:tcBorders>
            <w:vAlign w:val="bottom"/>
          </w:tcPr>
          <w:p w:rsidR="003C22DF" w:rsidRDefault="00C86E8D">
            <w:pPr>
              <w:spacing w:after="0" w:line="259" w:lineRule="auto"/>
              <w:ind w:left="1" w:firstLine="0"/>
            </w:pPr>
            <w:r>
              <w:rPr>
                <w:sz w:val="20"/>
              </w:rPr>
              <w:t xml:space="preserve"> </w:t>
            </w:r>
          </w:p>
        </w:tc>
        <w:tc>
          <w:tcPr>
            <w:tcW w:w="1416" w:type="dxa"/>
            <w:tcBorders>
              <w:top w:val="nil"/>
              <w:left w:val="single" w:sz="8" w:space="0" w:color="000000"/>
              <w:bottom w:val="nil"/>
              <w:right w:val="single" w:sz="8" w:space="0" w:color="000000"/>
            </w:tcBorders>
            <w:vAlign w:val="bottom"/>
          </w:tcPr>
          <w:p w:rsidR="003C22DF" w:rsidRDefault="00C86E8D">
            <w:pPr>
              <w:spacing w:after="0" w:line="259" w:lineRule="auto"/>
              <w:ind w:left="1" w:firstLine="0"/>
            </w:pPr>
            <w:r>
              <w:rPr>
                <w:sz w:val="20"/>
              </w:rPr>
              <w:t xml:space="preserve">38.06 </w:t>
            </w:r>
          </w:p>
        </w:tc>
        <w:tc>
          <w:tcPr>
            <w:tcW w:w="2102" w:type="dxa"/>
            <w:tcBorders>
              <w:top w:val="nil"/>
              <w:left w:val="single" w:sz="8" w:space="0" w:color="000000"/>
              <w:bottom w:val="nil"/>
              <w:right w:val="single" w:sz="8" w:space="0" w:color="000000"/>
            </w:tcBorders>
            <w:vAlign w:val="bottom"/>
          </w:tcPr>
          <w:p w:rsidR="003C22DF" w:rsidRDefault="00C86E8D">
            <w:pPr>
              <w:spacing w:after="0" w:line="259" w:lineRule="auto"/>
              <w:ind w:left="0" w:firstLine="0"/>
            </w:pPr>
            <w:r>
              <w:rPr>
                <w:sz w:val="20"/>
              </w:rPr>
              <w:t xml:space="preserve">CTSH </w:t>
            </w:r>
          </w:p>
        </w:tc>
        <w:tc>
          <w:tcPr>
            <w:tcW w:w="2100" w:type="dxa"/>
            <w:tcBorders>
              <w:top w:val="nil"/>
              <w:left w:val="single" w:sz="8" w:space="0" w:color="000000"/>
              <w:bottom w:val="nil"/>
              <w:right w:val="single" w:sz="8" w:space="0" w:color="000000"/>
            </w:tcBorders>
            <w:vAlign w:val="bottom"/>
          </w:tcPr>
          <w:p w:rsidR="003C22DF" w:rsidRDefault="00C86E8D">
            <w:pPr>
              <w:spacing w:after="0" w:line="259" w:lineRule="auto"/>
              <w:ind w:left="0" w:firstLine="0"/>
            </w:pPr>
            <w:r>
              <w:rPr>
                <w:sz w:val="20"/>
              </w:rPr>
              <w:t xml:space="preserve">VNM 60% </w:t>
            </w:r>
          </w:p>
        </w:tc>
      </w:tr>
      <w:tr w:rsidR="003C22DF">
        <w:trPr>
          <w:trHeight w:val="874"/>
        </w:trPr>
        <w:tc>
          <w:tcPr>
            <w:tcW w:w="3312" w:type="dxa"/>
            <w:tcBorders>
              <w:top w:val="nil"/>
              <w:left w:val="single" w:sz="8" w:space="0" w:color="000000"/>
              <w:bottom w:val="nil"/>
              <w:right w:val="single" w:sz="8" w:space="0" w:color="000000"/>
            </w:tcBorders>
          </w:tcPr>
          <w:p w:rsidR="003C22DF" w:rsidRDefault="00C86E8D">
            <w:pPr>
              <w:spacing w:after="0" w:line="259" w:lineRule="auto"/>
              <w:ind w:left="1" w:firstLine="0"/>
            </w:pPr>
            <w:r>
              <w:rPr>
                <w:sz w:val="20"/>
              </w:rPr>
              <w:t xml:space="preserve"> </w:t>
            </w:r>
          </w:p>
        </w:tc>
        <w:tc>
          <w:tcPr>
            <w:tcW w:w="1416" w:type="dxa"/>
            <w:tcBorders>
              <w:top w:val="nil"/>
              <w:left w:val="single" w:sz="8" w:space="0" w:color="000000"/>
              <w:bottom w:val="nil"/>
              <w:right w:val="single" w:sz="8" w:space="0" w:color="000000"/>
            </w:tcBorders>
          </w:tcPr>
          <w:p w:rsidR="003C22DF" w:rsidRDefault="00C86E8D">
            <w:pPr>
              <w:spacing w:after="0" w:line="259" w:lineRule="auto"/>
              <w:ind w:left="1" w:firstLine="0"/>
            </w:pPr>
            <w:r>
              <w:rPr>
                <w:sz w:val="20"/>
              </w:rPr>
              <w:t xml:space="preserve">3809.10 </w:t>
            </w:r>
          </w:p>
        </w:tc>
        <w:tc>
          <w:tcPr>
            <w:tcW w:w="2102" w:type="dxa"/>
            <w:tcBorders>
              <w:top w:val="nil"/>
              <w:left w:val="single" w:sz="8" w:space="0" w:color="000000"/>
              <w:bottom w:val="nil"/>
              <w:right w:val="single" w:sz="8" w:space="0" w:color="000000"/>
            </w:tcBorders>
            <w:vAlign w:val="center"/>
          </w:tcPr>
          <w:p w:rsidR="003C22DF" w:rsidRDefault="00C86E8D">
            <w:pPr>
              <w:spacing w:after="0" w:line="259" w:lineRule="auto"/>
              <w:ind w:left="1" w:hanging="1"/>
            </w:pPr>
            <w:r>
              <w:rPr>
                <w:sz w:val="20"/>
              </w:rPr>
              <w:t xml:space="preserve">CTH except from chapter 11 or 35. </w:t>
            </w:r>
          </w:p>
        </w:tc>
        <w:tc>
          <w:tcPr>
            <w:tcW w:w="2100" w:type="dxa"/>
            <w:tcBorders>
              <w:top w:val="nil"/>
              <w:left w:val="single" w:sz="8" w:space="0" w:color="000000"/>
              <w:bottom w:val="nil"/>
              <w:right w:val="single" w:sz="8" w:space="0" w:color="000000"/>
            </w:tcBorders>
          </w:tcPr>
          <w:p w:rsidR="003C22DF" w:rsidRDefault="00C86E8D">
            <w:pPr>
              <w:spacing w:after="0" w:line="259" w:lineRule="auto"/>
              <w:ind w:left="1" w:firstLine="0"/>
            </w:pPr>
            <w:r>
              <w:rPr>
                <w:sz w:val="20"/>
              </w:rPr>
              <w:t xml:space="preserve"> </w:t>
            </w:r>
          </w:p>
        </w:tc>
      </w:tr>
      <w:tr w:rsidR="003C22DF">
        <w:trPr>
          <w:trHeight w:val="653"/>
        </w:trPr>
        <w:tc>
          <w:tcPr>
            <w:tcW w:w="3312" w:type="dxa"/>
            <w:tcBorders>
              <w:top w:val="nil"/>
              <w:left w:val="single" w:sz="8" w:space="0" w:color="000000"/>
              <w:bottom w:val="single" w:sz="8" w:space="0" w:color="000000"/>
              <w:right w:val="single" w:sz="8" w:space="0" w:color="000000"/>
            </w:tcBorders>
          </w:tcPr>
          <w:p w:rsidR="003C22DF" w:rsidRDefault="00C86E8D">
            <w:pPr>
              <w:spacing w:after="0" w:line="259" w:lineRule="auto"/>
              <w:ind w:left="1" w:firstLine="0"/>
            </w:pPr>
            <w:r>
              <w:rPr>
                <w:sz w:val="20"/>
              </w:rPr>
              <w:t xml:space="preserve"> </w:t>
            </w:r>
          </w:p>
        </w:tc>
        <w:tc>
          <w:tcPr>
            <w:tcW w:w="1416" w:type="dxa"/>
            <w:tcBorders>
              <w:top w:val="nil"/>
              <w:left w:val="single" w:sz="8" w:space="0" w:color="000000"/>
              <w:bottom w:val="single" w:sz="8" w:space="0" w:color="000000"/>
              <w:right w:val="single" w:sz="8" w:space="0" w:color="000000"/>
            </w:tcBorders>
          </w:tcPr>
          <w:p w:rsidR="003C22DF" w:rsidRDefault="00C86E8D">
            <w:pPr>
              <w:spacing w:after="0" w:line="259" w:lineRule="auto"/>
              <w:ind w:left="1" w:firstLine="0"/>
            </w:pPr>
            <w:r>
              <w:rPr>
                <w:sz w:val="20"/>
              </w:rPr>
              <w:t xml:space="preserve">3824.60 </w:t>
            </w:r>
          </w:p>
        </w:tc>
        <w:tc>
          <w:tcPr>
            <w:tcW w:w="2102" w:type="dxa"/>
            <w:tcBorders>
              <w:top w:val="nil"/>
              <w:left w:val="single" w:sz="8" w:space="0" w:color="000000"/>
              <w:bottom w:val="single" w:sz="8" w:space="0" w:color="000000"/>
              <w:right w:val="single" w:sz="8" w:space="0" w:color="000000"/>
            </w:tcBorders>
            <w:vAlign w:val="center"/>
          </w:tcPr>
          <w:p w:rsidR="003C22DF" w:rsidRDefault="00C86E8D">
            <w:pPr>
              <w:spacing w:after="0" w:line="259" w:lineRule="auto"/>
              <w:ind w:left="1" w:hanging="1"/>
            </w:pPr>
            <w:r>
              <w:rPr>
                <w:sz w:val="20"/>
              </w:rPr>
              <w:t xml:space="preserve">CTH except from heading 17.02. </w:t>
            </w:r>
          </w:p>
        </w:tc>
        <w:tc>
          <w:tcPr>
            <w:tcW w:w="2100" w:type="dxa"/>
            <w:tcBorders>
              <w:top w:val="nil"/>
              <w:left w:val="single" w:sz="8" w:space="0" w:color="000000"/>
              <w:bottom w:val="single" w:sz="8" w:space="0" w:color="000000"/>
              <w:right w:val="single" w:sz="8" w:space="0" w:color="000000"/>
            </w:tcBorders>
          </w:tcPr>
          <w:p w:rsidR="003C22DF" w:rsidRDefault="00C86E8D">
            <w:pPr>
              <w:spacing w:after="0" w:line="259" w:lineRule="auto"/>
              <w:ind w:left="1" w:firstLine="0"/>
            </w:pPr>
            <w:r>
              <w:rPr>
                <w:sz w:val="20"/>
              </w:rPr>
              <w:t xml:space="preserve"> </w:t>
            </w:r>
          </w:p>
        </w:tc>
      </w:tr>
      <w:tr w:rsidR="003C22DF">
        <w:trPr>
          <w:trHeight w:val="1133"/>
        </w:trPr>
        <w:tc>
          <w:tcPr>
            <w:tcW w:w="3312" w:type="dxa"/>
            <w:tcBorders>
              <w:top w:val="single" w:sz="8" w:space="0" w:color="000000"/>
              <w:left w:val="single" w:sz="8" w:space="0" w:color="000000"/>
              <w:bottom w:val="single" w:sz="8" w:space="0" w:color="000000"/>
              <w:right w:val="single" w:sz="8" w:space="0" w:color="000000"/>
            </w:tcBorders>
            <w:vAlign w:val="center"/>
          </w:tcPr>
          <w:p w:rsidR="003C22DF" w:rsidRDefault="00C86E8D">
            <w:pPr>
              <w:spacing w:after="207" w:line="259" w:lineRule="auto"/>
              <w:ind w:left="1" w:firstLine="0"/>
            </w:pPr>
            <w:r>
              <w:rPr>
                <w:sz w:val="20"/>
              </w:rPr>
              <w:t xml:space="preserve">Chapter 39 </w:t>
            </w:r>
          </w:p>
          <w:p w:rsidR="003C22DF" w:rsidRDefault="00C86E8D">
            <w:pPr>
              <w:spacing w:after="0" w:line="259" w:lineRule="auto"/>
              <w:ind w:left="1" w:firstLine="0"/>
            </w:pPr>
            <w:r>
              <w:rPr>
                <w:sz w:val="20"/>
              </w:rPr>
              <w:t xml:space="preserve">Plastics and articles thereof </w:t>
            </w:r>
          </w:p>
        </w:tc>
        <w:tc>
          <w:tcPr>
            <w:tcW w:w="1416" w:type="dxa"/>
            <w:tcBorders>
              <w:top w:val="single" w:sz="8" w:space="0" w:color="000000"/>
              <w:left w:val="single" w:sz="8" w:space="0" w:color="000000"/>
              <w:bottom w:val="single" w:sz="8" w:space="0" w:color="000000"/>
              <w:right w:val="single" w:sz="8" w:space="0" w:color="000000"/>
            </w:tcBorders>
          </w:tcPr>
          <w:p w:rsidR="003C22DF" w:rsidRDefault="00C86E8D">
            <w:pPr>
              <w:spacing w:after="0" w:line="259" w:lineRule="auto"/>
              <w:ind w:left="1" w:firstLine="0"/>
            </w:pPr>
            <w:r>
              <w:rPr>
                <w:sz w:val="20"/>
              </w:rPr>
              <w:t xml:space="preserve">39.01 - 39.13 </w:t>
            </w:r>
          </w:p>
        </w:tc>
        <w:tc>
          <w:tcPr>
            <w:tcW w:w="2102" w:type="dxa"/>
            <w:tcBorders>
              <w:top w:val="single" w:sz="8" w:space="0" w:color="000000"/>
              <w:left w:val="single" w:sz="8" w:space="0" w:color="000000"/>
              <w:bottom w:val="single" w:sz="8" w:space="0" w:color="000000"/>
              <w:right w:val="single" w:sz="8" w:space="0" w:color="000000"/>
            </w:tcBorders>
          </w:tcPr>
          <w:p w:rsidR="003C22DF" w:rsidRDefault="00C86E8D">
            <w:pPr>
              <w:spacing w:after="0" w:line="259" w:lineRule="auto"/>
              <w:ind w:left="1" w:firstLine="0"/>
            </w:pPr>
            <w:r>
              <w:rPr>
                <w:sz w:val="20"/>
              </w:rPr>
              <w:t xml:space="preserve">CTSH </w:t>
            </w:r>
          </w:p>
        </w:tc>
        <w:tc>
          <w:tcPr>
            <w:tcW w:w="2100" w:type="dxa"/>
            <w:tcBorders>
              <w:top w:val="single" w:sz="8" w:space="0" w:color="000000"/>
              <w:left w:val="single" w:sz="8" w:space="0" w:color="000000"/>
              <w:bottom w:val="single" w:sz="8" w:space="0" w:color="000000"/>
              <w:right w:val="single" w:sz="8" w:space="0" w:color="000000"/>
            </w:tcBorders>
          </w:tcPr>
          <w:p w:rsidR="003C22DF" w:rsidRDefault="00C86E8D">
            <w:pPr>
              <w:spacing w:after="0" w:line="259" w:lineRule="auto"/>
              <w:ind w:left="1" w:firstLine="0"/>
            </w:pPr>
            <w:r>
              <w:rPr>
                <w:sz w:val="20"/>
              </w:rPr>
              <w:t xml:space="preserve">VNM 60% </w:t>
            </w:r>
          </w:p>
        </w:tc>
      </w:tr>
    </w:tbl>
    <w:p w:rsidR="003C22DF" w:rsidRDefault="003C22DF">
      <w:pPr>
        <w:spacing w:after="0" w:line="259" w:lineRule="auto"/>
        <w:ind w:left="-720" w:right="10609" w:firstLine="0"/>
      </w:pPr>
    </w:p>
    <w:tbl>
      <w:tblPr>
        <w:tblStyle w:val="TableGrid"/>
        <w:tblW w:w="8930" w:type="dxa"/>
        <w:tblInd w:w="1027" w:type="dxa"/>
        <w:tblCellMar>
          <w:top w:w="135" w:type="dxa"/>
          <w:left w:w="107" w:type="dxa"/>
          <w:bottom w:w="0" w:type="dxa"/>
          <w:right w:w="77" w:type="dxa"/>
        </w:tblCellMar>
        <w:tblLook w:val="04A0" w:firstRow="1" w:lastRow="0" w:firstColumn="1" w:lastColumn="0" w:noHBand="0" w:noVBand="1"/>
      </w:tblPr>
      <w:tblGrid>
        <w:gridCol w:w="3312"/>
        <w:gridCol w:w="1416"/>
        <w:gridCol w:w="2102"/>
        <w:gridCol w:w="2100"/>
      </w:tblGrid>
      <w:tr w:rsidR="003C22DF">
        <w:trPr>
          <w:trHeight w:val="1123"/>
        </w:trPr>
        <w:tc>
          <w:tcPr>
            <w:tcW w:w="3312" w:type="dxa"/>
            <w:tcBorders>
              <w:top w:val="nil"/>
              <w:left w:val="single" w:sz="8" w:space="0" w:color="000000"/>
              <w:bottom w:val="single" w:sz="8" w:space="0" w:color="000000"/>
              <w:right w:val="single" w:sz="8" w:space="0" w:color="000000"/>
            </w:tcBorders>
            <w:vAlign w:val="center"/>
          </w:tcPr>
          <w:p w:rsidR="003C22DF" w:rsidRDefault="00C86E8D">
            <w:pPr>
              <w:spacing w:after="207" w:line="259" w:lineRule="auto"/>
              <w:ind w:left="1" w:firstLine="0"/>
            </w:pPr>
            <w:r>
              <w:rPr>
                <w:sz w:val="20"/>
              </w:rPr>
              <w:t xml:space="preserve">Chapter 40 </w:t>
            </w:r>
          </w:p>
          <w:p w:rsidR="003C22DF" w:rsidRDefault="00C86E8D">
            <w:pPr>
              <w:spacing w:after="0" w:line="259" w:lineRule="auto"/>
              <w:ind w:left="1" w:firstLine="0"/>
            </w:pPr>
            <w:r>
              <w:rPr>
                <w:sz w:val="20"/>
              </w:rPr>
              <w:t xml:space="preserve">Rubber and articles thereof </w:t>
            </w:r>
          </w:p>
        </w:tc>
        <w:tc>
          <w:tcPr>
            <w:tcW w:w="1416" w:type="dxa"/>
            <w:tcBorders>
              <w:top w:val="nil"/>
              <w:left w:val="single" w:sz="8" w:space="0" w:color="000000"/>
              <w:bottom w:val="single" w:sz="8" w:space="0" w:color="000000"/>
              <w:right w:val="single" w:sz="8" w:space="0" w:color="000000"/>
            </w:tcBorders>
          </w:tcPr>
          <w:p w:rsidR="003C22DF" w:rsidRDefault="00C86E8D">
            <w:pPr>
              <w:spacing w:after="0" w:line="259" w:lineRule="auto"/>
              <w:ind w:left="1" w:firstLine="0"/>
            </w:pPr>
            <w:r>
              <w:rPr>
                <w:sz w:val="20"/>
              </w:rPr>
              <w:t xml:space="preserve">40.12 </w:t>
            </w:r>
          </w:p>
        </w:tc>
        <w:tc>
          <w:tcPr>
            <w:tcW w:w="2102" w:type="dxa"/>
            <w:tcBorders>
              <w:top w:val="nil"/>
              <w:left w:val="single" w:sz="8" w:space="0" w:color="000000"/>
              <w:bottom w:val="single" w:sz="8" w:space="0" w:color="000000"/>
              <w:right w:val="single" w:sz="8" w:space="0" w:color="000000"/>
            </w:tcBorders>
          </w:tcPr>
          <w:p w:rsidR="003C22DF" w:rsidRDefault="00C86E8D">
            <w:pPr>
              <w:spacing w:after="0" w:line="259" w:lineRule="auto"/>
              <w:ind w:left="0" w:firstLine="0"/>
            </w:pPr>
            <w:r>
              <w:rPr>
                <w:sz w:val="20"/>
              </w:rPr>
              <w:t xml:space="preserve">CTSH </w:t>
            </w:r>
          </w:p>
        </w:tc>
        <w:tc>
          <w:tcPr>
            <w:tcW w:w="2100" w:type="dxa"/>
            <w:tcBorders>
              <w:top w:val="nil"/>
              <w:left w:val="single" w:sz="8" w:space="0" w:color="000000"/>
              <w:bottom w:val="single" w:sz="8" w:space="0" w:color="000000"/>
              <w:right w:val="single" w:sz="8" w:space="0" w:color="000000"/>
            </w:tcBorders>
          </w:tcPr>
          <w:p w:rsidR="003C22DF" w:rsidRDefault="00C86E8D">
            <w:pPr>
              <w:spacing w:after="0" w:line="259" w:lineRule="auto"/>
              <w:ind w:left="0" w:firstLine="0"/>
            </w:pPr>
            <w:r>
              <w:rPr>
                <w:sz w:val="20"/>
              </w:rPr>
              <w:t xml:space="preserve">VNM 60% </w:t>
            </w:r>
          </w:p>
        </w:tc>
      </w:tr>
      <w:tr w:rsidR="003C22DF">
        <w:trPr>
          <w:trHeight w:val="1344"/>
        </w:trPr>
        <w:tc>
          <w:tcPr>
            <w:tcW w:w="3312" w:type="dxa"/>
            <w:tcBorders>
              <w:top w:val="single" w:sz="8" w:space="0" w:color="000000"/>
              <w:left w:val="single" w:sz="8" w:space="0" w:color="000000"/>
              <w:bottom w:val="single" w:sz="8" w:space="0" w:color="000000"/>
              <w:right w:val="single" w:sz="8" w:space="0" w:color="000000"/>
            </w:tcBorders>
            <w:vAlign w:val="center"/>
          </w:tcPr>
          <w:p w:rsidR="003C22DF" w:rsidRDefault="00C86E8D">
            <w:pPr>
              <w:spacing w:after="207" w:line="259" w:lineRule="auto"/>
              <w:ind w:left="1" w:firstLine="0"/>
            </w:pPr>
            <w:r>
              <w:rPr>
                <w:sz w:val="20"/>
              </w:rPr>
              <w:t xml:space="preserve">Chapter 41 </w:t>
            </w:r>
          </w:p>
          <w:p w:rsidR="003C22DF" w:rsidRDefault="00C86E8D">
            <w:pPr>
              <w:spacing w:after="0" w:line="259" w:lineRule="auto"/>
              <w:ind w:left="1" w:right="10" w:firstLine="0"/>
            </w:pPr>
            <w:r>
              <w:rPr>
                <w:sz w:val="20"/>
              </w:rPr>
              <w:t xml:space="preserve">Raw hides and skins (other than furskins) and leather </w:t>
            </w:r>
          </w:p>
        </w:tc>
        <w:tc>
          <w:tcPr>
            <w:tcW w:w="1416" w:type="dxa"/>
            <w:tcBorders>
              <w:top w:val="single" w:sz="8" w:space="0" w:color="000000"/>
              <w:left w:val="single" w:sz="8" w:space="0" w:color="000000"/>
              <w:bottom w:val="single" w:sz="8" w:space="0" w:color="000000"/>
              <w:right w:val="single" w:sz="8" w:space="0" w:color="000000"/>
            </w:tcBorders>
          </w:tcPr>
          <w:p w:rsidR="003C22DF" w:rsidRDefault="00C86E8D">
            <w:pPr>
              <w:spacing w:after="0" w:line="259" w:lineRule="auto"/>
              <w:ind w:left="1" w:firstLine="0"/>
            </w:pPr>
            <w:r>
              <w:rPr>
                <w:sz w:val="20"/>
              </w:rPr>
              <w:t xml:space="preserve">41 </w:t>
            </w:r>
          </w:p>
        </w:tc>
        <w:tc>
          <w:tcPr>
            <w:tcW w:w="2102" w:type="dxa"/>
            <w:tcBorders>
              <w:top w:val="single" w:sz="8" w:space="0" w:color="000000"/>
              <w:left w:val="single" w:sz="8" w:space="0" w:color="000000"/>
              <w:bottom w:val="single" w:sz="8" w:space="0" w:color="000000"/>
              <w:right w:val="single" w:sz="8" w:space="0" w:color="000000"/>
            </w:tcBorders>
          </w:tcPr>
          <w:p w:rsidR="003C22DF" w:rsidRDefault="00C86E8D">
            <w:pPr>
              <w:spacing w:after="0" w:line="259" w:lineRule="auto"/>
              <w:ind w:left="1" w:firstLine="0"/>
            </w:pPr>
            <w:r>
              <w:rPr>
                <w:sz w:val="20"/>
              </w:rPr>
              <w:t xml:space="preserve">CC </w:t>
            </w:r>
          </w:p>
        </w:tc>
        <w:tc>
          <w:tcPr>
            <w:tcW w:w="2100" w:type="dxa"/>
            <w:tcBorders>
              <w:top w:val="single" w:sz="8" w:space="0" w:color="000000"/>
              <w:left w:val="single" w:sz="8" w:space="0" w:color="000000"/>
              <w:bottom w:val="single" w:sz="8" w:space="0" w:color="000000"/>
              <w:right w:val="single" w:sz="8" w:space="0" w:color="000000"/>
            </w:tcBorders>
          </w:tcPr>
          <w:p w:rsidR="003C22DF" w:rsidRDefault="00C86E8D">
            <w:pPr>
              <w:spacing w:after="0" w:line="259" w:lineRule="auto"/>
              <w:ind w:left="0" w:firstLine="0"/>
            </w:pPr>
            <w:r>
              <w:rPr>
                <w:sz w:val="20"/>
              </w:rPr>
              <w:t xml:space="preserve"> </w:t>
            </w:r>
          </w:p>
        </w:tc>
      </w:tr>
      <w:tr w:rsidR="003C22DF">
        <w:trPr>
          <w:trHeight w:val="2189"/>
        </w:trPr>
        <w:tc>
          <w:tcPr>
            <w:tcW w:w="3312" w:type="dxa"/>
            <w:tcBorders>
              <w:top w:val="single" w:sz="8" w:space="0" w:color="000000"/>
              <w:left w:val="single" w:sz="8" w:space="0" w:color="000000"/>
              <w:bottom w:val="single" w:sz="8" w:space="0" w:color="000000"/>
              <w:right w:val="single" w:sz="8" w:space="0" w:color="000000"/>
            </w:tcBorders>
            <w:vAlign w:val="center"/>
          </w:tcPr>
          <w:p w:rsidR="003C22DF" w:rsidRDefault="00C86E8D">
            <w:pPr>
              <w:spacing w:after="207" w:line="259" w:lineRule="auto"/>
              <w:ind w:left="1" w:firstLine="0"/>
            </w:pPr>
            <w:r>
              <w:rPr>
                <w:sz w:val="20"/>
              </w:rPr>
              <w:t xml:space="preserve">Chapter 42 </w:t>
            </w:r>
          </w:p>
          <w:p w:rsidR="003C22DF" w:rsidRDefault="00C86E8D">
            <w:pPr>
              <w:spacing w:after="0" w:line="259" w:lineRule="auto"/>
              <w:ind w:left="1" w:right="10" w:firstLine="0"/>
            </w:pPr>
            <w:r>
              <w:rPr>
                <w:sz w:val="20"/>
              </w:rPr>
              <w:t xml:space="preserve">Articles of leather; saddlery and harness; travel goods, handbags and similar containers; articles of animal gut (other than silk-worm gut) </w:t>
            </w:r>
          </w:p>
        </w:tc>
        <w:tc>
          <w:tcPr>
            <w:tcW w:w="1416" w:type="dxa"/>
            <w:tcBorders>
              <w:top w:val="single" w:sz="8" w:space="0" w:color="000000"/>
              <w:left w:val="single" w:sz="8" w:space="0" w:color="000000"/>
              <w:bottom w:val="single" w:sz="8" w:space="0" w:color="000000"/>
              <w:right w:val="single" w:sz="8" w:space="0" w:color="000000"/>
            </w:tcBorders>
          </w:tcPr>
          <w:p w:rsidR="003C22DF" w:rsidRDefault="00C86E8D">
            <w:pPr>
              <w:spacing w:after="0" w:line="259" w:lineRule="auto"/>
              <w:ind w:left="1" w:firstLine="0"/>
            </w:pPr>
            <w:r>
              <w:rPr>
                <w:sz w:val="20"/>
              </w:rPr>
              <w:t xml:space="preserve">42 </w:t>
            </w:r>
          </w:p>
        </w:tc>
        <w:tc>
          <w:tcPr>
            <w:tcW w:w="2102" w:type="dxa"/>
            <w:tcBorders>
              <w:top w:val="single" w:sz="8" w:space="0" w:color="000000"/>
              <w:left w:val="single" w:sz="8" w:space="0" w:color="000000"/>
              <w:bottom w:val="single" w:sz="8" w:space="0" w:color="000000"/>
              <w:right w:val="single" w:sz="8" w:space="0" w:color="000000"/>
            </w:tcBorders>
          </w:tcPr>
          <w:p w:rsidR="003C22DF" w:rsidRDefault="00C86E8D">
            <w:pPr>
              <w:spacing w:after="0" w:line="259" w:lineRule="auto"/>
              <w:ind w:left="1" w:firstLine="0"/>
            </w:pPr>
            <w:r>
              <w:rPr>
                <w:sz w:val="20"/>
              </w:rPr>
              <w:t xml:space="preserve">CC </w:t>
            </w:r>
          </w:p>
        </w:tc>
        <w:tc>
          <w:tcPr>
            <w:tcW w:w="2100" w:type="dxa"/>
            <w:tcBorders>
              <w:top w:val="single" w:sz="8" w:space="0" w:color="000000"/>
              <w:left w:val="single" w:sz="8" w:space="0" w:color="000000"/>
              <w:bottom w:val="single" w:sz="8" w:space="0" w:color="000000"/>
              <w:right w:val="single" w:sz="8" w:space="0" w:color="000000"/>
            </w:tcBorders>
          </w:tcPr>
          <w:p w:rsidR="003C22DF" w:rsidRDefault="00C86E8D">
            <w:pPr>
              <w:spacing w:after="0" w:line="259" w:lineRule="auto"/>
              <w:ind w:left="0" w:firstLine="0"/>
            </w:pPr>
            <w:r>
              <w:rPr>
                <w:sz w:val="20"/>
              </w:rPr>
              <w:t xml:space="preserve"> </w:t>
            </w:r>
          </w:p>
        </w:tc>
      </w:tr>
      <w:tr w:rsidR="003C22DF">
        <w:trPr>
          <w:trHeight w:val="1133"/>
        </w:trPr>
        <w:tc>
          <w:tcPr>
            <w:tcW w:w="3312" w:type="dxa"/>
            <w:tcBorders>
              <w:top w:val="single" w:sz="8" w:space="0" w:color="000000"/>
              <w:left w:val="single" w:sz="8" w:space="0" w:color="000000"/>
              <w:bottom w:val="single" w:sz="8" w:space="0" w:color="000000"/>
              <w:right w:val="single" w:sz="8" w:space="0" w:color="000000"/>
            </w:tcBorders>
            <w:vAlign w:val="center"/>
          </w:tcPr>
          <w:p w:rsidR="003C22DF" w:rsidRDefault="00C86E8D">
            <w:pPr>
              <w:spacing w:after="207" w:line="259" w:lineRule="auto"/>
              <w:ind w:left="1" w:firstLine="0"/>
            </w:pPr>
            <w:r>
              <w:rPr>
                <w:sz w:val="20"/>
              </w:rPr>
              <w:t xml:space="preserve">Chapter 43 </w:t>
            </w:r>
          </w:p>
          <w:p w:rsidR="003C22DF" w:rsidRDefault="00C86E8D">
            <w:pPr>
              <w:spacing w:after="0" w:line="259" w:lineRule="auto"/>
              <w:ind w:left="1" w:firstLine="0"/>
            </w:pPr>
            <w:r>
              <w:rPr>
                <w:sz w:val="20"/>
              </w:rPr>
              <w:t xml:space="preserve">Furskins and artificial fur; manufactures thereof </w:t>
            </w:r>
          </w:p>
        </w:tc>
        <w:tc>
          <w:tcPr>
            <w:tcW w:w="1416" w:type="dxa"/>
            <w:tcBorders>
              <w:top w:val="single" w:sz="8" w:space="0" w:color="000000"/>
              <w:left w:val="single" w:sz="8" w:space="0" w:color="000000"/>
              <w:bottom w:val="single" w:sz="8" w:space="0" w:color="000000"/>
              <w:right w:val="single" w:sz="8" w:space="0" w:color="000000"/>
            </w:tcBorders>
          </w:tcPr>
          <w:p w:rsidR="003C22DF" w:rsidRDefault="00C86E8D">
            <w:pPr>
              <w:spacing w:after="0" w:line="259" w:lineRule="auto"/>
              <w:ind w:left="1" w:firstLine="0"/>
            </w:pPr>
            <w:r>
              <w:rPr>
                <w:sz w:val="20"/>
              </w:rPr>
              <w:t xml:space="preserve">43 </w:t>
            </w:r>
          </w:p>
        </w:tc>
        <w:tc>
          <w:tcPr>
            <w:tcW w:w="2102" w:type="dxa"/>
            <w:tcBorders>
              <w:top w:val="single" w:sz="8" w:space="0" w:color="000000"/>
              <w:left w:val="single" w:sz="8" w:space="0" w:color="000000"/>
              <w:bottom w:val="single" w:sz="8" w:space="0" w:color="000000"/>
              <w:right w:val="single" w:sz="8" w:space="0" w:color="000000"/>
            </w:tcBorders>
          </w:tcPr>
          <w:p w:rsidR="003C22DF" w:rsidRDefault="00C86E8D">
            <w:pPr>
              <w:spacing w:after="0" w:line="259" w:lineRule="auto"/>
              <w:ind w:left="1" w:firstLine="0"/>
            </w:pPr>
            <w:r>
              <w:rPr>
                <w:sz w:val="20"/>
              </w:rPr>
              <w:t xml:space="preserve">CC </w:t>
            </w:r>
          </w:p>
        </w:tc>
        <w:tc>
          <w:tcPr>
            <w:tcW w:w="2100" w:type="dxa"/>
            <w:tcBorders>
              <w:top w:val="single" w:sz="8" w:space="0" w:color="000000"/>
              <w:left w:val="single" w:sz="8" w:space="0" w:color="000000"/>
              <w:bottom w:val="single" w:sz="8" w:space="0" w:color="000000"/>
              <w:right w:val="single" w:sz="8" w:space="0" w:color="000000"/>
            </w:tcBorders>
          </w:tcPr>
          <w:p w:rsidR="003C22DF" w:rsidRDefault="00C86E8D">
            <w:pPr>
              <w:spacing w:after="0" w:line="259" w:lineRule="auto"/>
              <w:ind w:left="0" w:firstLine="0"/>
            </w:pPr>
            <w:r>
              <w:rPr>
                <w:sz w:val="20"/>
              </w:rPr>
              <w:t xml:space="preserve"> </w:t>
            </w:r>
          </w:p>
        </w:tc>
      </w:tr>
      <w:tr w:rsidR="003C22DF">
        <w:trPr>
          <w:trHeight w:val="1133"/>
        </w:trPr>
        <w:tc>
          <w:tcPr>
            <w:tcW w:w="3312" w:type="dxa"/>
            <w:tcBorders>
              <w:top w:val="single" w:sz="8" w:space="0" w:color="000000"/>
              <w:left w:val="single" w:sz="8" w:space="0" w:color="000000"/>
              <w:bottom w:val="single" w:sz="8" w:space="0" w:color="000000"/>
              <w:right w:val="single" w:sz="8" w:space="0" w:color="000000"/>
            </w:tcBorders>
            <w:vAlign w:val="center"/>
          </w:tcPr>
          <w:p w:rsidR="003C22DF" w:rsidRDefault="00C86E8D">
            <w:pPr>
              <w:spacing w:after="207" w:line="259" w:lineRule="auto"/>
              <w:ind w:left="1" w:firstLine="0"/>
            </w:pPr>
            <w:r>
              <w:rPr>
                <w:sz w:val="20"/>
              </w:rPr>
              <w:t xml:space="preserve">Chapter 44 </w:t>
            </w:r>
          </w:p>
          <w:p w:rsidR="003C22DF" w:rsidRDefault="00C86E8D">
            <w:pPr>
              <w:spacing w:after="0" w:line="259" w:lineRule="auto"/>
              <w:ind w:left="1" w:right="10" w:firstLine="0"/>
            </w:pPr>
            <w:r>
              <w:rPr>
                <w:sz w:val="20"/>
              </w:rPr>
              <w:t xml:space="preserve">Wood and articles of wood; wood charcoal </w:t>
            </w:r>
          </w:p>
        </w:tc>
        <w:tc>
          <w:tcPr>
            <w:tcW w:w="1416" w:type="dxa"/>
            <w:tcBorders>
              <w:top w:val="single" w:sz="8" w:space="0" w:color="000000"/>
              <w:left w:val="single" w:sz="8" w:space="0" w:color="000000"/>
              <w:bottom w:val="single" w:sz="8" w:space="0" w:color="000000"/>
              <w:right w:val="single" w:sz="8" w:space="0" w:color="000000"/>
            </w:tcBorders>
          </w:tcPr>
          <w:p w:rsidR="003C22DF" w:rsidRDefault="00C86E8D">
            <w:pPr>
              <w:spacing w:after="0" w:line="259" w:lineRule="auto"/>
              <w:ind w:left="1" w:firstLine="0"/>
            </w:pPr>
            <w:r>
              <w:rPr>
                <w:sz w:val="20"/>
              </w:rPr>
              <w:t xml:space="preserve">44.12 </w:t>
            </w:r>
          </w:p>
        </w:tc>
        <w:tc>
          <w:tcPr>
            <w:tcW w:w="2102" w:type="dxa"/>
            <w:tcBorders>
              <w:top w:val="single" w:sz="8" w:space="0" w:color="000000"/>
              <w:left w:val="single" w:sz="8" w:space="0" w:color="000000"/>
              <w:bottom w:val="single" w:sz="8" w:space="0" w:color="000000"/>
              <w:right w:val="single" w:sz="8" w:space="0" w:color="000000"/>
            </w:tcBorders>
          </w:tcPr>
          <w:p w:rsidR="003C22DF" w:rsidRDefault="00C86E8D">
            <w:pPr>
              <w:spacing w:after="0" w:line="259" w:lineRule="auto"/>
              <w:ind w:left="0" w:firstLine="0"/>
            </w:pPr>
            <w:r>
              <w:rPr>
                <w:sz w:val="20"/>
              </w:rPr>
              <w:t xml:space="preserve">CTH except from heading 44.07 or 44.08. </w:t>
            </w:r>
          </w:p>
        </w:tc>
        <w:tc>
          <w:tcPr>
            <w:tcW w:w="2100" w:type="dxa"/>
            <w:tcBorders>
              <w:top w:val="single" w:sz="8" w:space="0" w:color="000000"/>
              <w:left w:val="single" w:sz="8" w:space="0" w:color="000000"/>
              <w:bottom w:val="single" w:sz="8" w:space="0" w:color="000000"/>
              <w:right w:val="single" w:sz="8" w:space="0" w:color="000000"/>
            </w:tcBorders>
          </w:tcPr>
          <w:p w:rsidR="003C22DF" w:rsidRDefault="00C86E8D">
            <w:pPr>
              <w:spacing w:after="0" w:line="259" w:lineRule="auto"/>
              <w:ind w:left="1" w:firstLine="0"/>
            </w:pPr>
            <w:r>
              <w:rPr>
                <w:sz w:val="20"/>
              </w:rPr>
              <w:t xml:space="preserve">VNM 60% </w:t>
            </w:r>
          </w:p>
        </w:tc>
      </w:tr>
      <w:tr w:rsidR="003C22DF">
        <w:trPr>
          <w:trHeight w:val="1805"/>
        </w:trPr>
        <w:tc>
          <w:tcPr>
            <w:tcW w:w="3312" w:type="dxa"/>
            <w:tcBorders>
              <w:top w:val="single" w:sz="8" w:space="0" w:color="000000"/>
              <w:left w:val="single" w:sz="8" w:space="0" w:color="000000"/>
              <w:bottom w:val="nil"/>
              <w:right w:val="single" w:sz="8" w:space="0" w:color="000000"/>
            </w:tcBorders>
          </w:tcPr>
          <w:p w:rsidR="003C22DF" w:rsidRDefault="00C86E8D">
            <w:pPr>
              <w:spacing w:after="207" w:line="259" w:lineRule="auto"/>
              <w:ind w:left="1" w:firstLine="0"/>
            </w:pPr>
            <w:r>
              <w:rPr>
                <w:sz w:val="20"/>
              </w:rPr>
              <w:t xml:space="preserve">Chapter 46 </w:t>
            </w:r>
          </w:p>
          <w:p w:rsidR="003C22DF" w:rsidRDefault="00C86E8D">
            <w:pPr>
              <w:spacing w:after="0" w:line="259" w:lineRule="auto"/>
              <w:ind w:left="1" w:firstLine="0"/>
            </w:pPr>
            <w:r>
              <w:rPr>
                <w:sz w:val="20"/>
              </w:rPr>
              <w:t xml:space="preserve">Manufactures of straw, of esparto or of other plaiting materials; basketware and wickerwork </w:t>
            </w:r>
          </w:p>
        </w:tc>
        <w:tc>
          <w:tcPr>
            <w:tcW w:w="1416" w:type="dxa"/>
            <w:tcBorders>
              <w:top w:val="single" w:sz="8" w:space="0" w:color="000000"/>
              <w:left w:val="single" w:sz="8" w:space="0" w:color="000000"/>
              <w:bottom w:val="nil"/>
              <w:right w:val="single" w:sz="8" w:space="0" w:color="000000"/>
            </w:tcBorders>
          </w:tcPr>
          <w:p w:rsidR="003C22DF" w:rsidRDefault="00C86E8D">
            <w:pPr>
              <w:spacing w:after="207" w:line="259" w:lineRule="auto"/>
              <w:ind w:left="1" w:firstLine="0"/>
            </w:pPr>
            <w:r>
              <w:rPr>
                <w:sz w:val="20"/>
              </w:rPr>
              <w:t xml:space="preserve">46 </w:t>
            </w:r>
          </w:p>
          <w:p w:rsidR="003C22DF" w:rsidRDefault="00C86E8D">
            <w:pPr>
              <w:spacing w:after="240" w:line="224" w:lineRule="auto"/>
              <w:ind w:left="1" w:firstLine="0"/>
            </w:pPr>
            <w:r>
              <w:rPr>
                <w:sz w:val="20"/>
              </w:rPr>
              <w:t xml:space="preserve">except for: </w:t>
            </w:r>
          </w:p>
          <w:p w:rsidR="003C22DF" w:rsidRDefault="00C86E8D">
            <w:pPr>
              <w:spacing w:after="0" w:line="259" w:lineRule="auto"/>
              <w:ind w:left="1" w:firstLine="0"/>
            </w:pPr>
            <w:r>
              <w:rPr>
                <w:sz w:val="20"/>
              </w:rPr>
              <w:t xml:space="preserve">4601.29 </w:t>
            </w:r>
          </w:p>
        </w:tc>
        <w:tc>
          <w:tcPr>
            <w:tcW w:w="2102" w:type="dxa"/>
            <w:tcBorders>
              <w:top w:val="single" w:sz="8" w:space="0" w:color="000000"/>
              <w:left w:val="single" w:sz="8" w:space="0" w:color="000000"/>
              <w:bottom w:val="nil"/>
              <w:right w:val="single" w:sz="8" w:space="0" w:color="000000"/>
            </w:tcBorders>
            <w:vAlign w:val="center"/>
          </w:tcPr>
          <w:p w:rsidR="003C22DF" w:rsidRDefault="00C86E8D">
            <w:pPr>
              <w:spacing w:after="207" w:line="259" w:lineRule="auto"/>
              <w:ind w:left="1" w:firstLine="0"/>
            </w:pPr>
            <w:r>
              <w:rPr>
                <w:sz w:val="20"/>
              </w:rPr>
              <w:t xml:space="preserve">CTH </w:t>
            </w:r>
          </w:p>
          <w:p w:rsidR="003C22DF" w:rsidRDefault="00C86E8D">
            <w:pPr>
              <w:spacing w:after="418" w:line="259" w:lineRule="auto"/>
              <w:ind w:left="1" w:firstLine="0"/>
            </w:pPr>
            <w:r>
              <w:rPr>
                <w:sz w:val="20"/>
              </w:rPr>
              <w:t xml:space="preserve"> </w:t>
            </w:r>
          </w:p>
          <w:p w:rsidR="003C22DF" w:rsidRDefault="00C86E8D">
            <w:pPr>
              <w:spacing w:after="0" w:line="259" w:lineRule="auto"/>
              <w:ind w:left="1" w:firstLine="0"/>
            </w:pPr>
            <w:r>
              <w:rPr>
                <w:sz w:val="20"/>
              </w:rPr>
              <w:t xml:space="preserve">CC except from chapter 14. </w:t>
            </w:r>
          </w:p>
        </w:tc>
        <w:tc>
          <w:tcPr>
            <w:tcW w:w="2100" w:type="dxa"/>
            <w:tcBorders>
              <w:top w:val="single" w:sz="8" w:space="0" w:color="000000"/>
              <w:left w:val="single" w:sz="8" w:space="0" w:color="000000"/>
              <w:bottom w:val="nil"/>
              <w:right w:val="single" w:sz="8" w:space="0" w:color="000000"/>
            </w:tcBorders>
          </w:tcPr>
          <w:p w:rsidR="003C22DF" w:rsidRDefault="00C86E8D">
            <w:pPr>
              <w:spacing w:after="0" w:line="259" w:lineRule="auto"/>
              <w:ind w:left="1" w:firstLine="0"/>
            </w:pPr>
            <w:r>
              <w:rPr>
                <w:sz w:val="20"/>
              </w:rPr>
              <w:t xml:space="preserve"> </w:t>
            </w:r>
          </w:p>
        </w:tc>
      </w:tr>
      <w:tr w:rsidR="003C22DF">
        <w:trPr>
          <w:trHeight w:val="662"/>
        </w:trPr>
        <w:tc>
          <w:tcPr>
            <w:tcW w:w="3312" w:type="dxa"/>
            <w:tcBorders>
              <w:top w:val="nil"/>
              <w:left w:val="single" w:sz="8" w:space="0" w:color="000000"/>
              <w:bottom w:val="nil"/>
              <w:right w:val="single" w:sz="8" w:space="0" w:color="000000"/>
            </w:tcBorders>
          </w:tcPr>
          <w:p w:rsidR="003C22DF" w:rsidRDefault="00C86E8D">
            <w:pPr>
              <w:spacing w:after="0" w:line="259" w:lineRule="auto"/>
              <w:ind w:left="1" w:firstLine="0"/>
            </w:pPr>
            <w:r>
              <w:rPr>
                <w:sz w:val="20"/>
              </w:rPr>
              <w:t xml:space="preserve"> </w:t>
            </w:r>
          </w:p>
        </w:tc>
        <w:tc>
          <w:tcPr>
            <w:tcW w:w="1416" w:type="dxa"/>
            <w:tcBorders>
              <w:top w:val="nil"/>
              <w:left w:val="single" w:sz="8" w:space="0" w:color="000000"/>
              <w:bottom w:val="nil"/>
              <w:right w:val="single" w:sz="8" w:space="0" w:color="000000"/>
            </w:tcBorders>
          </w:tcPr>
          <w:p w:rsidR="003C22DF" w:rsidRDefault="00C86E8D">
            <w:pPr>
              <w:spacing w:after="0" w:line="259" w:lineRule="auto"/>
              <w:ind w:left="1" w:firstLine="0"/>
            </w:pPr>
            <w:r>
              <w:rPr>
                <w:sz w:val="20"/>
              </w:rPr>
              <w:t xml:space="preserve">4601.94 </w:t>
            </w:r>
          </w:p>
        </w:tc>
        <w:tc>
          <w:tcPr>
            <w:tcW w:w="2102" w:type="dxa"/>
            <w:tcBorders>
              <w:top w:val="nil"/>
              <w:left w:val="single" w:sz="8" w:space="0" w:color="000000"/>
              <w:bottom w:val="nil"/>
              <w:right w:val="single" w:sz="8" w:space="0" w:color="000000"/>
            </w:tcBorders>
            <w:vAlign w:val="center"/>
          </w:tcPr>
          <w:p w:rsidR="003C22DF" w:rsidRDefault="00C86E8D">
            <w:pPr>
              <w:spacing w:after="0" w:line="259" w:lineRule="auto"/>
              <w:ind w:left="1" w:hanging="1"/>
            </w:pPr>
            <w:r>
              <w:rPr>
                <w:sz w:val="20"/>
              </w:rPr>
              <w:t xml:space="preserve">CC except from chapter 14. </w:t>
            </w:r>
          </w:p>
        </w:tc>
        <w:tc>
          <w:tcPr>
            <w:tcW w:w="2100" w:type="dxa"/>
            <w:tcBorders>
              <w:top w:val="nil"/>
              <w:left w:val="single" w:sz="8" w:space="0" w:color="000000"/>
              <w:bottom w:val="nil"/>
              <w:right w:val="single" w:sz="8" w:space="0" w:color="000000"/>
            </w:tcBorders>
          </w:tcPr>
          <w:p w:rsidR="003C22DF" w:rsidRDefault="00C86E8D">
            <w:pPr>
              <w:spacing w:after="0" w:line="259" w:lineRule="auto"/>
              <w:ind w:left="1" w:firstLine="0"/>
            </w:pPr>
            <w:r>
              <w:rPr>
                <w:sz w:val="20"/>
              </w:rPr>
              <w:t xml:space="preserve"> </w:t>
            </w:r>
          </w:p>
        </w:tc>
      </w:tr>
      <w:tr w:rsidR="003C22DF">
        <w:trPr>
          <w:trHeight w:val="653"/>
        </w:trPr>
        <w:tc>
          <w:tcPr>
            <w:tcW w:w="3312" w:type="dxa"/>
            <w:tcBorders>
              <w:top w:val="nil"/>
              <w:left w:val="single" w:sz="8" w:space="0" w:color="000000"/>
              <w:bottom w:val="single" w:sz="8" w:space="0" w:color="000000"/>
              <w:right w:val="single" w:sz="8" w:space="0" w:color="000000"/>
            </w:tcBorders>
          </w:tcPr>
          <w:p w:rsidR="003C22DF" w:rsidRDefault="00C86E8D">
            <w:pPr>
              <w:spacing w:after="0" w:line="259" w:lineRule="auto"/>
              <w:ind w:left="1" w:firstLine="0"/>
            </w:pPr>
            <w:r>
              <w:rPr>
                <w:sz w:val="20"/>
              </w:rPr>
              <w:t xml:space="preserve"> </w:t>
            </w:r>
          </w:p>
        </w:tc>
        <w:tc>
          <w:tcPr>
            <w:tcW w:w="1416" w:type="dxa"/>
            <w:tcBorders>
              <w:top w:val="nil"/>
              <w:left w:val="single" w:sz="8" w:space="0" w:color="000000"/>
              <w:bottom w:val="single" w:sz="8" w:space="0" w:color="000000"/>
              <w:right w:val="single" w:sz="8" w:space="0" w:color="000000"/>
            </w:tcBorders>
          </w:tcPr>
          <w:p w:rsidR="003C22DF" w:rsidRDefault="00C86E8D">
            <w:pPr>
              <w:spacing w:after="0" w:line="259" w:lineRule="auto"/>
              <w:ind w:left="1" w:firstLine="0"/>
            </w:pPr>
            <w:r>
              <w:rPr>
                <w:sz w:val="20"/>
              </w:rPr>
              <w:t xml:space="preserve">4602.19 </w:t>
            </w:r>
          </w:p>
        </w:tc>
        <w:tc>
          <w:tcPr>
            <w:tcW w:w="2102" w:type="dxa"/>
            <w:tcBorders>
              <w:top w:val="nil"/>
              <w:left w:val="single" w:sz="8" w:space="0" w:color="000000"/>
              <w:bottom w:val="single" w:sz="8" w:space="0" w:color="000000"/>
              <w:right w:val="single" w:sz="8" w:space="0" w:color="000000"/>
            </w:tcBorders>
            <w:vAlign w:val="center"/>
          </w:tcPr>
          <w:p w:rsidR="003C22DF" w:rsidRDefault="00C86E8D">
            <w:pPr>
              <w:spacing w:after="0" w:line="259" w:lineRule="auto"/>
              <w:ind w:left="1" w:hanging="1"/>
            </w:pPr>
            <w:r>
              <w:rPr>
                <w:sz w:val="20"/>
              </w:rPr>
              <w:t xml:space="preserve">CC except from chapter 14. </w:t>
            </w:r>
          </w:p>
        </w:tc>
        <w:tc>
          <w:tcPr>
            <w:tcW w:w="2100" w:type="dxa"/>
            <w:tcBorders>
              <w:top w:val="nil"/>
              <w:left w:val="single" w:sz="8" w:space="0" w:color="000000"/>
              <w:bottom w:val="single" w:sz="8" w:space="0" w:color="000000"/>
              <w:right w:val="single" w:sz="8" w:space="0" w:color="000000"/>
            </w:tcBorders>
          </w:tcPr>
          <w:p w:rsidR="003C22DF" w:rsidRDefault="00C86E8D">
            <w:pPr>
              <w:spacing w:after="0" w:line="259" w:lineRule="auto"/>
              <w:ind w:left="1" w:firstLine="0"/>
            </w:pPr>
            <w:r>
              <w:rPr>
                <w:sz w:val="20"/>
              </w:rPr>
              <w:t xml:space="preserve"> </w:t>
            </w:r>
          </w:p>
        </w:tc>
      </w:tr>
      <w:tr w:rsidR="003C22DF">
        <w:trPr>
          <w:trHeight w:val="931"/>
        </w:trPr>
        <w:tc>
          <w:tcPr>
            <w:tcW w:w="3312" w:type="dxa"/>
            <w:tcBorders>
              <w:top w:val="single" w:sz="8" w:space="0" w:color="000000"/>
              <w:left w:val="single" w:sz="8" w:space="0" w:color="000000"/>
              <w:bottom w:val="nil"/>
              <w:right w:val="single" w:sz="8" w:space="0" w:color="000000"/>
            </w:tcBorders>
            <w:vAlign w:val="center"/>
          </w:tcPr>
          <w:p w:rsidR="003C22DF" w:rsidRDefault="00C86E8D">
            <w:pPr>
              <w:spacing w:after="207" w:line="259" w:lineRule="auto"/>
              <w:ind w:left="1" w:firstLine="0"/>
            </w:pPr>
            <w:r>
              <w:rPr>
                <w:sz w:val="20"/>
              </w:rPr>
              <w:t xml:space="preserve">Chapter 50 </w:t>
            </w:r>
          </w:p>
          <w:p w:rsidR="003C22DF" w:rsidRDefault="00C86E8D">
            <w:pPr>
              <w:spacing w:after="0" w:line="259" w:lineRule="auto"/>
              <w:ind w:left="1" w:firstLine="0"/>
            </w:pPr>
            <w:r>
              <w:rPr>
                <w:sz w:val="20"/>
              </w:rPr>
              <w:t xml:space="preserve">Silk </w:t>
            </w:r>
          </w:p>
        </w:tc>
        <w:tc>
          <w:tcPr>
            <w:tcW w:w="1416" w:type="dxa"/>
            <w:tcBorders>
              <w:top w:val="single" w:sz="8" w:space="0" w:color="000000"/>
              <w:left w:val="single" w:sz="8" w:space="0" w:color="000000"/>
              <w:bottom w:val="nil"/>
              <w:right w:val="single" w:sz="8" w:space="0" w:color="000000"/>
            </w:tcBorders>
          </w:tcPr>
          <w:p w:rsidR="003C22DF" w:rsidRDefault="00C86E8D">
            <w:pPr>
              <w:spacing w:after="0" w:line="259" w:lineRule="auto"/>
              <w:ind w:left="1" w:firstLine="0"/>
            </w:pPr>
            <w:r>
              <w:rPr>
                <w:sz w:val="20"/>
              </w:rPr>
              <w:t xml:space="preserve">50 </w:t>
            </w:r>
          </w:p>
        </w:tc>
        <w:tc>
          <w:tcPr>
            <w:tcW w:w="2102" w:type="dxa"/>
            <w:tcBorders>
              <w:top w:val="single" w:sz="8" w:space="0" w:color="000000"/>
              <w:left w:val="single" w:sz="8" w:space="0" w:color="000000"/>
              <w:bottom w:val="nil"/>
              <w:right w:val="single" w:sz="8" w:space="0" w:color="000000"/>
            </w:tcBorders>
          </w:tcPr>
          <w:p w:rsidR="003C22DF" w:rsidRDefault="00C86E8D">
            <w:pPr>
              <w:spacing w:after="0" w:line="259" w:lineRule="auto"/>
              <w:ind w:left="1" w:firstLine="0"/>
            </w:pPr>
            <w:r>
              <w:rPr>
                <w:sz w:val="20"/>
              </w:rPr>
              <w:t xml:space="preserve">CTH </w:t>
            </w:r>
          </w:p>
        </w:tc>
        <w:tc>
          <w:tcPr>
            <w:tcW w:w="2100" w:type="dxa"/>
            <w:tcBorders>
              <w:top w:val="single" w:sz="8" w:space="0" w:color="000000"/>
              <w:left w:val="single" w:sz="8" w:space="0" w:color="000000"/>
              <w:bottom w:val="nil"/>
              <w:right w:val="single" w:sz="8" w:space="0" w:color="000000"/>
            </w:tcBorders>
          </w:tcPr>
          <w:p w:rsidR="003C22DF" w:rsidRDefault="00C86E8D">
            <w:pPr>
              <w:spacing w:after="0" w:line="259" w:lineRule="auto"/>
              <w:ind w:left="0" w:firstLine="0"/>
            </w:pPr>
            <w:r>
              <w:rPr>
                <w:sz w:val="20"/>
              </w:rPr>
              <w:t xml:space="preserve"> </w:t>
            </w:r>
          </w:p>
        </w:tc>
      </w:tr>
      <w:tr w:rsidR="003C22DF">
        <w:trPr>
          <w:trHeight w:val="1325"/>
        </w:trPr>
        <w:tc>
          <w:tcPr>
            <w:tcW w:w="3312" w:type="dxa"/>
            <w:tcBorders>
              <w:top w:val="nil"/>
              <w:left w:val="single" w:sz="8" w:space="0" w:color="000000"/>
              <w:bottom w:val="nil"/>
              <w:right w:val="single" w:sz="8" w:space="0" w:color="000000"/>
            </w:tcBorders>
          </w:tcPr>
          <w:p w:rsidR="003C22DF" w:rsidRDefault="00C86E8D">
            <w:pPr>
              <w:spacing w:after="418" w:line="259" w:lineRule="auto"/>
              <w:ind w:left="1" w:firstLine="0"/>
            </w:pPr>
            <w:r>
              <w:rPr>
                <w:sz w:val="20"/>
              </w:rPr>
              <w:t xml:space="preserve"> </w:t>
            </w:r>
          </w:p>
          <w:p w:rsidR="003C22DF" w:rsidRDefault="00C86E8D">
            <w:pPr>
              <w:spacing w:after="0" w:line="259" w:lineRule="auto"/>
              <w:ind w:left="1" w:firstLine="0"/>
            </w:pPr>
            <w:r>
              <w:rPr>
                <w:sz w:val="20"/>
              </w:rPr>
              <w:t xml:space="preserve"> </w:t>
            </w:r>
          </w:p>
        </w:tc>
        <w:tc>
          <w:tcPr>
            <w:tcW w:w="1416" w:type="dxa"/>
            <w:tcBorders>
              <w:top w:val="nil"/>
              <w:left w:val="single" w:sz="8" w:space="0" w:color="000000"/>
              <w:bottom w:val="nil"/>
              <w:right w:val="single" w:sz="8" w:space="0" w:color="000000"/>
            </w:tcBorders>
          </w:tcPr>
          <w:p w:rsidR="003C22DF" w:rsidRDefault="00C86E8D">
            <w:pPr>
              <w:spacing w:after="240" w:line="224" w:lineRule="auto"/>
              <w:ind w:left="1" w:firstLine="0"/>
            </w:pPr>
            <w:r>
              <w:rPr>
                <w:sz w:val="20"/>
              </w:rPr>
              <w:t xml:space="preserve">except for: </w:t>
            </w:r>
          </w:p>
          <w:p w:rsidR="003C22DF" w:rsidRDefault="00C86E8D">
            <w:pPr>
              <w:spacing w:after="0" w:line="259" w:lineRule="auto"/>
              <w:ind w:left="1" w:firstLine="0"/>
            </w:pPr>
            <w:r>
              <w:rPr>
                <w:sz w:val="20"/>
              </w:rPr>
              <w:t xml:space="preserve">50.05 </w:t>
            </w:r>
          </w:p>
        </w:tc>
        <w:tc>
          <w:tcPr>
            <w:tcW w:w="2102" w:type="dxa"/>
            <w:tcBorders>
              <w:top w:val="nil"/>
              <w:left w:val="single" w:sz="8" w:space="0" w:color="000000"/>
              <w:bottom w:val="nil"/>
              <w:right w:val="single" w:sz="8" w:space="0" w:color="000000"/>
            </w:tcBorders>
            <w:vAlign w:val="center"/>
          </w:tcPr>
          <w:p w:rsidR="003C22DF" w:rsidRDefault="00C86E8D">
            <w:pPr>
              <w:spacing w:after="418" w:line="259" w:lineRule="auto"/>
              <w:ind w:left="1" w:firstLine="0"/>
            </w:pPr>
            <w:r>
              <w:rPr>
                <w:sz w:val="20"/>
              </w:rPr>
              <w:t xml:space="preserve"> </w:t>
            </w:r>
          </w:p>
          <w:p w:rsidR="003C22DF" w:rsidRDefault="00C86E8D">
            <w:pPr>
              <w:spacing w:after="0" w:line="259" w:lineRule="auto"/>
              <w:ind w:left="1" w:hanging="1"/>
            </w:pPr>
            <w:r>
              <w:rPr>
                <w:sz w:val="20"/>
              </w:rPr>
              <w:t xml:space="preserve">CTH except from heading 50.06. </w:t>
            </w:r>
          </w:p>
        </w:tc>
        <w:tc>
          <w:tcPr>
            <w:tcW w:w="2100" w:type="dxa"/>
            <w:tcBorders>
              <w:top w:val="nil"/>
              <w:left w:val="single" w:sz="8" w:space="0" w:color="000000"/>
              <w:bottom w:val="nil"/>
              <w:right w:val="single" w:sz="8" w:space="0" w:color="000000"/>
            </w:tcBorders>
          </w:tcPr>
          <w:p w:rsidR="003C22DF" w:rsidRDefault="00C86E8D">
            <w:pPr>
              <w:spacing w:after="0" w:line="259" w:lineRule="auto"/>
              <w:ind w:left="1" w:right="1796" w:firstLine="0"/>
              <w:jc w:val="both"/>
            </w:pPr>
            <w:r>
              <w:rPr>
                <w:sz w:val="20"/>
              </w:rPr>
              <w:t xml:space="preserve">  </w:t>
            </w:r>
          </w:p>
        </w:tc>
      </w:tr>
      <w:tr w:rsidR="003C22DF">
        <w:trPr>
          <w:trHeight w:val="653"/>
        </w:trPr>
        <w:tc>
          <w:tcPr>
            <w:tcW w:w="3312" w:type="dxa"/>
            <w:tcBorders>
              <w:top w:val="nil"/>
              <w:left w:val="single" w:sz="8" w:space="0" w:color="000000"/>
              <w:bottom w:val="single" w:sz="8" w:space="0" w:color="000000"/>
              <w:right w:val="single" w:sz="8" w:space="0" w:color="000000"/>
            </w:tcBorders>
          </w:tcPr>
          <w:p w:rsidR="003C22DF" w:rsidRDefault="00C86E8D">
            <w:pPr>
              <w:spacing w:after="0" w:line="259" w:lineRule="auto"/>
              <w:ind w:left="1" w:firstLine="0"/>
            </w:pPr>
            <w:r>
              <w:rPr>
                <w:sz w:val="20"/>
              </w:rPr>
              <w:t xml:space="preserve"> </w:t>
            </w:r>
          </w:p>
        </w:tc>
        <w:tc>
          <w:tcPr>
            <w:tcW w:w="1416" w:type="dxa"/>
            <w:tcBorders>
              <w:top w:val="nil"/>
              <w:left w:val="single" w:sz="8" w:space="0" w:color="000000"/>
              <w:bottom w:val="single" w:sz="8" w:space="0" w:color="000000"/>
              <w:right w:val="single" w:sz="8" w:space="0" w:color="000000"/>
            </w:tcBorders>
          </w:tcPr>
          <w:p w:rsidR="003C22DF" w:rsidRDefault="00C86E8D">
            <w:pPr>
              <w:spacing w:after="0" w:line="259" w:lineRule="auto"/>
              <w:ind w:left="1" w:firstLine="0"/>
            </w:pPr>
            <w:r>
              <w:rPr>
                <w:sz w:val="20"/>
              </w:rPr>
              <w:t xml:space="preserve">50.06 </w:t>
            </w:r>
          </w:p>
        </w:tc>
        <w:tc>
          <w:tcPr>
            <w:tcW w:w="2102" w:type="dxa"/>
            <w:tcBorders>
              <w:top w:val="nil"/>
              <w:left w:val="single" w:sz="8" w:space="0" w:color="000000"/>
              <w:bottom w:val="single" w:sz="8" w:space="0" w:color="000000"/>
              <w:right w:val="single" w:sz="8" w:space="0" w:color="000000"/>
            </w:tcBorders>
            <w:vAlign w:val="center"/>
          </w:tcPr>
          <w:p w:rsidR="003C22DF" w:rsidRDefault="00C86E8D">
            <w:pPr>
              <w:spacing w:after="0" w:line="259" w:lineRule="auto"/>
              <w:ind w:left="1" w:hanging="1"/>
            </w:pPr>
            <w:r>
              <w:rPr>
                <w:sz w:val="20"/>
              </w:rPr>
              <w:t xml:space="preserve">CTH except from heading 50.05. </w:t>
            </w:r>
          </w:p>
        </w:tc>
        <w:tc>
          <w:tcPr>
            <w:tcW w:w="2100" w:type="dxa"/>
            <w:tcBorders>
              <w:top w:val="nil"/>
              <w:left w:val="single" w:sz="8" w:space="0" w:color="000000"/>
              <w:bottom w:val="single" w:sz="8" w:space="0" w:color="000000"/>
              <w:right w:val="single" w:sz="8" w:space="0" w:color="000000"/>
            </w:tcBorders>
          </w:tcPr>
          <w:p w:rsidR="003C22DF" w:rsidRDefault="00C86E8D">
            <w:pPr>
              <w:spacing w:after="0" w:line="259" w:lineRule="auto"/>
              <w:ind w:left="1" w:firstLine="0"/>
            </w:pPr>
            <w:r>
              <w:rPr>
                <w:sz w:val="20"/>
              </w:rPr>
              <w:t xml:space="preserve"> </w:t>
            </w:r>
          </w:p>
        </w:tc>
      </w:tr>
    </w:tbl>
    <w:p w:rsidR="003C22DF" w:rsidRDefault="003C22DF">
      <w:pPr>
        <w:spacing w:after="0" w:line="259" w:lineRule="auto"/>
        <w:ind w:left="-720" w:right="10609" w:firstLine="0"/>
      </w:pPr>
    </w:p>
    <w:tbl>
      <w:tblPr>
        <w:tblStyle w:val="TableGrid"/>
        <w:tblW w:w="8930" w:type="dxa"/>
        <w:tblInd w:w="1027" w:type="dxa"/>
        <w:tblCellMar>
          <w:top w:w="135" w:type="dxa"/>
          <w:left w:w="107" w:type="dxa"/>
          <w:bottom w:w="0" w:type="dxa"/>
          <w:right w:w="87" w:type="dxa"/>
        </w:tblCellMar>
        <w:tblLook w:val="04A0" w:firstRow="1" w:lastRow="0" w:firstColumn="1" w:lastColumn="0" w:noHBand="0" w:noVBand="1"/>
      </w:tblPr>
      <w:tblGrid>
        <w:gridCol w:w="3312"/>
        <w:gridCol w:w="1416"/>
        <w:gridCol w:w="2102"/>
        <w:gridCol w:w="2100"/>
      </w:tblGrid>
      <w:tr w:rsidR="003C22DF">
        <w:trPr>
          <w:trHeight w:val="1594"/>
        </w:trPr>
        <w:tc>
          <w:tcPr>
            <w:tcW w:w="3312" w:type="dxa"/>
            <w:tcBorders>
              <w:top w:val="single" w:sz="8" w:space="0" w:color="000000"/>
              <w:left w:val="single" w:sz="8" w:space="0" w:color="000000"/>
              <w:bottom w:val="nil"/>
              <w:right w:val="single" w:sz="8" w:space="0" w:color="000000"/>
            </w:tcBorders>
          </w:tcPr>
          <w:p w:rsidR="003C22DF" w:rsidRDefault="00C86E8D">
            <w:pPr>
              <w:spacing w:after="207" w:line="259" w:lineRule="auto"/>
              <w:ind w:left="1" w:firstLine="0"/>
            </w:pPr>
            <w:r>
              <w:rPr>
                <w:sz w:val="20"/>
              </w:rPr>
              <w:t xml:space="preserve">Chapter 51 </w:t>
            </w:r>
          </w:p>
          <w:p w:rsidR="003C22DF" w:rsidRDefault="00C86E8D">
            <w:pPr>
              <w:spacing w:after="0" w:line="259" w:lineRule="auto"/>
              <w:ind w:left="1" w:firstLine="0"/>
            </w:pPr>
            <w:r>
              <w:rPr>
                <w:sz w:val="20"/>
              </w:rPr>
              <w:t xml:space="preserve">Wool, fine or coarse animal hair; horsehair yarn and woven fabric </w:t>
            </w:r>
          </w:p>
        </w:tc>
        <w:tc>
          <w:tcPr>
            <w:tcW w:w="1416" w:type="dxa"/>
            <w:tcBorders>
              <w:top w:val="single" w:sz="8" w:space="0" w:color="000000"/>
              <w:left w:val="single" w:sz="8" w:space="0" w:color="000000"/>
              <w:bottom w:val="nil"/>
              <w:right w:val="single" w:sz="8" w:space="0" w:color="000000"/>
            </w:tcBorders>
            <w:vAlign w:val="center"/>
          </w:tcPr>
          <w:p w:rsidR="003C22DF" w:rsidRDefault="00C86E8D">
            <w:pPr>
              <w:spacing w:after="207" w:line="259" w:lineRule="auto"/>
              <w:ind w:left="1" w:firstLine="0"/>
            </w:pPr>
            <w:r>
              <w:rPr>
                <w:sz w:val="20"/>
              </w:rPr>
              <w:t xml:space="preserve">51 </w:t>
            </w:r>
          </w:p>
          <w:p w:rsidR="003C22DF" w:rsidRDefault="00C86E8D">
            <w:pPr>
              <w:spacing w:after="240" w:line="224" w:lineRule="auto"/>
              <w:ind w:left="1" w:firstLine="0"/>
            </w:pPr>
            <w:r>
              <w:rPr>
                <w:sz w:val="20"/>
              </w:rPr>
              <w:t xml:space="preserve">except for: </w:t>
            </w:r>
          </w:p>
          <w:p w:rsidR="003C22DF" w:rsidRDefault="00C86E8D">
            <w:pPr>
              <w:spacing w:after="0" w:line="259" w:lineRule="auto"/>
              <w:ind w:left="1" w:firstLine="0"/>
            </w:pPr>
            <w:r>
              <w:rPr>
                <w:sz w:val="20"/>
              </w:rPr>
              <w:t xml:space="preserve">51.04 </w:t>
            </w:r>
          </w:p>
        </w:tc>
        <w:tc>
          <w:tcPr>
            <w:tcW w:w="2102" w:type="dxa"/>
            <w:tcBorders>
              <w:top w:val="single" w:sz="8" w:space="0" w:color="000000"/>
              <w:left w:val="single" w:sz="8" w:space="0" w:color="000000"/>
              <w:bottom w:val="nil"/>
              <w:right w:val="single" w:sz="8" w:space="0" w:color="000000"/>
            </w:tcBorders>
            <w:vAlign w:val="center"/>
          </w:tcPr>
          <w:p w:rsidR="003C22DF" w:rsidRDefault="00C86E8D">
            <w:pPr>
              <w:spacing w:after="207" w:line="259" w:lineRule="auto"/>
              <w:ind w:left="1" w:firstLine="0"/>
            </w:pPr>
            <w:r>
              <w:rPr>
                <w:sz w:val="20"/>
              </w:rPr>
              <w:t xml:space="preserve">CTH </w:t>
            </w:r>
          </w:p>
          <w:p w:rsidR="003C22DF" w:rsidRDefault="00C86E8D">
            <w:pPr>
              <w:spacing w:after="418" w:line="259" w:lineRule="auto"/>
              <w:ind w:left="1" w:firstLine="0"/>
            </w:pPr>
            <w:r>
              <w:rPr>
                <w:sz w:val="20"/>
              </w:rPr>
              <w:t xml:space="preserve"> </w:t>
            </w:r>
          </w:p>
          <w:p w:rsidR="003C22DF" w:rsidRDefault="00C86E8D">
            <w:pPr>
              <w:spacing w:after="0" w:line="259" w:lineRule="auto"/>
              <w:ind w:left="1" w:firstLine="0"/>
            </w:pPr>
            <w:r>
              <w:rPr>
                <w:sz w:val="20"/>
              </w:rPr>
              <w:t xml:space="preserve">CC </w:t>
            </w:r>
          </w:p>
        </w:tc>
        <w:tc>
          <w:tcPr>
            <w:tcW w:w="2100" w:type="dxa"/>
            <w:tcBorders>
              <w:top w:val="single" w:sz="8" w:space="0" w:color="000000"/>
              <w:left w:val="single" w:sz="8" w:space="0" w:color="000000"/>
              <w:bottom w:val="nil"/>
              <w:right w:val="single" w:sz="8" w:space="0" w:color="000000"/>
            </w:tcBorders>
          </w:tcPr>
          <w:p w:rsidR="003C22DF" w:rsidRDefault="00C86E8D">
            <w:pPr>
              <w:spacing w:after="0" w:line="259" w:lineRule="auto"/>
              <w:ind w:left="1" w:firstLine="0"/>
            </w:pPr>
            <w:r>
              <w:rPr>
                <w:sz w:val="20"/>
              </w:rPr>
              <w:t xml:space="preserve"> </w:t>
            </w:r>
          </w:p>
        </w:tc>
      </w:tr>
      <w:tr w:rsidR="003C22DF">
        <w:trPr>
          <w:trHeight w:val="874"/>
        </w:trPr>
        <w:tc>
          <w:tcPr>
            <w:tcW w:w="3312" w:type="dxa"/>
            <w:tcBorders>
              <w:top w:val="nil"/>
              <w:left w:val="single" w:sz="8" w:space="0" w:color="000000"/>
              <w:bottom w:val="nil"/>
              <w:right w:val="single" w:sz="8" w:space="0" w:color="000000"/>
            </w:tcBorders>
          </w:tcPr>
          <w:p w:rsidR="003C22DF" w:rsidRDefault="00C86E8D">
            <w:pPr>
              <w:spacing w:after="0" w:line="259" w:lineRule="auto"/>
              <w:ind w:left="1" w:firstLine="0"/>
            </w:pPr>
            <w:r>
              <w:rPr>
                <w:sz w:val="20"/>
              </w:rPr>
              <w:t xml:space="preserve"> </w:t>
            </w:r>
          </w:p>
        </w:tc>
        <w:tc>
          <w:tcPr>
            <w:tcW w:w="1416" w:type="dxa"/>
            <w:tcBorders>
              <w:top w:val="nil"/>
              <w:left w:val="single" w:sz="8" w:space="0" w:color="000000"/>
              <w:bottom w:val="nil"/>
              <w:right w:val="single" w:sz="8" w:space="0" w:color="000000"/>
            </w:tcBorders>
          </w:tcPr>
          <w:p w:rsidR="003C22DF" w:rsidRDefault="00C86E8D">
            <w:pPr>
              <w:spacing w:after="0" w:line="259" w:lineRule="auto"/>
              <w:ind w:left="1" w:firstLine="0"/>
            </w:pPr>
            <w:r>
              <w:rPr>
                <w:sz w:val="20"/>
              </w:rPr>
              <w:t xml:space="preserve">51.06 - 51.10 </w:t>
            </w:r>
          </w:p>
        </w:tc>
        <w:tc>
          <w:tcPr>
            <w:tcW w:w="2102" w:type="dxa"/>
            <w:tcBorders>
              <w:top w:val="nil"/>
              <w:left w:val="single" w:sz="8" w:space="0" w:color="000000"/>
              <w:bottom w:val="nil"/>
              <w:right w:val="single" w:sz="8" w:space="0" w:color="000000"/>
            </w:tcBorders>
            <w:vAlign w:val="center"/>
          </w:tcPr>
          <w:p w:rsidR="003C22DF" w:rsidRDefault="00C86E8D">
            <w:pPr>
              <w:spacing w:after="0" w:line="224" w:lineRule="auto"/>
              <w:ind w:left="1" w:firstLine="0"/>
            </w:pPr>
            <w:r>
              <w:rPr>
                <w:sz w:val="20"/>
              </w:rPr>
              <w:t xml:space="preserve">CTH outside headings 51.06 </w:t>
            </w:r>
          </w:p>
          <w:p w:rsidR="003C22DF" w:rsidRDefault="00C86E8D">
            <w:pPr>
              <w:spacing w:after="0" w:line="259" w:lineRule="auto"/>
              <w:ind w:left="1" w:firstLine="0"/>
            </w:pPr>
            <w:r>
              <w:rPr>
                <w:sz w:val="20"/>
              </w:rPr>
              <w:t xml:space="preserve">- 51.10. </w:t>
            </w:r>
          </w:p>
        </w:tc>
        <w:tc>
          <w:tcPr>
            <w:tcW w:w="2100" w:type="dxa"/>
            <w:tcBorders>
              <w:top w:val="nil"/>
              <w:left w:val="single" w:sz="8" w:space="0" w:color="000000"/>
              <w:bottom w:val="nil"/>
              <w:right w:val="single" w:sz="8" w:space="0" w:color="000000"/>
            </w:tcBorders>
          </w:tcPr>
          <w:p w:rsidR="003C22DF" w:rsidRDefault="00C86E8D">
            <w:pPr>
              <w:spacing w:after="0" w:line="259" w:lineRule="auto"/>
              <w:ind w:left="1" w:firstLine="0"/>
            </w:pPr>
            <w:r>
              <w:rPr>
                <w:sz w:val="20"/>
              </w:rPr>
              <w:t xml:space="preserve"> </w:t>
            </w:r>
          </w:p>
        </w:tc>
      </w:tr>
      <w:tr w:rsidR="003C22DF">
        <w:trPr>
          <w:trHeight w:val="864"/>
        </w:trPr>
        <w:tc>
          <w:tcPr>
            <w:tcW w:w="3312" w:type="dxa"/>
            <w:tcBorders>
              <w:top w:val="nil"/>
              <w:left w:val="single" w:sz="8" w:space="0" w:color="000000"/>
              <w:bottom w:val="single" w:sz="8" w:space="0" w:color="000000"/>
              <w:right w:val="single" w:sz="8" w:space="0" w:color="000000"/>
            </w:tcBorders>
          </w:tcPr>
          <w:p w:rsidR="003C22DF" w:rsidRDefault="00C86E8D">
            <w:pPr>
              <w:spacing w:after="0" w:line="259" w:lineRule="auto"/>
              <w:ind w:left="1" w:firstLine="0"/>
            </w:pPr>
            <w:r>
              <w:rPr>
                <w:sz w:val="20"/>
              </w:rPr>
              <w:t xml:space="preserve"> </w:t>
            </w:r>
          </w:p>
        </w:tc>
        <w:tc>
          <w:tcPr>
            <w:tcW w:w="1416" w:type="dxa"/>
            <w:tcBorders>
              <w:top w:val="nil"/>
              <w:left w:val="single" w:sz="8" w:space="0" w:color="000000"/>
              <w:bottom w:val="single" w:sz="8" w:space="0" w:color="000000"/>
              <w:right w:val="single" w:sz="8" w:space="0" w:color="000000"/>
            </w:tcBorders>
          </w:tcPr>
          <w:p w:rsidR="003C22DF" w:rsidRDefault="00C86E8D">
            <w:pPr>
              <w:spacing w:after="0" w:line="259" w:lineRule="auto"/>
              <w:ind w:left="1" w:firstLine="0"/>
            </w:pPr>
            <w:r>
              <w:rPr>
                <w:sz w:val="20"/>
              </w:rPr>
              <w:t xml:space="preserve">51.11 - 51.13 </w:t>
            </w:r>
          </w:p>
        </w:tc>
        <w:tc>
          <w:tcPr>
            <w:tcW w:w="2102" w:type="dxa"/>
            <w:tcBorders>
              <w:top w:val="nil"/>
              <w:left w:val="single" w:sz="8" w:space="0" w:color="000000"/>
              <w:bottom w:val="single" w:sz="8" w:space="0" w:color="000000"/>
              <w:right w:val="single" w:sz="8" w:space="0" w:color="000000"/>
            </w:tcBorders>
            <w:vAlign w:val="center"/>
          </w:tcPr>
          <w:p w:rsidR="003C22DF" w:rsidRDefault="00C86E8D">
            <w:pPr>
              <w:spacing w:after="0" w:line="224" w:lineRule="auto"/>
              <w:ind w:left="1" w:firstLine="0"/>
            </w:pPr>
            <w:r>
              <w:rPr>
                <w:sz w:val="20"/>
              </w:rPr>
              <w:t xml:space="preserve">CTH outside headings 51.11 </w:t>
            </w:r>
          </w:p>
          <w:p w:rsidR="003C22DF" w:rsidRDefault="00C86E8D">
            <w:pPr>
              <w:spacing w:after="0" w:line="259" w:lineRule="auto"/>
              <w:ind w:left="1" w:firstLine="0"/>
            </w:pPr>
            <w:r>
              <w:rPr>
                <w:sz w:val="20"/>
              </w:rPr>
              <w:t xml:space="preserve">- 51.13. </w:t>
            </w:r>
          </w:p>
        </w:tc>
        <w:tc>
          <w:tcPr>
            <w:tcW w:w="2100" w:type="dxa"/>
            <w:tcBorders>
              <w:top w:val="nil"/>
              <w:left w:val="single" w:sz="8" w:space="0" w:color="000000"/>
              <w:bottom w:val="single" w:sz="8" w:space="0" w:color="000000"/>
              <w:right w:val="single" w:sz="8" w:space="0" w:color="000000"/>
            </w:tcBorders>
          </w:tcPr>
          <w:p w:rsidR="003C22DF" w:rsidRDefault="00C86E8D">
            <w:pPr>
              <w:spacing w:after="0" w:line="259" w:lineRule="auto"/>
              <w:ind w:left="1" w:firstLine="0"/>
            </w:pPr>
            <w:r>
              <w:rPr>
                <w:sz w:val="20"/>
              </w:rPr>
              <w:t xml:space="preserve"> </w:t>
            </w:r>
          </w:p>
        </w:tc>
      </w:tr>
      <w:tr w:rsidR="003C22DF">
        <w:trPr>
          <w:trHeight w:val="1142"/>
        </w:trPr>
        <w:tc>
          <w:tcPr>
            <w:tcW w:w="3312" w:type="dxa"/>
            <w:tcBorders>
              <w:top w:val="single" w:sz="8" w:space="0" w:color="000000"/>
              <w:left w:val="single" w:sz="8" w:space="0" w:color="000000"/>
              <w:bottom w:val="nil"/>
              <w:right w:val="single" w:sz="8" w:space="0" w:color="000000"/>
            </w:tcBorders>
          </w:tcPr>
          <w:p w:rsidR="003C22DF" w:rsidRDefault="00C86E8D">
            <w:pPr>
              <w:spacing w:after="207" w:line="259" w:lineRule="auto"/>
              <w:ind w:left="1" w:firstLine="0"/>
            </w:pPr>
            <w:r>
              <w:rPr>
                <w:sz w:val="20"/>
              </w:rPr>
              <w:t xml:space="preserve">Chapter 52 </w:t>
            </w:r>
          </w:p>
          <w:p w:rsidR="003C22DF" w:rsidRDefault="00C86E8D">
            <w:pPr>
              <w:spacing w:after="0" w:line="259" w:lineRule="auto"/>
              <w:ind w:left="1" w:firstLine="0"/>
            </w:pPr>
            <w:r>
              <w:rPr>
                <w:sz w:val="20"/>
              </w:rPr>
              <w:t xml:space="preserve">Cotton </w:t>
            </w:r>
          </w:p>
        </w:tc>
        <w:tc>
          <w:tcPr>
            <w:tcW w:w="1416" w:type="dxa"/>
            <w:tcBorders>
              <w:top w:val="single" w:sz="8" w:space="0" w:color="000000"/>
              <w:left w:val="single" w:sz="8" w:space="0" w:color="000000"/>
              <w:bottom w:val="nil"/>
              <w:right w:val="single" w:sz="8" w:space="0" w:color="000000"/>
            </w:tcBorders>
            <w:vAlign w:val="center"/>
          </w:tcPr>
          <w:p w:rsidR="003C22DF" w:rsidRDefault="00C86E8D">
            <w:pPr>
              <w:spacing w:after="207" w:line="259" w:lineRule="auto"/>
              <w:ind w:left="1" w:firstLine="0"/>
            </w:pPr>
            <w:r>
              <w:rPr>
                <w:sz w:val="20"/>
              </w:rPr>
              <w:t xml:space="preserve">52 </w:t>
            </w:r>
          </w:p>
          <w:p w:rsidR="003C22DF" w:rsidRDefault="00C86E8D">
            <w:pPr>
              <w:spacing w:after="0" w:line="259" w:lineRule="auto"/>
              <w:ind w:left="1" w:firstLine="0"/>
            </w:pPr>
            <w:r>
              <w:rPr>
                <w:sz w:val="20"/>
              </w:rPr>
              <w:t xml:space="preserve">except for: </w:t>
            </w:r>
          </w:p>
        </w:tc>
        <w:tc>
          <w:tcPr>
            <w:tcW w:w="2102" w:type="dxa"/>
            <w:tcBorders>
              <w:top w:val="single" w:sz="8" w:space="0" w:color="000000"/>
              <w:left w:val="single" w:sz="8" w:space="0" w:color="000000"/>
              <w:bottom w:val="nil"/>
              <w:right w:val="single" w:sz="8" w:space="0" w:color="000000"/>
            </w:tcBorders>
          </w:tcPr>
          <w:p w:rsidR="003C22DF" w:rsidRDefault="00C86E8D">
            <w:pPr>
              <w:spacing w:after="0" w:line="259" w:lineRule="auto"/>
              <w:ind w:left="1" w:firstLine="0"/>
            </w:pPr>
            <w:r>
              <w:rPr>
                <w:sz w:val="20"/>
              </w:rPr>
              <w:t xml:space="preserve">CTH </w:t>
            </w:r>
          </w:p>
        </w:tc>
        <w:tc>
          <w:tcPr>
            <w:tcW w:w="2100" w:type="dxa"/>
            <w:tcBorders>
              <w:top w:val="single" w:sz="8" w:space="0" w:color="000000"/>
              <w:left w:val="single" w:sz="8" w:space="0" w:color="000000"/>
              <w:bottom w:val="nil"/>
              <w:right w:val="single" w:sz="8" w:space="0" w:color="000000"/>
            </w:tcBorders>
          </w:tcPr>
          <w:p w:rsidR="003C22DF" w:rsidRDefault="00C86E8D">
            <w:pPr>
              <w:spacing w:after="0" w:line="259" w:lineRule="auto"/>
              <w:ind w:left="0" w:firstLine="0"/>
            </w:pPr>
            <w:r>
              <w:rPr>
                <w:sz w:val="20"/>
              </w:rPr>
              <w:t xml:space="preserve"> </w:t>
            </w:r>
          </w:p>
        </w:tc>
      </w:tr>
      <w:tr w:rsidR="003C22DF">
        <w:trPr>
          <w:trHeight w:val="874"/>
        </w:trPr>
        <w:tc>
          <w:tcPr>
            <w:tcW w:w="3312" w:type="dxa"/>
            <w:tcBorders>
              <w:top w:val="nil"/>
              <w:left w:val="single" w:sz="8" w:space="0" w:color="000000"/>
              <w:bottom w:val="nil"/>
              <w:right w:val="single" w:sz="8" w:space="0" w:color="000000"/>
            </w:tcBorders>
          </w:tcPr>
          <w:p w:rsidR="003C22DF" w:rsidRDefault="00C86E8D">
            <w:pPr>
              <w:spacing w:after="0" w:line="259" w:lineRule="auto"/>
              <w:ind w:left="1" w:firstLine="0"/>
            </w:pPr>
            <w:r>
              <w:rPr>
                <w:sz w:val="20"/>
              </w:rPr>
              <w:t xml:space="preserve"> </w:t>
            </w:r>
          </w:p>
        </w:tc>
        <w:tc>
          <w:tcPr>
            <w:tcW w:w="1416" w:type="dxa"/>
            <w:tcBorders>
              <w:top w:val="nil"/>
              <w:left w:val="single" w:sz="8" w:space="0" w:color="000000"/>
              <w:bottom w:val="nil"/>
              <w:right w:val="single" w:sz="8" w:space="0" w:color="000000"/>
            </w:tcBorders>
          </w:tcPr>
          <w:p w:rsidR="003C22DF" w:rsidRDefault="00C86E8D">
            <w:pPr>
              <w:spacing w:after="0" w:line="259" w:lineRule="auto"/>
              <w:ind w:left="1" w:firstLine="0"/>
            </w:pPr>
            <w:r>
              <w:rPr>
                <w:sz w:val="20"/>
              </w:rPr>
              <w:t xml:space="preserve">52.04 - 52.07 </w:t>
            </w:r>
          </w:p>
        </w:tc>
        <w:tc>
          <w:tcPr>
            <w:tcW w:w="2102" w:type="dxa"/>
            <w:tcBorders>
              <w:top w:val="nil"/>
              <w:left w:val="single" w:sz="8" w:space="0" w:color="000000"/>
              <w:bottom w:val="nil"/>
              <w:right w:val="single" w:sz="8" w:space="0" w:color="000000"/>
            </w:tcBorders>
            <w:vAlign w:val="center"/>
          </w:tcPr>
          <w:p w:rsidR="003C22DF" w:rsidRDefault="00C86E8D">
            <w:pPr>
              <w:spacing w:after="0" w:line="224" w:lineRule="auto"/>
              <w:ind w:left="1" w:firstLine="0"/>
            </w:pPr>
            <w:r>
              <w:rPr>
                <w:sz w:val="20"/>
              </w:rPr>
              <w:t xml:space="preserve">CTH outside headings 52.04 </w:t>
            </w:r>
          </w:p>
          <w:p w:rsidR="003C22DF" w:rsidRDefault="00C86E8D">
            <w:pPr>
              <w:spacing w:after="0" w:line="259" w:lineRule="auto"/>
              <w:ind w:left="1" w:firstLine="0"/>
            </w:pPr>
            <w:r>
              <w:rPr>
                <w:sz w:val="20"/>
              </w:rPr>
              <w:t xml:space="preserve">- 52.07. </w:t>
            </w:r>
          </w:p>
        </w:tc>
        <w:tc>
          <w:tcPr>
            <w:tcW w:w="2100" w:type="dxa"/>
            <w:tcBorders>
              <w:top w:val="nil"/>
              <w:left w:val="single" w:sz="8" w:space="0" w:color="000000"/>
              <w:bottom w:val="nil"/>
              <w:right w:val="single" w:sz="8" w:space="0" w:color="000000"/>
            </w:tcBorders>
          </w:tcPr>
          <w:p w:rsidR="003C22DF" w:rsidRDefault="00C86E8D">
            <w:pPr>
              <w:spacing w:after="0" w:line="259" w:lineRule="auto"/>
              <w:ind w:left="1" w:firstLine="0"/>
            </w:pPr>
            <w:r>
              <w:rPr>
                <w:sz w:val="20"/>
              </w:rPr>
              <w:t xml:space="preserve"> </w:t>
            </w:r>
          </w:p>
        </w:tc>
      </w:tr>
      <w:tr w:rsidR="003C22DF">
        <w:trPr>
          <w:trHeight w:val="864"/>
        </w:trPr>
        <w:tc>
          <w:tcPr>
            <w:tcW w:w="3312" w:type="dxa"/>
            <w:tcBorders>
              <w:top w:val="nil"/>
              <w:left w:val="single" w:sz="8" w:space="0" w:color="000000"/>
              <w:bottom w:val="single" w:sz="8" w:space="0" w:color="000000"/>
              <w:right w:val="single" w:sz="8" w:space="0" w:color="000000"/>
            </w:tcBorders>
          </w:tcPr>
          <w:p w:rsidR="003C22DF" w:rsidRDefault="00C86E8D">
            <w:pPr>
              <w:spacing w:after="0" w:line="259" w:lineRule="auto"/>
              <w:ind w:left="1" w:firstLine="0"/>
            </w:pPr>
            <w:r>
              <w:rPr>
                <w:sz w:val="20"/>
              </w:rPr>
              <w:t xml:space="preserve"> </w:t>
            </w:r>
          </w:p>
        </w:tc>
        <w:tc>
          <w:tcPr>
            <w:tcW w:w="1416" w:type="dxa"/>
            <w:tcBorders>
              <w:top w:val="nil"/>
              <w:left w:val="single" w:sz="8" w:space="0" w:color="000000"/>
              <w:bottom w:val="single" w:sz="8" w:space="0" w:color="000000"/>
              <w:right w:val="single" w:sz="8" w:space="0" w:color="000000"/>
            </w:tcBorders>
          </w:tcPr>
          <w:p w:rsidR="003C22DF" w:rsidRDefault="00C86E8D">
            <w:pPr>
              <w:spacing w:after="0" w:line="259" w:lineRule="auto"/>
              <w:ind w:left="1" w:firstLine="0"/>
            </w:pPr>
            <w:r>
              <w:rPr>
                <w:sz w:val="20"/>
              </w:rPr>
              <w:t xml:space="preserve">52.08 - 52.12 </w:t>
            </w:r>
          </w:p>
        </w:tc>
        <w:tc>
          <w:tcPr>
            <w:tcW w:w="2102" w:type="dxa"/>
            <w:tcBorders>
              <w:top w:val="nil"/>
              <w:left w:val="single" w:sz="8" w:space="0" w:color="000000"/>
              <w:bottom w:val="single" w:sz="8" w:space="0" w:color="000000"/>
              <w:right w:val="single" w:sz="8" w:space="0" w:color="000000"/>
            </w:tcBorders>
            <w:vAlign w:val="center"/>
          </w:tcPr>
          <w:p w:rsidR="003C22DF" w:rsidRDefault="00C86E8D">
            <w:pPr>
              <w:spacing w:after="0" w:line="224" w:lineRule="auto"/>
              <w:ind w:left="1" w:firstLine="0"/>
            </w:pPr>
            <w:r>
              <w:rPr>
                <w:sz w:val="20"/>
              </w:rPr>
              <w:t xml:space="preserve">CTH outside headings 52.08 </w:t>
            </w:r>
          </w:p>
          <w:p w:rsidR="003C22DF" w:rsidRDefault="00C86E8D">
            <w:pPr>
              <w:spacing w:after="0" w:line="259" w:lineRule="auto"/>
              <w:ind w:left="1" w:firstLine="0"/>
            </w:pPr>
            <w:r>
              <w:rPr>
                <w:sz w:val="20"/>
              </w:rPr>
              <w:t xml:space="preserve">- 52.12. </w:t>
            </w:r>
          </w:p>
        </w:tc>
        <w:tc>
          <w:tcPr>
            <w:tcW w:w="2100" w:type="dxa"/>
            <w:tcBorders>
              <w:top w:val="nil"/>
              <w:left w:val="single" w:sz="8" w:space="0" w:color="000000"/>
              <w:bottom w:val="single" w:sz="8" w:space="0" w:color="000000"/>
              <w:right w:val="single" w:sz="8" w:space="0" w:color="000000"/>
            </w:tcBorders>
          </w:tcPr>
          <w:p w:rsidR="003C22DF" w:rsidRDefault="00C86E8D">
            <w:pPr>
              <w:spacing w:after="0" w:line="259" w:lineRule="auto"/>
              <w:ind w:left="1" w:firstLine="0"/>
            </w:pPr>
            <w:r>
              <w:rPr>
                <w:sz w:val="20"/>
              </w:rPr>
              <w:t xml:space="preserve"> </w:t>
            </w:r>
          </w:p>
        </w:tc>
      </w:tr>
      <w:tr w:rsidR="003C22DF">
        <w:trPr>
          <w:trHeight w:val="1594"/>
        </w:trPr>
        <w:tc>
          <w:tcPr>
            <w:tcW w:w="3312" w:type="dxa"/>
            <w:tcBorders>
              <w:top w:val="single" w:sz="8" w:space="0" w:color="000000"/>
              <w:left w:val="single" w:sz="8" w:space="0" w:color="000000"/>
              <w:bottom w:val="nil"/>
              <w:right w:val="single" w:sz="8" w:space="0" w:color="000000"/>
            </w:tcBorders>
            <w:vAlign w:val="center"/>
          </w:tcPr>
          <w:p w:rsidR="003C22DF" w:rsidRDefault="00C86E8D">
            <w:pPr>
              <w:spacing w:after="207" w:line="259" w:lineRule="auto"/>
              <w:ind w:left="1" w:firstLine="0"/>
            </w:pPr>
            <w:r>
              <w:rPr>
                <w:sz w:val="20"/>
              </w:rPr>
              <w:t xml:space="preserve">Chapter 53 </w:t>
            </w:r>
          </w:p>
          <w:p w:rsidR="003C22DF" w:rsidRDefault="00C86E8D">
            <w:pPr>
              <w:spacing w:after="0" w:line="259" w:lineRule="auto"/>
              <w:ind w:left="1" w:firstLine="0"/>
            </w:pPr>
            <w:r>
              <w:rPr>
                <w:sz w:val="20"/>
              </w:rPr>
              <w:t xml:space="preserve">Other vegetable textile fibres; paper yarn and woven fabrics of paper yarn  </w:t>
            </w:r>
          </w:p>
        </w:tc>
        <w:tc>
          <w:tcPr>
            <w:tcW w:w="1416" w:type="dxa"/>
            <w:tcBorders>
              <w:top w:val="single" w:sz="8" w:space="0" w:color="000000"/>
              <w:left w:val="single" w:sz="8" w:space="0" w:color="000000"/>
              <w:bottom w:val="nil"/>
              <w:right w:val="single" w:sz="8" w:space="0" w:color="000000"/>
            </w:tcBorders>
            <w:vAlign w:val="center"/>
          </w:tcPr>
          <w:p w:rsidR="003C22DF" w:rsidRDefault="00C86E8D">
            <w:pPr>
              <w:spacing w:after="207" w:line="259" w:lineRule="auto"/>
              <w:ind w:left="1" w:firstLine="0"/>
            </w:pPr>
            <w:r>
              <w:rPr>
                <w:sz w:val="20"/>
              </w:rPr>
              <w:t xml:space="preserve">53 </w:t>
            </w:r>
          </w:p>
          <w:p w:rsidR="003C22DF" w:rsidRDefault="00C86E8D">
            <w:pPr>
              <w:spacing w:after="240" w:line="224" w:lineRule="auto"/>
              <w:ind w:left="1" w:firstLine="0"/>
            </w:pPr>
            <w:r>
              <w:rPr>
                <w:sz w:val="20"/>
              </w:rPr>
              <w:t xml:space="preserve">except for: </w:t>
            </w:r>
          </w:p>
          <w:p w:rsidR="003C22DF" w:rsidRDefault="00C86E8D">
            <w:pPr>
              <w:spacing w:after="0" w:line="259" w:lineRule="auto"/>
              <w:ind w:left="1" w:firstLine="0"/>
            </w:pPr>
            <w:r>
              <w:rPr>
                <w:sz w:val="20"/>
              </w:rPr>
              <w:t xml:space="preserve">53.03 </w:t>
            </w:r>
          </w:p>
        </w:tc>
        <w:tc>
          <w:tcPr>
            <w:tcW w:w="2102" w:type="dxa"/>
            <w:tcBorders>
              <w:top w:val="single" w:sz="8" w:space="0" w:color="000000"/>
              <w:left w:val="single" w:sz="8" w:space="0" w:color="000000"/>
              <w:bottom w:val="nil"/>
              <w:right w:val="single" w:sz="8" w:space="0" w:color="000000"/>
            </w:tcBorders>
            <w:vAlign w:val="center"/>
          </w:tcPr>
          <w:p w:rsidR="003C22DF" w:rsidRDefault="00C86E8D">
            <w:pPr>
              <w:spacing w:after="207" w:line="259" w:lineRule="auto"/>
              <w:ind w:left="1" w:firstLine="0"/>
            </w:pPr>
            <w:r>
              <w:rPr>
                <w:sz w:val="20"/>
              </w:rPr>
              <w:t xml:space="preserve">CTH </w:t>
            </w:r>
          </w:p>
          <w:p w:rsidR="003C22DF" w:rsidRDefault="00C86E8D">
            <w:pPr>
              <w:spacing w:after="418" w:line="259" w:lineRule="auto"/>
              <w:ind w:left="1" w:firstLine="0"/>
            </w:pPr>
            <w:r>
              <w:rPr>
                <w:sz w:val="20"/>
              </w:rPr>
              <w:t xml:space="preserve"> </w:t>
            </w:r>
          </w:p>
          <w:p w:rsidR="003C22DF" w:rsidRDefault="00C86E8D">
            <w:pPr>
              <w:spacing w:after="0" w:line="259" w:lineRule="auto"/>
              <w:ind w:left="1" w:firstLine="0"/>
            </w:pPr>
            <w:r>
              <w:rPr>
                <w:sz w:val="20"/>
              </w:rPr>
              <w:t xml:space="preserve">CC </w:t>
            </w:r>
          </w:p>
        </w:tc>
        <w:tc>
          <w:tcPr>
            <w:tcW w:w="2100" w:type="dxa"/>
            <w:tcBorders>
              <w:top w:val="single" w:sz="8" w:space="0" w:color="000000"/>
              <w:left w:val="single" w:sz="8" w:space="0" w:color="000000"/>
              <w:bottom w:val="nil"/>
              <w:right w:val="single" w:sz="8" w:space="0" w:color="000000"/>
            </w:tcBorders>
          </w:tcPr>
          <w:p w:rsidR="003C22DF" w:rsidRDefault="00C86E8D">
            <w:pPr>
              <w:spacing w:after="0" w:line="259" w:lineRule="auto"/>
              <w:ind w:left="1" w:firstLine="0"/>
            </w:pPr>
            <w:r>
              <w:rPr>
                <w:sz w:val="20"/>
              </w:rPr>
              <w:t xml:space="preserve"> </w:t>
            </w:r>
          </w:p>
        </w:tc>
      </w:tr>
      <w:tr w:rsidR="003C22DF">
        <w:trPr>
          <w:trHeight w:val="451"/>
        </w:trPr>
        <w:tc>
          <w:tcPr>
            <w:tcW w:w="3312" w:type="dxa"/>
            <w:tcBorders>
              <w:top w:val="nil"/>
              <w:left w:val="single" w:sz="8" w:space="0" w:color="000000"/>
              <w:bottom w:val="nil"/>
              <w:right w:val="single" w:sz="8" w:space="0" w:color="000000"/>
            </w:tcBorders>
            <w:vAlign w:val="center"/>
          </w:tcPr>
          <w:p w:rsidR="003C22DF" w:rsidRDefault="00C86E8D">
            <w:pPr>
              <w:spacing w:after="0" w:line="259" w:lineRule="auto"/>
              <w:ind w:left="1" w:firstLine="0"/>
            </w:pPr>
            <w:r>
              <w:rPr>
                <w:sz w:val="20"/>
              </w:rPr>
              <w:t xml:space="preserve"> </w:t>
            </w:r>
          </w:p>
        </w:tc>
        <w:tc>
          <w:tcPr>
            <w:tcW w:w="1416" w:type="dxa"/>
            <w:tcBorders>
              <w:top w:val="nil"/>
              <w:left w:val="single" w:sz="8" w:space="0" w:color="000000"/>
              <w:bottom w:val="nil"/>
              <w:right w:val="single" w:sz="8" w:space="0" w:color="000000"/>
            </w:tcBorders>
            <w:vAlign w:val="center"/>
          </w:tcPr>
          <w:p w:rsidR="003C22DF" w:rsidRDefault="00C86E8D">
            <w:pPr>
              <w:spacing w:after="0" w:line="259" w:lineRule="auto"/>
              <w:ind w:left="1" w:firstLine="0"/>
            </w:pPr>
            <w:r>
              <w:rPr>
                <w:sz w:val="20"/>
              </w:rPr>
              <w:t xml:space="preserve">53.05 </w:t>
            </w:r>
          </w:p>
        </w:tc>
        <w:tc>
          <w:tcPr>
            <w:tcW w:w="2102" w:type="dxa"/>
            <w:tcBorders>
              <w:top w:val="nil"/>
              <w:left w:val="single" w:sz="8" w:space="0" w:color="000000"/>
              <w:bottom w:val="nil"/>
              <w:right w:val="single" w:sz="8" w:space="0" w:color="000000"/>
            </w:tcBorders>
            <w:vAlign w:val="center"/>
          </w:tcPr>
          <w:p w:rsidR="003C22DF" w:rsidRDefault="00C86E8D">
            <w:pPr>
              <w:spacing w:after="0" w:line="259" w:lineRule="auto"/>
              <w:ind w:left="0" w:firstLine="0"/>
            </w:pPr>
            <w:r>
              <w:rPr>
                <w:sz w:val="20"/>
              </w:rPr>
              <w:t xml:space="preserve">CC </w:t>
            </w:r>
          </w:p>
        </w:tc>
        <w:tc>
          <w:tcPr>
            <w:tcW w:w="2100" w:type="dxa"/>
            <w:tcBorders>
              <w:top w:val="nil"/>
              <w:left w:val="single" w:sz="8" w:space="0" w:color="000000"/>
              <w:bottom w:val="nil"/>
              <w:right w:val="single" w:sz="8" w:space="0" w:color="000000"/>
            </w:tcBorders>
            <w:vAlign w:val="center"/>
          </w:tcPr>
          <w:p w:rsidR="003C22DF" w:rsidRDefault="00C86E8D">
            <w:pPr>
              <w:spacing w:after="0" w:line="259" w:lineRule="auto"/>
              <w:ind w:left="0" w:firstLine="0"/>
            </w:pPr>
            <w:r>
              <w:rPr>
                <w:sz w:val="20"/>
              </w:rPr>
              <w:t xml:space="preserve"> </w:t>
            </w:r>
          </w:p>
        </w:tc>
      </w:tr>
      <w:tr w:rsidR="003C22DF">
        <w:trPr>
          <w:trHeight w:val="874"/>
        </w:trPr>
        <w:tc>
          <w:tcPr>
            <w:tcW w:w="3312" w:type="dxa"/>
            <w:tcBorders>
              <w:top w:val="nil"/>
              <w:left w:val="single" w:sz="8" w:space="0" w:color="000000"/>
              <w:bottom w:val="nil"/>
              <w:right w:val="single" w:sz="8" w:space="0" w:color="000000"/>
            </w:tcBorders>
          </w:tcPr>
          <w:p w:rsidR="003C22DF" w:rsidRDefault="00C86E8D">
            <w:pPr>
              <w:spacing w:after="0" w:line="259" w:lineRule="auto"/>
              <w:ind w:left="1" w:firstLine="0"/>
            </w:pPr>
            <w:r>
              <w:rPr>
                <w:sz w:val="20"/>
              </w:rPr>
              <w:t xml:space="preserve"> </w:t>
            </w:r>
          </w:p>
        </w:tc>
        <w:tc>
          <w:tcPr>
            <w:tcW w:w="1416" w:type="dxa"/>
            <w:tcBorders>
              <w:top w:val="nil"/>
              <w:left w:val="single" w:sz="8" w:space="0" w:color="000000"/>
              <w:bottom w:val="nil"/>
              <w:right w:val="single" w:sz="8" w:space="0" w:color="000000"/>
            </w:tcBorders>
          </w:tcPr>
          <w:p w:rsidR="003C22DF" w:rsidRDefault="00C86E8D">
            <w:pPr>
              <w:spacing w:after="0" w:line="259" w:lineRule="auto"/>
              <w:ind w:left="1" w:firstLine="0"/>
            </w:pPr>
            <w:r>
              <w:rPr>
                <w:sz w:val="20"/>
              </w:rPr>
              <w:t xml:space="preserve">53.06 - 53.08 </w:t>
            </w:r>
          </w:p>
        </w:tc>
        <w:tc>
          <w:tcPr>
            <w:tcW w:w="2102" w:type="dxa"/>
            <w:tcBorders>
              <w:top w:val="nil"/>
              <w:left w:val="single" w:sz="8" w:space="0" w:color="000000"/>
              <w:bottom w:val="nil"/>
              <w:right w:val="single" w:sz="8" w:space="0" w:color="000000"/>
            </w:tcBorders>
            <w:vAlign w:val="center"/>
          </w:tcPr>
          <w:p w:rsidR="003C22DF" w:rsidRDefault="00C86E8D">
            <w:pPr>
              <w:spacing w:after="0" w:line="224" w:lineRule="auto"/>
              <w:ind w:left="1" w:firstLine="0"/>
            </w:pPr>
            <w:r>
              <w:rPr>
                <w:sz w:val="20"/>
              </w:rPr>
              <w:t xml:space="preserve">CTH outside headings 53.06 </w:t>
            </w:r>
          </w:p>
          <w:p w:rsidR="003C22DF" w:rsidRDefault="00C86E8D">
            <w:pPr>
              <w:spacing w:after="0" w:line="259" w:lineRule="auto"/>
              <w:ind w:left="1" w:firstLine="0"/>
            </w:pPr>
            <w:r>
              <w:rPr>
                <w:sz w:val="20"/>
              </w:rPr>
              <w:t xml:space="preserve">- 53.08. </w:t>
            </w:r>
          </w:p>
        </w:tc>
        <w:tc>
          <w:tcPr>
            <w:tcW w:w="2100" w:type="dxa"/>
            <w:tcBorders>
              <w:top w:val="nil"/>
              <w:left w:val="single" w:sz="8" w:space="0" w:color="000000"/>
              <w:bottom w:val="nil"/>
              <w:right w:val="single" w:sz="8" w:space="0" w:color="000000"/>
            </w:tcBorders>
          </w:tcPr>
          <w:p w:rsidR="003C22DF" w:rsidRDefault="00C86E8D">
            <w:pPr>
              <w:spacing w:after="0" w:line="259" w:lineRule="auto"/>
              <w:ind w:left="1" w:firstLine="0"/>
            </w:pPr>
            <w:r>
              <w:rPr>
                <w:sz w:val="20"/>
              </w:rPr>
              <w:t xml:space="preserve"> </w:t>
            </w:r>
          </w:p>
        </w:tc>
      </w:tr>
      <w:tr w:rsidR="003C22DF">
        <w:trPr>
          <w:trHeight w:val="864"/>
        </w:trPr>
        <w:tc>
          <w:tcPr>
            <w:tcW w:w="3312" w:type="dxa"/>
            <w:tcBorders>
              <w:top w:val="nil"/>
              <w:left w:val="single" w:sz="8" w:space="0" w:color="000000"/>
              <w:bottom w:val="single" w:sz="8" w:space="0" w:color="000000"/>
              <w:right w:val="single" w:sz="8" w:space="0" w:color="000000"/>
            </w:tcBorders>
          </w:tcPr>
          <w:p w:rsidR="003C22DF" w:rsidRDefault="00C86E8D">
            <w:pPr>
              <w:spacing w:after="0" w:line="259" w:lineRule="auto"/>
              <w:ind w:left="1" w:firstLine="0"/>
            </w:pPr>
            <w:r>
              <w:rPr>
                <w:sz w:val="20"/>
              </w:rPr>
              <w:t xml:space="preserve"> </w:t>
            </w:r>
          </w:p>
        </w:tc>
        <w:tc>
          <w:tcPr>
            <w:tcW w:w="1416" w:type="dxa"/>
            <w:tcBorders>
              <w:top w:val="nil"/>
              <w:left w:val="single" w:sz="8" w:space="0" w:color="000000"/>
              <w:bottom w:val="single" w:sz="8" w:space="0" w:color="000000"/>
              <w:right w:val="single" w:sz="8" w:space="0" w:color="000000"/>
            </w:tcBorders>
          </w:tcPr>
          <w:p w:rsidR="003C22DF" w:rsidRDefault="00C86E8D">
            <w:pPr>
              <w:spacing w:after="0" w:line="259" w:lineRule="auto"/>
              <w:ind w:left="1" w:firstLine="0"/>
            </w:pPr>
            <w:r>
              <w:rPr>
                <w:sz w:val="20"/>
              </w:rPr>
              <w:t xml:space="preserve">53.09 - 53.11 </w:t>
            </w:r>
          </w:p>
        </w:tc>
        <w:tc>
          <w:tcPr>
            <w:tcW w:w="2102" w:type="dxa"/>
            <w:tcBorders>
              <w:top w:val="nil"/>
              <w:left w:val="single" w:sz="8" w:space="0" w:color="000000"/>
              <w:bottom w:val="single" w:sz="8" w:space="0" w:color="000000"/>
              <w:right w:val="single" w:sz="8" w:space="0" w:color="000000"/>
            </w:tcBorders>
            <w:vAlign w:val="center"/>
          </w:tcPr>
          <w:p w:rsidR="003C22DF" w:rsidRDefault="00C86E8D">
            <w:pPr>
              <w:spacing w:after="0" w:line="224" w:lineRule="auto"/>
              <w:ind w:left="1" w:firstLine="0"/>
            </w:pPr>
            <w:r>
              <w:rPr>
                <w:sz w:val="20"/>
              </w:rPr>
              <w:t xml:space="preserve">CTH outside headings 53.09 </w:t>
            </w:r>
          </w:p>
          <w:p w:rsidR="003C22DF" w:rsidRDefault="00C86E8D">
            <w:pPr>
              <w:spacing w:after="0" w:line="259" w:lineRule="auto"/>
              <w:ind w:left="1" w:firstLine="0"/>
            </w:pPr>
            <w:r>
              <w:rPr>
                <w:sz w:val="20"/>
              </w:rPr>
              <w:t xml:space="preserve">- 53.11. </w:t>
            </w:r>
          </w:p>
        </w:tc>
        <w:tc>
          <w:tcPr>
            <w:tcW w:w="2100" w:type="dxa"/>
            <w:tcBorders>
              <w:top w:val="nil"/>
              <w:left w:val="single" w:sz="8" w:space="0" w:color="000000"/>
              <w:bottom w:val="single" w:sz="8" w:space="0" w:color="000000"/>
              <w:right w:val="single" w:sz="8" w:space="0" w:color="000000"/>
            </w:tcBorders>
          </w:tcPr>
          <w:p w:rsidR="003C22DF" w:rsidRDefault="00C86E8D">
            <w:pPr>
              <w:spacing w:after="0" w:line="259" w:lineRule="auto"/>
              <w:ind w:left="1" w:firstLine="0"/>
            </w:pPr>
            <w:r>
              <w:rPr>
                <w:sz w:val="20"/>
              </w:rPr>
              <w:t xml:space="preserve"> </w:t>
            </w:r>
          </w:p>
        </w:tc>
      </w:tr>
      <w:tr w:rsidR="003C22DF">
        <w:trPr>
          <w:trHeight w:val="1354"/>
        </w:trPr>
        <w:tc>
          <w:tcPr>
            <w:tcW w:w="3312" w:type="dxa"/>
            <w:tcBorders>
              <w:top w:val="single" w:sz="8" w:space="0" w:color="000000"/>
              <w:left w:val="single" w:sz="8" w:space="0" w:color="000000"/>
              <w:bottom w:val="nil"/>
              <w:right w:val="single" w:sz="8" w:space="0" w:color="000000"/>
            </w:tcBorders>
            <w:vAlign w:val="center"/>
          </w:tcPr>
          <w:p w:rsidR="003C22DF" w:rsidRDefault="00C86E8D">
            <w:pPr>
              <w:spacing w:after="207" w:line="259" w:lineRule="auto"/>
              <w:ind w:left="1" w:firstLine="0"/>
            </w:pPr>
            <w:r>
              <w:rPr>
                <w:sz w:val="20"/>
              </w:rPr>
              <w:t xml:space="preserve">Chapter 54 </w:t>
            </w:r>
          </w:p>
          <w:p w:rsidR="003C22DF" w:rsidRDefault="00C86E8D">
            <w:pPr>
              <w:spacing w:after="0" w:line="259" w:lineRule="auto"/>
              <w:ind w:left="1" w:firstLine="0"/>
            </w:pPr>
            <w:r>
              <w:rPr>
                <w:sz w:val="20"/>
              </w:rPr>
              <w:t xml:space="preserve">Man-made filaments; strip and the like of man-made textile materials </w:t>
            </w:r>
          </w:p>
        </w:tc>
        <w:tc>
          <w:tcPr>
            <w:tcW w:w="1416" w:type="dxa"/>
            <w:tcBorders>
              <w:top w:val="single" w:sz="8" w:space="0" w:color="000000"/>
              <w:left w:val="single" w:sz="8" w:space="0" w:color="000000"/>
              <w:bottom w:val="nil"/>
              <w:right w:val="single" w:sz="8" w:space="0" w:color="000000"/>
            </w:tcBorders>
          </w:tcPr>
          <w:p w:rsidR="003C22DF" w:rsidRDefault="00C86E8D">
            <w:pPr>
              <w:spacing w:after="207" w:line="259" w:lineRule="auto"/>
              <w:ind w:left="1" w:firstLine="0"/>
            </w:pPr>
            <w:r>
              <w:rPr>
                <w:sz w:val="20"/>
              </w:rPr>
              <w:t xml:space="preserve">54 </w:t>
            </w:r>
          </w:p>
          <w:p w:rsidR="003C22DF" w:rsidRDefault="00C86E8D">
            <w:pPr>
              <w:spacing w:after="0" w:line="259" w:lineRule="auto"/>
              <w:ind w:left="1" w:firstLine="0"/>
            </w:pPr>
            <w:r>
              <w:rPr>
                <w:sz w:val="20"/>
              </w:rPr>
              <w:t xml:space="preserve">except for: </w:t>
            </w:r>
          </w:p>
        </w:tc>
        <w:tc>
          <w:tcPr>
            <w:tcW w:w="2102" w:type="dxa"/>
            <w:tcBorders>
              <w:top w:val="single" w:sz="8" w:space="0" w:color="000000"/>
              <w:left w:val="single" w:sz="8" w:space="0" w:color="000000"/>
              <w:bottom w:val="nil"/>
              <w:right w:val="single" w:sz="8" w:space="0" w:color="000000"/>
            </w:tcBorders>
          </w:tcPr>
          <w:p w:rsidR="003C22DF" w:rsidRDefault="00C86E8D">
            <w:pPr>
              <w:spacing w:after="0" w:line="259" w:lineRule="auto"/>
              <w:ind w:left="1" w:firstLine="0"/>
            </w:pPr>
            <w:r>
              <w:rPr>
                <w:sz w:val="20"/>
              </w:rPr>
              <w:t xml:space="preserve">CC </w:t>
            </w:r>
          </w:p>
        </w:tc>
        <w:tc>
          <w:tcPr>
            <w:tcW w:w="2100" w:type="dxa"/>
            <w:tcBorders>
              <w:top w:val="single" w:sz="8" w:space="0" w:color="000000"/>
              <w:left w:val="single" w:sz="8" w:space="0" w:color="000000"/>
              <w:bottom w:val="nil"/>
              <w:right w:val="single" w:sz="8" w:space="0" w:color="000000"/>
            </w:tcBorders>
          </w:tcPr>
          <w:p w:rsidR="003C22DF" w:rsidRDefault="00C86E8D">
            <w:pPr>
              <w:spacing w:after="0" w:line="259" w:lineRule="auto"/>
              <w:ind w:left="1" w:firstLine="0"/>
            </w:pPr>
            <w:r>
              <w:rPr>
                <w:sz w:val="20"/>
              </w:rPr>
              <w:t xml:space="preserve"> </w:t>
            </w:r>
          </w:p>
        </w:tc>
      </w:tr>
      <w:tr w:rsidR="003C22DF">
        <w:trPr>
          <w:trHeight w:val="864"/>
        </w:trPr>
        <w:tc>
          <w:tcPr>
            <w:tcW w:w="3312" w:type="dxa"/>
            <w:tcBorders>
              <w:top w:val="nil"/>
              <w:left w:val="single" w:sz="8" w:space="0" w:color="000000"/>
              <w:bottom w:val="single" w:sz="8" w:space="0" w:color="000000"/>
              <w:right w:val="single" w:sz="8" w:space="0" w:color="000000"/>
            </w:tcBorders>
          </w:tcPr>
          <w:p w:rsidR="003C22DF" w:rsidRDefault="00C86E8D">
            <w:pPr>
              <w:spacing w:after="0" w:line="259" w:lineRule="auto"/>
              <w:ind w:left="1" w:firstLine="0"/>
            </w:pPr>
            <w:r>
              <w:rPr>
                <w:sz w:val="20"/>
              </w:rPr>
              <w:t xml:space="preserve"> </w:t>
            </w:r>
          </w:p>
        </w:tc>
        <w:tc>
          <w:tcPr>
            <w:tcW w:w="1416" w:type="dxa"/>
            <w:tcBorders>
              <w:top w:val="nil"/>
              <w:left w:val="single" w:sz="8" w:space="0" w:color="000000"/>
              <w:bottom w:val="single" w:sz="8" w:space="0" w:color="000000"/>
              <w:right w:val="single" w:sz="8" w:space="0" w:color="000000"/>
            </w:tcBorders>
          </w:tcPr>
          <w:p w:rsidR="003C22DF" w:rsidRDefault="00C86E8D">
            <w:pPr>
              <w:spacing w:after="0" w:line="259" w:lineRule="auto"/>
              <w:ind w:left="1" w:firstLine="0"/>
            </w:pPr>
            <w:r>
              <w:rPr>
                <w:sz w:val="20"/>
              </w:rPr>
              <w:t xml:space="preserve">54.07 - 54.08 </w:t>
            </w:r>
          </w:p>
        </w:tc>
        <w:tc>
          <w:tcPr>
            <w:tcW w:w="2102" w:type="dxa"/>
            <w:tcBorders>
              <w:top w:val="nil"/>
              <w:left w:val="single" w:sz="8" w:space="0" w:color="000000"/>
              <w:bottom w:val="single" w:sz="8" w:space="0" w:color="000000"/>
              <w:right w:val="single" w:sz="8" w:space="0" w:color="000000"/>
            </w:tcBorders>
            <w:vAlign w:val="center"/>
          </w:tcPr>
          <w:p w:rsidR="003C22DF" w:rsidRDefault="00C86E8D">
            <w:pPr>
              <w:spacing w:after="0" w:line="224" w:lineRule="auto"/>
              <w:ind w:left="1" w:firstLine="0"/>
            </w:pPr>
            <w:r>
              <w:rPr>
                <w:sz w:val="20"/>
              </w:rPr>
              <w:t xml:space="preserve">CTH outside headings 54.07 </w:t>
            </w:r>
          </w:p>
          <w:p w:rsidR="003C22DF" w:rsidRDefault="00C86E8D">
            <w:pPr>
              <w:spacing w:after="0" w:line="259" w:lineRule="auto"/>
              <w:ind w:left="1" w:firstLine="0"/>
            </w:pPr>
            <w:r>
              <w:rPr>
                <w:sz w:val="20"/>
              </w:rPr>
              <w:t xml:space="preserve">- 54.08. </w:t>
            </w:r>
          </w:p>
        </w:tc>
        <w:tc>
          <w:tcPr>
            <w:tcW w:w="2100" w:type="dxa"/>
            <w:tcBorders>
              <w:top w:val="nil"/>
              <w:left w:val="single" w:sz="8" w:space="0" w:color="000000"/>
              <w:bottom w:val="single" w:sz="8" w:space="0" w:color="000000"/>
              <w:right w:val="single" w:sz="8" w:space="0" w:color="000000"/>
            </w:tcBorders>
          </w:tcPr>
          <w:p w:rsidR="003C22DF" w:rsidRDefault="00C86E8D">
            <w:pPr>
              <w:spacing w:after="0" w:line="259" w:lineRule="auto"/>
              <w:ind w:left="1" w:firstLine="0"/>
            </w:pPr>
            <w:r>
              <w:rPr>
                <w:sz w:val="20"/>
              </w:rPr>
              <w:t xml:space="preserve"> </w:t>
            </w:r>
          </w:p>
        </w:tc>
      </w:tr>
      <w:tr w:rsidR="003C22DF">
        <w:trPr>
          <w:trHeight w:val="1123"/>
        </w:trPr>
        <w:tc>
          <w:tcPr>
            <w:tcW w:w="3312" w:type="dxa"/>
            <w:tcBorders>
              <w:top w:val="single" w:sz="8" w:space="0" w:color="000000"/>
              <w:left w:val="single" w:sz="8" w:space="0" w:color="000000"/>
              <w:bottom w:val="nil"/>
              <w:right w:val="single" w:sz="8" w:space="0" w:color="000000"/>
            </w:tcBorders>
          </w:tcPr>
          <w:p w:rsidR="003C22DF" w:rsidRDefault="00C86E8D">
            <w:pPr>
              <w:spacing w:after="207" w:line="259" w:lineRule="auto"/>
              <w:ind w:left="1" w:firstLine="0"/>
            </w:pPr>
            <w:r>
              <w:rPr>
                <w:sz w:val="20"/>
              </w:rPr>
              <w:t xml:space="preserve">Chapter 55 </w:t>
            </w:r>
          </w:p>
          <w:p w:rsidR="003C22DF" w:rsidRDefault="00C86E8D">
            <w:pPr>
              <w:spacing w:after="0" w:line="259" w:lineRule="auto"/>
              <w:ind w:left="1" w:firstLine="0"/>
            </w:pPr>
            <w:r>
              <w:rPr>
                <w:sz w:val="20"/>
              </w:rPr>
              <w:t xml:space="preserve">Man-made staple fibres </w:t>
            </w:r>
          </w:p>
        </w:tc>
        <w:tc>
          <w:tcPr>
            <w:tcW w:w="1416" w:type="dxa"/>
            <w:tcBorders>
              <w:top w:val="single" w:sz="8" w:space="0" w:color="000000"/>
              <w:left w:val="single" w:sz="8" w:space="0" w:color="000000"/>
              <w:bottom w:val="nil"/>
              <w:right w:val="single" w:sz="8" w:space="0" w:color="000000"/>
            </w:tcBorders>
            <w:vAlign w:val="center"/>
          </w:tcPr>
          <w:p w:rsidR="003C22DF" w:rsidRDefault="00C86E8D">
            <w:pPr>
              <w:spacing w:after="207" w:line="259" w:lineRule="auto"/>
              <w:ind w:left="1" w:firstLine="0"/>
            </w:pPr>
            <w:r>
              <w:rPr>
                <w:sz w:val="20"/>
              </w:rPr>
              <w:t xml:space="preserve">55 </w:t>
            </w:r>
          </w:p>
          <w:p w:rsidR="003C22DF" w:rsidRDefault="00C86E8D">
            <w:pPr>
              <w:spacing w:after="0" w:line="259" w:lineRule="auto"/>
              <w:ind w:left="1" w:firstLine="0"/>
            </w:pPr>
            <w:r>
              <w:rPr>
                <w:sz w:val="20"/>
              </w:rPr>
              <w:t xml:space="preserve">except for: </w:t>
            </w:r>
          </w:p>
        </w:tc>
        <w:tc>
          <w:tcPr>
            <w:tcW w:w="2102" w:type="dxa"/>
            <w:tcBorders>
              <w:top w:val="single" w:sz="8" w:space="0" w:color="000000"/>
              <w:left w:val="single" w:sz="8" w:space="0" w:color="000000"/>
              <w:bottom w:val="nil"/>
              <w:right w:val="single" w:sz="8" w:space="0" w:color="000000"/>
            </w:tcBorders>
          </w:tcPr>
          <w:p w:rsidR="003C22DF" w:rsidRDefault="00C86E8D">
            <w:pPr>
              <w:spacing w:after="0" w:line="259" w:lineRule="auto"/>
              <w:ind w:left="1" w:firstLine="0"/>
            </w:pPr>
            <w:r>
              <w:rPr>
                <w:sz w:val="20"/>
              </w:rPr>
              <w:t xml:space="preserve">CC </w:t>
            </w:r>
          </w:p>
        </w:tc>
        <w:tc>
          <w:tcPr>
            <w:tcW w:w="2100" w:type="dxa"/>
            <w:tcBorders>
              <w:top w:val="single" w:sz="8" w:space="0" w:color="000000"/>
              <w:left w:val="single" w:sz="8" w:space="0" w:color="000000"/>
              <w:bottom w:val="nil"/>
              <w:right w:val="single" w:sz="8" w:space="0" w:color="000000"/>
            </w:tcBorders>
          </w:tcPr>
          <w:p w:rsidR="003C22DF" w:rsidRDefault="00C86E8D">
            <w:pPr>
              <w:spacing w:after="0" w:line="259" w:lineRule="auto"/>
              <w:ind w:left="1" w:firstLine="0"/>
            </w:pPr>
            <w:r>
              <w:rPr>
                <w:sz w:val="20"/>
              </w:rPr>
              <w:t xml:space="preserve"> </w:t>
            </w:r>
          </w:p>
        </w:tc>
      </w:tr>
    </w:tbl>
    <w:p w:rsidR="003C22DF" w:rsidRDefault="003C22DF">
      <w:pPr>
        <w:spacing w:after="0" w:line="259" w:lineRule="auto"/>
        <w:ind w:left="-720" w:right="10609" w:firstLine="0"/>
      </w:pPr>
    </w:p>
    <w:tbl>
      <w:tblPr>
        <w:tblStyle w:val="TableGrid"/>
        <w:tblW w:w="8930" w:type="dxa"/>
        <w:tblInd w:w="1027" w:type="dxa"/>
        <w:tblCellMar>
          <w:top w:w="135" w:type="dxa"/>
          <w:left w:w="107" w:type="dxa"/>
          <w:bottom w:w="0" w:type="dxa"/>
          <w:right w:w="76" w:type="dxa"/>
        </w:tblCellMar>
        <w:tblLook w:val="04A0" w:firstRow="1" w:lastRow="0" w:firstColumn="1" w:lastColumn="0" w:noHBand="0" w:noVBand="1"/>
      </w:tblPr>
      <w:tblGrid>
        <w:gridCol w:w="3312"/>
        <w:gridCol w:w="1416"/>
        <w:gridCol w:w="2102"/>
        <w:gridCol w:w="2100"/>
      </w:tblGrid>
      <w:tr w:rsidR="003C22DF">
        <w:trPr>
          <w:trHeight w:val="893"/>
        </w:trPr>
        <w:tc>
          <w:tcPr>
            <w:tcW w:w="3312" w:type="dxa"/>
            <w:tcBorders>
              <w:top w:val="nil"/>
              <w:left w:val="single" w:sz="8" w:space="0" w:color="000000"/>
              <w:bottom w:val="nil"/>
              <w:right w:val="single" w:sz="8" w:space="0" w:color="000000"/>
            </w:tcBorders>
          </w:tcPr>
          <w:p w:rsidR="003C22DF" w:rsidRDefault="00C86E8D">
            <w:pPr>
              <w:spacing w:after="0" w:line="259" w:lineRule="auto"/>
              <w:ind w:left="1" w:firstLine="0"/>
            </w:pPr>
            <w:r>
              <w:rPr>
                <w:sz w:val="20"/>
              </w:rPr>
              <w:t xml:space="preserve"> </w:t>
            </w:r>
          </w:p>
        </w:tc>
        <w:tc>
          <w:tcPr>
            <w:tcW w:w="1416" w:type="dxa"/>
            <w:tcBorders>
              <w:top w:val="nil"/>
              <w:left w:val="single" w:sz="8" w:space="0" w:color="000000"/>
              <w:bottom w:val="nil"/>
              <w:right w:val="single" w:sz="8" w:space="0" w:color="000000"/>
            </w:tcBorders>
          </w:tcPr>
          <w:p w:rsidR="003C22DF" w:rsidRDefault="00C86E8D">
            <w:pPr>
              <w:spacing w:after="0" w:line="259" w:lineRule="auto"/>
              <w:ind w:left="0" w:firstLine="0"/>
            </w:pPr>
            <w:r>
              <w:rPr>
                <w:sz w:val="20"/>
              </w:rPr>
              <w:t xml:space="preserve">55.08 - 55.11 </w:t>
            </w:r>
          </w:p>
        </w:tc>
        <w:tc>
          <w:tcPr>
            <w:tcW w:w="2102" w:type="dxa"/>
            <w:tcBorders>
              <w:top w:val="nil"/>
              <w:left w:val="single" w:sz="8" w:space="0" w:color="000000"/>
              <w:bottom w:val="nil"/>
              <w:right w:val="single" w:sz="8" w:space="0" w:color="000000"/>
            </w:tcBorders>
            <w:vAlign w:val="center"/>
          </w:tcPr>
          <w:p w:rsidR="003C22DF" w:rsidRDefault="00C86E8D">
            <w:pPr>
              <w:spacing w:after="0" w:line="224" w:lineRule="auto"/>
              <w:ind w:left="1" w:firstLine="0"/>
            </w:pPr>
            <w:r>
              <w:rPr>
                <w:sz w:val="20"/>
              </w:rPr>
              <w:t xml:space="preserve">CTH outside headings 55.08 </w:t>
            </w:r>
          </w:p>
          <w:p w:rsidR="003C22DF" w:rsidRDefault="00C86E8D">
            <w:pPr>
              <w:spacing w:after="0" w:line="259" w:lineRule="auto"/>
              <w:ind w:left="1" w:firstLine="0"/>
            </w:pPr>
            <w:r>
              <w:rPr>
                <w:sz w:val="20"/>
              </w:rPr>
              <w:t xml:space="preserve">- 55.11. </w:t>
            </w:r>
          </w:p>
        </w:tc>
        <w:tc>
          <w:tcPr>
            <w:tcW w:w="2100" w:type="dxa"/>
            <w:tcBorders>
              <w:top w:val="nil"/>
              <w:left w:val="single" w:sz="8" w:space="0" w:color="000000"/>
              <w:bottom w:val="nil"/>
              <w:right w:val="single" w:sz="8" w:space="0" w:color="000000"/>
            </w:tcBorders>
          </w:tcPr>
          <w:p w:rsidR="003C22DF" w:rsidRDefault="00C86E8D">
            <w:pPr>
              <w:spacing w:after="0" w:line="259" w:lineRule="auto"/>
              <w:ind w:left="1" w:firstLine="0"/>
            </w:pPr>
            <w:r>
              <w:rPr>
                <w:sz w:val="20"/>
              </w:rPr>
              <w:t xml:space="preserve"> </w:t>
            </w:r>
          </w:p>
        </w:tc>
      </w:tr>
      <w:tr w:rsidR="003C22DF">
        <w:trPr>
          <w:trHeight w:val="864"/>
        </w:trPr>
        <w:tc>
          <w:tcPr>
            <w:tcW w:w="3312" w:type="dxa"/>
            <w:tcBorders>
              <w:top w:val="nil"/>
              <w:left w:val="single" w:sz="8" w:space="0" w:color="000000"/>
              <w:bottom w:val="single" w:sz="8" w:space="0" w:color="000000"/>
              <w:right w:val="single" w:sz="8" w:space="0" w:color="000000"/>
            </w:tcBorders>
          </w:tcPr>
          <w:p w:rsidR="003C22DF" w:rsidRDefault="00C86E8D">
            <w:pPr>
              <w:spacing w:after="0" w:line="259" w:lineRule="auto"/>
              <w:ind w:left="1" w:firstLine="0"/>
            </w:pPr>
            <w:r>
              <w:rPr>
                <w:sz w:val="20"/>
              </w:rPr>
              <w:t xml:space="preserve"> </w:t>
            </w:r>
          </w:p>
        </w:tc>
        <w:tc>
          <w:tcPr>
            <w:tcW w:w="1416" w:type="dxa"/>
            <w:tcBorders>
              <w:top w:val="nil"/>
              <w:left w:val="single" w:sz="8" w:space="0" w:color="000000"/>
              <w:bottom w:val="single" w:sz="8" w:space="0" w:color="000000"/>
              <w:right w:val="single" w:sz="8" w:space="0" w:color="000000"/>
            </w:tcBorders>
          </w:tcPr>
          <w:p w:rsidR="003C22DF" w:rsidRDefault="00C86E8D">
            <w:pPr>
              <w:spacing w:after="0" w:line="259" w:lineRule="auto"/>
              <w:ind w:left="0" w:firstLine="0"/>
            </w:pPr>
            <w:r>
              <w:rPr>
                <w:sz w:val="20"/>
              </w:rPr>
              <w:t xml:space="preserve">55.12 - 55.16 </w:t>
            </w:r>
          </w:p>
        </w:tc>
        <w:tc>
          <w:tcPr>
            <w:tcW w:w="2102" w:type="dxa"/>
            <w:tcBorders>
              <w:top w:val="nil"/>
              <w:left w:val="single" w:sz="8" w:space="0" w:color="000000"/>
              <w:bottom w:val="single" w:sz="8" w:space="0" w:color="000000"/>
              <w:right w:val="single" w:sz="8" w:space="0" w:color="000000"/>
            </w:tcBorders>
            <w:vAlign w:val="center"/>
          </w:tcPr>
          <w:p w:rsidR="003C22DF" w:rsidRDefault="00C86E8D">
            <w:pPr>
              <w:spacing w:after="0" w:line="224" w:lineRule="auto"/>
              <w:ind w:left="1" w:firstLine="0"/>
            </w:pPr>
            <w:r>
              <w:rPr>
                <w:sz w:val="20"/>
              </w:rPr>
              <w:t xml:space="preserve">CTH outside headings 55.12 </w:t>
            </w:r>
          </w:p>
          <w:p w:rsidR="003C22DF" w:rsidRDefault="00C86E8D">
            <w:pPr>
              <w:spacing w:after="0" w:line="259" w:lineRule="auto"/>
              <w:ind w:left="1" w:firstLine="0"/>
            </w:pPr>
            <w:r>
              <w:rPr>
                <w:sz w:val="20"/>
              </w:rPr>
              <w:t xml:space="preserve">- 55.16.  </w:t>
            </w:r>
          </w:p>
        </w:tc>
        <w:tc>
          <w:tcPr>
            <w:tcW w:w="2100" w:type="dxa"/>
            <w:tcBorders>
              <w:top w:val="nil"/>
              <w:left w:val="single" w:sz="8" w:space="0" w:color="000000"/>
              <w:bottom w:val="single" w:sz="8" w:space="0" w:color="000000"/>
              <w:right w:val="single" w:sz="8" w:space="0" w:color="000000"/>
            </w:tcBorders>
          </w:tcPr>
          <w:p w:rsidR="003C22DF" w:rsidRDefault="00C86E8D">
            <w:pPr>
              <w:spacing w:after="0" w:line="259" w:lineRule="auto"/>
              <w:ind w:left="1" w:firstLine="0"/>
            </w:pPr>
            <w:r>
              <w:rPr>
                <w:sz w:val="20"/>
              </w:rPr>
              <w:t xml:space="preserve"> </w:t>
            </w:r>
          </w:p>
        </w:tc>
      </w:tr>
      <w:tr w:rsidR="003C22DF">
        <w:trPr>
          <w:trHeight w:val="1766"/>
        </w:trPr>
        <w:tc>
          <w:tcPr>
            <w:tcW w:w="3312" w:type="dxa"/>
            <w:tcBorders>
              <w:top w:val="single" w:sz="8" w:space="0" w:color="000000"/>
              <w:left w:val="single" w:sz="8" w:space="0" w:color="000000"/>
              <w:bottom w:val="single" w:sz="8" w:space="0" w:color="000000"/>
              <w:right w:val="single" w:sz="8" w:space="0" w:color="000000"/>
            </w:tcBorders>
            <w:vAlign w:val="center"/>
          </w:tcPr>
          <w:p w:rsidR="003C22DF" w:rsidRDefault="00C86E8D">
            <w:pPr>
              <w:spacing w:after="207" w:line="259" w:lineRule="auto"/>
              <w:ind w:left="1" w:firstLine="0"/>
            </w:pPr>
            <w:r>
              <w:rPr>
                <w:sz w:val="20"/>
              </w:rPr>
              <w:t xml:space="preserve">Chapter 56 </w:t>
            </w:r>
          </w:p>
          <w:p w:rsidR="003C22DF" w:rsidRDefault="00C86E8D">
            <w:pPr>
              <w:spacing w:after="0" w:line="259" w:lineRule="auto"/>
              <w:ind w:left="1" w:firstLine="0"/>
            </w:pPr>
            <w:r>
              <w:rPr>
                <w:sz w:val="20"/>
              </w:rPr>
              <w:t xml:space="preserve">Wadding, felt and nonwovens; special yarns; twine, cordage, ropes and cables and articles thereof </w:t>
            </w:r>
          </w:p>
        </w:tc>
        <w:tc>
          <w:tcPr>
            <w:tcW w:w="1416" w:type="dxa"/>
            <w:tcBorders>
              <w:top w:val="single" w:sz="8" w:space="0" w:color="000000"/>
              <w:left w:val="single" w:sz="8" w:space="0" w:color="000000"/>
              <w:bottom w:val="single" w:sz="8" w:space="0" w:color="000000"/>
              <w:right w:val="single" w:sz="8" w:space="0" w:color="000000"/>
            </w:tcBorders>
          </w:tcPr>
          <w:p w:rsidR="003C22DF" w:rsidRDefault="00C86E8D">
            <w:pPr>
              <w:spacing w:after="0" w:line="259" w:lineRule="auto"/>
              <w:ind w:left="1" w:firstLine="0"/>
            </w:pPr>
            <w:r>
              <w:rPr>
                <w:sz w:val="20"/>
              </w:rPr>
              <w:t xml:space="preserve">56 </w:t>
            </w:r>
          </w:p>
        </w:tc>
        <w:tc>
          <w:tcPr>
            <w:tcW w:w="2102" w:type="dxa"/>
            <w:tcBorders>
              <w:top w:val="single" w:sz="8" w:space="0" w:color="000000"/>
              <w:left w:val="single" w:sz="8" w:space="0" w:color="000000"/>
              <w:bottom w:val="single" w:sz="8" w:space="0" w:color="000000"/>
              <w:right w:val="single" w:sz="8" w:space="0" w:color="000000"/>
            </w:tcBorders>
          </w:tcPr>
          <w:p w:rsidR="003C22DF" w:rsidRDefault="00C86E8D">
            <w:pPr>
              <w:spacing w:after="0" w:line="259" w:lineRule="auto"/>
              <w:ind w:left="0" w:firstLine="0"/>
            </w:pPr>
            <w:r>
              <w:rPr>
                <w:sz w:val="20"/>
              </w:rPr>
              <w:t xml:space="preserve">CC </w:t>
            </w:r>
          </w:p>
        </w:tc>
        <w:tc>
          <w:tcPr>
            <w:tcW w:w="2100" w:type="dxa"/>
            <w:tcBorders>
              <w:top w:val="single" w:sz="8" w:space="0" w:color="000000"/>
              <w:left w:val="single" w:sz="8" w:space="0" w:color="000000"/>
              <w:bottom w:val="single" w:sz="8" w:space="0" w:color="000000"/>
              <w:right w:val="single" w:sz="8" w:space="0" w:color="000000"/>
            </w:tcBorders>
          </w:tcPr>
          <w:p w:rsidR="003C22DF" w:rsidRDefault="00C86E8D">
            <w:pPr>
              <w:spacing w:after="0" w:line="259" w:lineRule="auto"/>
              <w:ind w:left="0" w:firstLine="0"/>
            </w:pPr>
            <w:r>
              <w:rPr>
                <w:sz w:val="20"/>
              </w:rPr>
              <w:t xml:space="preserve"> </w:t>
            </w:r>
          </w:p>
        </w:tc>
      </w:tr>
      <w:tr w:rsidR="003C22DF">
        <w:trPr>
          <w:trHeight w:val="1133"/>
        </w:trPr>
        <w:tc>
          <w:tcPr>
            <w:tcW w:w="3312" w:type="dxa"/>
            <w:tcBorders>
              <w:top w:val="single" w:sz="8" w:space="0" w:color="000000"/>
              <w:left w:val="single" w:sz="8" w:space="0" w:color="000000"/>
              <w:bottom w:val="single" w:sz="8" w:space="0" w:color="000000"/>
              <w:right w:val="single" w:sz="8" w:space="0" w:color="000000"/>
            </w:tcBorders>
            <w:vAlign w:val="center"/>
          </w:tcPr>
          <w:p w:rsidR="003C22DF" w:rsidRDefault="00C86E8D">
            <w:pPr>
              <w:spacing w:after="207" w:line="259" w:lineRule="auto"/>
              <w:ind w:left="1" w:firstLine="0"/>
            </w:pPr>
            <w:r>
              <w:rPr>
                <w:sz w:val="20"/>
              </w:rPr>
              <w:t xml:space="preserve">Chapter 57 </w:t>
            </w:r>
          </w:p>
          <w:p w:rsidR="003C22DF" w:rsidRDefault="00C86E8D">
            <w:pPr>
              <w:spacing w:after="0" w:line="259" w:lineRule="auto"/>
              <w:ind w:left="1" w:firstLine="0"/>
            </w:pPr>
            <w:r>
              <w:rPr>
                <w:sz w:val="20"/>
              </w:rPr>
              <w:t xml:space="preserve">Carpets and other textile floor coverings </w:t>
            </w:r>
          </w:p>
        </w:tc>
        <w:tc>
          <w:tcPr>
            <w:tcW w:w="1416" w:type="dxa"/>
            <w:tcBorders>
              <w:top w:val="single" w:sz="8" w:space="0" w:color="000000"/>
              <w:left w:val="single" w:sz="8" w:space="0" w:color="000000"/>
              <w:bottom w:val="single" w:sz="8" w:space="0" w:color="000000"/>
              <w:right w:val="single" w:sz="8" w:space="0" w:color="000000"/>
            </w:tcBorders>
          </w:tcPr>
          <w:p w:rsidR="003C22DF" w:rsidRDefault="00C86E8D">
            <w:pPr>
              <w:spacing w:after="0" w:line="259" w:lineRule="auto"/>
              <w:ind w:left="1" w:firstLine="0"/>
            </w:pPr>
            <w:r>
              <w:rPr>
                <w:sz w:val="20"/>
              </w:rPr>
              <w:t xml:space="preserve">57 </w:t>
            </w:r>
          </w:p>
        </w:tc>
        <w:tc>
          <w:tcPr>
            <w:tcW w:w="2102" w:type="dxa"/>
            <w:tcBorders>
              <w:top w:val="single" w:sz="8" w:space="0" w:color="000000"/>
              <w:left w:val="single" w:sz="8" w:space="0" w:color="000000"/>
              <w:bottom w:val="single" w:sz="8" w:space="0" w:color="000000"/>
              <w:right w:val="single" w:sz="8" w:space="0" w:color="000000"/>
            </w:tcBorders>
          </w:tcPr>
          <w:p w:rsidR="003C22DF" w:rsidRDefault="00C86E8D">
            <w:pPr>
              <w:spacing w:after="0" w:line="259" w:lineRule="auto"/>
              <w:ind w:left="0" w:firstLine="0"/>
            </w:pPr>
            <w:r>
              <w:rPr>
                <w:sz w:val="20"/>
              </w:rPr>
              <w:t xml:space="preserve">CC </w:t>
            </w:r>
          </w:p>
        </w:tc>
        <w:tc>
          <w:tcPr>
            <w:tcW w:w="2100" w:type="dxa"/>
            <w:tcBorders>
              <w:top w:val="single" w:sz="8" w:space="0" w:color="000000"/>
              <w:left w:val="single" w:sz="8" w:space="0" w:color="000000"/>
              <w:bottom w:val="single" w:sz="8" w:space="0" w:color="000000"/>
              <w:right w:val="single" w:sz="8" w:space="0" w:color="000000"/>
            </w:tcBorders>
          </w:tcPr>
          <w:p w:rsidR="003C22DF" w:rsidRDefault="00C86E8D">
            <w:pPr>
              <w:spacing w:after="0" w:line="259" w:lineRule="auto"/>
              <w:ind w:left="0" w:firstLine="0"/>
            </w:pPr>
            <w:r>
              <w:rPr>
                <w:sz w:val="20"/>
              </w:rPr>
              <w:t xml:space="preserve"> </w:t>
            </w:r>
          </w:p>
        </w:tc>
      </w:tr>
      <w:tr w:rsidR="003C22DF">
        <w:trPr>
          <w:trHeight w:val="1555"/>
        </w:trPr>
        <w:tc>
          <w:tcPr>
            <w:tcW w:w="3312" w:type="dxa"/>
            <w:tcBorders>
              <w:top w:val="single" w:sz="8" w:space="0" w:color="000000"/>
              <w:left w:val="single" w:sz="8" w:space="0" w:color="000000"/>
              <w:bottom w:val="single" w:sz="8" w:space="0" w:color="000000"/>
              <w:right w:val="single" w:sz="8" w:space="0" w:color="000000"/>
            </w:tcBorders>
            <w:vAlign w:val="center"/>
          </w:tcPr>
          <w:p w:rsidR="003C22DF" w:rsidRDefault="00C86E8D">
            <w:pPr>
              <w:spacing w:after="207" w:line="259" w:lineRule="auto"/>
              <w:ind w:left="1" w:firstLine="0"/>
            </w:pPr>
            <w:r>
              <w:rPr>
                <w:sz w:val="20"/>
              </w:rPr>
              <w:t xml:space="preserve">Chapter 58 </w:t>
            </w:r>
          </w:p>
          <w:p w:rsidR="003C22DF" w:rsidRDefault="00C86E8D">
            <w:pPr>
              <w:spacing w:after="0" w:line="259" w:lineRule="auto"/>
              <w:ind w:left="1" w:firstLine="0"/>
            </w:pPr>
            <w:r>
              <w:rPr>
                <w:sz w:val="20"/>
              </w:rPr>
              <w:t xml:space="preserve">Special woven fabrics; tufted textile fabrics; lace; tapestries; trimmings; embroidery </w:t>
            </w:r>
          </w:p>
        </w:tc>
        <w:tc>
          <w:tcPr>
            <w:tcW w:w="1416" w:type="dxa"/>
            <w:tcBorders>
              <w:top w:val="single" w:sz="8" w:space="0" w:color="000000"/>
              <w:left w:val="single" w:sz="8" w:space="0" w:color="000000"/>
              <w:bottom w:val="single" w:sz="8" w:space="0" w:color="000000"/>
              <w:right w:val="single" w:sz="8" w:space="0" w:color="000000"/>
            </w:tcBorders>
          </w:tcPr>
          <w:p w:rsidR="003C22DF" w:rsidRDefault="00C86E8D">
            <w:pPr>
              <w:spacing w:after="0" w:line="259" w:lineRule="auto"/>
              <w:ind w:left="1" w:firstLine="0"/>
            </w:pPr>
            <w:r>
              <w:rPr>
                <w:sz w:val="20"/>
              </w:rPr>
              <w:t xml:space="preserve">58 </w:t>
            </w:r>
          </w:p>
        </w:tc>
        <w:tc>
          <w:tcPr>
            <w:tcW w:w="2102" w:type="dxa"/>
            <w:tcBorders>
              <w:top w:val="single" w:sz="8" w:space="0" w:color="000000"/>
              <w:left w:val="single" w:sz="8" w:space="0" w:color="000000"/>
              <w:bottom w:val="single" w:sz="8" w:space="0" w:color="000000"/>
              <w:right w:val="single" w:sz="8" w:space="0" w:color="000000"/>
            </w:tcBorders>
          </w:tcPr>
          <w:p w:rsidR="003C22DF" w:rsidRDefault="00C86E8D">
            <w:pPr>
              <w:spacing w:after="0" w:line="259" w:lineRule="auto"/>
              <w:ind w:left="0" w:firstLine="0"/>
            </w:pPr>
            <w:r>
              <w:rPr>
                <w:sz w:val="20"/>
              </w:rPr>
              <w:t xml:space="preserve">CC </w:t>
            </w:r>
          </w:p>
        </w:tc>
        <w:tc>
          <w:tcPr>
            <w:tcW w:w="2100" w:type="dxa"/>
            <w:tcBorders>
              <w:top w:val="single" w:sz="8" w:space="0" w:color="000000"/>
              <w:left w:val="single" w:sz="8" w:space="0" w:color="000000"/>
              <w:bottom w:val="single" w:sz="8" w:space="0" w:color="000000"/>
              <w:right w:val="single" w:sz="8" w:space="0" w:color="000000"/>
            </w:tcBorders>
          </w:tcPr>
          <w:p w:rsidR="003C22DF" w:rsidRDefault="00C86E8D">
            <w:pPr>
              <w:spacing w:after="0" w:line="259" w:lineRule="auto"/>
              <w:ind w:left="0" w:firstLine="0"/>
            </w:pPr>
            <w:r>
              <w:rPr>
                <w:sz w:val="20"/>
              </w:rPr>
              <w:t xml:space="preserve"> </w:t>
            </w:r>
          </w:p>
        </w:tc>
      </w:tr>
      <w:tr w:rsidR="003C22DF">
        <w:trPr>
          <w:trHeight w:val="5424"/>
        </w:trPr>
        <w:tc>
          <w:tcPr>
            <w:tcW w:w="3312" w:type="dxa"/>
            <w:tcBorders>
              <w:top w:val="single" w:sz="8" w:space="0" w:color="000000"/>
              <w:left w:val="single" w:sz="8" w:space="0" w:color="000000"/>
              <w:bottom w:val="nil"/>
              <w:right w:val="single" w:sz="8" w:space="0" w:color="000000"/>
            </w:tcBorders>
          </w:tcPr>
          <w:p w:rsidR="003C22DF" w:rsidRDefault="00C86E8D">
            <w:pPr>
              <w:spacing w:after="207" w:line="259" w:lineRule="auto"/>
              <w:ind w:left="1" w:firstLine="0"/>
            </w:pPr>
            <w:r>
              <w:rPr>
                <w:sz w:val="20"/>
              </w:rPr>
              <w:t xml:space="preserve">Chapter 59 </w:t>
            </w:r>
          </w:p>
          <w:p w:rsidR="003C22DF" w:rsidRDefault="00C86E8D">
            <w:pPr>
              <w:spacing w:after="0" w:line="259" w:lineRule="auto"/>
              <w:ind w:left="1" w:firstLine="0"/>
            </w:pPr>
            <w:r>
              <w:rPr>
                <w:sz w:val="20"/>
              </w:rPr>
              <w:t xml:space="preserve">Impregnated, coated, covered or laminated textile fabrics; textile articles of a kind suitable for industrial use </w:t>
            </w:r>
          </w:p>
        </w:tc>
        <w:tc>
          <w:tcPr>
            <w:tcW w:w="1416" w:type="dxa"/>
            <w:tcBorders>
              <w:top w:val="single" w:sz="8" w:space="0" w:color="000000"/>
              <w:left w:val="single" w:sz="8" w:space="0" w:color="000000"/>
              <w:bottom w:val="nil"/>
              <w:right w:val="single" w:sz="8" w:space="0" w:color="000000"/>
            </w:tcBorders>
          </w:tcPr>
          <w:p w:rsidR="003C22DF" w:rsidRDefault="00C86E8D">
            <w:pPr>
              <w:spacing w:after="207" w:line="259" w:lineRule="auto"/>
              <w:ind w:left="1" w:firstLine="0"/>
            </w:pPr>
            <w:r>
              <w:rPr>
                <w:sz w:val="20"/>
              </w:rPr>
              <w:t xml:space="preserve">59 </w:t>
            </w:r>
          </w:p>
          <w:p w:rsidR="003C22DF" w:rsidRDefault="00C86E8D">
            <w:pPr>
              <w:spacing w:after="240" w:line="224" w:lineRule="auto"/>
              <w:ind w:left="1" w:firstLine="0"/>
            </w:pPr>
            <w:r>
              <w:rPr>
                <w:sz w:val="20"/>
              </w:rPr>
              <w:t xml:space="preserve">except for: </w:t>
            </w:r>
          </w:p>
          <w:p w:rsidR="003C22DF" w:rsidRDefault="00C86E8D">
            <w:pPr>
              <w:spacing w:after="313" w:line="259" w:lineRule="auto"/>
              <w:ind w:left="1" w:firstLine="0"/>
            </w:pPr>
            <w:r>
              <w:rPr>
                <w:sz w:val="20"/>
              </w:rPr>
              <w:t xml:space="preserve">59.01 </w:t>
            </w:r>
          </w:p>
          <w:p w:rsidR="003C22DF" w:rsidRDefault="00C86E8D">
            <w:pPr>
              <w:spacing w:after="313" w:line="259" w:lineRule="auto"/>
              <w:ind w:left="1" w:firstLine="0"/>
            </w:pPr>
            <w:r>
              <w:rPr>
                <w:sz w:val="20"/>
              </w:rPr>
              <w:t xml:space="preserve"> </w:t>
            </w:r>
          </w:p>
          <w:p w:rsidR="003C22DF" w:rsidRDefault="00C86E8D">
            <w:pPr>
              <w:spacing w:after="313" w:line="259" w:lineRule="auto"/>
              <w:ind w:left="1" w:firstLine="0"/>
            </w:pPr>
            <w:r>
              <w:rPr>
                <w:sz w:val="20"/>
              </w:rPr>
              <w:t xml:space="preserve"> </w:t>
            </w:r>
          </w:p>
          <w:p w:rsidR="003C22DF" w:rsidRDefault="00C86E8D">
            <w:pPr>
              <w:spacing w:after="207" w:line="259" w:lineRule="auto"/>
              <w:ind w:left="1" w:firstLine="0"/>
            </w:pPr>
            <w:r>
              <w:rPr>
                <w:sz w:val="20"/>
              </w:rPr>
              <w:t xml:space="preserve"> </w:t>
            </w:r>
          </w:p>
          <w:p w:rsidR="003C22DF" w:rsidRDefault="00C86E8D">
            <w:pPr>
              <w:spacing w:after="0" w:line="259" w:lineRule="auto"/>
              <w:ind w:left="1" w:firstLine="0"/>
            </w:pPr>
            <w:r>
              <w:rPr>
                <w:sz w:val="20"/>
              </w:rPr>
              <w:t xml:space="preserve">59.03 - </w:t>
            </w:r>
          </w:p>
          <w:p w:rsidR="003C22DF" w:rsidRDefault="00C86E8D">
            <w:pPr>
              <w:spacing w:after="0" w:line="259" w:lineRule="auto"/>
              <w:ind w:left="1" w:firstLine="0"/>
            </w:pPr>
            <w:r>
              <w:rPr>
                <w:sz w:val="20"/>
              </w:rPr>
              <w:t xml:space="preserve">59.09 </w:t>
            </w:r>
          </w:p>
        </w:tc>
        <w:tc>
          <w:tcPr>
            <w:tcW w:w="2102" w:type="dxa"/>
            <w:tcBorders>
              <w:top w:val="single" w:sz="8" w:space="0" w:color="000000"/>
              <w:left w:val="single" w:sz="8" w:space="0" w:color="000000"/>
              <w:bottom w:val="nil"/>
              <w:right w:val="single" w:sz="8" w:space="0" w:color="000000"/>
            </w:tcBorders>
            <w:vAlign w:val="center"/>
          </w:tcPr>
          <w:p w:rsidR="003C22DF" w:rsidRDefault="00C86E8D">
            <w:pPr>
              <w:spacing w:after="207" w:line="259" w:lineRule="auto"/>
              <w:ind w:left="1" w:firstLine="0"/>
            </w:pPr>
            <w:r>
              <w:rPr>
                <w:sz w:val="20"/>
              </w:rPr>
              <w:t xml:space="preserve">CC </w:t>
            </w:r>
          </w:p>
          <w:p w:rsidR="003C22DF" w:rsidRDefault="00C86E8D">
            <w:pPr>
              <w:spacing w:after="418" w:line="259" w:lineRule="auto"/>
              <w:ind w:left="1" w:firstLine="0"/>
            </w:pPr>
            <w:r>
              <w:rPr>
                <w:sz w:val="20"/>
              </w:rPr>
              <w:t xml:space="preserve"> </w:t>
            </w:r>
          </w:p>
          <w:p w:rsidR="003C22DF" w:rsidRDefault="00C86E8D">
            <w:pPr>
              <w:spacing w:after="0" w:line="224" w:lineRule="auto"/>
              <w:ind w:left="1" w:right="240" w:firstLine="0"/>
            </w:pPr>
            <w:r>
              <w:rPr>
                <w:sz w:val="20"/>
              </w:rPr>
              <w:t xml:space="preserve">CC except from heading 50.07, 51.11 - 51.13, </w:t>
            </w:r>
          </w:p>
          <w:p w:rsidR="003C22DF" w:rsidRDefault="00C86E8D">
            <w:pPr>
              <w:spacing w:after="0" w:line="259" w:lineRule="auto"/>
              <w:ind w:left="1" w:firstLine="0"/>
              <w:jc w:val="both"/>
            </w:pPr>
            <w:r>
              <w:rPr>
                <w:sz w:val="20"/>
              </w:rPr>
              <w:t xml:space="preserve">52.08 - 52.12,  </w:t>
            </w:r>
          </w:p>
          <w:p w:rsidR="003C22DF" w:rsidRDefault="00C86E8D">
            <w:pPr>
              <w:spacing w:after="0" w:line="224" w:lineRule="auto"/>
              <w:ind w:left="1" w:firstLine="0"/>
            </w:pPr>
            <w:r>
              <w:rPr>
                <w:sz w:val="20"/>
              </w:rPr>
              <w:t xml:space="preserve">53.09 - 53.11,  54.07 - 54.08 or  </w:t>
            </w:r>
          </w:p>
          <w:p w:rsidR="003C22DF" w:rsidRDefault="00C86E8D">
            <w:pPr>
              <w:spacing w:after="207" w:line="259" w:lineRule="auto"/>
              <w:ind w:left="1" w:firstLine="0"/>
            </w:pPr>
            <w:r>
              <w:rPr>
                <w:sz w:val="20"/>
              </w:rPr>
              <w:t xml:space="preserve">55.12 - 55.16. </w:t>
            </w:r>
          </w:p>
          <w:p w:rsidR="003C22DF" w:rsidRDefault="00C86E8D">
            <w:pPr>
              <w:spacing w:after="0" w:line="224" w:lineRule="auto"/>
              <w:ind w:left="1" w:right="240" w:firstLine="0"/>
            </w:pPr>
            <w:r>
              <w:rPr>
                <w:sz w:val="20"/>
              </w:rPr>
              <w:t xml:space="preserve">CC except from heading 50.07, 51.11 - 51.13, </w:t>
            </w:r>
          </w:p>
          <w:p w:rsidR="003C22DF" w:rsidRDefault="00C86E8D">
            <w:pPr>
              <w:spacing w:after="0" w:line="259" w:lineRule="auto"/>
              <w:ind w:left="1" w:firstLine="0"/>
              <w:jc w:val="both"/>
            </w:pPr>
            <w:r>
              <w:rPr>
                <w:sz w:val="20"/>
              </w:rPr>
              <w:t xml:space="preserve">52.08 - 52.12,  </w:t>
            </w:r>
          </w:p>
          <w:p w:rsidR="003C22DF" w:rsidRDefault="00C86E8D">
            <w:pPr>
              <w:spacing w:after="0" w:line="224" w:lineRule="auto"/>
              <w:ind w:left="1" w:firstLine="0"/>
            </w:pPr>
            <w:r>
              <w:rPr>
                <w:sz w:val="20"/>
              </w:rPr>
              <w:t xml:space="preserve">53.09 - 53.11,  54.07 - 54.08 or  </w:t>
            </w:r>
          </w:p>
          <w:p w:rsidR="003C22DF" w:rsidRDefault="00C86E8D">
            <w:pPr>
              <w:spacing w:after="0" w:line="259" w:lineRule="auto"/>
              <w:ind w:left="1" w:firstLine="0"/>
            </w:pPr>
            <w:r>
              <w:rPr>
                <w:sz w:val="20"/>
              </w:rPr>
              <w:t xml:space="preserve">55.12 - 55.16. </w:t>
            </w:r>
          </w:p>
        </w:tc>
        <w:tc>
          <w:tcPr>
            <w:tcW w:w="2100" w:type="dxa"/>
            <w:tcBorders>
              <w:top w:val="single" w:sz="8" w:space="0" w:color="000000"/>
              <w:left w:val="single" w:sz="8" w:space="0" w:color="000000"/>
              <w:bottom w:val="nil"/>
              <w:right w:val="single" w:sz="8" w:space="0" w:color="000000"/>
            </w:tcBorders>
          </w:tcPr>
          <w:p w:rsidR="003C22DF" w:rsidRDefault="00C86E8D">
            <w:pPr>
              <w:spacing w:after="0" w:line="259" w:lineRule="auto"/>
              <w:ind w:left="1" w:firstLine="0"/>
            </w:pPr>
            <w:r>
              <w:rPr>
                <w:sz w:val="20"/>
              </w:rPr>
              <w:t xml:space="preserve"> </w:t>
            </w:r>
          </w:p>
        </w:tc>
      </w:tr>
      <w:tr w:rsidR="003C22DF">
        <w:trPr>
          <w:trHeight w:val="2131"/>
        </w:trPr>
        <w:tc>
          <w:tcPr>
            <w:tcW w:w="3312" w:type="dxa"/>
            <w:tcBorders>
              <w:top w:val="nil"/>
              <w:left w:val="single" w:sz="8" w:space="0" w:color="000000"/>
              <w:bottom w:val="single" w:sz="8" w:space="0" w:color="000000"/>
              <w:right w:val="single" w:sz="8" w:space="0" w:color="000000"/>
            </w:tcBorders>
          </w:tcPr>
          <w:p w:rsidR="003C22DF" w:rsidRDefault="00C86E8D">
            <w:pPr>
              <w:spacing w:after="0" w:line="259" w:lineRule="auto"/>
              <w:ind w:left="1" w:firstLine="0"/>
            </w:pPr>
            <w:r>
              <w:rPr>
                <w:sz w:val="20"/>
              </w:rPr>
              <w:t xml:space="preserve"> </w:t>
            </w:r>
          </w:p>
        </w:tc>
        <w:tc>
          <w:tcPr>
            <w:tcW w:w="1416" w:type="dxa"/>
            <w:tcBorders>
              <w:top w:val="nil"/>
              <w:left w:val="single" w:sz="8" w:space="0" w:color="000000"/>
              <w:bottom w:val="single" w:sz="8" w:space="0" w:color="000000"/>
              <w:right w:val="single" w:sz="8" w:space="0" w:color="000000"/>
            </w:tcBorders>
          </w:tcPr>
          <w:p w:rsidR="003C22DF" w:rsidRDefault="00C86E8D">
            <w:pPr>
              <w:spacing w:after="0" w:line="259" w:lineRule="auto"/>
              <w:ind w:left="0" w:firstLine="0"/>
            </w:pPr>
            <w:r>
              <w:rPr>
                <w:sz w:val="20"/>
              </w:rPr>
              <w:t xml:space="preserve">59.11 </w:t>
            </w:r>
          </w:p>
        </w:tc>
        <w:tc>
          <w:tcPr>
            <w:tcW w:w="2102" w:type="dxa"/>
            <w:tcBorders>
              <w:top w:val="nil"/>
              <w:left w:val="single" w:sz="8" w:space="0" w:color="000000"/>
              <w:bottom w:val="single" w:sz="8" w:space="0" w:color="000000"/>
              <w:right w:val="single" w:sz="8" w:space="0" w:color="000000"/>
            </w:tcBorders>
            <w:vAlign w:val="center"/>
          </w:tcPr>
          <w:p w:rsidR="003C22DF" w:rsidRDefault="00C86E8D">
            <w:pPr>
              <w:spacing w:after="0" w:line="224" w:lineRule="auto"/>
              <w:ind w:left="1" w:right="240" w:hanging="1"/>
            </w:pPr>
            <w:r>
              <w:rPr>
                <w:sz w:val="20"/>
              </w:rPr>
              <w:t xml:space="preserve">CC except from heading 50.07, 51.11 - 51.13, </w:t>
            </w:r>
          </w:p>
          <w:p w:rsidR="003C22DF" w:rsidRDefault="00C86E8D">
            <w:pPr>
              <w:spacing w:after="0" w:line="259" w:lineRule="auto"/>
              <w:ind w:left="1" w:firstLine="0"/>
              <w:jc w:val="both"/>
            </w:pPr>
            <w:r>
              <w:rPr>
                <w:sz w:val="20"/>
              </w:rPr>
              <w:t xml:space="preserve">52.08 - 52.12,  </w:t>
            </w:r>
          </w:p>
          <w:p w:rsidR="003C22DF" w:rsidRDefault="00C86E8D">
            <w:pPr>
              <w:spacing w:after="0" w:line="224" w:lineRule="auto"/>
              <w:ind w:left="1" w:firstLine="0"/>
            </w:pPr>
            <w:r>
              <w:rPr>
                <w:sz w:val="20"/>
              </w:rPr>
              <w:t xml:space="preserve">53.09 - 53.11,  54.07 - 54.08 or </w:t>
            </w:r>
          </w:p>
          <w:p w:rsidR="003C22DF" w:rsidRDefault="00C86E8D">
            <w:pPr>
              <w:spacing w:after="0" w:line="259" w:lineRule="auto"/>
              <w:ind w:left="1" w:firstLine="0"/>
            </w:pPr>
            <w:r>
              <w:rPr>
                <w:sz w:val="20"/>
              </w:rPr>
              <w:t xml:space="preserve">55.12 - 55.16. </w:t>
            </w:r>
          </w:p>
        </w:tc>
        <w:tc>
          <w:tcPr>
            <w:tcW w:w="2100" w:type="dxa"/>
            <w:tcBorders>
              <w:top w:val="nil"/>
              <w:left w:val="single" w:sz="8" w:space="0" w:color="000000"/>
              <w:bottom w:val="single" w:sz="8" w:space="0" w:color="000000"/>
              <w:right w:val="single" w:sz="8" w:space="0" w:color="000000"/>
            </w:tcBorders>
          </w:tcPr>
          <w:p w:rsidR="003C22DF" w:rsidRDefault="00C86E8D">
            <w:pPr>
              <w:spacing w:after="0" w:line="259" w:lineRule="auto"/>
              <w:ind w:left="1" w:firstLine="0"/>
            </w:pPr>
            <w:r>
              <w:rPr>
                <w:sz w:val="20"/>
              </w:rPr>
              <w:t xml:space="preserve"> </w:t>
            </w:r>
          </w:p>
        </w:tc>
      </w:tr>
    </w:tbl>
    <w:p w:rsidR="003C22DF" w:rsidRDefault="003C22DF">
      <w:pPr>
        <w:spacing w:after="0" w:line="259" w:lineRule="auto"/>
        <w:ind w:left="-720" w:right="10609" w:firstLine="0"/>
      </w:pPr>
    </w:p>
    <w:tbl>
      <w:tblPr>
        <w:tblStyle w:val="TableGrid"/>
        <w:tblW w:w="8930" w:type="dxa"/>
        <w:tblInd w:w="1027" w:type="dxa"/>
        <w:tblCellMar>
          <w:top w:w="154" w:type="dxa"/>
          <w:left w:w="107" w:type="dxa"/>
          <w:bottom w:w="0" w:type="dxa"/>
          <w:right w:w="76" w:type="dxa"/>
        </w:tblCellMar>
        <w:tblLook w:val="04A0" w:firstRow="1" w:lastRow="0" w:firstColumn="1" w:lastColumn="0" w:noHBand="0" w:noVBand="1"/>
      </w:tblPr>
      <w:tblGrid>
        <w:gridCol w:w="3312"/>
        <w:gridCol w:w="1416"/>
        <w:gridCol w:w="2102"/>
        <w:gridCol w:w="2100"/>
      </w:tblGrid>
      <w:tr w:rsidR="003C22DF">
        <w:trPr>
          <w:trHeight w:val="1123"/>
        </w:trPr>
        <w:tc>
          <w:tcPr>
            <w:tcW w:w="3312" w:type="dxa"/>
            <w:tcBorders>
              <w:top w:val="nil"/>
              <w:left w:val="single" w:sz="8" w:space="0" w:color="000000"/>
              <w:bottom w:val="single" w:sz="8" w:space="0" w:color="000000"/>
              <w:right w:val="single" w:sz="8" w:space="0" w:color="000000"/>
            </w:tcBorders>
            <w:vAlign w:val="center"/>
          </w:tcPr>
          <w:p w:rsidR="003C22DF" w:rsidRDefault="00C86E8D">
            <w:pPr>
              <w:spacing w:after="207" w:line="259" w:lineRule="auto"/>
              <w:ind w:left="1" w:firstLine="0"/>
            </w:pPr>
            <w:r>
              <w:rPr>
                <w:sz w:val="20"/>
              </w:rPr>
              <w:t xml:space="preserve">Chapter 60 </w:t>
            </w:r>
          </w:p>
          <w:p w:rsidR="003C22DF" w:rsidRDefault="00C86E8D">
            <w:pPr>
              <w:spacing w:after="0" w:line="259" w:lineRule="auto"/>
              <w:ind w:left="1" w:firstLine="0"/>
            </w:pPr>
            <w:r>
              <w:rPr>
                <w:sz w:val="20"/>
              </w:rPr>
              <w:t xml:space="preserve">Knitted or crocheted fabrics </w:t>
            </w:r>
          </w:p>
        </w:tc>
        <w:tc>
          <w:tcPr>
            <w:tcW w:w="1416" w:type="dxa"/>
            <w:tcBorders>
              <w:top w:val="nil"/>
              <w:left w:val="single" w:sz="8" w:space="0" w:color="000000"/>
              <w:bottom w:val="single" w:sz="8" w:space="0" w:color="000000"/>
              <w:right w:val="single" w:sz="8" w:space="0" w:color="000000"/>
            </w:tcBorders>
          </w:tcPr>
          <w:p w:rsidR="003C22DF" w:rsidRDefault="00C86E8D">
            <w:pPr>
              <w:spacing w:after="0" w:line="259" w:lineRule="auto"/>
              <w:ind w:left="1" w:firstLine="0"/>
            </w:pPr>
            <w:r>
              <w:rPr>
                <w:sz w:val="20"/>
              </w:rPr>
              <w:t xml:space="preserve">60 </w:t>
            </w:r>
          </w:p>
        </w:tc>
        <w:tc>
          <w:tcPr>
            <w:tcW w:w="2102" w:type="dxa"/>
            <w:tcBorders>
              <w:top w:val="nil"/>
              <w:left w:val="single" w:sz="8" w:space="0" w:color="000000"/>
              <w:bottom w:val="single" w:sz="8" w:space="0" w:color="000000"/>
              <w:right w:val="single" w:sz="8" w:space="0" w:color="000000"/>
            </w:tcBorders>
          </w:tcPr>
          <w:p w:rsidR="003C22DF" w:rsidRDefault="00C86E8D">
            <w:pPr>
              <w:spacing w:after="0" w:line="259" w:lineRule="auto"/>
              <w:ind w:left="0" w:firstLine="0"/>
            </w:pPr>
            <w:r>
              <w:rPr>
                <w:sz w:val="20"/>
              </w:rPr>
              <w:t xml:space="preserve">CC </w:t>
            </w:r>
          </w:p>
        </w:tc>
        <w:tc>
          <w:tcPr>
            <w:tcW w:w="2100" w:type="dxa"/>
            <w:tcBorders>
              <w:top w:val="nil"/>
              <w:left w:val="single" w:sz="8" w:space="0" w:color="000000"/>
              <w:bottom w:val="single" w:sz="8" w:space="0" w:color="000000"/>
              <w:right w:val="single" w:sz="8" w:space="0" w:color="000000"/>
            </w:tcBorders>
          </w:tcPr>
          <w:p w:rsidR="003C22DF" w:rsidRDefault="00C86E8D">
            <w:pPr>
              <w:spacing w:after="0" w:line="259" w:lineRule="auto"/>
              <w:ind w:left="0" w:firstLine="0"/>
            </w:pPr>
            <w:r>
              <w:rPr>
                <w:sz w:val="20"/>
              </w:rPr>
              <w:t xml:space="preserve"> </w:t>
            </w:r>
          </w:p>
        </w:tc>
      </w:tr>
      <w:tr w:rsidR="003C22DF">
        <w:trPr>
          <w:trHeight w:val="3005"/>
        </w:trPr>
        <w:tc>
          <w:tcPr>
            <w:tcW w:w="3312" w:type="dxa"/>
            <w:tcBorders>
              <w:top w:val="single" w:sz="8" w:space="0" w:color="000000"/>
              <w:left w:val="single" w:sz="8" w:space="0" w:color="000000"/>
              <w:bottom w:val="single" w:sz="8" w:space="0" w:color="000000"/>
              <w:right w:val="single" w:sz="8" w:space="0" w:color="000000"/>
            </w:tcBorders>
          </w:tcPr>
          <w:p w:rsidR="003C22DF" w:rsidRDefault="00C86E8D">
            <w:pPr>
              <w:spacing w:after="207" w:line="259" w:lineRule="auto"/>
              <w:ind w:left="1" w:firstLine="0"/>
            </w:pPr>
            <w:r>
              <w:rPr>
                <w:sz w:val="20"/>
              </w:rPr>
              <w:t xml:space="preserve">Chapter 61 </w:t>
            </w:r>
          </w:p>
          <w:p w:rsidR="003C22DF" w:rsidRDefault="00C86E8D">
            <w:pPr>
              <w:spacing w:after="0" w:line="259" w:lineRule="auto"/>
              <w:ind w:left="1" w:firstLine="0"/>
            </w:pPr>
            <w:r>
              <w:rPr>
                <w:sz w:val="20"/>
              </w:rPr>
              <w:t xml:space="preserve">Articles of apparel and clothing accessories, knitted or crocheted </w:t>
            </w:r>
          </w:p>
        </w:tc>
        <w:tc>
          <w:tcPr>
            <w:tcW w:w="1416" w:type="dxa"/>
            <w:tcBorders>
              <w:top w:val="single" w:sz="8" w:space="0" w:color="000000"/>
              <w:left w:val="single" w:sz="8" w:space="0" w:color="000000"/>
              <w:bottom w:val="single" w:sz="8" w:space="0" w:color="000000"/>
              <w:right w:val="single" w:sz="8" w:space="0" w:color="000000"/>
            </w:tcBorders>
          </w:tcPr>
          <w:p w:rsidR="003C22DF" w:rsidRDefault="00C86E8D">
            <w:pPr>
              <w:spacing w:after="0" w:line="259" w:lineRule="auto"/>
              <w:ind w:left="1" w:firstLine="0"/>
            </w:pPr>
            <w:r>
              <w:rPr>
                <w:sz w:val="20"/>
              </w:rPr>
              <w:t xml:space="preserve">61 </w:t>
            </w:r>
          </w:p>
        </w:tc>
        <w:tc>
          <w:tcPr>
            <w:tcW w:w="2102" w:type="dxa"/>
            <w:tcBorders>
              <w:top w:val="single" w:sz="8" w:space="0" w:color="000000"/>
              <w:left w:val="single" w:sz="8" w:space="0" w:color="000000"/>
              <w:bottom w:val="single" w:sz="8" w:space="0" w:color="000000"/>
              <w:right w:val="single" w:sz="8" w:space="0" w:color="000000"/>
            </w:tcBorders>
            <w:vAlign w:val="center"/>
          </w:tcPr>
          <w:p w:rsidR="003C22DF" w:rsidRDefault="00C86E8D">
            <w:pPr>
              <w:spacing w:after="0" w:line="224" w:lineRule="auto"/>
              <w:ind w:left="0" w:right="240" w:firstLine="0"/>
            </w:pPr>
            <w:r>
              <w:rPr>
                <w:sz w:val="20"/>
              </w:rPr>
              <w:t xml:space="preserve">CC except from chapter 60, provided that the product is both cut or knit to shape, and sewn or otherwise assembled in the customs territory of a </w:t>
            </w:r>
          </w:p>
          <w:p w:rsidR="003C22DF" w:rsidRDefault="00C86E8D">
            <w:pPr>
              <w:spacing w:after="0" w:line="259" w:lineRule="auto"/>
              <w:ind w:left="1" w:firstLine="0"/>
            </w:pPr>
            <w:r>
              <w:rPr>
                <w:sz w:val="20"/>
              </w:rPr>
              <w:t xml:space="preserve">Party. </w:t>
            </w:r>
          </w:p>
        </w:tc>
        <w:tc>
          <w:tcPr>
            <w:tcW w:w="2100" w:type="dxa"/>
            <w:tcBorders>
              <w:top w:val="single" w:sz="8" w:space="0" w:color="000000"/>
              <w:left w:val="single" w:sz="8" w:space="0" w:color="000000"/>
              <w:bottom w:val="single" w:sz="8" w:space="0" w:color="000000"/>
              <w:right w:val="single" w:sz="8" w:space="0" w:color="000000"/>
            </w:tcBorders>
          </w:tcPr>
          <w:p w:rsidR="003C22DF" w:rsidRDefault="00C86E8D">
            <w:pPr>
              <w:spacing w:after="0" w:line="259" w:lineRule="auto"/>
              <w:ind w:left="1" w:firstLine="0"/>
            </w:pPr>
            <w:r>
              <w:rPr>
                <w:sz w:val="20"/>
              </w:rPr>
              <w:t xml:space="preserve"> </w:t>
            </w:r>
          </w:p>
        </w:tc>
      </w:tr>
      <w:tr w:rsidR="003C22DF">
        <w:trPr>
          <w:trHeight w:val="4483"/>
        </w:trPr>
        <w:tc>
          <w:tcPr>
            <w:tcW w:w="3312" w:type="dxa"/>
            <w:tcBorders>
              <w:top w:val="single" w:sz="8" w:space="0" w:color="000000"/>
              <w:left w:val="single" w:sz="8" w:space="0" w:color="000000"/>
              <w:bottom w:val="single" w:sz="8" w:space="0" w:color="000000"/>
              <w:right w:val="single" w:sz="8" w:space="0" w:color="000000"/>
            </w:tcBorders>
          </w:tcPr>
          <w:p w:rsidR="003C22DF" w:rsidRDefault="00C86E8D">
            <w:pPr>
              <w:spacing w:after="207" w:line="259" w:lineRule="auto"/>
              <w:ind w:left="1" w:firstLine="0"/>
            </w:pPr>
            <w:r>
              <w:rPr>
                <w:sz w:val="20"/>
              </w:rPr>
              <w:t xml:space="preserve">Chapter 62 </w:t>
            </w:r>
          </w:p>
          <w:p w:rsidR="003C22DF" w:rsidRDefault="00C86E8D">
            <w:pPr>
              <w:spacing w:after="0" w:line="259" w:lineRule="auto"/>
              <w:ind w:left="1" w:firstLine="0"/>
            </w:pPr>
            <w:r>
              <w:rPr>
                <w:sz w:val="20"/>
              </w:rPr>
              <w:t xml:space="preserve">Articles of apparel and clothing accessories, not knitted or crocheted </w:t>
            </w:r>
          </w:p>
        </w:tc>
        <w:tc>
          <w:tcPr>
            <w:tcW w:w="1416" w:type="dxa"/>
            <w:tcBorders>
              <w:top w:val="single" w:sz="8" w:space="0" w:color="000000"/>
              <w:left w:val="single" w:sz="8" w:space="0" w:color="000000"/>
              <w:bottom w:val="single" w:sz="8" w:space="0" w:color="000000"/>
              <w:right w:val="single" w:sz="8" w:space="0" w:color="000000"/>
            </w:tcBorders>
          </w:tcPr>
          <w:p w:rsidR="003C22DF" w:rsidRDefault="00C86E8D">
            <w:pPr>
              <w:spacing w:after="0" w:line="259" w:lineRule="auto"/>
              <w:ind w:left="1" w:firstLine="0"/>
            </w:pPr>
            <w:r>
              <w:rPr>
                <w:sz w:val="20"/>
              </w:rPr>
              <w:t xml:space="preserve">62 </w:t>
            </w:r>
          </w:p>
        </w:tc>
        <w:tc>
          <w:tcPr>
            <w:tcW w:w="2102" w:type="dxa"/>
            <w:tcBorders>
              <w:top w:val="single" w:sz="8" w:space="0" w:color="000000"/>
              <w:left w:val="single" w:sz="8" w:space="0" w:color="000000"/>
              <w:bottom w:val="single" w:sz="8" w:space="0" w:color="000000"/>
              <w:right w:val="single" w:sz="8" w:space="0" w:color="000000"/>
            </w:tcBorders>
            <w:vAlign w:val="center"/>
          </w:tcPr>
          <w:p w:rsidR="003C22DF" w:rsidRDefault="00C86E8D">
            <w:pPr>
              <w:spacing w:after="0" w:line="224" w:lineRule="auto"/>
              <w:ind w:left="0" w:right="240" w:firstLine="0"/>
            </w:pPr>
            <w:r>
              <w:rPr>
                <w:sz w:val="20"/>
              </w:rPr>
              <w:t>CC except f</w:t>
            </w:r>
            <w:r>
              <w:rPr>
                <w:sz w:val="20"/>
              </w:rPr>
              <w:t xml:space="preserve">rom heading 50.07, 51.11 - 51.13, </w:t>
            </w:r>
          </w:p>
          <w:p w:rsidR="003C22DF" w:rsidRDefault="00C86E8D">
            <w:pPr>
              <w:spacing w:after="0" w:line="224" w:lineRule="auto"/>
              <w:ind w:left="1" w:firstLine="0"/>
            </w:pPr>
            <w:r>
              <w:rPr>
                <w:sz w:val="20"/>
              </w:rPr>
              <w:t xml:space="preserve">52.08 - 52.12,  53.07 - 53.11,  </w:t>
            </w:r>
          </w:p>
          <w:p w:rsidR="003C22DF" w:rsidRDefault="00C86E8D">
            <w:pPr>
              <w:spacing w:after="0" w:line="259" w:lineRule="auto"/>
              <w:ind w:left="1" w:firstLine="0"/>
              <w:jc w:val="both"/>
            </w:pPr>
            <w:r>
              <w:rPr>
                <w:sz w:val="20"/>
              </w:rPr>
              <w:t xml:space="preserve">54.07 - 54.08,  </w:t>
            </w:r>
          </w:p>
          <w:p w:rsidR="003C22DF" w:rsidRDefault="00C86E8D">
            <w:pPr>
              <w:spacing w:after="0" w:line="224" w:lineRule="auto"/>
              <w:ind w:left="1" w:firstLine="0"/>
            </w:pPr>
            <w:r>
              <w:rPr>
                <w:sz w:val="20"/>
              </w:rPr>
              <w:t xml:space="preserve">55.12 - 55.16, 58.01 - 58.02, </w:t>
            </w:r>
          </w:p>
          <w:p w:rsidR="003C22DF" w:rsidRDefault="00C86E8D">
            <w:pPr>
              <w:spacing w:after="0" w:line="224" w:lineRule="auto"/>
              <w:ind w:left="1" w:firstLine="0"/>
            </w:pPr>
            <w:r>
              <w:rPr>
                <w:sz w:val="20"/>
              </w:rPr>
              <w:t xml:space="preserve">59.03 or 59.06 - 59.07, </w:t>
            </w:r>
            <w:r>
              <w:rPr>
                <w:sz w:val="20"/>
              </w:rPr>
              <w:t xml:space="preserve">provided that the product is both cut, and sewn or otherwise assembled in the customs territory of a </w:t>
            </w:r>
          </w:p>
          <w:p w:rsidR="003C22DF" w:rsidRDefault="00C86E8D">
            <w:pPr>
              <w:spacing w:after="0" w:line="259" w:lineRule="auto"/>
              <w:ind w:left="1" w:firstLine="0"/>
            </w:pPr>
            <w:r>
              <w:rPr>
                <w:sz w:val="20"/>
              </w:rPr>
              <w:t xml:space="preserve">Party. </w:t>
            </w:r>
          </w:p>
        </w:tc>
        <w:tc>
          <w:tcPr>
            <w:tcW w:w="2100" w:type="dxa"/>
            <w:tcBorders>
              <w:top w:val="single" w:sz="8" w:space="0" w:color="000000"/>
              <w:left w:val="single" w:sz="8" w:space="0" w:color="000000"/>
              <w:bottom w:val="single" w:sz="8" w:space="0" w:color="000000"/>
              <w:right w:val="single" w:sz="8" w:space="0" w:color="000000"/>
            </w:tcBorders>
          </w:tcPr>
          <w:p w:rsidR="003C22DF" w:rsidRDefault="00C86E8D">
            <w:pPr>
              <w:spacing w:after="0" w:line="259" w:lineRule="auto"/>
              <w:ind w:left="1" w:firstLine="0"/>
            </w:pPr>
            <w:r>
              <w:rPr>
                <w:sz w:val="20"/>
              </w:rPr>
              <w:t xml:space="preserve"> </w:t>
            </w:r>
          </w:p>
        </w:tc>
      </w:tr>
      <w:tr w:rsidR="003C22DF">
        <w:trPr>
          <w:trHeight w:val="4925"/>
        </w:trPr>
        <w:tc>
          <w:tcPr>
            <w:tcW w:w="3312" w:type="dxa"/>
            <w:tcBorders>
              <w:top w:val="single" w:sz="8" w:space="0" w:color="000000"/>
              <w:left w:val="single" w:sz="8" w:space="0" w:color="000000"/>
              <w:bottom w:val="nil"/>
              <w:right w:val="single" w:sz="8" w:space="0" w:color="000000"/>
            </w:tcBorders>
          </w:tcPr>
          <w:p w:rsidR="003C22DF" w:rsidRDefault="00C86E8D">
            <w:pPr>
              <w:spacing w:after="207" w:line="259" w:lineRule="auto"/>
              <w:ind w:left="1" w:firstLine="0"/>
            </w:pPr>
            <w:r>
              <w:rPr>
                <w:sz w:val="20"/>
              </w:rPr>
              <w:t xml:space="preserve">Chapter 63 </w:t>
            </w:r>
          </w:p>
          <w:p w:rsidR="003C22DF" w:rsidRDefault="00C86E8D">
            <w:pPr>
              <w:spacing w:after="2957" w:line="224" w:lineRule="auto"/>
              <w:ind w:left="1" w:firstLine="0"/>
            </w:pPr>
            <w:r>
              <w:rPr>
                <w:sz w:val="20"/>
              </w:rPr>
              <w:t xml:space="preserve">Other made up textile articles; sets; worn clothing and worn textile articles; rags </w:t>
            </w:r>
          </w:p>
          <w:p w:rsidR="003C22DF" w:rsidRDefault="00C86E8D">
            <w:pPr>
              <w:spacing w:after="0" w:line="259" w:lineRule="auto"/>
              <w:ind w:left="1" w:firstLine="0"/>
            </w:pPr>
            <w:r>
              <w:rPr>
                <w:sz w:val="20"/>
              </w:rPr>
              <w:t xml:space="preserve"> </w:t>
            </w:r>
          </w:p>
        </w:tc>
        <w:tc>
          <w:tcPr>
            <w:tcW w:w="1416" w:type="dxa"/>
            <w:tcBorders>
              <w:top w:val="single" w:sz="8" w:space="0" w:color="000000"/>
              <w:left w:val="single" w:sz="8" w:space="0" w:color="000000"/>
              <w:bottom w:val="nil"/>
              <w:right w:val="single" w:sz="8" w:space="0" w:color="000000"/>
            </w:tcBorders>
            <w:vAlign w:val="center"/>
          </w:tcPr>
          <w:p w:rsidR="003C22DF" w:rsidRDefault="00C86E8D">
            <w:pPr>
              <w:spacing w:after="4009" w:line="259" w:lineRule="auto"/>
              <w:ind w:left="1" w:firstLine="0"/>
            </w:pPr>
            <w:r>
              <w:rPr>
                <w:sz w:val="20"/>
              </w:rPr>
              <w:t xml:space="preserve">63 </w:t>
            </w:r>
          </w:p>
          <w:p w:rsidR="003C22DF" w:rsidRDefault="00C86E8D">
            <w:pPr>
              <w:spacing w:after="0" w:line="259" w:lineRule="auto"/>
              <w:ind w:left="0" w:firstLine="0"/>
            </w:pPr>
            <w:r>
              <w:rPr>
                <w:sz w:val="20"/>
              </w:rPr>
              <w:t xml:space="preserve">except for: </w:t>
            </w:r>
          </w:p>
        </w:tc>
        <w:tc>
          <w:tcPr>
            <w:tcW w:w="2102" w:type="dxa"/>
            <w:tcBorders>
              <w:top w:val="single" w:sz="8" w:space="0" w:color="000000"/>
              <w:left w:val="single" w:sz="8" w:space="0" w:color="000000"/>
              <w:bottom w:val="nil"/>
              <w:right w:val="single" w:sz="8" w:space="0" w:color="000000"/>
            </w:tcBorders>
          </w:tcPr>
          <w:p w:rsidR="003C22DF" w:rsidRDefault="00C86E8D">
            <w:pPr>
              <w:spacing w:after="0" w:line="224" w:lineRule="auto"/>
              <w:ind w:left="0" w:right="240" w:firstLine="0"/>
            </w:pPr>
            <w:r>
              <w:rPr>
                <w:sz w:val="20"/>
              </w:rPr>
              <w:t xml:space="preserve">CC  except from heading 50.07, 51.11 - 51.13, </w:t>
            </w:r>
          </w:p>
          <w:p w:rsidR="003C22DF" w:rsidRDefault="00C86E8D">
            <w:pPr>
              <w:spacing w:after="0" w:line="224" w:lineRule="auto"/>
              <w:ind w:left="1" w:firstLine="0"/>
            </w:pPr>
            <w:r>
              <w:rPr>
                <w:sz w:val="20"/>
              </w:rPr>
              <w:t xml:space="preserve">52.08 - 52.12,  53.09 - 53.11,  </w:t>
            </w:r>
          </w:p>
          <w:p w:rsidR="003C22DF" w:rsidRDefault="00C86E8D">
            <w:pPr>
              <w:spacing w:after="240" w:line="224" w:lineRule="auto"/>
              <w:ind w:left="1" w:firstLine="0"/>
            </w:pPr>
            <w:r>
              <w:rPr>
                <w:sz w:val="20"/>
              </w:rPr>
              <w:t>54.07 - 54.08,  55.12 - 55.16 or chapter 60, provided that the product i</w:t>
            </w:r>
            <w:r>
              <w:rPr>
                <w:sz w:val="20"/>
              </w:rPr>
              <w:t xml:space="preserve">s both cut or knit to shape, and sewn or otherwise assembled in the customs territory of a Party. </w:t>
            </w:r>
          </w:p>
          <w:p w:rsidR="003C22DF" w:rsidRDefault="00C86E8D">
            <w:pPr>
              <w:spacing w:after="0" w:line="259" w:lineRule="auto"/>
              <w:ind w:left="1" w:firstLine="0"/>
            </w:pPr>
            <w:r>
              <w:rPr>
                <w:sz w:val="20"/>
              </w:rPr>
              <w:t xml:space="preserve"> </w:t>
            </w:r>
          </w:p>
        </w:tc>
        <w:tc>
          <w:tcPr>
            <w:tcW w:w="2100" w:type="dxa"/>
            <w:tcBorders>
              <w:top w:val="single" w:sz="8" w:space="0" w:color="000000"/>
              <w:left w:val="single" w:sz="8" w:space="0" w:color="000000"/>
              <w:bottom w:val="nil"/>
              <w:right w:val="single" w:sz="8" w:space="0" w:color="000000"/>
            </w:tcBorders>
          </w:tcPr>
          <w:p w:rsidR="003C22DF" w:rsidRDefault="00C86E8D">
            <w:pPr>
              <w:spacing w:after="4009" w:line="259" w:lineRule="auto"/>
              <w:ind w:left="1" w:firstLine="0"/>
            </w:pPr>
            <w:r>
              <w:rPr>
                <w:sz w:val="20"/>
              </w:rPr>
              <w:t xml:space="preserve"> </w:t>
            </w:r>
          </w:p>
          <w:p w:rsidR="003C22DF" w:rsidRDefault="00C86E8D">
            <w:pPr>
              <w:spacing w:after="0" w:line="259" w:lineRule="auto"/>
              <w:ind w:left="0" w:firstLine="0"/>
            </w:pPr>
            <w:r>
              <w:rPr>
                <w:sz w:val="20"/>
              </w:rPr>
              <w:t xml:space="preserve"> </w:t>
            </w:r>
          </w:p>
        </w:tc>
      </w:tr>
    </w:tbl>
    <w:p w:rsidR="003C22DF" w:rsidRDefault="003C22DF">
      <w:pPr>
        <w:spacing w:after="0" w:line="259" w:lineRule="auto"/>
        <w:ind w:left="-720" w:right="10609" w:firstLine="0"/>
      </w:pPr>
    </w:p>
    <w:tbl>
      <w:tblPr>
        <w:tblStyle w:val="TableGrid"/>
        <w:tblW w:w="8930" w:type="dxa"/>
        <w:tblInd w:w="1027" w:type="dxa"/>
        <w:tblCellMar>
          <w:top w:w="135" w:type="dxa"/>
          <w:left w:w="107" w:type="dxa"/>
          <w:bottom w:w="0" w:type="dxa"/>
          <w:right w:w="76" w:type="dxa"/>
        </w:tblCellMar>
        <w:tblLook w:val="04A0" w:firstRow="1" w:lastRow="0" w:firstColumn="1" w:lastColumn="0" w:noHBand="0" w:noVBand="1"/>
      </w:tblPr>
      <w:tblGrid>
        <w:gridCol w:w="3312"/>
        <w:gridCol w:w="1416"/>
        <w:gridCol w:w="2102"/>
        <w:gridCol w:w="2100"/>
      </w:tblGrid>
      <w:tr w:rsidR="003C22DF">
        <w:trPr>
          <w:trHeight w:val="672"/>
        </w:trPr>
        <w:tc>
          <w:tcPr>
            <w:tcW w:w="3312" w:type="dxa"/>
            <w:tcBorders>
              <w:top w:val="nil"/>
              <w:left w:val="single" w:sz="8" w:space="0" w:color="000000"/>
              <w:bottom w:val="single" w:sz="8" w:space="0" w:color="000000"/>
              <w:right w:val="single" w:sz="8" w:space="0" w:color="000000"/>
            </w:tcBorders>
          </w:tcPr>
          <w:p w:rsidR="003C22DF" w:rsidRDefault="00C86E8D">
            <w:pPr>
              <w:spacing w:after="0" w:line="259" w:lineRule="auto"/>
              <w:ind w:left="1" w:firstLine="0"/>
            </w:pPr>
            <w:r>
              <w:rPr>
                <w:sz w:val="20"/>
              </w:rPr>
              <w:t xml:space="preserve"> </w:t>
            </w:r>
          </w:p>
        </w:tc>
        <w:tc>
          <w:tcPr>
            <w:tcW w:w="1416" w:type="dxa"/>
            <w:tcBorders>
              <w:top w:val="nil"/>
              <w:left w:val="single" w:sz="8" w:space="0" w:color="000000"/>
              <w:bottom w:val="single" w:sz="8" w:space="0" w:color="000000"/>
              <w:right w:val="single" w:sz="8" w:space="0" w:color="000000"/>
            </w:tcBorders>
            <w:vAlign w:val="center"/>
          </w:tcPr>
          <w:p w:rsidR="003C22DF" w:rsidRDefault="00C86E8D">
            <w:pPr>
              <w:spacing w:after="0" w:line="259" w:lineRule="auto"/>
              <w:ind w:left="0" w:firstLine="0"/>
            </w:pPr>
            <w:r>
              <w:rPr>
                <w:sz w:val="20"/>
              </w:rPr>
              <w:t xml:space="preserve">63.09 - 63.10 </w:t>
            </w:r>
          </w:p>
        </w:tc>
        <w:tc>
          <w:tcPr>
            <w:tcW w:w="2102" w:type="dxa"/>
            <w:tcBorders>
              <w:top w:val="nil"/>
              <w:left w:val="single" w:sz="8" w:space="0" w:color="000000"/>
              <w:bottom w:val="single" w:sz="8" w:space="0" w:color="000000"/>
              <w:right w:val="single" w:sz="8" w:space="0" w:color="000000"/>
            </w:tcBorders>
          </w:tcPr>
          <w:p w:rsidR="003C22DF" w:rsidRDefault="00C86E8D">
            <w:pPr>
              <w:spacing w:after="0" w:line="259" w:lineRule="auto"/>
              <w:ind w:left="1" w:firstLine="0"/>
            </w:pPr>
            <w:r>
              <w:rPr>
                <w:sz w:val="20"/>
              </w:rPr>
              <w:t xml:space="preserve">WO </w:t>
            </w:r>
          </w:p>
        </w:tc>
        <w:tc>
          <w:tcPr>
            <w:tcW w:w="2100" w:type="dxa"/>
            <w:tcBorders>
              <w:top w:val="nil"/>
              <w:left w:val="single" w:sz="8" w:space="0" w:color="000000"/>
              <w:bottom w:val="single" w:sz="8" w:space="0" w:color="000000"/>
              <w:right w:val="single" w:sz="8" w:space="0" w:color="000000"/>
            </w:tcBorders>
          </w:tcPr>
          <w:p w:rsidR="003C22DF" w:rsidRDefault="00C86E8D">
            <w:pPr>
              <w:spacing w:after="0" w:line="259" w:lineRule="auto"/>
              <w:ind w:left="0" w:firstLine="0"/>
            </w:pPr>
            <w:r>
              <w:rPr>
                <w:sz w:val="20"/>
              </w:rPr>
              <w:t xml:space="preserve"> </w:t>
            </w:r>
          </w:p>
        </w:tc>
      </w:tr>
      <w:tr w:rsidR="003C22DF">
        <w:trPr>
          <w:trHeight w:val="1344"/>
        </w:trPr>
        <w:tc>
          <w:tcPr>
            <w:tcW w:w="3312" w:type="dxa"/>
            <w:tcBorders>
              <w:top w:val="single" w:sz="8" w:space="0" w:color="000000"/>
              <w:left w:val="single" w:sz="8" w:space="0" w:color="000000"/>
              <w:bottom w:val="single" w:sz="8" w:space="0" w:color="000000"/>
              <w:right w:val="single" w:sz="8" w:space="0" w:color="000000"/>
            </w:tcBorders>
            <w:vAlign w:val="center"/>
          </w:tcPr>
          <w:p w:rsidR="003C22DF" w:rsidRDefault="00C86E8D">
            <w:pPr>
              <w:spacing w:after="207" w:line="259" w:lineRule="auto"/>
              <w:ind w:left="1" w:firstLine="0"/>
            </w:pPr>
            <w:r>
              <w:rPr>
                <w:sz w:val="20"/>
              </w:rPr>
              <w:t xml:space="preserve">Chapter 64 </w:t>
            </w:r>
          </w:p>
          <w:p w:rsidR="003C22DF" w:rsidRDefault="00C86E8D">
            <w:pPr>
              <w:spacing w:after="0" w:line="259" w:lineRule="auto"/>
              <w:ind w:left="1" w:firstLine="0"/>
            </w:pPr>
            <w:r>
              <w:rPr>
                <w:sz w:val="20"/>
              </w:rPr>
              <w:t xml:space="preserve">Footwear, gaiters and the like; parts of such articles </w:t>
            </w:r>
          </w:p>
        </w:tc>
        <w:tc>
          <w:tcPr>
            <w:tcW w:w="1416" w:type="dxa"/>
            <w:tcBorders>
              <w:top w:val="single" w:sz="8" w:space="0" w:color="000000"/>
              <w:left w:val="single" w:sz="8" w:space="0" w:color="000000"/>
              <w:bottom w:val="single" w:sz="8" w:space="0" w:color="000000"/>
              <w:right w:val="single" w:sz="8" w:space="0" w:color="000000"/>
            </w:tcBorders>
          </w:tcPr>
          <w:p w:rsidR="003C22DF" w:rsidRDefault="00C86E8D">
            <w:pPr>
              <w:spacing w:after="0" w:line="259" w:lineRule="auto"/>
              <w:ind w:left="1" w:firstLine="0"/>
            </w:pPr>
            <w:r>
              <w:rPr>
                <w:sz w:val="20"/>
              </w:rPr>
              <w:t xml:space="preserve">64 </w:t>
            </w:r>
          </w:p>
        </w:tc>
        <w:tc>
          <w:tcPr>
            <w:tcW w:w="2102" w:type="dxa"/>
            <w:tcBorders>
              <w:top w:val="single" w:sz="8" w:space="0" w:color="000000"/>
              <w:left w:val="single" w:sz="8" w:space="0" w:color="000000"/>
              <w:bottom w:val="single" w:sz="8" w:space="0" w:color="000000"/>
              <w:right w:val="single" w:sz="8" w:space="0" w:color="000000"/>
            </w:tcBorders>
          </w:tcPr>
          <w:p w:rsidR="003C22DF" w:rsidRDefault="00C86E8D">
            <w:pPr>
              <w:spacing w:after="0" w:line="259" w:lineRule="auto"/>
              <w:ind w:left="0" w:firstLine="0"/>
            </w:pPr>
            <w:r>
              <w:rPr>
                <w:sz w:val="20"/>
              </w:rPr>
              <w:t xml:space="preserve">CC </w:t>
            </w:r>
          </w:p>
        </w:tc>
        <w:tc>
          <w:tcPr>
            <w:tcW w:w="2100" w:type="dxa"/>
            <w:tcBorders>
              <w:top w:val="single" w:sz="8" w:space="0" w:color="000000"/>
              <w:left w:val="single" w:sz="8" w:space="0" w:color="000000"/>
              <w:bottom w:val="single" w:sz="8" w:space="0" w:color="000000"/>
              <w:right w:val="single" w:sz="8" w:space="0" w:color="000000"/>
            </w:tcBorders>
          </w:tcPr>
          <w:p w:rsidR="003C22DF" w:rsidRDefault="00C86E8D">
            <w:pPr>
              <w:spacing w:after="0" w:line="259" w:lineRule="auto"/>
              <w:ind w:left="0" w:firstLine="0"/>
            </w:pPr>
            <w:r>
              <w:rPr>
                <w:sz w:val="20"/>
              </w:rPr>
              <w:t xml:space="preserve"> </w:t>
            </w:r>
          </w:p>
        </w:tc>
      </w:tr>
      <w:tr w:rsidR="003C22DF">
        <w:trPr>
          <w:trHeight w:val="1142"/>
        </w:trPr>
        <w:tc>
          <w:tcPr>
            <w:tcW w:w="3312" w:type="dxa"/>
            <w:tcBorders>
              <w:top w:val="single" w:sz="8" w:space="0" w:color="000000"/>
              <w:left w:val="single" w:sz="8" w:space="0" w:color="000000"/>
              <w:bottom w:val="nil"/>
              <w:right w:val="single" w:sz="8" w:space="0" w:color="000000"/>
            </w:tcBorders>
            <w:vAlign w:val="center"/>
          </w:tcPr>
          <w:p w:rsidR="003C22DF" w:rsidRDefault="00C86E8D">
            <w:pPr>
              <w:spacing w:after="207" w:line="259" w:lineRule="auto"/>
              <w:ind w:left="1" w:firstLine="0"/>
            </w:pPr>
            <w:r>
              <w:rPr>
                <w:sz w:val="20"/>
              </w:rPr>
              <w:t xml:space="preserve">Chapter 65 </w:t>
            </w:r>
          </w:p>
          <w:p w:rsidR="003C22DF" w:rsidRDefault="00C86E8D">
            <w:pPr>
              <w:spacing w:after="0" w:line="259" w:lineRule="auto"/>
              <w:ind w:left="1" w:right="11" w:firstLine="0"/>
            </w:pPr>
            <w:r>
              <w:rPr>
                <w:sz w:val="20"/>
              </w:rPr>
              <w:t xml:space="preserve">Headgear and parts thereof </w:t>
            </w:r>
          </w:p>
        </w:tc>
        <w:tc>
          <w:tcPr>
            <w:tcW w:w="1416" w:type="dxa"/>
            <w:tcBorders>
              <w:top w:val="single" w:sz="8" w:space="0" w:color="000000"/>
              <w:left w:val="single" w:sz="8" w:space="0" w:color="000000"/>
              <w:bottom w:val="nil"/>
              <w:right w:val="single" w:sz="8" w:space="0" w:color="000000"/>
            </w:tcBorders>
            <w:vAlign w:val="center"/>
          </w:tcPr>
          <w:p w:rsidR="003C22DF" w:rsidRDefault="00C86E8D">
            <w:pPr>
              <w:spacing w:after="207" w:line="259" w:lineRule="auto"/>
              <w:ind w:left="1" w:firstLine="0"/>
            </w:pPr>
            <w:r>
              <w:rPr>
                <w:sz w:val="20"/>
              </w:rPr>
              <w:t xml:space="preserve">65 </w:t>
            </w:r>
          </w:p>
          <w:p w:rsidR="003C22DF" w:rsidRDefault="00C86E8D">
            <w:pPr>
              <w:spacing w:after="0" w:line="259" w:lineRule="auto"/>
              <w:ind w:left="1" w:firstLine="0"/>
            </w:pPr>
            <w:r>
              <w:rPr>
                <w:sz w:val="20"/>
              </w:rPr>
              <w:t xml:space="preserve">except for: </w:t>
            </w:r>
          </w:p>
        </w:tc>
        <w:tc>
          <w:tcPr>
            <w:tcW w:w="2102" w:type="dxa"/>
            <w:tcBorders>
              <w:top w:val="single" w:sz="8" w:space="0" w:color="000000"/>
              <w:left w:val="single" w:sz="8" w:space="0" w:color="000000"/>
              <w:bottom w:val="nil"/>
              <w:right w:val="single" w:sz="8" w:space="0" w:color="000000"/>
            </w:tcBorders>
          </w:tcPr>
          <w:p w:rsidR="003C22DF" w:rsidRDefault="00C86E8D">
            <w:pPr>
              <w:spacing w:after="0" w:line="259" w:lineRule="auto"/>
              <w:ind w:left="1" w:firstLine="0"/>
            </w:pPr>
            <w:r>
              <w:rPr>
                <w:sz w:val="20"/>
              </w:rPr>
              <w:t xml:space="preserve">CTH </w:t>
            </w:r>
          </w:p>
        </w:tc>
        <w:tc>
          <w:tcPr>
            <w:tcW w:w="2100" w:type="dxa"/>
            <w:tcBorders>
              <w:top w:val="single" w:sz="8" w:space="0" w:color="000000"/>
              <w:left w:val="single" w:sz="8" w:space="0" w:color="000000"/>
              <w:bottom w:val="nil"/>
              <w:right w:val="single" w:sz="8" w:space="0" w:color="000000"/>
            </w:tcBorders>
          </w:tcPr>
          <w:p w:rsidR="003C22DF" w:rsidRDefault="00C86E8D">
            <w:pPr>
              <w:spacing w:after="0" w:line="259" w:lineRule="auto"/>
              <w:ind w:left="0" w:firstLine="0"/>
            </w:pPr>
            <w:r>
              <w:rPr>
                <w:sz w:val="20"/>
              </w:rPr>
              <w:t xml:space="preserve"> </w:t>
            </w:r>
          </w:p>
        </w:tc>
      </w:tr>
      <w:tr w:rsidR="003C22DF">
        <w:trPr>
          <w:trHeight w:val="653"/>
        </w:trPr>
        <w:tc>
          <w:tcPr>
            <w:tcW w:w="3312" w:type="dxa"/>
            <w:tcBorders>
              <w:top w:val="nil"/>
              <w:left w:val="single" w:sz="8" w:space="0" w:color="000000"/>
              <w:bottom w:val="single" w:sz="8" w:space="0" w:color="000000"/>
              <w:right w:val="single" w:sz="8" w:space="0" w:color="000000"/>
            </w:tcBorders>
          </w:tcPr>
          <w:p w:rsidR="003C22DF" w:rsidRDefault="00C86E8D">
            <w:pPr>
              <w:spacing w:after="0" w:line="259" w:lineRule="auto"/>
              <w:ind w:left="1" w:firstLine="0"/>
            </w:pPr>
            <w:r>
              <w:rPr>
                <w:sz w:val="20"/>
              </w:rPr>
              <w:t xml:space="preserve"> </w:t>
            </w:r>
          </w:p>
        </w:tc>
        <w:tc>
          <w:tcPr>
            <w:tcW w:w="1416" w:type="dxa"/>
            <w:tcBorders>
              <w:top w:val="nil"/>
              <w:left w:val="single" w:sz="8" w:space="0" w:color="000000"/>
              <w:bottom w:val="single" w:sz="8" w:space="0" w:color="000000"/>
              <w:right w:val="single" w:sz="8" w:space="0" w:color="000000"/>
            </w:tcBorders>
            <w:vAlign w:val="center"/>
          </w:tcPr>
          <w:p w:rsidR="003C22DF" w:rsidRDefault="00C86E8D">
            <w:pPr>
              <w:spacing w:after="0" w:line="259" w:lineRule="auto"/>
              <w:ind w:left="0" w:firstLine="0"/>
            </w:pPr>
            <w:r>
              <w:rPr>
                <w:sz w:val="20"/>
              </w:rPr>
              <w:t xml:space="preserve">65.01 - 65.02 </w:t>
            </w:r>
          </w:p>
        </w:tc>
        <w:tc>
          <w:tcPr>
            <w:tcW w:w="2102" w:type="dxa"/>
            <w:tcBorders>
              <w:top w:val="nil"/>
              <w:left w:val="single" w:sz="8" w:space="0" w:color="000000"/>
              <w:bottom w:val="single" w:sz="8" w:space="0" w:color="000000"/>
              <w:right w:val="single" w:sz="8" w:space="0" w:color="000000"/>
            </w:tcBorders>
          </w:tcPr>
          <w:p w:rsidR="003C22DF" w:rsidRDefault="00C86E8D">
            <w:pPr>
              <w:spacing w:after="0" w:line="259" w:lineRule="auto"/>
              <w:ind w:left="1" w:firstLine="0"/>
            </w:pPr>
            <w:r>
              <w:rPr>
                <w:sz w:val="20"/>
              </w:rPr>
              <w:t xml:space="preserve">CC </w:t>
            </w:r>
          </w:p>
        </w:tc>
        <w:tc>
          <w:tcPr>
            <w:tcW w:w="2100" w:type="dxa"/>
            <w:tcBorders>
              <w:top w:val="nil"/>
              <w:left w:val="single" w:sz="8" w:space="0" w:color="000000"/>
              <w:bottom w:val="single" w:sz="8" w:space="0" w:color="000000"/>
              <w:right w:val="single" w:sz="8" w:space="0" w:color="000000"/>
            </w:tcBorders>
          </w:tcPr>
          <w:p w:rsidR="003C22DF" w:rsidRDefault="00C86E8D">
            <w:pPr>
              <w:spacing w:after="0" w:line="259" w:lineRule="auto"/>
              <w:ind w:left="0" w:firstLine="0"/>
            </w:pPr>
            <w:r>
              <w:rPr>
                <w:sz w:val="20"/>
              </w:rPr>
              <w:t xml:space="preserve"> </w:t>
            </w:r>
          </w:p>
        </w:tc>
      </w:tr>
      <w:tr w:rsidR="003C22DF">
        <w:trPr>
          <w:trHeight w:val="922"/>
        </w:trPr>
        <w:tc>
          <w:tcPr>
            <w:tcW w:w="3312" w:type="dxa"/>
            <w:tcBorders>
              <w:top w:val="single" w:sz="8" w:space="0" w:color="000000"/>
              <w:left w:val="single" w:sz="8" w:space="0" w:color="000000"/>
              <w:bottom w:val="single" w:sz="8" w:space="0" w:color="000000"/>
              <w:right w:val="single" w:sz="8" w:space="0" w:color="000000"/>
            </w:tcBorders>
            <w:vAlign w:val="center"/>
          </w:tcPr>
          <w:p w:rsidR="003C22DF" w:rsidRDefault="00C86E8D">
            <w:pPr>
              <w:spacing w:after="207" w:line="259" w:lineRule="auto"/>
              <w:ind w:left="1" w:firstLine="0"/>
            </w:pPr>
            <w:r>
              <w:rPr>
                <w:sz w:val="20"/>
              </w:rPr>
              <w:t xml:space="preserve">Chapter 70 </w:t>
            </w:r>
          </w:p>
          <w:p w:rsidR="003C22DF" w:rsidRDefault="00C86E8D">
            <w:pPr>
              <w:spacing w:after="0" w:line="259" w:lineRule="auto"/>
              <w:ind w:left="1" w:firstLine="0"/>
            </w:pPr>
            <w:r>
              <w:rPr>
                <w:sz w:val="20"/>
              </w:rPr>
              <w:t xml:space="preserve">Glass and glassware </w:t>
            </w:r>
          </w:p>
        </w:tc>
        <w:tc>
          <w:tcPr>
            <w:tcW w:w="1416" w:type="dxa"/>
            <w:tcBorders>
              <w:top w:val="single" w:sz="8" w:space="0" w:color="000000"/>
              <w:left w:val="single" w:sz="8" w:space="0" w:color="000000"/>
              <w:bottom w:val="single" w:sz="8" w:space="0" w:color="000000"/>
              <w:right w:val="single" w:sz="8" w:space="0" w:color="000000"/>
            </w:tcBorders>
            <w:vAlign w:val="center"/>
          </w:tcPr>
          <w:p w:rsidR="003C22DF" w:rsidRDefault="00C86E8D">
            <w:pPr>
              <w:spacing w:after="207" w:line="259" w:lineRule="auto"/>
              <w:ind w:left="1" w:firstLine="0"/>
            </w:pPr>
            <w:r>
              <w:rPr>
                <w:sz w:val="20"/>
              </w:rPr>
              <w:t xml:space="preserve">7018.10 </w:t>
            </w:r>
          </w:p>
          <w:p w:rsidR="003C22DF" w:rsidRDefault="00C86E8D">
            <w:pPr>
              <w:spacing w:after="0" w:line="259" w:lineRule="auto"/>
              <w:ind w:left="1" w:firstLine="0"/>
            </w:pPr>
            <w:r>
              <w:rPr>
                <w:sz w:val="20"/>
              </w:rPr>
              <w:t xml:space="preserve">7018.90 </w:t>
            </w:r>
          </w:p>
        </w:tc>
        <w:tc>
          <w:tcPr>
            <w:tcW w:w="2102" w:type="dxa"/>
            <w:tcBorders>
              <w:top w:val="single" w:sz="8" w:space="0" w:color="000000"/>
              <w:left w:val="single" w:sz="8" w:space="0" w:color="000000"/>
              <w:bottom w:val="single" w:sz="8" w:space="0" w:color="000000"/>
              <w:right w:val="single" w:sz="8" w:space="0" w:color="000000"/>
            </w:tcBorders>
            <w:vAlign w:val="center"/>
          </w:tcPr>
          <w:p w:rsidR="003C22DF" w:rsidRDefault="00C86E8D">
            <w:pPr>
              <w:spacing w:after="207" w:line="259" w:lineRule="auto"/>
              <w:ind w:left="1" w:firstLine="0"/>
            </w:pPr>
            <w:r>
              <w:rPr>
                <w:sz w:val="20"/>
              </w:rPr>
              <w:t xml:space="preserve">CC </w:t>
            </w:r>
          </w:p>
          <w:p w:rsidR="003C22DF" w:rsidRDefault="00C86E8D">
            <w:pPr>
              <w:spacing w:after="0" w:line="259" w:lineRule="auto"/>
              <w:ind w:left="1" w:firstLine="0"/>
            </w:pPr>
            <w:r>
              <w:rPr>
                <w:sz w:val="20"/>
              </w:rPr>
              <w:t xml:space="preserve">CC </w:t>
            </w:r>
          </w:p>
        </w:tc>
        <w:tc>
          <w:tcPr>
            <w:tcW w:w="2100" w:type="dxa"/>
            <w:tcBorders>
              <w:top w:val="single" w:sz="8" w:space="0" w:color="000000"/>
              <w:left w:val="single" w:sz="8" w:space="0" w:color="000000"/>
              <w:bottom w:val="single" w:sz="8" w:space="0" w:color="000000"/>
              <w:right w:val="single" w:sz="8" w:space="0" w:color="000000"/>
            </w:tcBorders>
          </w:tcPr>
          <w:p w:rsidR="003C22DF" w:rsidRDefault="00C86E8D">
            <w:pPr>
              <w:spacing w:after="0" w:line="259" w:lineRule="auto"/>
              <w:ind w:left="1" w:firstLine="0"/>
            </w:pPr>
            <w:r>
              <w:rPr>
                <w:sz w:val="20"/>
              </w:rPr>
              <w:t xml:space="preserve"> </w:t>
            </w:r>
          </w:p>
        </w:tc>
      </w:tr>
      <w:tr w:rsidR="003C22DF">
        <w:trPr>
          <w:trHeight w:val="6374"/>
        </w:trPr>
        <w:tc>
          <w:tcPr>
            <w:tcW w:w="3312" w:type="dxa"/>
            <w:tcBorders>
              <w:top w:val="single" w:sz="8" w:space="0" w:color="000000"/>
              <w:left w:val="single" w:sz="8" w:space="0" w:color="000000"/>
              <w:bottom w:val="nil"/>
              <w:right w:val="single" w:sz="8" w:space="0" w:color="000000"/>
            </w:tcBorders>
          </w:tcPr>
          <w:p w:rsidR="003C22DF" w:rsidRDefault="00C86E8D">
            <w:pPr>
              <w:spacing w:after="207" w:line="259" w:lineRule="auto"/>
              <w:ind w:left="1" w:firstLine="0"/>
            </w:pPr>
            <w:r>
              <w:rPr>
                <w:sz w:val="20"/>
              </w:rPr>
              <w:t xml:space="preserve">Chapter 71 </w:t>
            </w:r>
          </w:p>
          <w:p w:rsidR="003C22DF" w:rsidRDefault="00C86E8D">
            <w:pPr>
              <w:spacing w:after="0" w:line="259" w:lineRule="auto"/>
              <w:ind w:left="1" w:firstLine="0"/>
            </w:pPr>
            <w:r>
              <w:rPr>
                <w:sz w:val="20"/>
              </w:rPr>
              <w:t xml:space="preserve">Natural or cultured pearls, precious or semiprecious stones, precious metals, metals clad with precious metal, and articles thereof; imitation jewellery; coin </w:t>
            </w:r>
          </w:p>
        </w:tc>
        <w:tc>
          <w:tcPr>
            <w:tcW w:w="1416" w:type="dxa"/>
            <w:tcBorders>
              <w:top w:val="single" w:sz="8" w:space="0" w:color="000000"/>
              <w:left w:val="single" w:sz="8" w:space="0" w:color="000000"/>
              <w:bottom w:val="nil"/>
              <w:right w:val="single" w:sz="8" w:space="0" w:color="000000"/>
            </w:tcBorders>
          </w:tcPr>
          <w:p w:rsidR="003C22DF" w:rsidRDefault="00C86E8D">
            <w:pPr>
              <w:spacing w:after="0" w:line="259" w:lineRule="auto"/>
              <w:ind w:left="1" w:firstLine="0"/>
            </w:pPr>
            <w:r>
              <w:rPr>
                <w:sz w:val="20"/>
              </w:rPr>
              <w:t xml:space="preserve">71.06 </w:t>
            </w:r>
          </w:p>
        </w:tc>
        <w:tc>
          <w:tcPr>
            <w:tcW w:w="2102" w:type="dxa"/>
            <w:tcBorders>
              <w:top w:val="single" w:sz="8" w:space="0" w:color="000000"/>
              <w:left w:val="single" w:sz="8" w:space="0" w:color="000000"/>
              <w:bottom w:val="nil"/>
              <w:right w:val="single" w:sz="8" w:space="0" w:color="000000"/>
            </w:tcBorders>
            <w:vAlign w:val="center"/>
          </w:tcPr>
          <w:p w:rsidR="003C22DF" w:rsidRDefault="00C86E8D">
            <w:pPr>
              <w:spacing w:after="0" w:line="224" w:lineRule="auto"/>
              <w:ind w:left="0" w:firstLine="0"/>
            </w:pPr>
            <w:r>
              <w:rPr>
                <w:sz w:val="20"/>
              </w:rPr>
              <w:t xml:space="preserve">CTH except from heading 71.08 or 71.10; or </w:t>
            </w:r>
          </w:p>
          <w:p w:rsidR="003C22DF" w:rsidRDefault="00C86E8D">
            <w:pPr>
              <w:spacing w:after="0" w:line="259" w:lineRule="auto"/>
              <w:ind w:left="1" w:firstLine="0"/>
            </w:pPr>
            <w:r>
              <w:rPr>
                <w:sz w:val="20"/>
              </w:rPr>
              <w:t xml:space="preserve"> </w:t>
            </w:r>
          </w:p>
          <w:p w:rsidR="003C22DF" w:rsidRDefault="00C86E8D">
            <w:pPr>
              <w:spacing w:after="0" w:line="259" w:lineRule="auto"/>
              <w:ind w:left="1" w:right="120" w:firstLine="0"/>
            </w:pPr>
            <w:r>
              <w:rPr>
                <w:sz w:val="20"/>
              </w:rPr>
              <w:t xml:space="preserve">Non-originating materials classified under </w:t>
            </w:r>
            <w:r>
              <w:rPr>
                <w:sz w:val="20"/>
              </w:rPr>
              <w:t>heading 71.06, 71.08 or 71.10 are used in the production and each of such non-originating materials undergoes either or both of the following operations; (1) electrolytic, thermal or chemical separation;  (2) alloying or fusion with each other or with a ba</w:t>
            </w:r>
            <w:r>
              <w:rPr>
                <w:sz w:val="20"/>
              </w:rPr>
              <w:t xml:space="preserve">se metals. </w:t>
            </w:r>
          </w:p>
        </w:tc>
        <w:tc>
          <w:tcPr>
            <w:tcW w:w="2100" w:type="dxa"/>
            <w:tcBorders>
              <w:top w:val="single" w:sz="8" w:space="0" w:color="000000"/>
              <w:left w:val="single" w:sz="8" w:space="0" w:color="000000"/>
              <w:bottom w:val="nil"/>
              <w:right w:val="single" w:sz="8" w:space="0" w:color="000000"/>
            </w:tcBorders>
          </w:tcPr>
          <w:p w:rsidR="003C22DF" w:rsidRDefault="00C86E8D">
            <w:pPr>
              <w:spacing w:after="0" w:line="259" w:lineRule="auto"/>
              <w:ind w:left="1" w:firstLine="0"/>
            </w:pPr>
            <w:r>
              <w:rPr>
                <w:sz w:val="20"/>
              </w:rPr>
              <w:t xml:space="preserve">VNM 60% </w:t>
            </w:r>
          </w:p>
        </w:tc>
      </w:tr>
    </w:tbl>
    <w:p w:rsidR="003C22DF" w:rsidRDefault="00C86E8D">
      <w:pPr>
        <w:spacing w:after="29" w:line="224" w:lineRule="auto"/>
        <w:ind w:left="1028"/>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column">
                  <wp:posOffset>646176</wp:posOffset>
                </wp:positionH>
                <wp:positionV relativeFrom="paragraph">
                  <wp:posOffset>-97746</wp:posOffset>
                </wp:positionV>
                <wp:extent cx="12192" cy="8808720"/>
                <wp:effectExtent l="0" t="0" r="0" b="0"/>
                <wp:wrapSquare wrapText="bothSides"/>
                <wp:docPr id="69945" name="Group 69945"/>
                <wp:cNvGraphicFramePr/>
                <a:graphic xmlns:a="http://schemas.openxmlformats.org/drawingml/2006/main">
                  <a:graphicData uri="http://schemas.microsoft.com/office/word/2010/wordprocessingGroup">
                    <wpg:wgp>
                      <wpg:cNvGrpSpPr/>
                      <wpg:grpSpPr>
                        <a:xfrm>
                          <a:off x="0" y="0"/>
                          <a:ext cx="12192" cy="8808720"/>
                          <a:chOff x="0" y="0"/>
                          <a:chExt cx="12192" cy="8808720"/>
                        </a:xfrm>
                      </wpg:grpSpPr>
                      <wps:wsp>
                        <wps:cNvPr id="77297" name="Shape 77297"/>
                        <wps:cNvSpPr/>
                        <wps:spPr>
                          <a:xfrm>
                            <a:off x="0" y="0"/>
                            <a:ext cx="12192" cy="4059936"/>
                          </a:xfrm>
                          <a:custGeom>
                            <a:avLst/>
                            <a:gdLst/>
                            <a:ahLst/>
                            <a:cxnLst/>
                            <a:rect l="0" t="0" r="0" b="0"/>
                            <a:pathLst>
                              <a:path w="12192" h="4059936">
                                <a:moveTo>
                                  <a:pt x="0" y="0"/>
                                </a:moveTo>
                                <a:lnTo>
                                  <a:pt x="12192" y="0"/>
                                </a:lnTo>
                                <a:lnTo>
                                  <a:pt x="12192" y="4059936"/>
                                </a:lnTo>
                                <a:lnTo>
                                  <a:pt x="0" y="405993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298" name="Shape 77298"/>
                        <wps:cNvSpPr/>
                        <wps:spPr>
                          <a:xfrm>
                            <a:off x="0" y="4059936"/>
                            <a:ext cx="12192" cy="4059936"/>
                          </a:xfrm>
                          <a:custGeom>
                            <a:avLst/>
                            <a:gdLst/>
                            <a:ahLst/>
                            <a:cxnLst/>
                            <a:rect l="0" t="0" r="0" b="0"/>
                            <a:pathLst>
                              <a:path w="12192" h="4059936">
                                <a:moveTo>
                                  <a:pt x="0" y="0"/>
                                </a:moveTo>
                                <a:lnTo>
                                  <a:pt x="12192" y="0"/>
                                </a:lnTo>
                                <a:lnTo>
                                  <a:pt x="12192" y="4059936"/>
                                </a:lnTo>
                                <a:lnTo>
                                  <a:pt x="0" y="405993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299" name="Shape 77299"/>
                        <wps:cNvSpPr/>
                        <wps:spPr>
                          <a:xfrm>
                            <a:off x="0" y="8119872"/>
                            <a:ext cx="12192" cy="688848"/>
                          </a:xfrm>
                          <a:custGeom>
                            <a:avLst/>
                            <a:gdLst/>
                            <a:ahLst/>
                            <a:cxnLst/>
                            <a:rect l="0" t="0" r="0" b="0"/>
                            <a:pathLst>
                              <a:path w="12192" h="688848">
                                <a:moveTo>
                                  <a:pt x="0" y="0"/>
                                </a:moveTo>
                                <a:lnTo>
                                  <a:pt x="12192" y="0"/>
                                </a:lnTo>
                                <a:lnTo>
                                  <a:pt x="12192" y="688848"/>
                                </a:lnTo>
                                <a:lnTo>
                                  <a:pt x="0" y="6888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9945" style="width:0.959999pt;height:693.6pt;position:absolute;mso-position-horizontal-relative:text;mso-position-horizontal:absolute;margin-left:50.88pt;mso-position-vertical-relative:text;margin-top:-7.69659pt;" coordsize="121,88087">
                <v:shape id="Shape 77300" style="position:absolute;width:121;height:40599;left:0;top:0;" coordsize="12192,4059936" path="m0,0l12192,0l12192,4059936l0,4059936l0,0">
                  <v:stroke weight="0pt" endcap="flat" joinstyle="miter" miterlimit="10" on="false" color="#000000" opacity="0"/>
                  <v:fill on="true" color="#000000"/>
                </v:shape>
                <v:shape id="Shape 77301" style="position:absolute;width:121;height:40599;left:0;top:40599;" coordsize="12192,4059936" path="m0,0l12192,0l12192,4059936l0,4059936l0,0">
                  <v:stroke weight="0pt" endcap="flat" joinstyle="miter" miterlimit="10" on="false" color="#000000" opacity="0"/>
                  <v:fill on="true" color="#000000"/>
                </v:shape>
                <v:shape id="Shape 77302" style="position:absolute;width:121;height:6888;left:0;top:81198;" coordsize="12192,688848" path="m0,0l12192,0l12192,688848l0,688848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column">
                  <wp:posOffset>2749296</wp:posOffset>
                </wp:positionH>
                <wp:positionV relativeFrom="paragraph">
                  <wp:posOffset>-97746</wp:posOffset>
                </wp:positionV>
                <wp:extent cx="12192" cy="8808720"/>
                <wp:effectExtent l="0" t="0" r="0" b="0"/>
                <wp:wrapSquare wrapText="bothSides"/>
                <wp:docPr id="69947" name="Group 69947"/>
                <wp:cNvGraphicFramePr/>
                <a:graphic xmlns:a="http://schemas.openxmlformats.org/drawingml/2006/main">
                  <a:graphicData uri="http://schemas.microsoft.com/office/word/2010/wordprocessingGroup">
                    <wpg:wgp>
                      <wpg:cNvGrpSpPr/>
                      <wpg:grpSpPr>
                        <a:xfrm>
                          <a:off x="0" y="0"/>
                          <a:ext cx="12192" cy="8808720"/>
                          <a:chOff x="0" y="0"/>
                          <a:chExt cx="12192" cy="8808720"/>
                        </a:xfrm>
                      </wpg:grpSpPr>
                      <wps:wsp>
                        <wps:cNvPr id="77303" name="Shape 77303"/>
                        <wps:cNvSpPr/>
                        <wps:spPr>
                          <a:xfrm>
                            <a:off x="0" y="0"/>
                            <a:ext cx="12192" cy="4059936"/>
                          </a:xfrm>
                          <a:custGeom>
                            <a:avLst/>
                            <a:gdLst/>
                            <a:ahLst/>
                            <a:cxnLst/>
                            <a:rect l="0" t="0" r="0" b="0"/>
                            <a:pathLst>
                              <a:path w="12192" h="4059936">
                                <a:moveTo>
                                  <a:pt x="0" y="0"/>
                                </a:moveTo>
                                <a:lnTo>
                                  <a:pt x="12192" y="0"/>
                                </a:lnTo>
                                <a:lnTo>
                                  <a:pt x="12192" y="4059936"/>
                                </a:lnTo>
                                <a:lnTo>
                                  <a:pt x="0" y="405993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304" name="Shape 77304"/>
                        <wps:cNvSpPr/>
                        <wps:spPr>
                          <a:xfrm>
                            <a:off x="0" y="4059936"/>
                            <a:ext cx="12192" cy="4059936"/>
                          </a:xfrm>
                          <a:custGeom>
                            <a:avLst/>
                            <a:gdLst/>
                            <a:ahLst/>
                            <a:cxnLst/>
                            <a:rect l="0" t="0" r="0" b="0"/>
                            <a:pathLst>
                              <a:path w="12192" h="4059936">
                                <a:moveTo>
                                  <a:pt x="0" y="0"/>
                                </a:moveTo>
                                <a:lnTo>
                                  <a:pt x="12192" y="0"/>
                                </a:lnTo>
                                <a:lnTo>
                                  <a:pt x="12192" y="4059936"/>
                                </a:lnTo>
                                <a:lnTo>
                                  <a:pt x="0" y="405993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305" name="Shape 77305"/>
                        <wps:cNvSpPr/>
                        <wps:spPr>
                          <a:xfrm>
                            <a:off x="0" y="8119872"/>
                            <a:ext cx="12192" cy="688848"/>
                          </a:xfrm>
                          <a:custGeom>
                            <a:avLst/>
                            <a:gdLst/>
                            <a:ahLst/>
                            <a:cxnLst/>
                            <a:rect l="0" t="0" r="0" b="0"/>
                            <a:pathLst>
                              <a:path w="12192" h="688848">
                                <a:moveTo>
                                  <a:pt x="0" y="0"/>
                                </a:moveTo>
                                <a:lnTo>
                                  <a:pt x="12192" y="0"/>
                                </a:lnTo>
                                <a:lnTo>
                                  <a:pt x="12192" y="688848"/>
                                </a:lnTo>
                                <a:lnTo>
                                  <a:pt x="0" y="6888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9947" style="width:0.960007pt;height:693.6pt;position:absolute;mso-position-horizontal-relative:text;mso-position-horizontal:absolute;margin-left:216.48pt;mso-position-vertical-relative:text;margin-top:-7.69659pt;" coordsize="121,88087">
                <v:shape id="Shape 77306" style="position:absolute;width:121;height:40599;left:0;top:0;" coordsize="12192,4059936" path="m0,0l12192,0l12192,4059936l0,4059936l0,0">
                  <v:stroke weight="0pt" endcap="flat" joinstyle="miter" miterlimit="10" on="false" color="#000000" opacity="0"/>
                  <v:fill on="true" color="#000000"/>
                </v:shape>
                <v:shape id="Shape 77307" style="position:absolute;width:121;height:40599;left:0;top:40599;" coordsize="12192,4059936" path="m0,0l12192,0l12192,4059936l0,4059936l0,0">
                  <v:stroke weight="0pt" endcap="flat" joinstyle="miter" miterlimit="10" on="false" color="#000000" opacity="0"/>
                  <v:fill on="true" color="#000000"/>
                </v:shape>
                <v:shape id="Shape 77308" style="position:absolute;width:121;height:6888;left:0;top:81198;" coordsize="12192,688848" path="m0,0l12192,0l12192,688848l0,688848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column">
                  <wp:posOffset>3648456</wp:posOffset>
                </wp:positionH>
                <wp:positionV relativeFrom="paragraph">
                  <wp:posOffset>-97746</wp:posOffset>
                </wp:positionV>
                <wp:extent cx="12192" cy="8808720"/>
                <wp:effectExtent l="0" t="0" r="0" b="0"/>
                <wp:wrapSquare wrapText="bothSides"/>
                <wp:docPr id="69949" name="Group 69949"/>
                <wp:cNvGraphicFramePr/>
                <a:graphic xmlns:a="http://schemas.openxmlformats.org/drawingml/2006/main">
                  <a:graphicData uri="http://schemas.microsoft.com/office/word/2010/wordprocessingGroup">
                    <wpg:wgp>
                      <wpg:cNvGrpSpPr/>
                      <wpg:grpSpPr>
                        <a:xfrm>
                          <a:off x="0" y="0"/>
                          <a:ext cx="12192" cy="8808720"/>
                          <a:chOff x="0" y="0"/>
                          <a:chExt cx="12192" cy="8808720"/>
                        </a:xfrm>
                      </wpg:grpSpPr>
                      <wps:wsp>
                        <wps:cNvPr id="77309" name="Shape 77309"/>
                        <wps:cNvSpPr/>
                        <wps:spPr>
                          <a:xfrm>
                            <a:off x="0" y="0"/>
                            <a:ext cx="12192" cy="4059936"/>
                          </a:xfrm>
                          <a:custGeom>
                            <a:avLst/>
                            <a:gdLst/>
                            <a:ahLst/>
                            <a:cxnLst/>
                            <a:rect l="0" t="0" r="0" b="0"/>
                            <a:pathLst>
                              <a:path w="12192" h="4059936">
                                <a:moveTo>
                                  <a:pt x="0" y="0"/>
                                </a:moveTo>
                                <a:lnTo>
                                  <a:pt x="12192" y="0"/>
                                </a:lnTo>
                                <a:lnTo>
                                  <a:pt x="12192" y="4059936"/>
                                </a:lnTo>
                                <a:lnTo>
                                  <a:pt x="0" y="405993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310" name="Shape 77310"/>
                        <wps:cNvSpPr/>
                        <wps:spPr>
                          <a:xfrm>
                            <a:off x="0" y="4059936"/>
                            <a:ext cx="12192" cy="4059936"/>
                          </a:xfrm>
                          <a:custGeom>
                            <a:avLst/>
                            <a:gdLst/>
                            <a:ahLst/>
                            <a:cxnLst/>
                            <a:rect l="0" t="0" r="0" b="0"/>
                            <a:pathLst>
                              <a:path w="12192" h="4059936">
                                <a:moveTo>
                                  <a:pt x="0" y="0"/>
                                </a:moveTo>
                                <a:lnTo>
                                  <a:pt x="12192" y="0"/>
                                </a:lnTo>
                                <a:lnTo>
                                  <a:pt x="12192" y="4059936"/>
                                </a:lnTo>
                                <a:lnTo>
                                  <a:pt x="0" y="405993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311" name="Shape 77311"/>
                        <wps:cNvSpPr/>
                        <wps:spPr>
                          <a:xfrm>
                            <a:off x="0" y="8119872"/>
                            <a:ext cx="12192" cy="688848"/>
                          </a:xfrm>
                          <a:custGeom>
                            <a:avLst/>
                            <a:gdLst/>
                            <a:ahLst/>
                            <a:cxnLst/>
                            <a:rect l="0" t="0" r="0" b="0"/>
                            <a:pathLst>
                              <a:path w="12192" h="688848">
                                <a:moveTo>
                                  <a:pt x="0" y="0"/>
                                </a:moveTo>
                                <a:lnTo>
                                  <a:pt x="12192" y="0"/>
                                </a:lnTo>
                                <a:lnTo>
                                  <a:pt x="12192" y="688848"/>
                                </a:lnTo>
                                <a:lnTo>
                                  <a:pt x="0" y="6888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9949" style="width:0.959991pt;height:693.6pt;position:absolute;mso-position-horizontal-relative:text;mso-position-horizontal:absolute;margin-left:287.28pt;mso-position-vertical-relative:text;margin-top:-7.69659pt;" coordsize="121,88087">
                <v:shape id="Shape 77312" style="position:absolute;width:121;height:40599;left:0;top:0;" coordsize="12192,4059936" path="m0,0l12192,0l12192,4059936l0,4059936l0,0">
                  <v:stroke weight="0pt" endcap="flat" joinstyle="miter" miterlimit="10" on="false" color="#000000" opacity="0"/>
                  <v:fill on="true" color="#000000"/>
                </v:shape>
                <v:shape id="Shape 77313" style="position:absolute;width:121;height:40599;left:0;top:40599;" coordsize="12192,4059936" path="m0,0l12192,0l12192,4059936l0,4059936l0,0">
                  <v:stroke weight="0pt" endcap="flat" joinstyle="miter" miterlimit="10" on="false" color="#000000" opacity="0"/>
                  <v:fill on="true" color="#000000"/>
                </v:shape>
                <v:shape id="Shape 77314" style="position:absolute;width:121;height:6888;left:0;top:81198;" coordsize="12192,688848" path="m0,0l12192,0l12192,688848l0,688848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1312" behindDoc="0" locked="0" layoutInCell="1" allowOverlap="1">
                <wp:simplePos x="0" y="0"/>
                <wp:positionH relativeFrom="column">
                  <wp:posOffset>4983480</wp:posOffset>
                </wp:positionH>
                <wp:positionV relativeFrom="paragraph">
                  <wp:posOffset>-97746</wp:posOffset>
                </wp:positionV>
                <wp:extent cx="12192" cy="8808720"/>
                <wp:effectExtent l="0" t="0" r="0" b="0"/>
                <wp:wrapSquare wrapText="bothSides"/>
                <wp:docPr id="69951" name="Group 69951"/>
                <wp:cNvGraphicFramePr/>
                <a:graphic xmlns:a="http://schemas.openxmlformats.org/drawingml/2006/main">
                  <a:graphicData uri="http://schemas.microsoft.com/office/word/2010/wordprocessingGroup">
                    <wpg:wgp>
                      <wpg:cNvGrpSpPr/>
                      <wpg:grpSpPr>
                        <a:xfrm>
                          <a:off x="0" y="0"/>
                          <a:ext cx="12192" cy="8808720"/>
                          <a:chOff x="0" y="0"/>
                          <a:chExt cx="12192" cy="8808720"/>
                        </a:xfrm>
                      </wpg:grpSpPr>
                      <wps:wsp>
                        <wps:cNvPr id="77315" name="Shape 77315"/>
                        <wps:cNvSpPr/>
                        <wps:spPr>
                          <a:xfrm>
                            <a:off x="0" y="0"/>
                            <a:ext cx="12192" cy="4059936"/>
                          </a:xfrm>
                          <a:custGeom>
                            <a:avLst/>
                            <a:gdLst/>
                            <a:ahLst/>
                            <a:cxnLst/>
                            <a:rect l="0" t="0" r="0" b="0"/>
                            <a:pathLst>
                              <a:path w="12192" h="4059936">
                                <a:moveTo>
                                  <a:pt x="0" y="0"/>
                                </a:moveTo>
                                <a:lnTo>
                                  <a:pt x="12192" y="0"/>
                                </a:lnTo>
                                <a:lnTo>
                                  <a:pt x="12192" y="4059936"/>
                                </a:lnTo>
                                <a:lnTo>
                                  <a:pt x="0" y="405993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316" name="Shape 77316"/>
                        <wps:cNvSpPr/>
                        <wps:spPr>
                          <a:xfrm>
                            <a:off x="0" y="4059936"/>
                            <a:ext cx="12192" cy="4059936"/>
                          </a:xfrm>
                          <a:custGeom>
                            <a:avLst/>
                            <a:gdLst/>
                            <a:ahLst/>
                            <a:cxnLst/>
                            <a:rect l="0" t="0" r="0" b="0"/>
                            <a:pathLst>
                              <a:path w="12192" h="4059936">
                                <a:moveTo>
                                  <a:pt x="0" y="0"/>
                                </a:moveTo>
                                <a:lnTo>
                                  <a:pt x="12192" y="0"/>
                                </a:lnTo>
                                <a:lnTo>
                                  <a:pt x="12192" y="4059936"/>
                                </a:lnTo>
                                <a:lnTo>
                                  <a:pt x="0" y="405993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317" name="Shape 77317"/>
                        <wps:cNvSpPr/>
                        <wps:spPr>
                          <a:xfrm>
                            <a:off x="0" y="8119872"/>
                            <a:ext cx="12192" cy="688848"/>
                          </a:xfrm>
                          <a:custGeom>
                            <a:avLst/>
                            <a:gdLst/>
                            <a:ahLst/>
                            <a:cxnLst/>
                            <a:rect l="0" t="0" r="0" b="0"/>
                            <a:pathLst>
                              <a:path w="12192" h="688848">
                                <a:moveTo>
                                  <a:pt x="0" y="0"/>
                                </a:moveTo>
                                <a:lnTo>
                                  <a:pt x="12192" y="0"/>
                                </a:lnTo>
                                <a:lnTo>
                                  <a:pt x="12192" y="688848"/>
                                </a:lnTo>
                                <a:lnTo>
                                  <a:pt x="0" y="6888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9951" style="width:0.959991pt;height:693.6pt;position:absolute;mso-position-horizontal-relative:text;mso-position-horizontal:absolute;margin-left:392.4pt;mso-position-vertical-relative:text;margin-top:-7.69659pt;" coordsize="121,88087">
                <v:shape id="Shape 77318" style="position:absolute;width:121;height:40599;left:0;top:0;" coordsize="12192,4059936" path="m0,0l12192,0l12192,4059936l0,4059936l0,0">
                  <v:stroke weight="0pt" endcap="flat" joinstyle="miter" miterlimit="10" on="false" color="#000000" opacity="0"/>
                  <v:fill on="true" color="#000000"/>
                </v:shape>
                <v:shape id="Shape 77319" style="position:absolute;width:121;height:40599;left:0;top:40599;" coordsize="12192,4059936" path="m0,0l12192,0l12192,4059936l0,4059936l0,0">
                  <v:stroke weight="0pt" endcap="flat" joinstyle="miter" miterlimit="10" on="false" color="#000000" opacity="0"/>
                  <v:fill on="true" color="#000000"/>
                </v:shape>
                <v:shape id="Shape 77320" style="position:absolute;width:121;height:6888;left:0;top:81198;" coordsize="12192,688848" path="m0,0l12192,0l12192,688848l0,688848l0,0">
                  <v:stroke weight="0pt" endcap="flat" joinstyle="miter" miterlimit="10" on="false" color="#000000" opacity="0"/>
                  <v:fill on="true" color="#000000"/>
                </v:shape>
                <w10:wrap type="square"/>
              </v:group>
            </w:pict>
          </mc:Fallback>
        </mc:AlternateContent>
      </w:r>
      <w:r>
        <w:rPr>
          <w:sz w:val="20"/>
        </w:rPr>
        <w:t xml:space="preserve"> 71.08 CTH except from VNM 60% </w:t>
      </w:r>
    </w:p>
    <w:p w:rsidR="003C22DF" w:rsidRDefault="00C86E8D">
      <w:pPr>
        <w:spacing w:after="238" w:line="224" w:lineRule="auto"/>
        <w:ind w:left="5756" w:right="2022"/>
      </w:pPr>
      <w:r>
        <w:rPr>
          <w:sz w:val="20"/>
        </w:rPr>
        <w:t xml:space="preserve">heading 71.06 or 71.10; or </w:t>
      </w:r>
    </w:p>
    <w:p w:rsidR="003C22DF" w:rsidRDefault="00C86E8D">
      <w:pPr>
        <w:spacing w:after="238" w:line="224" w:lineRule="auto"/>
        <w:ind w:left="5756" w:right="2022"/>
      </w:pPr>
      <w:r>
        <w:rPr>
          <w:sz w:val="20"/>
        </w:rPr>
        <w:t>Non-originating materials classified under heading 71.06, 71.08 or 71.10 used in the production and each of such nonoriginating materials  undergoes either or both of the following operations; (1) electrolytic, thermal or chemical separation;  (2) alloying</w:t>
      </w:r>
      <w:r>
        <w:rPr>
          <w:sz w:val="20"/>
        </w:rPr>
        <w:t xml:space="preserve"> or fusion with each other or with a base metals. </w:t>
      </w:r>
    </w:p>
    <w:p w:rsidR="003C22DF" w:rsidRDefault="00C86E8D">
      <w:pPr>
        <w:spacing w:after="29" w:line="224" w:lineRule="auto"/>
        <w:ind w:left="1028"/>
      </w:pPr>
      <w:r>
        <w:rPr>
          <w:sz w:val="20"/>
        </w:rPr>
        <w:t xml:space="preserve"> 71.10 CTH except from VNM 60% </w:t>
      </w:r>
    </w:p>
    <w:p w:rsidR="003C22DF" w:rsidRDefault="00C86E8D">
      <w:pPr>
        <w:spacing w:after="238" w:line="224" w:lineRule="auto"/>
        <w:ind w:left="5756" w:right="2022"/>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simplePos x="0" y="0"/>
                <wp:positionH relativeFrom="page">
                  <wp:posOffset>6774181</wp:posOffset>
                </wp:positionH>
                <wp:positionV relativeFrom="page">
                  <wp:posOffset>914400</wp:posOffset>
                </wp:positionV>
                <wp:extent cx="12192" cy="8808720"/>
                <wp:effectExtent l="0" t="0" r="0" b="0"/>
                <wp:wrapSquare wrapText="bothSides"/>
                <wp:docPr id="69954" name="Group 69954"/>
                <wp:cNvGraphicFramePr/>
                <a:graphic xmlns:a="http://schemas.openxmlformats.org/drawingml/2006/main">
                  <a:graphicData uri="http://schemas.microsoft.com/office/word/2010/wordprocessingGroup">
                    <wpg:wgp>
                      <wpg:cNvGrpSpPr/>
                      <wpg:grpSpPr>
                        <a:xfrm>
                          <a:off x="0" y="0"/>
                          <a:ext cx="12192" cy="8808720"/>
                          <a:chOff x="0" y="0"/>
                          <a:chExt cx="12192" cy="8808720"/>
                        </a:xfrm>
                      </wpg:grpSpPr>
                      <wps:wsp>
                        <wps:cNvPr id="77321" name="Shape 77321"/>
                        <wps:cNvSpPr/>
                        <wps:spPr>
                          <a:xfrm>
                            <a:off x="0" y="0"/>
                            <a:ext cx="12192" cy="4059936"/>
                          </a:xfrm>
                          <a:custGeom>
                            <a:avLst/>
                            <a:gdLst/>
                            <a:ahLst/>
                            <a:cxnLst/>
                            <a:rect l="0" t="0" r="0" b="0"/>
                            <a:pathLst>
                              <a:path w="12192" h="4059936">
                                <a:moveTo>
                                  <a:pt x="0" y="0"/>
                                </a:moveTo>
                                <a:lnTo>
                                  <a:pt x="12192" y="0"/>
                                </a:lnTo>
                                <a:lnTo>
                                  <a:pt x="12192" y="4059936"/>
                                </a:lnTo>
                                <a:lnTo>
                                  <a:pt x="0" y="405993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322" name="Shape 77322"/>
                        <wps:cNvSpPr/>
                        <wps:spPr>
                          <a:xfrm>
                            <a:off x="0" y="4059936"/>
                            <a:ext cx="12192" cy="4059936"/>
                          </a:xfrm>
                          <a:custGeom>
                            <a:avLst/>
                            <a:gdLst/>
                            <a:ahLst/>
                            <a:cxnLst/>
                            <a:rect l="0" t="0" r="0" b="0"/>
                            <a:pathLst>
                              <a:path w="12192" h="4059936">
                                <a:moveTo>
                                  <a:pt x="0" y="0"/>
                                </a:moveTo>
                                <a:lnTo>
                                  <a:pt x="12192" y="0"/>
                                </a:lnTo>
                                <a:lnTo>
                                  <a:pt x="12192" y="4059936"/>
                                </a:lnTo>
                                <a:lnTo>
                                  <a:pt x="0" y="405993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323" name="Shape 77323"/>
                        <wps:cNvSpPr/>
                        <wps:spPr>
                          <a:xfrm>
                            <a:off x="0" y="8119872"/>
                            <a:ext cx="12192" cy="688848"/>
                          </a:xfrm>
                          <a:custGeom>
                            <a:avLst/>
                            <a:gdLst/>
                            <a:ahLst/>
                            <a:cxnLst/>
                            <a:rect l="0" t="0" r="0" b="0"/>
                            <a:pathLst>
                              <a:path w="12192" h="688848">
                                <a:moveTo>
                                  <a:pt x="0" y="0"/>
                                </a:moveTo>
                                <a:lnTo>
                                  <a:pt x="12192" y="0"/>
                                </a:lnTo>
                                <a:lnTo>
                                  <a:pt x="12192" y="688848"/>
                                </a:lnTo>
                                <a:lnTo>
                                  <a:pt x="0" y="6888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9954" style="width:0.959961pt;height:693.6pt;position:absolute;mso-position-horizontal-relative:page;mso-position-horizontal:absolute;margin-left:533.4pt;mso-position-vertical-relative:page;margin-top:72pt;" coordsize="121,88087">
                <v:shape id="Shape 77324" style="position:absolute;width:121;height:40599;left:0;top:0;" coordsize="12192,4059936" path="m0,0l12192,0l12192,4059936l0,4059936l0,0">
                  <v:stroke weight="0pt" endcap="flat" joinstyle="miter" miterlimit="10" on="false" color="#000000" opacity="0"/>
                  <v:fill on="true" color="#000000"/>
                </v:shape>
                <v:shape id="Shape 77325" style="position:absolute;width:121;height:40599;left:0;top:40599;" coordsize="12192,4059936" path="m0,0l12192,0l12192,4059936l0,4059936l0,0">
                  <v:stroke weight="0pt" endcap="flat" joinstyle="miter" miterlimit="10" on="false" color="#000000" opacity="0"/>
                  <v:fill on="true" color="#000000"/>
                </v:shape>
                <v:shape id="Shape 77326" style="position:absolute;width:121;height:6888;left:0;top:81198;" coordsize="12192,688848" path="m0,0l12192,0l12192,688848l0,688848l0,0">
                  <v:stroke weight="0pt" endcap="flat" joinstyle="miter" miterlimit="10" on="false" color="#000000" opacity="0"/>
                  <v:fill on="true" color="#000000"/>
                </v:shape>
                <w10:wrap type="square"/>
              </v:group>
            </w:pict>
          </mc:Fallback>
        </mc:AlternateContent>
      </w:r>
      <w:r>
        <w:rPr>
          <w:sz w:val="20"/>
        </w:rPr>
        <w:t xml:space="preserve">heading 71.06 or 71.08; or </w:t>
      </w:r>
    </w:p>
    <w:p w:rsidR="003C22DF" w:rsidRDefault="00C86E8D">
      <w:pPr>
        <w:spacing w:after="238" w:line="224" w:lineRule="auto"/>
        <w:ind w:left="5756" w:right="2022"/>
      </w:pPr>
      <w:r>
        <w:rPr>
          <w:sz w:val="20"/>
        </w:rPr>
        <w:t>Non-originating materials classified under heading 71.06, 71.08 or 71.10 are used in the production and each of the non-originating materials un</w:t>
      </w:r>
      <w:r>
        <w:rPr>
          <w:sz w:val="20"/>
        </w:rPr>
        <w:t xml:space="preserve">dergoes either or both of the  following operations; (1) electrolytic, thermal or chemical separation;  (2) alloying or fusion with each other or with base metals. </w:t>
      </w:r>
    </w:p>
    <w:p w:rsidR="003C22DF" w:rsidRDefault="00C86E8D">
      <w:pPr>
        <w:spacing w:after="29" w:line="224" w:lineRule="auto"/>
        <w:ind w:left="1028"/>
      </w:pPr>
      <w:r>
        <w:rPr>
          <w:sz w:val="20"/>
        </w:rPr>
        <w:t xml:space="preserve"> 71.13 CTH VNM 60% </w:t>
      </w:r>
    </w:p>
    <w:p w:rsidR="003C22DF" w:rsidRDefault="00C86E8D">
      <w:pPr>
        <w:spacing w:after="238" w:line="224" w:lineRule="auto"/>
        <w:ind w:left="5756" w:right="2022"/>
      </w:pPr>
      <w:r>
        <w:rPr>
          <w:sz w:val="20"/>
        </w:rPr>
        <w:t xml:space="preserve">except from heading 71.14 - 71.18. </w:t>
      </w:r>
    </w:p>
    <w:p w:rsidR="003C22DF" w:rsidRDefault="003C22DF">
      <w:pPr>
        <w:spacing w:after="0" w:line="259" w:lineRule="auto"/>
        <w:ind w:left="-720" w:right="10609" w:firstLine="0"/>
      </w:pPr>
    </w:p>
    <w:tbl>
      <w:tblPr>
        <w:tblStyle w:val="TableGrid"/>
        <w:tblW w:w="8930" w:type="dxa"/>
        <w:tblInd w:w="1027" w:type="dxa"/>
        <w:tblCellMar>
          <w:top w:w="135" w:type="dxa"/>
          <w:left w:w="107" w:type="dxa"/>
          <w:bottom w:w="0" w:type="dxa"/>
          <w:right w:w="76" w:type="dxa"/>
        </w:tblCellMar>
        <w:tblLook w:val="04A0" w:firstRow="1" w:lastRow="0" w:firstColumn="1" w:lastColumn="0" w:noHBand="0" w:noVBand="1"/>
      </w:tblPr>
      <w:tblGrid>
        <w:gridCol w:w="3312"/>
        <w:gridCol w:w="1416"/>
        <w:gridCol w:w="2102"/>
        <w:gridCol w:w="2100"/>
      </w:tblGrid>
      <w:tr w:rsidR="003C22DF">
        <w:trPr>
          <w:trHeight w:val="1315"/>
        </w:trPr>
        <w:tc>
          <w:tcPr>
            <w:tcW w:w="3312" w:type="dxa"/>
            <w:tcBorders>
              <w:top w:val="nil"/>
              <w:left w:val="single" w:sz="8" w:space="0" w:color="000000"/>
              <w:bottom w:val="nil"/>
              <w:right w:val="single" w:sz="8" w:space="0" w:color="000000"/>
            </w:tcBorders>
          </w:tcPr>
          <w:p w:rsidR="003C22DF" w:rsidRDefault="00C86E8D">
            <w:pPr>
              <w:spacing w:after="0" w:line="259" w:lineRule="auto"/>
              <w:ind w:left="1" w:firstLine="0"/>
            </w:pPr>
            <w:r>
              <w:rPr>
                <w:sz w:val="20"/>
              </w:rPr>
              <w:t xml:space="preserve"> </w:t>
            </w:r>
          </w:p>
        </w:tc>
        <w:tc>
          <w:tcPr>
            <w:tcW w:w="1416" w:type="dxa"/>
            <w:tcBorders>
              <w:top w:val="nil"/>
              <w:left w:val="single" w:sz="8" w:space="0" w:color="000000"/>
              <w:bottom w:val="nil"/>
              <w:right w:val="single" w:sz="8" w:space="0" w:color="000000"/>
            </w:tcBorders>
          </w:tcPr>
          <w:p w:rsidR="003C22DF" w:rsidRDefault="00C86E8D">
            <w:pPr>
              <w:spacing w:after="0" w:line="259" w:lineRule="auto"/>
              <w:ind w:left="0" w:firstLine="0"/>
            </w:pPr>
            <w:r>
              <w:rPr>
                <w:sz w:val="20"/>
              </w:rPr>
              <w:t xml:space="preserve">71.14 </w:t>
            </w:r>
          </w:p>
        </w:tc>
        <w:tc>
          <w:tcPr>
            <w:tcW w:w="2102" w:type="dxa"/>
            <w:tcBorders>
              <w:top w:val="nil"/>
              <w:left w:val="single" w:sz="8" w:space="0" w:color="000000"/>
              <w:bottom w:val="nil"/>
              <w:right w:val="single" w:sz="8" w:space="0" w:color="000000"/>
            </w:tcBorders>
            <w:vAlign w:val="center"/>
          </w:tcPr>
          <w:p w:rsidR="003C22DF" w:rsidRDefault="00C86E8D">
            <w:pPr>
              <w:spacing w:after="0" w:line="259" w:lineRule="auto"/>
              <w:ind w:left="1" w:right="240" w:hanging="1"/>
            </w:pPr>
            <w:r>
              <w:rPr>
                <w:sz w:val="20"/>
              </w:rPr>
              <w:t xml:space="preserve">CTH  except from heading 71.13, or 71.15 - 71.18. </w:t>
            </w:r>
          </w:p>
        </w:tc>
        <w:tc>
          <w:tcPr>
            <w:tcW w:w="2100" w:type="dxa"/>
            <w:tcBorders>
              <w:top w:val="nil"/>
              <w:left w:val="single" w:sz="8" w:space="0" w:color="000000"/>
              <w:bottom w:val="nil"/>
              <w:right w:val="single" w:sz="8" w:space="0" w:color="000000"/>
            </w:tcBorders>
          </w:tcPr>
          <w:p w:rsidR="003C22DF" w:rsidRDefault="00C86E8D">
            <w:pPr>
              <w:spacing w:after="0" w:line="259" w:lineRule="auto"/>
              <w:ind w:left="1" w:firstLine="0"/>
            </w:pPr>
            <w:r>
              <w:rPr>
                <w:sz w:val="20"/>
              </w:rPr>
              <w:t xml:space="preserve">VNM 60% </w:t>
            </w:r>
          </w:p>
        </w:tc>
      </w:tr>
      <w:tr w:rsidR="003C22DF">
        <w:trPr>
          <w:trHeight w:val="1296"/>
        </w:trPr>
        <w:tc>
          <w:tcPr>
            <w:tcW w:w="3312" w:type="dxa"/>
            <w:tcBorders>
              <w:top w:val="nil"/>
              <w:left w:val="single" w:sz="8" w:space="0" w:color="000000"/>
              <w:bottom w:val="nil"/>
              <w:right w:val="single" w:sz="8" w:space="0" w:color="000000"/>
            </w:tcBorders>
          </w:tcPr>
          <w:p w:rsidR="003C22DF" w:rsidRDefault="00C86E8D">
            <w:pPr>
              <w:spacing w:after="0" w:line="259" w:lineRule="auto"/>
              <w:ind w:left="1" w:firstLine="0"/>
            </w:pPr>
            <w:r>
              <w:rPr>
                <w:sz w:val="20"/>
              </w:rPr>
              <w:t xml:space="preserve"> </w:t>
            </w:r>
          </w:p>
        </w:tc>
        <w:tc>
          <w:tcPr>
            <w:tcW w:w="1416" w:type="dxa"/>
            <w:tcBorders>
              <w:top w:val="nil"/>
              <w:left w:val="single" w:sz="8" w:space="0" w:color="000000"/>
              <w:bottom w:val="nil"/>
              <w:right w:val="single" w:sz="8" w:space="0" w:color="000000"/>
            </w:tcBorders>
          </w:tcPr>
          <w:p w:rsidR="003C22DF" w:rsidRDefault="00C86E8D">
            <w:pPr>
              <w:spacing w:after="0" w:line="259" w:lineRule="auto"/>
              <w:ind w:left="0" w:firstLine="0"/>
            </w:pPr>
            <w:r>
              <w:rPr>
                <w:sz w:val="20"/>
              </w:rPr>
              <w:t xml:space="preserve">71.15 </w:t>
            </w:r>
          </w:p>
        </w:tc>
        <w:tc>
          <w:tcPr>
            <w:tcW w:w="2102" w:type="dxa"/>
            <w:tcBorders>
              <w:top w:val="nil"/>
              <w:left w:val="single" w:sz="8" w:space="0" w:color="000000"/>
              <w:bottom w:val="nil"/>
              <w:right w:val="single" w:sz="8" w:space="0" w:color="000000"/>
            </w:tcBorders>
            <w:vAlign w:val="center"/>
          </w:tcPr>
          <w:p w:rsidR="003C22DF" w:rsidRDefault="00C86E8D">
            <w:pPr>
              <w:spacing w:after="0" w:line="224" w:lineRule="auto"/>
              <w:ind w:left="1" w:right="120" w:hanging="1"/>
            </w:pPr>
            <w:r>
              <w:rPr>
                <w:sz w:val="20"/>
              </w:rPr>
              <w:t xml:space="preserve">CTH  except from heading 71.13 - </w:t>
            </w:r>
          </w:p>
          <w:p w:rsidR="003C22DF" w:rsidRDefault="00C86E8D">
            <w:pPr>
              <w:spacing w:after="0" w:line="259" w:lineRule="auto"/>
              <w:ind w:left="1" w:firstLine="0"/>
            </w:pPr>
            <w:r>
              <w:rPr>
                <w:sz w:val="20"/>
              </w:rPr>
              <w:t xml:space="preserve">71.14 or  </w:t>
            </w:r>
          </w:p>
          <w:p w:rsidR="003C22DF" w:rsidRDefault="00C86E8D">
            <w:pPr>
              <w:spacing w:after="0" w:line="259" w:lineRule="auto"/>
              <w:ind w:left="1" w:firstLine="0"/>
            </w:pPr>
            <w:r>
              <w:rPr>
                <w:sz w:val="20"/>
              </w:rPr>
              <w:t xml:space="preserve">71.16 - 71.18. </w:t>
            </w:r>
          </w:p>
        </w:tc>
        <w:tc>
          <w:tcPr>
            <w:tcW w:w="2100" w:type="dxa"/>
            <w:tcBorders>
              <w:top w:val="nil"/>
              <w:left w:val="single" w:sz="8" w:space="0" w:color="000000"/>
              <w:bottom w:val="nil"/>
              <w:right w:val="single" w:sz="8" w:space="0" w:color="000000"/>
            </w:tcBorders>
          </w:tcPr>
          <w:p w:rsidR="003C22DF" w:rsidRDefault="00C86E8D">
            <w:pPr>
              <w:spacing w:after="0" w:line="259" w:lineRule="auto"/>
              <w:ind w:left="1" w:firstLine="0"/>
            </w:pPr>
            <w:r>
              <w:rPr>
                <w:sz w:val="20"/>
              </w:rPr>
              <w:t xml:space="preserve">VNM 60% </w:t>
            </w:r>
          </w:p>
        </w:tc>
      </w:tr>
      <w:tr w:rsidR="003C22DF">
        <w:trPr>
          <w:trHeight w:val="2554"/>
        </w:trPr>
        <w:tc>
          <w:tcPr>
            <w:tcW w:w="3312" w:type="dxa"/>
            <w:tcBorders>
              <w:top w:val="nil"/>
              <w:left w:val="single" w:sz="8" w:space="0" w:color="000000"/>
              <w:bottom w:val="single" w:sz="8" w:space="0" w:color="000000"/>
              <w:right w:val="single" w:sz="8" w:space="0" w:color="000000"/>
            </w:tcBorders>
          </w:tcPr>
          <w:p w:rsidR="003C22DF" w:rsidRDefault="00C86E8D">
            <w:pPr>
              <w:spacing w:after="0" w:line="259" w:lineRule="auto"/>
              <w:ind w:left="1" w:firstLine="0"/>
            </w:pPr>
            <w:r>
              <w:rPr>
                <w:sz w:val="20"/>
              </w:rPr>
              <w:t xml:space="preserve"> </w:t>
            </w:r>
          </w:p>
        </w:tc>
        <w:tc>
          <w:tcPr>
            <w:tcW w:w="1416" w:type="dxa"/>
            <w:tcBorders>
              <w:top w:val="nil"/>
              <w:left w:val="single" w:sz="8" w:space="0" w:color="000000"/>
              <w:bottom w:val="single" w:sz="8" w:space="0" w:color="000000"/>
              <w:right w:val="single" w:sz="8" w:space="0" w:color="000000"/>
            </w:tcBorders>
          </w:tcPr>
          <w:p w:rsidR="003C22DF" w:rsidRDefault="00C86E8D">
            <w:pPr>
              <w:spacing w:after="0" w:line="259" w:lineRule="auto"/>
              <w:ind w:left="0" w:firstLine="0"/>
            </w:pPr>
            <w:r>
              <w:rPr>
                <w:sz w:val="20"/>
              </w:rPr>
              <w:t xml:space="preserve">71.16 </w:t>
            </w:r>
          </w:p>
        </w:tc>
        <w:tc>
          <w:tcPr>
            <w:tcW w:w="2102" w:type="dxa"/>
            <w:tcBorders>
              <w:top w:val="nil"/>
              <w:left w:val="single" w:sz="8" w:space="0" w:color="000000"/>
              <w:bottom w:val="single" w:sz="8" w:space="0" w:color="000000"/>
              <w:right w:val="single" w:sz="8" w:space="0" w:color="000000"/>
            </w:tcBorders>
            <w:vAlign w:val="center"/>
          </w:tcPr>
          <w:p w:rsidR="003C22DF" w:rsidRDefault="00C86E8D">
            <w:pPr>
              <w:spacing w:after="0" w:line="224" w:lineRule="auto"/>
              <w:ind w:left="1" w:right="120" w:hanging="1"/>
            </w:pPr>
            <w:r>
              <w:rPr>
                <w:sz w:val="20"/>
              </w:rPr>
              <w:t xml:space="preserve">CTH except from heading 71.13 - 71.15 or 71.17 - 71.18 or subheading 7101.22, </w:t>
            </w:r>
          </w:p>
          <w:p w:rsidR="003C22DF" w:rsidRDefault="00C86E8D">
            <w:pPr>
              <w:spacing w:after="0" w:line="259" w:lineRule="auto"/>
              <w:ind w:left="1" w:firstLine="0"/>
            </w:pPr>
            <w:r>
              <w:rPr>
                <w:sz w:val="20"/>
              </w:rPr>
              <w:t xml:space="preserve">7102.39, </w:t>
            </w:r>
          </w:p>
          <w:p w:rsidR="003C22DF" w:rsidRDefault="00C86E8D">
            <w:pPr>
              <w:spacing w:after="0" w:line="259" w:lineRule="auto"/>
              <w:ind w:left="1" w:firstLine="0"/>
            </w:pPr>
            <w:r>
              <w:rPr>
                <w:sz w:val="20"/>
              </w:rPr>
              <w:t xml:space="preserve">7103.91- </w:t>
            </w:r>
          </w:p>
          <w:p w:rsidR="003C22DF" w:rsidRDefault="00C86E8D">
            <w:pPr>
              <w:spacing w:after="0" w:line="259" w:lineRule="auto"/>
              <w:ind w:left="1" w:firstLine="0"/>
            </w:pPr>
            <w:r>
              <w:rPr>
                <w:sz w:val="20"/>
              </w:rPr>
              <w:t xml:space="preserve">7103.99 or </w:t>
            </w:r>
          </w:p>
          <w:p w:rsidR="003C22DF" w:rsidRDefault="00C86E8D">
            <w:pPr>
              <w:spacing w:after="0" w:line="259" w:lineRule="auto"/>
              <w:ind w:left="1" w:firstLine="0"/>
            </w:pPr>
            <w:r>
              <w:rPr>
                <w:sz w:val="20"/>
              </w:rPr>
              <w:t xml:space="preserve">7104.90.  </w:t>
            </w:r>
          </w:p>
        </w:tc>
        <w:tc>
          <w:tcPr>
            <w:tcW w:w="2100" w:type="dxa"/>
            <w:tcBorders>
              <w:top w:val="nil"/>
              <w:left w:val="single" w:sz="8" w:space="0" w:color="000000"/>
              <w:bottom w:val="single" w:sz="8" w:space="0" w:color="000000"/>
              <w:right w:val="single" w:sz="8" w:space="0" w:color="000000"/>
            </w:tcBorders>
          </w:tcPr>
          <w:p w:rsidR="003C22DF" w:rsidRDefault="00C86E8D">
            <w:pPr>
              <w:spacing w:after="0" w:line="259" w:lineRule="auto"/>
              <w:ind w:left="1" w:firstLine="0"/>
            </w:pPr>
            <w:r>
              <w:rPr>
                <w:sz w:val="20"/>
              </w:rPr>
              <w:t xml:space="preserve">VNM 60% </w:t>
            </w:r>
          </w:p>
        </w:tc>
      </w:tr>
      <w:tr w:rsidR="003C22DF">
        <w:trPr>
          <w:trHeight w:val="1142"/>
        </w:trPr>
        <w:tc>
          <w:tcPr>
            <w:tcW w:w="3312" w:type="dxa"/>
            <w:tcBorders>
              <w:top w:val="single" w:sz="8" w:space="0" w:color="000000"/>
              <w:left w:val="single" w:sz="8" w:space="0" w:color="000000"/>
              <w:bottom w:val="nil"/>
              <w:right w:val="single" w:sz="8" w:space="0" w:color="000000"/>
            </w:tcBorders>
          </w:tcPr>
          <w:p w:rsidR="003C22DF" w:rsidRDefault="00C86E8D">
            <w:pPr>
              <w:spacing w:after="207" w:line="259" w:lineRule="auto"/>
              <w:ind w:left="1" w:firstLine="0"/>
            </w:pPr>
            <w:r>
              <w:rPr>
                <w:sz w:val="20"/>
              </w:rPr>
              <w:t xml:space="preserve">Chapter 72 </w:t>
            </w:r>
          </w:p>
          <w:p w:rsidR="003C22DF" w:rsidRDefault="00C86E8D">
            <w:pPr>
              <w:spacing w:after="0" w:line="259" w:lineRule="auto"/>
              <w:ind w:left="1" w:firstLine="0"/>
            </w:pPr>
            <w:r>
              <w:rPr>
                <w:sz w:val="20"/>
              </w:rPr>
              <w:t xml:space="preserve">Iron and steel </w:t>
            </w:r>
          </w:p>
        </w:tc>
        <w:tc>
          <w:tcPr>
            <w:tcW w:w="1416" w:type="dxa"/>
            <w:tcBorders>
              <w:top w:val="single" w:sz="8" w:space="0" w:color="000000"/>
              <w:left w:val="single" w:sz="8" w:space="0" w:color="000000"/>
              <w:bottom w:val="nil"/>
              <w:right w:val="single" w:sz="8" w:space="0" w:color="000000"/>
            </w:tcBorders>
            <w:vAlign w:val="center"/>
          </w:tcPr>
          <w:p w:rsidR="003C22DF" w:rsidRDefault="00C86E8D">
            <w:pPr>
              <w:spacing w:after="207" w:line="259" w:lineRule="auto"/>
              <w:ind w:left="1" w:firstLine="0"/>
            </w:pPr>
            <w:r>
              <w:rPr>
                <w:sz w:val="20"/>
              </w:rPr>
              <w:t xml:space="preserve">7210.70 </w:t>
            </w:r>
          </w:p>
          <w:p w:rsidR="003C22DF" w:rsidRDefault="00C86E8D">
            <w:pPr>
              <w:spacing w:after="0" w:line="259" w:lineRule="auto"/>
              <w:ind w:left="1" w:firstLine="0"/>
              <w:jc w:val="both"/>
            </w:pPr>
            <w:r>
              <w:rPr>
                <w:sz w:val="20"/>
              </w:rPr>
              <w:t xml:space="preserve">7219.31 - </w:t>
            </w:r>
          </w:p>
          <w:p w:rsidR="003C22DF" w:rsidRDefault="00C86E8D">
            <w:pPr>
              <w:spacing w:after="0" w:line="259" w:lineRule="auto"/>
              <w:ind w:left="1" w:firstLine="0"/>
            </w:pPr>
            <w:r>
              <w:rPr>
                <w:sz w:val="20"/>
              </w:rPr>
              <w:t xml:space="preserve">7219.90 </w:t>
            </w:r>
          </w:p>
        </w:tc>
        <w:tc>
          <w:tcPr>
            <w:tcW w:w="2102" w:type="dxa"/>
            <w:tcBorders>
              <w:top w:val="single" w:sz="8" w:space="0" w:color="000000"/>
              <w:left w:val="single" w:sz="8" w:space="0" w:color="000000"/>
              <w:bottom w:val="nil"/>
              <w:right w:val="single" w:sz="8" w:space="0" w:color="000000"/>
            </w:tcBorders>
          </w:tcPr>
          <w:p w:rsidR="003C22DF" w:rsidRDefault="00C86E8D">
            <w:pPr>
              <w:spacing w:after="207" w:line="259" w:lineRule="auto"/>
              <w:ind w:left="1" w:firstLine="0"/>
            </w:pPr>
            <w:r>
              <w:rPr>
                <w:sz w:val="20"/>
              </w:rPr>
              <w:t xml:space="preserve">CTSH </w:t>
            </w:r>
          </w:p>
          <w:p w:rsidR="003C22DF" w:rsidRDefault="00C86E8D">
            <w:pPr>
              <w:spacing w:after="0" w:line="259" w:lineRule="auto"/>
              <w:ind w:left="1" w:firstLine="0"/>
            </w:pPr>
            <w:r>
              <w:rPr>
                <w:sz w:val="20"/>
              </w:rPr>
              <w:t xml:space="preserve">CTSH </w:t>
            </w:r>
          </w:p>
        </w:tc>
        <w:tc>
          <w:tcPr>
            <w:tcW w:w="2100" w:type="dxa"/>
            <w:tcBorders>
              <w:top w:val="single" w:sz="8" w:space="0" w:color="000000"/>
              <w:left w:val="single" w:sz="8" w:space="0" w:color="000000"/>
              <w:bottom w:val="nil"/>
              <w:right w:val="single" w:sz="8" w:space="0" w:color="000000"/>
            </w:tcBorders>
          </w:tcPr>
          <w:p w:rsidR="003C22DF" w:rsidRDefault="00C86E8D">
            <w:pPr>
              <w:spacing w:after="207" w:line="259" w:lineRule="auto"/>
              <w:ind w:left="1" w:firstLine="0"/>
            </w:pPr>
            <w:r>
              <w:rPr>
                <w:sz w:val="20"/>
              </w:rPr>
              <w:t xml:space="preserve">VNM 60% </w:t>
            </w:r>
          </w:p>
          <w:p w:rsidR="003C22DF" w:rsidRDefault="00C86E8D">
            <w:pPr>
              <w:spacing w:after="0" w:line="259" w:lineRule="auto"/>
              <w:ind w:left="1" w:firstLine="0"/>
            </w:pPr>
            <w:r>
              <w:rPr>
                <w:sz w:val="20"/>
              </w:rPr>
              <w:t xml:space="preserve">VNM 60% </w:t>
            </w:r>
          </w:p>
        </w:tc>
      </w:tr>
      <w:tr w:rsidR="003C22DF">
        <w:trPr>
          <w:trHeight w:val="662"/>
        </w:trPr>
        <w:tc>
          <w:tcPr>
            <w:tcW w:w="3312" w:type="dxa"/>
            <w:tcBorders>
              <w:top w:val="nil"/>
              <w:left w:val="single" w:sz="8" w:space="0" w:color="000000"/>
              <w:bottom w:val="nil"/>
              <w:right w:val="single" w:sz="8" w:space="0" w:color="000000"/>
            </w:tcBorders>
          </w:tcPr>
          <w:p w:rsidR="003C22DF" w:rsidRDefault="00C86E8D">
            <w:pPr>
              <w:spacing w:after="0" w:line="259" w:lineRule="auto"/>
              <w:ind w:left="1" w:firstLine="0"/>
            </w:pPr>
            <w:r>
              <w:rPr>
                <w:sz w:val="20"/>
              </w:rPr>
              <w:t xml:space="preserve"> </w:t>
            </w:r>
          </w:p>
        </w:tc>
        <w:tc>
          <w:tcPr>
            <w:tcW w:w="1416" w:type="dxa"/>
            <w:tcBorders>
              <w:top w:val="nil"/>
              <w:left w:val="single" w:sz="8" w:space="0" w:color="000000"/>
              <w:bottom w:val="nil"/>
              <w:right w:val="single" w:sz="8" w:space="0" w:color="000000"/>
            </w:tcBorders>
            <w:vAlign w:val="center"/>
          </w:tcPr>
          <w:p w:rsidR="003C22DF" w:rsidRDefault="00C86E8D">
            <w:pPr>
              <w:spacing w:after="0" w:line="259" w:lineRule="auto"/>
              <w:ind w:left="0" w:firstLine="0"/>
            </w:pPr>
            <w:r>
              <w:rPr>
                <w:sz w:val="20"/>
              </w:rPr>
              <w:t xml:space="preserve">7225.50 - 7225.99 </w:t>
            </w:r>
          </w:p>
        </w:tc>
        <w:tc>
          <w:tcPr>
            <w:tcW w:w="2102" w:type="dxa"/>
            <w:tcBorders>
              <w:top w:val="nil"/>
              <w:left w:val="single" w:sz="8" w:space="0" w:color="000000"/>
              <w:bottom w:val="nil"/>
              <w:right w:val="single" w:sz="8" w:space="0" w:color="000000"/>
            </w:tcBorders>
          </w:tcPr>
          <w:p w:rsidR="003C22DF" w:rsidRDefault="00C86E8D">
            <w:pPr>
              <w:spacing w:after="0" w:line="259" w:lineRule="auto"/>
              <w:ind w:left="1" w:firstLine="0"/>
            </w:pPr>
            <w:r>
              <w:rPr>
                <w:sz w:val="20"/>
              </w:rPr>
              <w:t xml:space="preserve">CTSH </w:t>
            </w:r>
          </w:p>
        </w:tc>
        <w:tc>
          <w:tcPr>
            <w:tcW w:w="2100" w:type="dxa"/>
            <w:tcBorders>
              <w:top w:val="nil"/>
              <w:left w:val="single" w:sz="8" w:space="0" w:color="000000"/>
              <w:bottom w:val="nil"/>
              <w:right w:val="single" w:sz="8" w:space="0" w:color="000000"/>
            </w:tcBorders>
          </w:tcPr>
          <w:p w:rsidR="003C22DF" w:rsidRDefault="00C86E8D">
            <w:pPr>
              <w:spacing w:after="0" w:line="259" w:lineRule="auto"/>
              <w:ind w:left="0" w:firstLine="0"/>
            </w:pPr>
            <w:r>
              <w:rPr>
                <w:sz w:val="20"/>
              </w:rPr>
              <w:t xml:space="preserve">VNM 60% </w:t>
            </w:r>
          </w:p>
        </w:tc>
      </w:tr>
      <w:tr w:rsidR="003C22DF">
        <w:trPr>
          <w:trHeight w:val="653"/>
        </w:trPr>
        <w:tc>
          <w:tcPr>
            <w:tcW w:w="3312" w:type="dxa"/>
            <w:tcBorders>
              <w:top w:val="nil"/>
              <w:left w:val="single" w:sz="8" w:space="0" w:color="000000"/>
              <w:bottom w:val="single" w:sz="8" w:space="0" w:color="000000"/>
              <w:right w:val="single" w:sz="8" w:space="0" w:color="000000"/>
            </w:tcBorders>
          </w:tcPr>
          <w:p w:rsidR="003C22DF" w:rsidRDefault="00C86E8D">
            <w:pPr>
              <w:spacing w:after="0" w:line="259" w:lineRule="auto"/>
              <w:ind w:left="1" w:firstLine="0"/>
            </w:pPr>
            <w:r>
              <w:rPr>
                <w:sz w:val="20"/>
              </w:rPr>
              <w:t xml:space="preserve"> </w:t>
            </w:r>
          </w:p>
        </w:tc>
        <w:tc>
          <w:tcPr>
            <w:tcW w:w="1416" w:type="dxa"/>
            <w:tcBorders>
              <w:top w:val="nil"/>
              <w:left w:val="single" w:sz="8" w:space="0" w:color="000000"/>
              <w:bottom w:val="single" w:sz="8" w:space="0" w:color="000000"/>
              <w:right w:val="single" w:sz="8" w:space="0" w:color="000000"/>
            </w:tcBorders>
            <w:vAlign w:val="center"/>
          </w:tcPr>
          <w:p w:rsidR="003C22DF" w:rsidRDefault="00C86E8D">
            <w:pPr>
              <w:spacing w:after="0" w:line="259" w:lineRule="auto"/>
              <w:ind w:left="0" w:firstLine="0"/>
            </w:pPr>
            <w:r>
              <w:rPr>
                <w:sz w:val="20"/>
              </w:rPr>
              <w:t xml:space="preserve">7226.92 - 7226.99 </w:t>
            </w:r>
          </w:p>
        </w:tc>
        <w:tc>
          <w:tcPr>
            <w:tcW w:w="2102" w:type="dxa"/>
            <w:tcBorders>
              <w:top w:val="nil"/>
              <w:left w:val="single" w:sz="8" w:space="0" w:color="000000"/>
              <w:bottom w:val="single" w:sz="8" w:space="0" w:color="000000"/>
              <w:right w:val="single" w:sz="8" w:space="0" w:color="000000"/>
            </w:tcBorders>
          </w:tcPr>
          <w:p w:rsidR="003C22DF" w:rsidRDefault="00C86E8D">
            <w:pPr>
              <w:spacing w:after="0" w:line="259" w:lineRule="auto"/>
              <w:ind w:left="1" w:firstLine="0"/>
            </w:pPr>
            <w:r>
              <w:rPr>
                <w:sz w:val="20"/>
              </w:rPr>
              <w:t xml:space="preserve">CTSH </w:t>
            </w:r>
          </w:p>
        </w:tc>
        <w:tc>
          <w:tcPr>
            <w:tcW w:w="2100" w:type="dxa"/>
            <w:tcBorders>
              <w:top w:val="nil"/>
              <w:left w:val="single" w:sz="8" w:space="0" w:color="000000"/>
              <w:bottom w:val="single" w:sz="8" w:space="0" w:color="000000"/>
              <w:right w:val="single" w:sz="8" w:space="0" w:color="000000"/>
            </w:tcBorders>
          </w:tcPr>
          <w:p w:rsidR="003C22DF" w:rsidRDefault="00C86E8D">
            <w:pPr>
              <w:spacing w:after="0" w:line="259" w:lineRule="auto"/>
              <w:ind w:left="0" w:firstLine="0"/>
            </w:pPr>
            <w:r>
              <w:rPr>
                <w:sz w:val="20"/>
              </w:rPr>
              <w:t xml:space="preserve">VNM 60% </w:t>
            </w:r>
          </w:p>
        </w:tc>
      </w:tr>
    </w:tbl>
    <w:p w:rsidR="003C22DF" w:rsidRDefault="003C22DF">
      <w:pPr>
        <w:spacing w:after="0" w:line="259" w:lineRule="auto"/>
        <w:ind w:left="-720" w:right="10609" w:firstLine="0"/>
      </w:pPr>
    </w:p>
    <w:tbl>
      <w:tblPr>
        <w:tblStyle w:val="TableGrid"/>
        <w:tblW w:w="8930" w:type="dxa"/>
        <w:tblInd w:w="1027" w:type="dxa"/>
        <w:tblCellMar>
          <w:top w:w="75" w:type="dxa"/>
          <w:left w:w="108" w:type="dxa"/>
          <w:bottom w:w="0" w:type="dxa"/>
          <w:right w:w="0" w:type="dxa"/>
        </w:tblCellMar>
        <w:tblLook w:val="04A0" w:firstRow="1" w:lastRow="0" w:firstColumn="1" w:lastColumn="0" w:noHBand="0" w:noVBand="1"/>
      </w:tblPr>
      <w:tblGrid>
        <w:gridCol w:w="3252"/>
        <w:gridCol w:w="1549"/>
        <w:gridCol w:w="2092"/>
        <w:gridCol w:w="2037"/>
      </w:tblGrid>
      <w:tr w:rsidR="003C22DF">
        <w:trPr>
          <w:trHeight w:val="6785"/>
        </w:trPr>
        <w:tc>
          <w:tcPr>
            <w:tcW w:w="3312" w:type="dxa"/>
            <w:tcBorders>
              <w:top w:val="single" w:sz="8" w:space="0" w:color="000000"/>
              <w:left w:val="single" w:sz="8" w:space="0" w:color="000000"/>
              <w:bottom w:val="nil"/>
              <w:right w:val="single" w:sz="8" w:space="0" w:color="000000"/>
            </w:tcBorders>
          </w:tcPr>
          <w:p w:rsidR="003C22DF" w:rsidRDefault="00C86E8D">
            <w:pPr>
              <w:spacing w:after="207" w:line="259" w:lineRule="auto"/>
              <w:ind w:left="0" w:firstLine="0"/>
            </w:pPr>
            <w:r>
              <w:rPr>
                <w:sz w:val="20"/>
              </w:rPr>
              <w:t xml:space="preserve">Chapter 85 </w:t>
            </w:r>
          </w:p>
          <w:p w:rsidR="003C22DF" w:rsidRDefault="00C86E8D">
            <w:pPr>
              <w:spacing w:after="0" w:line="259" w:lineRule="auto"/>
              <w:ind w:left="0" w:right="66" w:firstLine="0"/>
            </w:pPr>
            <w:r>
              <w:rPr>
                <w:sz w:val="20"/>
              </w:rPr>
              <w:t xml:space="preserve">Electrical machinery and equipment and parts thereof; sound recorders and reproducers, television image and sound recorders and reproducers, and parts and accessories of such articles </w:t>
            </w:r>
          </w:p>
        </w:tc>
        <w:tc>
          <w:tcPr>
            <w:tcW w:w="1416" w:type="dxa"/>
            <w:tcBorders>
              <w:top w:val="single" w:sz="8" w:space="0" w:color="000000"/>
              <w:left w:val="single" w:sz="8" w:space="0" w:color="000000"/>
              <w:bottom w:val="nil"/>
              <w:right w:val="single" w:sz="8" w:space="0" w:color="000000"/>
            </w:tcBorders>
          </w:tcPr>
          <w:p w:rsidR="003C22DF" w:rsidRDefault="00C86E8D">
            <w:pPr>
              <w:spacing w:after="202" w:line="224" w:lineRule="auto"/>
              <w:ind w:left="0" w:firstLine="0"/>
            </w:pPr>
            <w:r>
              <w:rPr>
                <w:sz w:val="20"/>
              </w:rPr>
              <w:t xml:space="preserve">8523.51 - 8523.59 </w:t>
            </w:r>
          </w:p>
          <w:p w:rsidR="003C22DF" w:rsidRDefault="00C86E8D">
            <w:pPr>
              <w:spacing w:after="0" w:line="259" w:lineRule="auto"/>
              <w:ind w:left="0" w:firstLine="0"/>
              <w:jc w:val="both"/>
            </w:pPr>
            <w:r>
              <w:rPr>
                <w:sz w:val="20"/>
              </w:rPr>
              <w:t xml:space="preserve">8541.10 – </w:t>
            </w:r>
          </w:p>
          <w:p w:rsidR="003C22DF" w:rsidRDefault="00C86E8D">
            <w:pPr>
              <w:spacing w:after="188" w:line="259" w:lineRule="auto"/>
              <w:ind w:left="0" w:firstLine="0"/>
            </w:pPr>
            <w:r>
              <w:rPr>
                <w:sz w:val="20"/>
              </w:rPr>
              <w:t xml:space="preserve">8541.60 </w:t>
            </w:r>
          </w:p>
          <w:p w:rsidR="003C22DF" w:rsidRDefault="00C86E8D">
            <w:pPr>
              <w:spacing w:after="0" w:line="259" w:lineRule="auto"/>
              <w:ind w:left="0" w:firstLine="0"/>
            </w:pPr>
            <w:r>
              <w:rPr>
                <w:sz w:val="20"/>
              </w:rPr>
              <w:t xml:space="preserve">         </w:t>
            </w:r>
          </w:p>
        </w:tc>
        <w:tc>
          <w:tcPr>
            <w:tcW w:w="2102" w:type="dxa"/>
            <w:tcBorders>
              <w:top w:val="single" w:sz="8" w:space="0" w:color="000000"/>
              <w:left w:val="single" w:sz="8" w:space="0" w:color="000000"/>
              <w:bottom w:val="nil"/>
              <w:right w:val="single" w:sz="8" w:space="0" w:color="000000"/>
            </w:tcBorders>
          </w:tcPr>
          <w:p w:rsidR="003C22DF" w:rsidRDefault="00C86E8D">
            <w:pPr>
              <w:spacing w:after="240" w:line="224" w:lineRule="auto"/>
              <w:ind w:left="0" w:firstLine="0"/>
            </w:pPr>
            <w:r>
              <w:rPr>
                <w:sz w:val="20"/>
              </w:rPr>
              <w:t xml:space="preserve">CTH except from heading 85.42. </w:t>
            </w:r>
          </w:p>
          <w:p w:rsidR="003C22DF" w:rsidRDefault="00C86E8D">
            <w:pPr>
              <w:spacing w:after="0" w:line="259" w:lineRule="auto"/>
              <w:ind w:left="0" w:firstLine="0"/>
            </w:pPr>
            <w:r>
              <w:rPr>
                <w:sz w:val="20"/>
              </w:rPr>
              <w:t xml:space="preserve">CTH; or  </w:t>
            </w:r>
          </w:p>
          <w:p w:rsidR="003C22DF" w:rsidRDefault="00C86E8D">
            <w:pPr>
              <w:spacing w:after="0" w:line="259" w:lineRule="auto"/>
              <w:ind w:left="0" w:firstLine="0"/>
            </w:pPr>
            <w:r>
              <w:rPr>
                <w:sz w:val="20"/>
              </w:rPr>
              <w:t xml:space="preserve"> </w:t>
            </w:r>
          </w:p>
          <w:p w:rsidR="003C22DF" w:rsidRDefault="00C86E8D">
            <w:pPr>
              <w:spacing w:after="0" w:line="224" w:lineRule="auto"/>
              <w:ind w:left="0" w:firstLine="0"/>
            </w:pPr>
            <w:r>
              <w:rPr>
                <w:sz w:val="20"/>
              </w:rPr>
              <w:t xml:space="preserve">Diffusion process  </w:t>
            </w:r>
          </w:p>
          <w:p w:rsidR="003C22DF" w:rsidRDefault="00C86E8D">
            <w:pPr>
              <w:spacing w:after="0" w:line="259" w:lineRule="auto"/>
              <w:ind w:left="0" w:firstLine="0"/>
            </w:pPr>
            <w:r>
              <w:rPr>
                <w:sz w:val="20"/>
              </w:rPr>
              <w:t xml:space="preserve"> </w:t>
            </w:r>
          </w:p>
          <w:p w:rsidR="003C22DF" w:rsidRDefault="00C86E8D">
            <w:pPr>
              <w:spacing w:after="0" w:line="224" w:lineRule="auto"/>
              <w:ind w:left="175" w:hanging="175"/>
            </w:pPr>
            <w:r>
              <w:rPr>
                <w:sz w:val="20"/>
              </w:rPr>
              <w:t>Note: For the purposes of rules for products classified under subheadings 8541.10 -</w:t>
            </w:r>
          </w:p>
          <w:p w:rsidR="003C22DF" w:rsidRDefault="00C86E8D">
            <w:pPr>
              <w:spacing w:after="0" w:line="259" w:lineRule="auto"/>
              <w:ind w:left="175" w:firstLine="0"/>
            </w:pPr>
            <w:r>
              <w:rPr>
                <w:sz w:val="20"/>
              </w:rPr>
              <w:t xml:space="preserve">8541.60 or </w:t>
            </w:r>
          </w:p>
          <w:p w:rsidR="003C22DF" w:rsidRDefault="00C86E8D">
            <w:pPr>
              <w:spacing w:after="0" w:line="259" w:lineRule="auto"/>
              <w:ind w:left="175" w:firstLine="0"/>
            </w:pPr>
            <w:r>
              <w:rPr>
                <w:sz w:val="20"/>
              </w:rPr>
              <w:t xml:space="preserve">8542.31 - </w:t>
            </w:r>
          </w:p>
          <w:p w:rsidR="003C22DF" w:rsidRDefault="00C86E8D">
            <w:pPr>
              <w:spacing w:after="0" w:line="259" w:lineRule="auto"/>
              <w:ind w:left="175" w:firstLine="0"/>
            </w:pPr>
            <w:r>
              <w:rPr>
                <w:sz w:val="20"/>
              </w:rPr>
              <w:t xml:space="preserve">8542.39, </w:t>
            </w:r>
            <w:r>
              <w:rPr>
                <w:sz w:val="20"/>
              </w:rPr>
              <w:t xml:space="preserve">“diffusion process” means a process, in which semiconductor is formed on a substrate by the selective introduction of an appropriate dopant. </w:t>
            </w:r>
          </w:p>
        </w:tc>
        <w:tc>
          <w:tcPr>
            <w:tcW w:w="2100" w:type="dxa"/>
            <w:tcBorders>
              <w:top w:val="single" w:sz="8" w:space="0" w:color="000000"/>
              <w:left w:val="single" w:sz="8" w:space="0" w:color="000000"/>
              <w:bottom w:val="nil"/>
              <w:right w:val="single" w:sz="8" w:space="0" w:color="000000"/>
            </w:tcBorders>
          </w:tcPr>
          <w:p w:rsidR="003C22DF" w:rsidRDefault="00C86E8D">
            <w:pPr>
              <w:spacing w:after="418" w:line="259" w:lineRule="auto"/>
              <w:ind w:left="0" w:firstLine="0"/>
            </w:pPr>
            <w:r>
              <w:rPr>
                <w:sz w:val="20"/>
              </w:rPr>
              <w:t xml:space="preserve">VNM 60% </w:t>
            </w:r>
          </w:p>
          <w:p w:rsidR="003C22DF" w:rsidRDefault="00C86E8D">
            <w:pPr>
              <w:spacing w:after="418" w:line="259" w:lineRule="auto"/>
              <w:ind w:left="0" w:firstLine="0"/>
            </w:pPr>
            <w:r>
              <w:rPr>
                <w:sz w:val="20"/>
              </w:rPr>
              <w:t xml:space="preserve">VNM 60% </w:t>
            </w:r>
          </w:p>
          <w:p w:rsidR="003C22DF" w:rsidRDefault="00C86E8D">
            <w:pPr>
              <w:spacing w:after="0" w:line="259" w:lineRule="auto"/>
              <w:ind w:left="0" w:firstLine="0"/>
            </w:pPr>
            <w:r>
              <w:rPr>
                <w:sz w:val="20"/>
              </w:rPr>
              <w:t xml:space="preserve"> </w:t>
            </w:r>
          </w:p>
        </w:tc>
      </w:tr>
      <w:tr w:rsidR="003C22DF">
        <w:trPr>
          <w:trHeight w:val="1054"/>
        </w:trPr>
        <w:tc>
          <w:tcPr>
            <w:tcW w:w="3312" w:type="dxa"/>
            <w:tcBorders>
              <w:top w:val="nil"/>
              <w:left w:val="single" w:sz="8" w:space="0" w:color="000000"/>
              <w:bottom w:val="nil"/>
              <w:right w:val="single" w:sz="8" w:space="0" w:color="000000"/>
            </w:tcBorders>
          </w:tcPr>
          <w:p w:rsidR="003C22DF" w:rsidRDefault="00C86E8D">
            <w:pPr>
              <w:spacing w:after="0" w:line="259" w:lineRule="auto"/>
              <w:ind w:left="0" w:firstLine="0"/>
            </w:pPr>
            <w:r>
              <w:rPr>
                <w:sz w:val="20"/>
              </w:rPr>
              <w:t xml:space="preserve"> </w:t>
            </w:r>
          </w:p>
        </w:tc>
        <w:tc>
          <w:tcPr>
            <w:tcW w:w="1416" w:type="dxa"/>
            <w:tcBorders>
              <w:top w:val="nil"/>
              <w:left w:val="single" w:sz="8" w:space="0" w:color="000000"/>
              <w:bottom w:val="nil"/>
              <w:right w:val="single" w:sz="8" w:space="0" w:color="000000"/>
            </w:tcBorders>
          </w:tcPr>
          <w:p w:rsidR="003C22DF" w:rsidRDefault="00C86E8D">
            <w:pPr>
              <w:spacing w:after="0" w:line="259" w:lineRule="auto"/>
              <w:ind w:left="0" w:firstLine="0"/>
            </w:pPr>
            <w:r>
              <w:rPr>
                <w:sz w:val="20"/>
              </w:rPr>
              <w:t xml:space="preserve">8542.31 – 8542.39  </w:t>
            </w:r>
          </w:p>
        </w:tc>
        <w:tc>
          <w:tcPr>
            <w:tcW w:w="2102" w:type="dxa"/>
            <w:tcBorders>
              <w:top w:val="nil"/>
              <w:left w:val="single" w:sz="8" w:space="0" w:color="000000"/>
              <w:bottom w:val="nil"/>
              <w:right w:val="single" w:sz="8" w:space="0" w:color="000000"/>
            </w:tcBorders>
          </w:tcPr>
          <w:p w:rsidR="003C22DF" w:rsidRDefault="00C86E8D">
            <w:pPr>
              <w:spacing w:after="207" w:line="259" w:lineRule="auto"/>
              <w:ind w:left="0" w:firstLine="0"/>
            </w:pPr>
            <w:r>
              <w:rPr>
                <w:sz w:val="20"/>
              </w:rPr>
              <w:t xml:space="preserve">CTH; or </w:t>
            </w:r>
          </w:p>
          <w:p w:rsidR="003C22DF" w:rsidRDefault="00C86E8D">
            <w:pPr>
              <w:spacing w:after="0" w:line="259" w:lineRule="auto"/>
              <w:ind w:left="0" w:firstLine="0"/>
            </w:pPr>
            <w:r>
              <w:rPr>
                <w:sz w:val="20"/>
              </w:rPr>
              <w:t>Diffusion process</w:t>
            </w:r>
            <w:r>
              <w:rPr>
                <w:sz w:val="20"/>
                <w:vertAlign w:val="superscript"/>
              </w:rPr>
              <w:t xml:space="preserve"> </w:t>
            </w:r>
          </w:p>
        </w:tc>
        <w:tc>
          <w:tcPr>
            <w:tcW w:w="2100" w:type="dxa"/>
            <w:tcBorders>
              <w:top w:val="nil"/>
              <w:left w:val="single" w:sz="8" w:space="0" w:color="000000"/>
              <w:bottom w:val="nil"/>
              <w:right w:val="single" w:sz="8" w:space="0" w:color="000000"/>
            </w:tcBorders>
          </w:tcPr>
          <w:p w:rsidR="003C22DF" w:rsidRDefault="00C86E8D">
            <w:pPr>
              <w:spacing w:after="207" w:line="259" w:lineRule="auto"/>
              <w:ind w:left="0" w:firstLine="0"/>
            </w:pPr>
            <w:r>
              <w:rPr>
                <w:sz w:val="20"/>
              </w:rPr>
              <w:t xml:space="preserve">VNM 60% </w:t>
            </w:r>
          </w:p>
          <w:p w:rsidR="003C22DF" w:rsidRDefault="00C86E8D">
            <w:pPr>
              <w:spacing w:after="0" w:line="259" w:lineRule="auto"/>
              <w:ind w:left="0" w:firstLine="0"/>
            </w:pPr>
            <w:r>
              <w:rPr>
                <w:sz w:val="20"/>
              </w:rPr>
              <w:t xml:space="preserve"> </w:t>
            </w:r>
          </w:p>
        </w:tc>
      </w:tr>
      <w:tr w:rsidR="003C22DF">
        <w:trPr>
          <w:trHeight w:val="653"/>
        </w:trPr>
        <w:tc>
          <w:tcPr>
            <w:tcW w:w="3312" w:type="dxa"/>
            <w:tcBorders>
              <w:top w:val="nil"/>
              <w:left w:val="single" w:sz="8" w:space="0" w:color="000000"/>
              <w:bottom w:val="single" w:sz="8" w:space="0" w:color="000000"/>
              <w:right w:val="single" w:sz="8" w:space="0" w:color="000000"/>
            </w:tcBorders>
          </w:tcPr>
          <w:p w:rsidR="003C22DF" w:rsidRDefault="00C86E8D">
            <w:pPr>
              <w:spacing w:after="0" w:line="259" w:lineRule="auto"/>
              <w:ind w:left="0" w:firstLine="0"/>
            </w:pPr>
            <w:r>
              <w:rPr>
                <w:sz w:val="20"/>
              </w:rPr>
              <w:t xml:space="preserve"> </w:t>
            </w:r>
          </w:p>
        </w:tc>
        <w:tc>
          <w:tcPr>
            <w:tcW w:w="1416" w:type="dxa"/>
            <w:tcBorders>
              <w:top w:val="nil"/>
              <w:left w:val="single" w:sz="8" w:space="0" w:color="000000"/>
              <w:bottom w:val="single" w:sz="8" w:space="0" w:color="000000"/>
              <w:right w:val="single" w:sz="8" w:space="0" w:color="000000"/>
            </w:tcBorders>
            <w:vAlign w:val="center"/>
          </w:tcPr>
          <w:p w:rsidR="003C22DF" w:rsidRDefault="00C86E8D">
            <w:pPr>
              <w:spacing w:after="0" w:line="259" w:lineRule="auto"/>
              <w:ind w:left="0" w:firstLine="0"/>
            </w:pPr>
            <w:r>
              <w:rPr>
                <w:sz w:val="20"/>
              </w:rPr>
              <w:t xml:space="preserve">8543.70 - 8543.90 </w:t>
            </w:r>
          </w:p>
        </w:tc>
        <w:tc>
          <w:tcPr>
            <w:tcW w:w="2102" w:type="dxa"/>
            <w:tcBorders>
              <w:top w:val="nil"/>
              <w:left w:val="single" w:sz="8" w:space="0" w:color="000000"/>
              <w:bottom w:val="single" w:sz="8" w:space="0" w:color="000000"/>
              <w:right w:val="single" w:sz="8" w:space="0" w:color="000000"/>
            </w:tcBorders>
            <w:vAlign w:val="center"/>
          </w:tcPr>
          <w:p w:rsidR="003C22DF" w:rsidRDefault="00C86E8D">
            <w:pPr>
              <w:spacing w:after="0" w:line="259" w:lineRule="auto"/>
              <w:ind w:left="0" w:firstLine="0"/>
            </w:pPr>
            <w:r>
              <w:rPr>
                <w:sz w:val="20"/>
              </w:rPr>
              <w:t xml:space="preserve">CTH except from heading 85.42. </w:t>
            </w:r>
          </w:p>
        </w:tc>
        <w:tc>
          <w:tcPr>
            <w:tcW w:w="2100" w:type="dxa"/>
            <w:tcBorders>
              <w:top w:val="nil"/>
              <w:left w:val="single" w:sz="8" w:space="0" w:color="000000"/>
              <w:bottom w:val="single" w:sz="8" w:space="0" w:color="000000"/>
              <w:right w:val="single" w:sz="8" w:space="0" w:color="000000"/>
            </w:tcBorders>
          </w:tcPr>
          <w:p w:rsidR="003C22DF" w:rsidRDefault="00C86E8D">
            <w:pPr>
              <w:spacing w:after="0" w:line="259" w:lineRule="auto"/>
              <w:ind w:left="0" w:firstLine="0"/>
            </w:pPr>
            <w:r>
              <w:rPr>
                <w:sz w:val="20"/>
              </w:rPr>
              <w:t xml:space="preserve">VNM 60% </w:t>
            </w:r>
          </w:p>
        </w:tc>
      </w:tr>
      <w:tr w:rsidR="003C22DF">
        <w:trPr>
          <w:trHeight w:val="1584"/>
        </w:trPr>
        <w:tc>
          <w:tcPr>
            <w:tcW w:w="3312" w:type="dxa"/>
            <w:tcBorders>
              <w:top w:val="single" w:sz="8" w:space="0" w:color="000000"/>
              <w:left w:val="single" w:sz="8" w:space="0" w:color="000000"/>
              <w:bottom w:val="single" w:sz="8" w:space="0" w:color="000000"/>
              <w:right w:val="single" w:sz="8" w:space="0" w:color="000000"/>
            </w:tcBorders>
          </w:tcPr>
          <w:p w:rsidR="003C22DF" w:rsidRDefault="00C86E8D">
            <w:pPr>
              <w:spacing w:after="207" w:line="259" w:lineRule="auto"/>
              <w:ind w:left="0" w:firstLine="0"/>
            </w:pPr>
            <w:r>
              <w:rPr>
                <w:sz w:val="20"/>
              </w:rPr>
              <w:t xml:space="preserve">Chapter 91 </w:t>
            </w:r>
          </w:p>
          <w:p w:rsidR="003C22DF" w:rsidRDefault="00C86E8D">
            <w:pPr>
              <w:spacing w:after="0" w:line="259" w:lineRule="auto"/>
              <w:ind w:left="0" w:firstLine="0"/>
            </w:pPr>
            <w:r>
              <w:rPr>
                <w:sz w:val="20"/>
              </w:rPr>
              <w:t xml:space="preserve">Clocks and watches and parts thereof </w:t>
            </w:r>
          </w:p>
        </w:tc>
        <w:tc>
          <w:tcPr>
            <w:tcW w:w="1416" w:type="dxa"/>
            <w:tcBorders>
              <w:top w:val="single" w:sz="8" w:space="0" w:color="000000"/>
              <w:left w:val="single" w:sz="8" w:space="0" w:color="000000"/>
              <w:bottom w:val="single" w:sz="8" w:space="0" w:color="000000"/>
              <w:right w:val="single" w:sz="8" w:space="0" w:color="000000"/>
            </w:tcBorders>
            <w:vAlign w:val="center"/>
          </w:tcPr>
          <w:p w:rsidR="003C22DF" w:rsidRDefault="00C86E8D">
            <w:pPr>
              <w:spacing w:after="207" w:line="259" w:lineRule="auto"/>
              <w:ind w:left="0" w:firstLine="0"/>
            </w:pPr>
            <w:r>
              <w:rPr>
                <w:sz w:val="20"/>
              </w:rPr>
              <w:t xml:space="preserve">91 </w:t>
            </w:r>
          </w:p>
          <w:p w:rsidR="003C22DF" w:rsidRDefault="00C86E8D">
            <w:pPr>
              <w:spacing w:after="240" w:line="224" w:lineRule="auto"/>
              <w:ind w:left="0" w:firstLine="0"/>
            </w:pPr>
            <w:r>
              <w:rPr>
                <w:sz w:val="20"/>
              </w:rPr>
              <w:t xml:space="preserve">except for: </w:t>
            </w:r>
          </w:p>
          <w:p w:rsidR="003C22DF" w:rsidRDefault="00C86E8D">
            <w:pPr>
              <w:spacing w:after="0" w:line="259" w:lineRule="auto"/>
              <w:ind w:left="0" w:firstLine="0"/>
            </w:pPr>
            <w:r>
              <w:rPr>
                <w:sz w:val="20"/>
              </w:rPr>
              <w:t xml:space="preserve">9113.90 </w:t>
            </w:r>
          </w:p>
        </w:tc>
        <w:tc>
          <w:tcPr>
            <w:tcW w:w="2102" w:type="dxa"/>
            <w:tcBorders>
              <w:top w:val="single" w:sz="8" w:space="0" w:color="000000"/>
              <w:left w:val="single" w:sz="8" w:space="0" w:color="000000"/>
              <w:bottom w:val="single" w:sz="8" w:space="0" w:color="000000"/>
              <w:right w:val="single" w:sz="8" w:space="0" w:color="000000"/>
            </w:tcBorders>
            <w:vAlign w:val="center"/>
          </w:tcPr>
          <w:p w:rsidR="003C22DF" w:rsidRDefault="00C86E8D">
            <w:pPr>
              <w:spacing w:after="207" w:line="259" w:lineRule="auto"/>
              <w:ind w:left="0" w:firstLine="0"/>
            </w:pPr>
            <w:r>
              <w:rPr>
                <w:sz w:val="20"/>
              </w:rPr>
              <w:t xml:space="preserve">CTH </w:t>
            </w:r>
          </w:p>
          <w:p w:rsidR="003C22DF" w:rsidRDefault="00C86E8D">
            <w:pPr>
              <w:spacing w:after="418" w:line="259" w:lineRule="auto"/>
              <w:ind w:left="0" w:firstLine="0"/>
            </w:pPr>
            <w:r>
              <w:rPr>
                <w:sz w:val="20"/>
              </w:rPr>
              <w:t xml:space="preserve"> </w:t>
            </w:r>
          </w:p>
          <w:p w:rsidR="003C22DF" w:rsidRDefault="00C86E8D">
            <w:pPr>
              <w:spacing w:after="0" w:line="259" w:lineRule="auto"/>
              <w:ind w:left="0" w:firstLine="0"/>
            </w:pPr>
            <w:r>
              <w:rPr>
                <w:sz w:val="20"/>
              </w:rPr>
              <w:t xml:space="preserve">CC </w:t>
            </w:r>
          </w:p>
        </w:tc>
        <w:tc>
          <w:tcPr>
            <w:tcW w:w="2100" w:type="dxa"/>
            <w:tcBorders>
              <w:top w:val="single" w:sz="8" w:space="0" w:color="000000"/>
              <w:left w:val="single" w:sz="8" w:space="0" w:color="000000"/>
              <w:bottom w:val="single" w:sz="8" w:space="0" w:color="000000"/>
              <w:right w:val="single" w:sz="8" w:space="0" w:color="000000"/>
            </w:tcBorders>
          </w:tcPr>
          <w:p w:rsidR="003C22DF" w:rsidRDefault="00C86E8D">
            <w:pPr>
              <w:spacing w:after="0" w:line="259" w:lineRule="auto"/>
              <w:ind w:left="0" w:firstLine="0"/>
            </w:pPr>
            <w:r>
              <w:rPr>
                <w:sz w:val="20"/>
              </w:rPr>
              <w:t xml:space="preserve">VNM 40% </w:t>
            </w:r>
          </w:p>
        </w:tc>
      </w:tr>
      <w:tr w:rsidR="003C22DF">
        <w:trPr>
          <w:trHeight w:val="3984"/>
        </w:trPr>
        <w:tc>
          <w:tcPr>
            <w:tcW w:w="3312" w:type="dxa"/>
            <w:tcBorders>
              <w:top w:val="nil"/>
              <w:left w:val="single" w:sz="8" w:space="0" w:color="000000"/>
              <w:bottom w:val="single" w:sz="8" w:space="0" w:color="000000"/>
              <w:right w:val="single" w:sz="8" w:space="0" w:color="000000"/>
            </w:tcBorders>
          </w:tcPr>
          <w:p w:rsidR="003C22DF" w:rsidRDefault="00C86E8D">
            <w:pPr>
              <w:spacing w:after="207" w:line="259" w:lineRule="auto"/>
              <w:ind w:left="0" w:firstLine="0"/>
            </w:pPr>
            <w:r>
              <w:rPr>
                <w:sz w:val="20"/>
              </w:rPr>
              <w:t xml:space="preserve">Chapter 94 </w:t>
            </w:r>
          </w:p>
          <w:p w:rsidR="003C22DF" w:rsidRDefault="00C86E8D">
            <w:pPr>
              <w:spacing w:after="0" w:line="259" w:lineRule="auto"/>
              <w:ind w:left="0" w:firstLine="0"/>
            </w:pPr>
            <w:r>
              <w:rPr>
                <w:sz w:val="20"/>
              </w:rPr>
              <w:t xml:space="preserve">Furniture; bedding, mattresses, mattress supports, cushions and similar stuffed furnishings; lamps and lighting fittings, not elsewhere specified or included; illuminated signs, illuminated nameplates and the like; prefabricated buildings </w:t>
            </w:r>
          </w:p>
        </w:tc>
        <w:tc>
          <w:tcPr>
            <w:tcW w:w="1416" w:type="dxa"/>
            <w:tcBorders>
              <w:top w:val="nil"/>
              <w:left w:val="single" w:sz="8" w:space="0" w:color="000000"/>
              <w:bottom w:val="single" w:sz="8" w:space="0" w:color="000000"/>
              <w:right w:val="single" w:sz="8" w:space="0" w:color="000000"/>
            </w:tcBorders>
            <w:vAlign w:val="center"/>
          </w:tcPr>
          <w:p w:rsidR="003C22DF" w:rsidRDefault="00C86E8D">
            <w:pPr>
              <w:spacing w:after="207" w:line="259" w:lineRule="auto"/>
              <w:ind w:left="0" w:firstLine="0"/>
            </w:pPr>
            <w:r>
              <w:rPr>
                <w:sz w:val="20"/>
              </w:rPr>
              <w:t xml:space="preserve">9401.90 </w:t>
            </w:r>
          </w:p>
          <w:p w:rsidR="003C22DF" w:rsidRDefault="00C86E8D">
            <w:pPr>
              <w:spacing w:after="0" w:line="259" w:lineRule="auto"/>
              <w:ind w:left="0" w:firstLine="0"/>
              <w:jc w:val="both"/>
            </w:pPr>
            <w:r>
              <w:rPr>
                <w:sz w:val="20"/>
              </w:rPr>
              <w:t>9404.21</w:t>
            </w:r>
            <w:r>
              <w:rPr>
                <w:sz w:val="20"/>
              </w:rPr>
              <w:t xml:space="preserve"> - </w:t>
            </w:r>
          </w:p>
          <w:p w:rsidR="003C22DF" w:rsidRDefault="00C86E8D">
            <w:pPr>
              <w:spacing w:after="207" w:line="259" w:lineRule="auto"/>
              <w:ind w:left="0" w:firstLine="0"/>
            </w:pPr>
            <w:r>
              <w:rPr>
                <w:sz w:val="20"/>
              </w:rPr>
              <w:t xml:space="preserve">9404.29 </w:t>
            </w:r>
          </w:p>
          <w:p w:rsidR="003C22DF" w:rsidRDefault="00C86E8D">
            <w:pPr>
              <w:spacing w:after="207" w:line="259" w:lineRule="auto"/>
              <w:ind w:left="0" w:firstLine="0"/>
            </w:pPr>
            <w:r>
              <w:rPr>
                <w:sz w:val="20"/>
              </w:rPr>
              <w:t xml:space="preserve">9404.90 </w:t>
            </w:r>
          </w:p>
          <w:p w:rsidR="003C22DF" w:rsidRDefault="00C86E8D">
            <w:pPr>
              <w:numPr>
                <w:ilvl w:val="0"/>
                <w:numId w:val="28"/>
              </w:numPr>
              <w:spacing w:after="240" w:line="224" w:lineRule="auto"/>
              <w:ind w:firstLine="0"/>
            </w:pPr>
            <w:r>
              <w:rPr>
                <w:sz w:val="20"/>
              </w:rPr>
              <w:t xml:space="preserve">Quilts and eiderdowns </w:t>
            </w:r>
          </w:p>
          <w:p w:rsidR="003C22DF" w:rsidRDefault="00C86E8D">
            <w:pPr>
              <w:spacing w:after="178" w:line="259" w:lineRule="auto"/>
              <w:ind w:left="0" w:firstLine="0"/>
            </w:pPr>
            <w:r>
              <w:rPr>
                <w:sz w:val="20"/>
              </w:rPr>
              <w:t xml:space="preserve"> </w:t>
            </w:r>
          </w:p>
          <w:p w:rsidR="003C22DF" w:rsidRDefault="00C86E8D">
            <w:pPr>
              <w:spacing w:after="418" w:line="259" w:lineRule="auto"/>
              <w:ind w:left="0" w:firstLine="0"/>
            </w:pPr>
            <w:r>
              <w:rPr>
                <w:sz w:val="20"/>
              </w:rPr>
              <w:t xml:space="preserve"> </w:t>
            </w:r>
          </w:p>
          <w:p w:rsidR="003C22DF" w:rsidRDefault="00C86E8D">
            <w:pPr>
              <w:numPr>
                <w:ilvl w:val="0"/>
                <w:numId w:val="28"/>
              </w:numPr>
              <w:spacing w:after="0" w:line="259" w:lineRule="auto"/>
              <w:ind w:firstLine="0"/>
            </w:pPr>
            <w:r>
              <w:rPr>
                <w:sz w:val="20"/>
              </w:rPr>
              <w:t xml:space="preserve">Others </w:t>
            </w:r>
          </w:p>
        </w:tc>
        <w:tc>
          <w:tcPr>
            <w:tcW w:w="2102" w:type="dxa"/>
            <w:tcBorders>
              <w:top w:val="nil"/>
              <w:left w:val="single" w:sz="8" w:space="0" w:color="000000"/>
              <w:bottom w:val="single" w:sz="8" w:space="0" w:color="000000"/>
              <w:right w:val="single" w:sz="8" w:space="0" w:color="000000"/>
            </w:tcBorders>
            <w:vAlign w:val="center"/>
          </w:tcPr>
          <w:p w:rsidR="003C22DF" w:rsidRDefault="00C86E8D">
            <w:pPr>
              <w:spacing w:after="207" w:line="259" w:lineRule="auto"/>
              <w:ind w:left="0" w:firstLine="0"/>
            </w:pPr>
            <w:r>
              <w:rPr>
                <w:sz w:val="20"/>
              </w:rPr>
              <w:t xml:space="preserve">CC </w:t>
            </w:r>
          </w:p>
          <w:p w:rsidR="003C22DF" w:rsidRDefault="00C86E8D">
            <w:pPr>
              <w:spacing w:after="207" w:line="259" w:lineRule="auto"/>
              <w:ind w:left="0" w:firstLine="0"/>
            </w:pPr>
            <w:r>
              <w:rPr>
                <w:sz w:val="20"/>
              </w:rPr>
              <w:t xml:space="preserve">CC </w:t>
            </w:r>
          </w:p>
          <w:p w:rsidR="003C22DF" w:rsidRDefault="00C86E8D">
            <w:pPr>
              <w:spacing w:after="0" w:line="259" w:lineRule="auto"/>
              <w:ind w:left="0" w:firstLine="0"/>
            </w:pPr>
            <w:r>
              <w:rPr>
                <w:sz w:val="20"/>
              </w:rPr>
              <w:t xml:space="preserve"> </w:t>
            </w:r>
          </w:p>
          <w:p w:rsidR="003C22DF" w:rsidRDefault="00C86E8D">
            <w:pPr>
              <w:spacing w:after="207" w:line="259" w:lineRule="auto"/>
              <w:ind w:left="0" w:firstLine="0"/>
            </w:pPr>
            <w:r>
              <w:rPr>
                <w:sz w:val="20"/>
              </w:rPr>
              <w:t xml:space="preserve"> </w:t>
            </w:r>
          </w:p>
          <w:p w:rsidR="003C22DF" w:rsidRDefault="00C86E8D">
            <w:pPr>
              <w:spacing w:after="0" w:line="224" w:lineRule="auto"/>
              <w:ind w:left="0" w:firstLine="0"/>
            </w:pPr>
            <w:r>
              <w:rPr>
                <w:sz w:val="20"/>
              </w:rPr>
              <w:t xml:space="preserve">CC except from heading 50.07,  51.11 - 51.13,  52.08 - 52.12,  </w:t>
            </w:r>
          </w:p>
          <w:p w:rsidR="003C22DF" w:rsidRDefault="00C86E8D">
            <w:pPr>
              <w:spacing w:after="0" w:line="224" w:lineRule="auto"/>
              <w:ind w:left="0" w:right="77" w:firstLine="0"/>
            </w:pPr>
            <w:r>
              <w:rPr>
                <w:sz w:val="20"/>
              </w:rPr>
              <w:t xml:space="preserve">53.09 - 53.11,  54.07 - 54.08 or  </w:t>
            </w:r>
          </w:p>
          <w:p w:rsidR="003C22DF" w:rsidRDefault="00C86E8D">
            <w:pPr>
              <w:spacing w:after="207" w:line="259" w:lineRule="auto"/>
              <w:ind w:left="0" w:firstLine="0"/>
            </w:pPr>
            <w:r>
              <w:rPr>
                <w:sz w:val="20"/>
              </w:rPr>
              <w:t xml:space="preserve">55.12 - 55.16. </w:t>
            </w:r>
          </w:p>
          <w:p w:rsidR="003C22DF" w:rsidRDefault="00C86E8D">
            <w:pPr>
              <w:spacing w:after="0" w:line="259" w:lineRule="auto"/>
              <w:ind w:left="0" w:firstLine="0"/>
            </w:pPr>
            <w:r>
              <w:rPr>
                <w:sz w:val="20"/>
              </w:rPr>
              <w:t xml:space="preserve">CTH </w:t>
            </w:r>
          </w:p>
        </w:tc>
        <w:tc>
          <w:tcPr>
            <w:tcW w:w="2100" w:type="dxa"/>
            <w:tcBorders>
              <w:top w:val="nil"/>
              <w:left w:val="single" w:sz="8" w:space="0" w:color="000000"/>
              <w:bottom w:val="single" w:sz="8" w:space="0" w:color="000000"/>
              <w:right w:val="single" w:sz="8" w:space="0" w:color="000000"/>
            </w:tcBorders>
          </w:tcPr>
          <w:p w:rsidR="003C22DF" w:rsidRDefault="00C86E8D">
            <w:pPr>
              <w:spacing w:after="0" w:line="259" w:lineRule="auto"/>
              <w:ind w:left="0" w:firstLine="0"/>
            </w:pPr>
            <w:r>
              <w:rPr>
                <w:sz w:val="20"/>
              </w:rPr>
              <w:t xml:space="preserve"> </w:t>
            </w:r>
          </w:p>
        </w:tc>
      </w:tr>
      <w:tr w:rsidR="003C22DF">
        <w:trPr>
          <w:trHeight w:val="1133"/>
        </w:trPr>
        <w:tc>
          <w:tcPr>
            <w:tcW w:w="3312" w:type="dxa"/>
            <w:tcBorders>
              <w:top w:val="single" w:sz="8" w:space="0" w:color="000000"/>
              <w:left w:val="single" w:sz="8" w:space="0" w:color="000000"/>
              <w:bottom w:val="single" w:sz="8" w:space="0" w:color="000000"/>
              <w:right w:val="single" w:sz="8" w:space="0" w:color="000000"/>
            </w:tcBorders>
            <w:vAlign w:val="center"/>
          </w:tcPr>
          <w:p w:rsidR="003C22DF" w:rsidRDefault="00C86E8D">
            <w:pPr>
              <w:spacing w:after="207" w:line="259" w:lineRule="auto"/>
              <w:ind w:left="0" w:firstLine="0"/>
            </w:pPr>
            <w:r>
              <w:rPr>
                <w:sz w:val="20"/>
              </w:rPr>
              <w:t xml:space="preserve">Chapter 96 </w:t>
            </w:r>
          </w:p>
          <w:p w:rsidR="003C22DF" w:rsidRDefault="00C86E8D">
            <w:pPr>
              <w:spacing w:after="0" w:line="259" w:lineRule="auto"/>
              <w:ind w:left="0" w:right="87" w:firstLine="0"/>
            </w:pPr>
            <w:r>
              <w:rPr>
                <w:sz w:val="20"/>
              </w:rPr>
              <w:t xml:space="preserve">Miscellaneous manufactured articles </w:t>
            </w:r>
          </w:p>
        </w:tc>
        <w:tc>
          <w:tcPr>
            <w:tcW w:w="1416" w:type="dxa"/>
            <w:tcBorders>
              <w:top w:val="single" w:sz="8" w:space="0" w:color="000000"/>
              <w:left w:val="single" w:sz="8" w:space="0" w:color="000000"/>
              <w:bottom w:val="single" w:sz="8" w:space="0" w:color="000000"/>
              <w:right w:val="single" w:sz="8" w:space="0" w:color="000000"/>
            </w:tcBorders>
          </w:tcPr>
          <w:p w:rsidR="003C22DF" w:rsidRDefault="00C86E8D">
            <w:pPr>
              <w:spacing w:after="207" w:line="259" w:lineRule="auto"/>
              <w:ind w:left="0" w:firstLine="0"/>
            </w:pPr>
            <w:r>
              <w:rPr>
                <w:sz w:val="20"/>
              </w:rPr>
              <w:t xml:space="preserve">96.01 </w:t>
            </w:r>
          </w:p>
          <w:p w:rsidR="003C22DF" w:rsidRDefault="00C86E8D">
            <w:pPr>
              <w:spacing w:after="0" w:line="259" w:lineRule="auto"/>
              <w:ind w:left="0" w:firstLine="0"/>
            </w:pPr>
            <w:r>
              <w:rPr>
                <w:sz w:val="20"/>
              </w:rPr>
              <w:t xml:space="preserve">96.05 </w:t>
            </w:r>
          </w:p>
        </w:tc>
        <w:tc>
          <w:tcPr>
            <w:tcW w:w="2102" w:type="dxa"/>
            <w:tcBorders>
              <w:top w:val="single" w:sz="8" w:space="0" w:color="000000"/>
              <w:left w:val="single" w:sz="8" w:space="0" w:color="000000"/>
              <w:bottom w:val="single" w:sz="8" w:space="0" w:color="000000"/>
              <w:right w:val="single" w:sz="8" w:space="0" w:color="000000"/>
            </w:tcBorders>
          </w:tcPr>
          <w:p w:rsidR="003C22DF" w:rsidRDefault="00C86E8D">
            <w:pPr>
              <w:spacing w:after="207" w:line="259" w:lineRule="auto"/>
              <w:ind w:left="0" w:firstLine="0"/>
            </w:pPr>
            <w:r>
              <w:rPr>
                <w:sz w:val="20"/>
              </w:rPr>
              <w:t xml:space="preserve">CC </w:t>
            </w:r>
          </w:p>
          <w:p w:rsidR="003C22DF" w:rsidRDefault="00C86E8D">
            <w:pPr>
              <w:spacing w:after="0" w:line="259" w:lineRule="auto"/>
              <w:ind w:left="0" w:firstLine="0"/>
            </w:pPr>
            <w:r>
              <w:rPr>
                <w:sz w:val="20"/>
              </w:rPr>
              <w:t xml:space="preserve">CC </w:t>
            </w:r>
          </w:p>
        </w:tc>
        <w:tc>
          <w:tcPr>
            <w:tcW w:w="2100" w:type="dxa"/>
            <w:tcBorders>
              <w:top w:val="single" w:sz="8" w:space="0" w:color="000000"/>
              <w:left w:val="single" w:sz="8" w:space="0" w:color="000000"/>
              <w:bottom w:val="single" w:sz="8" w:space="0" w:color="000000"/>
              <w:right w:val="single" w:sz="8" w:space="0" w:color="000000"/>
            </w:tcBorders>
          </w:tcPr>
          <w:p w:rsidR="003C22DF" w:rsidRDefault="00C86E8D">
            <w:pPr>
              <w:spacing w:after="0" w:line="259" w:lineRule="auto"/>
              <w:ind w:left="0" w:firstLine="0"/>
            </w:pPr>
            <w:r>
              <w:rPr>
                <w:sz w:val="20"/>
              </w:rPr>
              <w:t xml:space="preserve"> </w:t>
            </w:r>
          </w:p>
        </w:tc>
      </w:tr>
    </w:tbl>
    <w:p w:rsidR="003C22DF" w:rsidRDefault="00C86E8D">
      <w:pPr>
        <w:spacing w:after="0" w:line="259" w:lineRule="auto"/>
        <w:ind w:left="1078" w:firstLine="0"/>
        <w:jc w:val="both"/>
      </w:pPr>
      <w:r>
        <w:rPr>
          <w:sz w:val="20"/>
        </w:rPr>
        <w:t xml:space="preserve"> </w:t>
      </w:r>
    </w:p>
    <w:p w:rsidR="003C22DF" w:rsidRDefault="003C22DF">
      <w:pPr>
        <w:sectPr w:rsidR="003C22DF">
          <w:footerReference w:type="even" r:id="rId7"/>
          <w:footerReference w:type="default" r:id="rId8"/>
          <w:footerReference w:type="first" r:id="rId9"/>
          <w:pgSz w:w="11906" w:h="16838"/>
          <w:pgMar w:top="1440" w:right="1297" w:bottom="1459" w:left="720" w:header="720" w:footer="703" w:gutter="0"/>
          <w:pgNumType w:start="325"/>
          <w:cols w:space="720"/>
        </w:sectPr>
      </w:pPr>
    </w:p>
    <w:p w:rsidR="003C22DF" w:rsidRDefault="00C86E8D">
      <w:pPr>
        <w:spacing w:after="167" w:line="259" w:lineRule="auto"/>
        <w:ind w:left="864"/>
        <w:jc w:val="center"/>
      </w:pPr>
      <w:r>
        <w:t>Appendix 2</w:t>
      </w:r>
      <w:r>
        <w:rPr>
          <w:b/>
        </w:rPr>
        <w:t xml:space="preserve">  </w:t>
      </w:r>
    </w:p>
    <w:p w:rsidR="003C22DF" w:rsidRDefault="00C86E8D">
      <w:pPr>
        <w:spacing w:after="169" w:line="259" w:lineRule="auto"/>
        <w:ind w:left="0" w:right="1752" w:firstLine="0"/>
        <w:jc w:val="right"/>
      </w:pPr>
      <w:r>
        <w:t xml:space="preserve">Specimen of Certificate of Origin </w:t>
      </w:r>
    </w:p>
    <w:tbl>
      <w:tblPr>
        <w:tblStyle w:val="TableGrid"/>
        <w:tblpPr w:vertAnchor="text" w:tblpX="1157" w:tblpY="-44"/>
        <w:tblOverlap w:val="never"/>
        <w:tblW w:w="8482" w:type="dxa"/>
        <w:tblInd w:w="0" w:type="dxa"/>
        <w:tblCellMar>
          <w:top w:w="44" w:type="dxa"/>
          <w:left w:w="0" w:type="dxa"/>
          <w:bottom w:w="0" w:type="dxa"/>
          <w:right w:w="74" w:type="dxa"/>
        </w:tblCellMar>
        <w:tblLook w:val="04A0" w:firstRow="1" w:lastRow="0" w:firstColumn="1" w:lastColumn="0" w:noHBand="0" w:noVBand="1"/>
      </w:tblPr>
      <w:tblGrid>
        <w:gridCol w:w="458"/>
        <w:gridCol w:w="3180"/>
        <w:gridCol w:w="824"/>
        <w:gridCol w:w="1209"/>
        <w:gridCol w:w="89"/>
        <w:gridCol w:w="1327"/>
        <w:gridCol w:w="1395"/>
      </w:tblGrid>
      <w:tr w:rsidR="003C22DF">
        <w:trPr>
          <w:trHeight w:val="298"/>
        </w:trPr>
        <w:tc>
          <w:tcPr>
            <w:tcW w:w="458" w:type="dxa"/>
            <w:vMerge w:val="restart"/>
            <w:tcBorders>
              <w:top w:val="single" w:sz="6" w:space="0" w:color="000000"/>
              <w:left w:val="single" w:sz="4" w:space="0" w:color="000000"/>
              <w:bottom w:val="single" w:sz="6" w:space="0" w:color="000000"/>
              <w:right w:val="nil"/>
            </w:tcBorders>
          </w:tcPr>
          <w:p w:rsidR="003C22DF" w:rsidRDefault="00C86E8D">
            <w:pPr>
              <w:spacing w:after="148" w:line="259" w:lineRule="auto"/>
              <w:ind w:left="120" w:firstLine="0"/>
            </w:pPr>
            <w:r>
              <w:rPr>
                <w:rFonts w:ascii="Arial" w:eastAsia="Arial" w:hAnsi="Arial" w:cs="Arial"/>
                <w:b/>
                <w:sz w:val="16"/>
              </w:rPr>
              <w:t xml:space="preserve">1. </w:t>
            </w:r>
          </w:p>
          <w:p w:rsidR="003C22DF" w:rsidRDefault="00C86E8D">
            <w:pPr>
              <w:spacing w:after="72" w:line="259" w:lineRule="auto"/>
              <w:ind w:left="120" w:firstLine="0"/>
            </w:pPr>
            <w:r>
              <w:rPr>
                <w:rFonts w:ascii="Arial" w:eastAsia="Arial" w:hAnsi="Arial" w:cs="Arial"/>
                <w:sz w:val="16"/>
              </w:rPr>
              <w:t xml:space="preserve"> </w:t>
            </w:r>
          </w:p>
          <w:p w:rsidR="003C22DF" w:rsidRDefault="00C86E8D">
            <w:pPr>
              <w:spacing w:after="0" w:line="259" w:lineRule="auto"/>
              <w:ind w:left="120" w:firstLine="0"/>
            </w:pPr>
            <w:r>
              <w:rPr>
                <w:rFonts w:ascii="Arial" w:eastAsia="Arial" w:hAnsi="Arial" w:cs="Arial"/>
                <w:sz w:val="16"/>
              </w:rPr>
              <w:t xml:space="preserve"> </w:t>
            </w:r>
          </w:p>
        </w:tc>
        <w:tc>
          <w:tcPr>
            <w:tcW w:w="3180" w:type="dxa"/>
            <w:vMerge w:val="restart"/>
            <w:tcBorders>
              <w:top w:val="single" w:sz="6" w:space="0" w:color="000000"/>
              <w:left w:val="nil"/>
              <w:bottom w:val="single" w:sz="6" w:space="0" w:color="000000"/>
              <w:right w:val="single" w:sz="9" w:space="0" w:color="000000"/>
            </w:tcBorders>
          </w:tcPr>
          <w:p w:rsidR="003C22DF" w:rsidRDefault="00C86E8D">
            <w:pPr>
              <w:spacing w:after="0" w:line="259" w:lineRule="auto"/>
              <w:ind w:left="0" w:firstLine="0"/>
            </w:pPr>
            <w:r>
              <w:rPr>
                <w:rFonts w:ascii="Arial" w:eastAsia="Arial" w:hAnsi="Arial" w:cs="Arial"/>
                <w:b/>
                <w:sz w:val="16"/>
              </w:rPr>
              <w:t xml:space="preserve">Exporter </w:t>
            </w:r>
            <w:r>
              <w:rPr>
                <w:rFonts w:ascii="Arial" w:eastAsia="Arial" w:hAnsi="Arial" w:cs="Arial"/>
                <w:i/>
                <w:sz w:val="16"/>
              </w:rPr>
              <w:t xml:space="preserve"> (Name, full address, country)</w:t>
            </w:r>
            <w:r>
              <w:rPr>
                <w:rFonts w:ascii="Arial" w:eastAsia="Arial" w:hAnsi="Arial" w:cs="Arial"/>
                <w:sz w:val="16"/>
              </w:rPr>
              <w:t xml:space="preserve"> </w:t>
            </w:r>
          </w:p>
        </w:tc>
        <w:tc>
          <w:tcPr>
            <w:tcW w:w="4843" w:type="dxa"/>
            <w:gridSpan w:val="5"/>
            <w:tcBorders>
              <w:top w:val="single" w:sz="6" w:space="0" w:color="000000"/>
              <w:left w:val="single" w:sz="6" w:space="0" w:color="000000"/>
              <w:bottom w:val="single" w:sz="6" w:space="0" w:color="000000"/>
              <w:right w:val="single" w:sz="6" w:space="0" w:color="000000"/>
            </w:tcBorders>
          </w:tcPr>
          <w:p w:rsidR="003C22DF" w:rsidRDefault="00C86E8D">
            <w:pPr>
              <w:tabs>
                <w:tab w:val="center" w:pos="458"/>
                <w:tab w:val="center" w:pos="799"/>
                <w:tab w:val="center" w:pos="1140"/>
                <w:tab w:val="center" w:pos="1478"/>
                <w:tab w:val="center" w:pos="1953"/>
              </w:tabs>
              <w:spacing w:after="0" w:line="259" w:lineRule="auto"/>
              <w:ind w:left="0" w:firstLine="0"/>
            </w:pPr>
            <w:r>
              <w:rPr>
                <w:rFonts w:ascii="Arial" w:eastAsia="Arial" w:hAnsi="Arial" w:cs="Arial"/>
                <w:sz w:val="16"/>
              </w:rPr>
              <w:t xml:space="preserve"> </w:t>
            </w:r>
            <w:r>
              <w:rPr>
                <w:rFonts w:ascii="Arial" w:eastAsia="Arial" w:hAnsi="Arial" w:cs="Arial"/>
                <w:sz w:val="16"/>
              </w:rPr>
              <w:tab/>
              <w:t xml:space="preserve"> </w:t>
            </w:r>
            <w:r>
              <w:rPr>
                <w:rFonts w:ascii="Arial" w:eastAsia="Arial" w:hAnsi="Arial" w:cs="Arial"/>
                <w:sz w:val="16"/>
              </w:rPr>
              <w:tab/>
            </w:r>
            <w:r>
              <w:rPr>
                <w:rFonts w:ascii="Arial" w:eastAsia="Arial" w:hAnsi="Arial" w:cs="Arial"/>
                <w:b/>
              </w:rPr>
              <w:t xml:space="preserve"> </w:t>
            </w:r>
            <w:r>
              <w:rPr>
                <w:rFonts w:ascii="Arial" w:eastAsia="Arial" w:hAnsi="Arial" w:cs="Arial"/>
                <w:b/>
              </w:rPr>
              <w:tab/>
              <w:t xml:space="preserve"> </w:t>
            </w:r>
            <w:r>
              <w:rPr>
                <w:rFonts w:ascii="Arial" w:eastAsia="Arial" w:hAnsi="Arial" w:cs="Arial"/>
                <w:b/>
              </w:rPr>
              <w:tab/>
              <w:t xml:space="preserve"> </w:t>
            </w:r>
            <w:r>
              <w:rPr>
                <w:rFonts w:ascii="Arial" w:eastAsia="Arial" w:hAnsi="Arial" w:cs="Arial"/>
                <w:b/>
              </w:rPr>
              <w:tab/>
              <w:t xml:space="preserve">N° </w:t>
            </w:r>
            <w:r>
              <w:rPr>
                <w:rFonts w:ascii="Arial" w:eastAsia="Arial" w:hAnsi="Arial" w:cs="Arial"/>
                <w:sz w:val="16"/>
              </w:rPr>
              <w:t xml:space="preserve"> </w:t>
            </w:r>
          </w:p>
        </w:tc>
      </w:tr>
      <w:tr w:rsidR="003C22DF">
        <w:trPr>
          <w:trHeight w:val="262"/>
        </w:trPr>
        <w:tc>
          <w:tcPr>
            <w:tcW w:w="0" w:type="auto"/>
            <w:vMerge/>
            <w:tcBorders>
              <w:top w:val="nil"/>
              <w:left w:val="single" w:sz="4" w:space="0" w:color="000000"/>
              <w:bottom w:val="nil"/>
              <w:right w:val="nil"/>
            </w:tcBorders>
          </w:tcPr>
          <w:p w:rsidR="003C22DF" w:rsidRDefault="003C22DF">
            <w:pPr>
              <w:spacing w:after="160" w:line="259" w:lineRule="auto"/>
              <w:ind w:left="0" w:firstLine="0"/>
            </w:pPr>
          </w:p>
        </w:tc>
        <w:tc>
          <w:tcPr>
            <w:tcW w:w="0" w:type="auto"/>
            <w:vMerge/>
            <w:tcBorders>
              <w:top w:val="nil"/>
              <w:left w:val="nil"/>
              <w:bottom w:val="nil"/>
              <w:right w:val="single" w:sz="9" w:space="0" w:color="000000"/>
            </w:tcBorders>
          </w:tcPr>
          <w:p w:rsidR="003C22DF" w:rsidRDefault="003C22DF">
            <w:pPr>
              <w:spacing w:after="160" w:line="259" w:lineRule="auto"/>
              <w:ind w:left="0" w:firstLine="0"/>
            </w:pPr>
          </w:p>
        </w:tc>
        <w:tc>
          <w:tcPr>
            <w:tcW w:w="4843" w:type="dxa"/>
            <w:gridSpan w:val="5"/>
            <w:tcBorders>
              <w:top w:val="single" w:sz="6" w:space="0" w:color="000000"/>
              <w:left w:val="single" w:sz="6" w:space="0" w:color="000000"/>
              <w:bottom w:val="single" w:sz="12" w:space="0" w:color="000000"/>
              <w:right w:val="single" w:sz="6" w:space="0" w:color="000000"/>
            </w:tcBorders>
          </w:tcPr>
          <w:p w:rsidR="003C22DF" w:rsidRDefault="00C86E8D">
            <w:pPr>
              <w:spacing w:after="0" w:line="259" w:lineRule="auto"/>
              <w:ind w:left="118" w:firstLine="0"/>
              <w:jc w:val="center"/>
            </w:pPr>
            <w:r>
              <w:rPr>
                <w:rFonts w:ascii="Arial" w:eastAsia="Arial" w:hAnsi="Arial" w:cs="Arial"/>
                <w:sz w:val="16"/>
              </w:rPr>
              <w:t xml:space="preserve"> </w:t>
            </w:r>
          </w:p>
        </w:tc>
      </w:tr>
      <w:tr w:rsidR="003C22DF">
        <w:trPr>
          <w:trHeight w:val="672"/>
        </w:trPr>
        <w:tc>
          <w:tcPr>
            <w:tcW w:w="0" w:type="auto"/>
            <w:vMerge/>
            <w:tcBorders>
              <w:top w:val="nil"/>
              <w:left w:val="single" w:sz="4" w:space="0" w:color="000000"/>
              <w:bottom w:val="single" w:sz="6" w:space="0" w:color="000000"/>
              <w:right w:val="nil"/>
            </w:tcBorders>
          </w:tcPr>
          <w:p w:rsidR="003C22DF" w:rsidRDefault="003C22DF">
            <w:pPr>
              <w:spacing w:after="160" w:line="259" w:lineRule="auto"/>
              <w:ind w:left="0" w:firstLine="0"/>
            </w:pPr>
          </w:p>
        </w:tc>
        <w:tc>
          <w:tcPr>
            <w:tcW w:w="0" w:type="auto"/>
            <w:vMerge/>
            <w:tcBorders>
              <w:top w:val="nil"/>
              <w:left w:val="nil"/>
              <w:bottom w:val="single" w:sz="6" w:space="0" w:color="000000"/>
              <w:right w:val="single" w:sz="9" w:space="0" w:color="000000"/>
            </w:tcBorders>
          </w:tcPr>
          <w:p w:rsidR="003C22DF" w:rsidRDefault="003C22DF">
            <w:pPr>
              <w:spacing w:after="160" w:line="259" w:lineRule="auto"/>
              <w:ind w:left="0" w:firstLine="0"/>
            </w:pPr>
          </w:p>
        </w:tc>
        <w:tc>
          <w:tcPr>
            <w:tcW w:w="4843" w:type="dxa"/>
            <w:gridSpan w:val="5"/>
            <w:vMerge w:val="restart"/>
            <w:tcBorders>
              <w:top w:val="single" w:sz="12" w:space="0" w:color="000000"/>
              <w:left w:val="single" w:sz="12" w:space="0" w:color="000000"/>
              <w:bottom w:val="single" w:sz="12" w:space="0" w:color="000000"/>
              <w:right w:val="single" w:sz="12" w:space="0" w:color="000000"/>
            </w:tcBorders>
          </w:tcPr>
          <w:p w:rsidR="003C22DF" w:rsidRDefault="00C86E8D">
            <w:pPr>
              <w:tabs>
                <w:tab w:val="center" w:pos="2178"/>
              </w:tabs>
              <w:spacing w:after="0" w:line="259" w:lineRule="auto"/>
              <w:ind w:left="0" w:firstLine="0"/>
            </w:pPr>
            <w:r>
              <w:rPr>
                <w:rFonts w:ascii="Arial" w:eastAsia="Arial" w:hAnsi="Arial" w:cs="Arial"/>
                <w:b/>
                <w:sz w:val="16"/>
              </w:rPr>
              <w:t xml:space="preserve">2. </w:t>
            </w:r>
            <w:r>
              <w:rPr>
                <w:rFonts w:ascii="Arial" w:eastAsia="Arial" w:hAnsi="Arial" w:cs="Arial"/>
                <w:b/>
                <w:sz w:val="16"/>
              </w:rPr>
              <w:tab/>
              <w:t>Certificate used in preferential trade between</w:t>
            </w:r>
            <w:r>
              <w:rPr>
                <w:rFonts w:ascii="Arial" w:eastAsia="Arial" w:hAnsi="Arial" w:cs="Arial"/>
                <w:sz w:val="16"/>
              </w:rPr>
              <w:t xml:space="preserve"> </w:t>
            </w:r>
          </w:p>
          <w:p w:rsidR="003C22DF" w:rsidRDefault="00C86E8D">
            <w:pPr>
              <w:spacing w:after="16" w:line="259" w:lineRule="auto"/>
              <w:ind w:left="120" w:firstLine="0"/>
            </w:pPr>
            <w:r>
              <w:rPr>
                <w:rFonts w:ascii="Arial" w:eastAsia="Arial" w:hAnsi="Arial" w:cs="Arial"/>
                <w:sz w:val="16"/>
              </w:rPr>
              <w:t xml:space="preserve"> </w:t>
            </w:r>
          </w:p>
          <w:p w:rsidR="003C22DF" w:rsidRDefault="00C86E8D">
            <w:pPr>
              <w:spacing w:after="18" w:line="259" w:lineRule="auto"/>
              <w:ind w:left="120" w:firstLine="0"/>
            </w:pPr>
            <w:r>
              <w:rPr>
                <w:rFonts w:ascii="Arial" w:eastAsia="Arial" w:hAnsi="Arial" w:cs="Arial"/>
                <w:sz w:val="16"/>
              </w:rPr>
              <w:t xml:space="preserve">………........................................................................................ </w:t>
            </w:r>
          </w:p>
          <w:p w:rsidR="003C22DF" w:rsidRDefault="00C86E8D">
            <w:pPr>
              <w:tabs>
                <w:tab w:val="center" w:pos="2392"/>
              </w:tabs>
              <w:spacing w:after="0" w:line="259" w:lineRule="auto"/>
              <w:ind w:left="0" w:firstLine="0"/>
            </w:pPr>
            <w:r>
              <w:rPr>
                <w:rFonts w:ascii="Arial" w:eastAsia="Arial" w:hAnsi="Arial" w:cs="Arial"/>
                <w:sz w:val="16"/>
              </w:rPr>
              <w:t xml:space="preserve"> </w:t>
            </w:r>
            <w:r>
              <w:rPr>
                <w:rFonts w:ascii="Arial" w:eastAsia="Arial" w:hAnsi="Arial" w:cs="Arial"/>
                <w:sz w:val="16"/>
              </w:rPr>
              <w:tab/>
            </w:r>
            <w:r>
              <w:rPr>
                <w:rFonts w:ascii="Arial" w:eastAsia="Arial" w:hAnsi="Arial" w:cs="Arial"/>
                <w:b/>
                <w:sz w:val="16"/>
              </w:rPr>
              <w:t>and</w:t>
            </w:r>
            <w:r>
              <w:rPr>
                <w:rFonts w:ascii="Arial" w:eastAsia="Arial" w:hAnsi="Arial" w:cs="Arial"/>
                <w:sz w:val="16"/>
              </w:rPr>
              <w:t xml:space="preserve"> </w:t>
            </w:r>
          </w:p>
          <w:p w:rsidR="003C22DF" w:rsidRDefault="00C86E8D">
            <w:pPr>
              <w:spacing w:after="0" w:line="259" w:lineRule="auto"/>
              <w:ind w:left="120" w:firstLine="0"/>
            </w:pPr>
            <w:r>
              <w:rPr>
                <w:rFonts w:ascii="Arial" w:eastAsia="Arial" w:hAnsi="Arial" w:cs="Arial"/>
                <w:sz w:val="16"/>
              </w:rPr>
              <w:t xml:space="preserve"> </w:t>
            </w:r>
          </w:p>
          <w:p w:rsidR="003C22DF" w:rsidRDefault="00C86E8D">
            <w:pPr>
              <w:spacing w:after="75" w:line="259" w:lineRule="auto"/>
              <w:ind w:left="120" w:firstLine="0"/>
              <w:jc w:val="both"/>
            </w:pPr>
            <w:r>
              <w:rPr>
                <w:rFonts w:ascii="Arial" w:eastAsia="Arial" w:hAnsi="Arial" w:cs="Arial"/>
                <w:sz w:val="16"/>
              </w:rPr>
              <w:t xml:space="preserve">…………………………………………………………………………. </w:t>
            </w:r>
          </w:p>
          <w:p w:rsidR="003C22DF" w:rsidRDefault="00C86E8D">
            <w:pPr>
              <w:tabs>
                <w:tab w:val="center" w:pos="2322"/>
              </w:tabs>
              <w:spacing w:after="0" w:line="259" w:lineRule="auto"/>
              <w:ind w:left="0" w:firstLine="0"/>
            </w:pPr>
            <w:r>
              <w:rPr>
                <w:rFonts w:ascii="Arial" w:eastAsia="Arial" w:hAnsi="Arial" w:cs="Arial"/>
                <w:sz w:val="16"/>
              </w:rPr>
              <w:t xml:space="preserve"> </w:t>
            </w:r>
            <w:r>
              <w:rPr>
                <w:rFonts w:ascii="Arial" w:eastAsia="Arial" w:hAnsi="Arial" w:cs="Arial"/>
                <w:sz w:val="16"/>
              </w:rPr>
              <w:tab/>
            </w:r>
            <w:r>
              <w:rPr>
                <w:rFonts w:ascii="Arial" w:eastAsia="Arial" w:hAnsi="Arial" w:cs="Arial"/>
                <w:i/>
                <w:sz w:val="14"/>
              </w:rPr>
              <w:t>(insert appropriate countries, group of countries or territories)</w:t>
            </w:r>
            <w:r>
              <w:rPr>
                <w:rFonts w:ascii="Arial" w:eastAsia="Arial" w:hAnsi="Arial" w:cs="Arial"/>
                <w:sz w:val="16"/>
              </w:rPr>
              <w:t xml:space="preserve"> </w:t>
            </w:r>
          </w:p>
        </w:tc>
      </w:tr>
      <w:tr w:rsidR="003C22DF">
        <w:trPr>
          <w:trHeight w:val="905"/>
        </w:trPr>
        <w:tc>
          <w:tcPr>
            <w:tcW w:w="458" w:type="dxa"/>
            <w:vMerge w:val="restart"/>
            <w:tcBorders>
              <w:top w:val="single" w:sz="6" w:space="0" w:color="000000"/>
              <w:left w:val="single" w:sz="4" w:space="0" w:color="000000"/>
              <w:bottom w:val="single" w:sz="6" w:space="0" w:color="000000"/>
              <w:right w:val="nil"/>
            </w:tcBorders>
          </w:tcPr>
          <w:p w:rsidR="003C22DF" w:rsidRDefault="00C86E8D">
            <w:pPr>
              <w:spacing w:after="0" w:line="259" w:lineRule="auto"/>
              <w:ind w:left="120" w:firstLine="0"/>
            </w:pPr>
            <w:r>
              <w:rPr>
                <w:rFonts w:ascii="Arial" w:eastAsia="Arial" w:hAnsi="Arial" w:cs="Arial"/>
                <w:b/>
                <w:sz w:val="16"/>
              </w:rPr>
              <w:t xml:space="preserve">3. </w:t>
            </w:r>
          </w:p>
          <w:p w:rsidR="003C22DF" w:rsidRDefault="00C86E8D">
            <w:pPr>
              <w:spacing w:after="520" w:line="259" w:lineRule="auto"/>
              <w:ind w:left="120" w:firstLine="0"/>
            </w:pPr>
            <w:r>
              <w:rPr>
                <w:rFonts w:ascii="Arial" w:eastAsia="Arial" w:hAnsi="Arial" w:cs="Arial"/>
                <w:i/>
                <w:sz w:val="16"/>
              </w:rPr>
              <w:t xml:space="preserve"> </w:t>
            </w:r>
          </w:p>
          <w:p w:rsidR="003C22DF" w:rsidRDefault="00C86E8D">
            <w:pPr>
              <w:spacing w:after="0" w:line="259" w:lineRule="auto"/>
              <w:ind w:left="120" w:firstLine="0"/>
            </w:pPr>
            <w:r>
              <w:rPr>
                <w:rFonts w:ascii="Arial" w:eastAsia="Arial" w:hAnsi="Arial" w:cs="Arial"/>
                <w:sz w:val="16"/>
              </w:rPr>
              <w:t xml:space="preserve"> </w:t>
            </w:r>
          </w:p>
        </w:tc>
        <w:tc>
          <w:tcPr>
            <w:tcW w:w="3180" w:type="dxa"/>
            <w:vMerge w:val="restart"/>
            <w:tcBorders>
              <w:top w:val="single" w:sz="6" w:space="0" w:color="000000"/>
              <w:left w:val="nil"/>
              <w:bottom w:val="single" w:sz="6" w:space="0" w:color="000000"/>
              <w:right w:val="single" w:sz="9" w:space="0" w:color="000000"/>
            </w:tcBorders>
          </w:tcPr>
          <w:p w:rsidR="003C22DF" w:rsidRDefault="00C86E8D">
            <w:pPr>
              <w:spacing w:after="0" w:line="259" w:lineRule="auto"/>
              <w:ind w:left="0" w:firstLine="0"/>
            </w:pPr>
            <w:r>
              <w:rPr>
                <w:rFonts w:ascii="Arial" w:eastAsia="Arial" w:hAnsi="Arial" w:cs="Arial"/>
                <w:b/>
                <w:sz w:val="16"/>
              </w:rPr>
              <w:t>Consignee</w:t>
            </w:r>
            <w:r>
              <w:rPr>
                <w:rFonts w:ascii="Arial" w:eastAsia="Arial" w:hAnsi="Arial" w:cs="Arial"/>
                <w:sz w:val="16"/>
              </w:rPr>
              <w:t xml:space="preserve"> </w:t>
            </w:r>
            <w:r>
              <w:rPr>
                <w:rFonts w:ascii="Arial" w:eastAsia="Arial" w:hAnsi="Arial" w:cs="Arial"/>
                <w:i/>
                <w:sz w:val="16"/>
              </w:rPr>
              <w:t>(Name, full address, country) (Optional)</w:t>
            </w:r>
            <w:r>
              <w:rPr>
                <w:rFonts w:ascii="Arial" w:eastAsia="Arial" w:hAnsi="Arial" w:cs="Arial"/>
                <w:sz w:val="16"/>
              </w:rPr>
              <w:t xml:space="preserve"> </w:t>
            </w:r>
          </w:p>
        </w:tc>
        <w:tc>
          <w:tcPr>
            <w:tcW w:w="0" w:type="auto"/>
            <w:gridSpan w:val="5"/>
            <w:vMerge/>
            <w:tcBorders>
              <w:top w:val="nil"/>
              <w:left w:val="single" w:sz="12" w:space="0" w:color="000000"/>
              <w:bottom w:val="single" w:sz="12" w:space="0" w:color="000000"/>
              <w:right w:val="single" w:sz="12" w:space="0" w:color="000000"/>
            </w:tcBorders>
          </w:tcPr>
          <w:p w:rsidR="003C22DF" w:rsidRDefault="003C22DF">
            <w:pPr>
              <w:spacing w:after="160" w:line="259" w:lineRule="auto"/>
              <w:ind w:left="0" w:firstLine="0"/>
            </w:pPr>
          </w:p>
        </w:tc>
      </w:tr>
      <w:tr w:rsidR="003C22DF">
        <w:trPr>
          <w:trHeight w:val="977"/>
        </w:trPr>
        <w:tc>
          <w:tcPr>
            <w:tcW w:w="0" w:type="auto"/>
            <w:vMerge/>
            <w:tcBorders>
              <w:top w:val="nil"/>
              <w:left w:val="single" w:sz="4" w:space="0" w:color="000000"/>
              <w:bottom w:val="single" w:sz="6" w:space="0" w:color="000000"/>
              <w:right w:val="nil"/>
            </w:tcBorders>
          </w:tcPr>
          <w:p w:rsidR="003C22DF" w:rsidRDefault="003C22DF">
            <w:pPr>
              <w:spacing w:after="160" w:line="259" w:lineRule="auto"/>
              <w:ind w:left="0" w:firstLine="0"/>
            </w:pPr>
          </w:p>
        </w:tc>
        <w:tc>
          <w:tcPr>
            <w:tcW w:w="0" w:type="auto"/>
            <w:vMerge/>
            <w:tcBorders>
              <w:top w:val="nil"/>
              <w:left w:val="nil"/>
              <w:bottom w:val="single" w:sz="6" w:space="0" w:color="000000"/>
              <w:right w:val="single" w:sz="9" w:space="0" w:color="000000"/>
            </w:tcBorders>
          </w:tcPr>
          <w:p w:rsidR="003C22DF" w:rsidRDefault="003C22DF">
            <w:pPr>
              <w:spacing w:after="160" w:line="259" w:lineRule="auto"/>
              <w:ind w:left="0" w:firstLine="0"/>
            </w:pPr>
          </w:p>
        </w:tc>
        <w:tc>
          <w:tcPr>
            <w:tcW w:w="2122" w:type="dxa"/>
            <w:gridSpan w:val="3"/>
            <w:tcBorders>
              <w:top w:val="single" w:sz="12" w:space="0" w:color="000000"/>
              <w:left w:val="single" w:sz="6" w:space="0" w:color="000000"/>
              <w:bottom w:val="single" w:sz="6" w:space="0" w:color="000000"/>
              <w:right w:val="single" w:sz="6" w:space="0" w:color="000000"/>
            </w:tcBorders>
          </w:tcPr>
          <w:p w:rsidR="003C22DF" w:rsidRDefault="00C86E8D">
            <w:pPr>
              <w:spacing w:after="0" w:line="252" w:lineRule="auto"/>
              <w:ind w:left="461" w:hanging="341"/>
            </w:pPr>
            <w:r>
              <w:rPr>
                <w:rFonts w:ascii="Arial" w:eastAsia="Arial" w:hAnsi="Arial" w:cs="Arial"/>
                <w:b/>
                <w:sz w:val="16"/>
              </w:rPr>
              <w:t xml:space="preserve">4. </w:t>
            </w:r>
            <w:r>
              <w:rPr>
                <w:rFonts w:ascii="Arial" w:eastAsia="Arial" w:hAnsi="Arial" w:cs="Arial"/>
                <w:b/>
                <w:sz w:val="16"/>
              </w:rPr>
              <w:tab/>
              <w:t xml:space="preserve">Country, in which the goods are considered as </w:t>
            </w:r>
          </w:p>
          <w:p w:rsidR="003C22DF" w:rsidRDefault="00C86E8D">
            <w:pPr>
              <w:spacing w:after="0" w:line="259" w:lineRule="auto"/>
              <w:ind w:left="461" w:firstLine="0"/>
            </w:pPr>
            <w:r>
              <w:rPr>
                <w:rFonts w:ascii="Arial" w:eastAsia="Arial" w:hAnsi="Arial" w:cs="Arial"/>
                <w:b/>
                <w:sz w:val="16"/>
              </w:rPr>
              <w:t>originating</w:t>
            </w:r>
            <w:r>
              <w:rPr>
                <w:rFonts w:ascii="Arial" w:eastAsia="Arial" w:hAnsi="Arial" w:cs="Arial"/>
                <w:sz w:val="16"/>
              </w:rPr>
              <w:t xml:space="preserve"> </w:t>
            </w:r>
          </w:p>
          <w:p w:rsidR="003C22DF" w:rsidRDefault="00C86E8D">
            <w:pPr>
              <w:spacing w:after="0" w:line="259" w:lineRule="auto"/>
              <w:ind w:left="120" w:firstLine="0"/>
            </w:pPr>
            <w:r>
              <w:rPr>
                <w:rFonts w:ascii="Arial" w:eastAsia="Arial" w:hAnsi="Arial" w:cs="Arial"/>
                <w:sz w:val="16"/>
              </w:rPr>
              <w:t xml:space="preserve"> </w:t>
            </w:r>
          </w:p>
        </w:tc>
        <w:tc>
          <w:tcPr>
            <w:tcW w:w="2722" w:type="dxa"/>
            <w:gridSpan w:val="2"/>
            <w:tcBorders>
              <w:top w:val="single" w:sz="12" w:space="0" w:color="000000"/>
              <w:left w:val="single" w:sz="6" w:space="0" w:color="000000"/>
              <w:bottom w:val="single" w:sz="6" w:space="0" w:color="000000"/>
              <w:right w:val="single" w:sz="6" w:space="0" w:color="000000"/>
            </w:tcBorders>
          </w:tcPr>
          <w:p w:rsidR="003C22DF" w:rsidRDefault="00C86E8D">
            <w:pPr>
              <w:tabs>
                <w:tab w:val="center" w:pos="1312"/>
              </w:tabs>
              <w:spacing w:after="0" w:line="259" w:lineRule="auto"/>
              <w:ind w:left="0" w:firstLine="0"/>
            </w:pPr>
            <w:r>
              <w:rPr>
                <w:rFonts w:ascii="Arial" w:eastAsia="Arial" w:hAnsi="Arial" w:cs="Arial"/>
                <w:b/>
                <w:sz w:val="16"/>
              </w:rPr>
              <w:t xml:space="preserve">5. </w:t>
            </w:r>
            <w:r>
              <w:rPr>
                <w:rFonts w:ascii="Arial" w:eastAsia="Arial" w:hAnsi="Arial" w:cs="Arial"/>
                <w:b/>
                <w:sz w:val="16"/>
              </w:rPr>
              <w:tab/>
              <w:t>Country of destination</w:t>
            </w:r>
            <w:r>
              <w:rPr>
                <w:rFonts w:ascii="Arial" w:eastAsia="Arial" w:hAnsi="Arial" w:cs="Arial"/>
                <w:sz w:val="16"/>
              </w:rPr>
              <w:t xml:space="preserve"> </w:t>
            </w:r>
          </w:p>
          <w:p w:rsidR="003C22DF" w:rsidRDefault="00C86E8D">
            <w:pPr>
              <w:spacing w:after="0" w:line="259" w:lineRule="auto"/>
              <w:ind w:left="120" w:firstLine="0"/>
            </w:pPr>
            <w:r>
              <w:rPr>
                <w:rFonts w:ascii="Arial" w:eastAsia="Arial" w:hAnsi="Arial" w:cs="Arial"/>
                <w:sz w:val="16"/>
              </w:rPr>
              <w:t xml:space="preserve"> </w:t>
            </w:r>
          </w:p>
          <w:p w:rsidR="003C22DF" w:rsidRDefault="00C86E8D">
            <w:pPr>
              <w:spacing w:after="0" w:line="259" w:lineRule="auto"/>
              <w:ind w:left="120" w:firstLine="0"/>
            </w:pPr>
            <w:r>
              <w:rPr>
                <w:rFonts w:ascii="Arial" w:eastAsia="Arial" w:hAnsi="Arial" w:cs="Arial"/>
                <w:sz w:val="16"/>
              </w:rPr>
              <w:t xml:space="preserve"> </w:t>
            </w:r>
          </w:p>
        </w:tc>
      </w:tr>
      <w:tr w:rsidR="003C22DF">
        <w:trPr>
          <w:trHeight w:val="1685"/>
        </w:trPr>
        <w:tc>
          <w:tcPr>
            <w:tcW w:w="458" w:type="dxa"/>
            <w:tcBorders>
              <w:top w:val="single" w:sz="6" w:space="0" w:color="000000"/>
              <w:left w:val="single" w:sz="4" w:space="0" w:color="000000"/>
              <w:bottom w:val="single" w:sz="6" w:space="0" w:color="000000"/>
              <w:right w:val="nil"/>
            </w:tcBorders>
          </w:tcPr>
          <w:p w:rsidR="003C22DF" w:rsidRDefault="00C86E8D">
            <w:pPr>
              <w:spacing w:after="0" w:line="259" w:lineRule="auto"/>
              <w:ind w:left="120" w:firstLine="0"/>
            </w:pPr>
            <w:r>
              <w:rPr>
                <w:rFonts w:ascii="Arial" w:eastAsia="Arial" w:hAnsi="Arial" w:cs="Arial"/>
                <w:b/>
                <w:sz w:val="16"/>
              </w:rPr>
              <w:t xml:space="preserve">6. </w:t>
            </w:r>
          </w:p>
          <w:p w:rsidR="003C22DF" w:rsidRDefault="00C86E8D">
            <w:pPr>
              <w:spacing w:after="0" w:line="259" w:lineRule="auto"/>
              <w:ind w:left="120" w:firstLine="0"/>
            </w:pPr>
            <w:r>
              <w:rPr>
                <w:rFonts w:ascii="Arial" w:eastAsia="Arial" w:hAnsi="Arial" w:cs="Arial"/>
                <w:sz w:val="16"/>
              </w:rPr>
              <w:t xml:space="preserve"> </w:t>
            </w:r>
          </w:p>
          <w:p w:rsidR="003C22DF" w:rsidRDefault="00C86E8D">
            <w:pPr>
              <w:spacing w:after="0" w:line="259" w:lineRule="auto"/>
              <w:ind w:left="120" w:firstLine="0"/>
            </w:pPr>
            <w:r>
              <w:rPr>
                <w:rFonts w:ascii="Arial" w:eastAsia="Arial" w:hAnsi="Arial" w:cs="Arial"/>
                <w:sz w:val="16"/>
              </w:rPr>
              <w:t xml:space="preserve"> </w:t>
            </w:r>
          </w:p>
          <w:p w:rsidR="003C22DF" w:rsidRDefault="00C86E8D">
            <w:pPr>
              <w:spacing w:after="0" w:line="259" w:lineRule="auto"/>
              <w:ind w:left="120" w:firstLine="0"/>
            </w:pPr>
            <w:r>
              <w:rPr>
                <w:rFonts w:ascii="Arial" w:eastAsia="Arial" w:hAnsi="Arial" w:cs="Arial"/>
                <w:sz w:val="16"/>
              </w:rPr>
              <w:t xml:space="preserve"> </w:t>
            </w:r>
          </w:p>
          <w:p w:rsidR="003C22DF" w:rsidRDefault="00C86E8D">
            <w:pPr>
              <w:spacing w:after="0" w:line="259" w:lineRule="auto"/>
              <w:ind w:left="120" w:firstLine="0"/>
            </w:pPr>
            <w:r>
              <w:rPr>
                <w:rFonts w:ascii="Arial" w:eastAsia="Arial" w:hAnsi="Arial" w:cs="Arial"/>
                <w:sz w:val="16"/>
              </w:rPr>
              <w:t xml:space="preserve"> </w:t>
            </w:r>
          </w:p>
          <w:p w:rsidR="003C22DF" w:rsidRDefault="00C86E8D">
            <w:pPr>
              <w:spacing w:after="0" w:line="259" w:lineRule="auto"/>
              <w:ind w:left="120" w:firstLine="0"/>
            </w:pPr>
            <w:r>
              <w:rPr>
                <w:rFonts w:ascii="Arial" w:eastAsia="Arial" w:hAnsi="Arial" w:cs="Arial"/>
                <w:sz w:val="16"/>
              </w:rPr>
              <w:t xml:space="preserve"> </w:t>
            </w:r>
          </w:p>
          <w:p w:rsidR="003C22DF" w:rsidRDefault="00C86E8D">
            <w:pPr>
              <w:spacing w:after="0" w:line="259" w:lineRule="auto"/>
              <w:ind w:left="120" w:firstLine="0"/>
            </w:pPr>
            <w:r>
              <w:rPr>
                <w:rFonts w:ascii="Arial" w:eastAsia="Arial" w:hAnsi="Arial" w:cs="Arial"/>
                <w:sz w:val="16"/>
              </w:rPr>
              <w:t xml:space="preserve"> </w:t>
            </w:r>
          </w:p>
          <w:p w:rsidR="003C22DF" w:rsidRDefault="00C86E8D">
            <w:pPr>
              <w:spacing w:after="0" w:line="259" w:lineRule="auto"/>
              <w:ind w:left="120" w:firstLine="0"/>
            </w:pPr>
            <w:r>
              <w:rPr>
                <w:rFonts w:ascii="Arial" w:eastAsia="Arial" w:hAnsi="Arial" w:cs="Arial"/>
                <w:sz w:val="16"/>
              </w:rPr>
              <w:t xml:space="preserve"> </w:t>
            </w:r>
          </w:p>
        </w:tc>
        <w:tc>
          <w:tcPr>
            <w:tcW w:w="3180" w:type="dxa"/>
            <w:tcBorders>
              <w:top w:val="single" w:sz="6" w:space="0" w:color="000000"/>
              <w:left w:val="nil"/>
              <w:bottom w:val="single" w:sz="6" w:space="0" w:color="000000"/>
              <w:right w:val="single" w:sz="6" w:space="0" w:color="000000"/>
            </w:tcBorders>
          </w:tcPr>
          <w:p w:rsidR="003C22DF" w:rsidRDefault="00C86E8D">
            <w:pPr>
              <w:spacing w:after="0" w:line="259" w:lineRule="auto"/>
              <w:ind w:left="0" w:firstLine="0"/>
            </w:pPr>
            <w:r>
              <w:rPr>
                <w:rFonts w:ascii="Arial" w:eastAsia="Arial" w:hAnsi="Arial" w:cs="Arial"/>
                <w:b/>
                <w:sz w:val="16"/>
              </w:rPr>
              <w:t>Transport details</w:t>
            </w:r>
            <w:r>
              <w:rPr>
                <w:rFonts w:ascii="Arial" w:eastAsia="Arial" w:hAnsi="Arial" w:cs="Arial"/>
                <w:sz w:val="16"/>
              </w:rPr>
              <w:t xml:space="preserve"> </w:t>
            </w:r>
            <w:r>
              <w:rPr>
                <w:rFonts w:ascii="Arial" w:eastAsia="Arial" w:hAnsi="Arial" w:cs="Arial"/>
                <w:i/>
                <w:sz w:val="16"/>
              </w:rPr>
              <w:t>(Optional)</w:t>
            </w:r>
            <w:r>
              <w:rPr>
                <w:rFonts w:ascii="Arial" w:eastAsia="Arial" w:hAnsi="Arial" w:cs="Arial"/>
                <w:sz w:val="16"/>
              </w:rPr>
              <w:t xml:space="preserve"> </w:t>
            </w:r>
          </w:p>
        </w:tc>
        <w:tc>
          <w:tcPr>
            <w:tcW w:w="4843" w:type="dxa"/>
            <w:gridSpan w:val="5"/>
            <w:tcBorders>
              <w:top w:val="single" w:sz="6" w:space="0" w:color="000000"/>
              <w:left w:val="single" w:sz="6" w:space="0" w:color="000000"/>
              <w:bottom w:val="single" w:sz="6" w:space="0" w:color="000000"/>
              <w:right w:val="single" w:sz="6" w:space="0" w:color="000000"/>
            </w:tcBorders>
          </w:tcPr>
          <w:p w:rsidR="003C22DF" w:rsidRDefault="00C86E8D">
            <w:pPr>
              <w:tabs>
                <w:tab w:val="center" w:pos="797"/>
              </w:tabs>
              <w:spacing w:after="0" w:line="259" w:lineRule="auto"/>
              <w:ind w:left="0" w:firstLine="0"/>
            </w:pPr>
            <w:r>
              <w:rPr>
                <w:rFonts w:ascii="Arial" w:eastAsia="Arial" w:hAnsi="Arial" w:cs="Arial"/>
                <w:b/>
                <w:sz w:val="16"/>
              </w:rPr>
              <w:t xml:space="preserve">7. </w:t>
            </w:r>
            <w:r>
              <w:rPr>
                <w:rFonts w:ascii="Arial" w:eastAsia="Arial" w:hAnsi="Arial" w:cs="Arial"/>
                <w:b/>
                <w:sz w:val="16"/>
              </w:rPr>
              <w:tab/>
              <w:t>Remarks</w:t>
            </w:r>
            <w:r>
              <w:rPr>
                <w:rFonts w:ascii="Arial" w:eastAsia="Arial" w:hAnsi="Arial" w:cs="Arial"/>
                <w:sz w:val="16"/>
              </w:rPr>
              <w:t xml:space="preserve"> </w:t>
            </w:r>
          </w:p>
          <w:p w:rsidR="003C22DF" w:rsidRDefault="00C86E8D">
            <w:pPr>
              <w:spacing w:after="0" w:line="259" w:lineRule="auto"/>
              <w:ind w:left="120" w:firstLine="0"/>
            </w:pPr>
            <w:r>
              <w:rPr>
                <w:rFonts w:ascii="Arial" w:eastAsia="Arial" w:hAnsi="Arial" w:cs="Arial"/>
                <w:sz w:val="16"/>
              </w:rPr>
              <w:t xml:space="preserve"> </w:t>
            </w:r>
          </w:p>
          <w:p w:rsidR="003C22DF" w:rsidRDefault="00C86E8D">
            <w:pPr>
              <w:spacing w:after="0" w:line="259" w:lineRule="auto"/>
              <w:ind w:left="120" w:firstLine="0"/>
            </w:pPr>
            <w:r>
              <w:rPr>
                <w:rFonts w:ascii="Arial" w:eastAsia="Arial" w:hAnsi="Arial" w:cs="Arial"/>
                <w:sz w:val="16"/>
              </w:rPr>
              <w:t xml:space="preserve"> </w:t>
            </w:r>
          </w:p>
          <w:p w:rsidR="003C22DF" w:rsidRDefault="00C86E8D">
            <w:pPr>
              <w:spacing w:after="0" w:line="259" w:lineRule="auto"/>
              <w:ind w:left="120" w:firstLine="0"/>
            </w:pPr>
            <w:r>
              <w:rPr>
                <w:rFonts w:ascii="Arial" w:eastAsia="Arial" w:hAnsi="Arial" w:cs="Arial"/>
                <w:sz w:val="16"/>
              </w:rPr>
              <w:t xml:space="preserve"> </w:t>
            </w:r>
          </w:p>
          <w:p w:rsidR="003C22DF" w:rsidRDefault="00C86E8D">
            <w:pPr>
              <w:spacing w:after="0" w:line="259" w:lineRule="auto"/>
              <w:ind w:left="120" w:firstLine="0"/>
            </w:pPr>
            <w:r>
              <w:rPr>
                <w:rFonts w:ascii="Arial" w:eastAsia="Arial" w:hAnsi="Arial" w:cs="Arial"/>
                <w:sz w:val="16"/>
              </w:rPr>
              <w:t xml:space="preserve"> </w:t>
            </w:r>
          </w:p>
          <w:p w:rsidR="003C22DF" w:rsidRDefault="00C86E8D">
            <w:pPr>
              <w:spacing w:after="0" w:line="259" w:lineRule="auto"/>
              <w:ind w:left="120" w:firstLine="0"/>
            </w:pPr>
            <w:r>
              <w:rPr>
                <w:rFonts w:ascii="Arial" w:eastAsia="Arial" w:hAnsi="Arial" w:cs="Arial"/>
                <w:sz w:val="16"/>
              </w:rPr>
              <w:t xml:space="preserve"> </w:t>
            </w:r>
          </w:p>
          <w:p w:rsidR="003C22DF" w:rsidRDefault="00C86E8D">
            <w:pPr>
              <w:spacing w:after="0" w:line="259" w:lineRule="auto"/>
              <w:ind w:left="120" w:firstLine="0"/>
            </w:pPr>
            <w:r>
              <w:rPr>
                <w:rFonts w:ascii="Arial" w:eastAsia="Arial" w:hAnsi="Arial" w:cs="Arial"/>
                <w:sz w:val="16"/>
              </w:rPr>
              <w:t xml:space="preserve"> </w:t>
            </w:r>
          </w:p>
          <w:p w:rsidR="003C22DF" w:rsidRDefault="00C86E8D">
            <w:pPr>
              <w:spacing w:after="0" w:line="259" w:lineRule="auto"/>
              <w:ind w:left="120" w:firstLine="0"/>
            </w:pPr>
            <w:r>
              <w:rPr>
                <w:rFonts w:ascii="Arial" w:eastAsia="Arial" w:hAnsi="Arial" w:cs="Arial"/>
                <w:sz w:val="16"/>
              </w:rPr>
              <w:t xml:space="preserve"> </w:t>
            </w:r>
          </w:p>
          <w:p w:rsidR="003C22DF" w:rsidRDefault="00C86E8D">
            <w:pPr>
              <w:spacing w:after="0" w:line="259" w:lineRule="auto"/>
              <w:ind w:left="120" w:firstLine="0"/>
            </w:pPr>
            <w:r>
              <w:rPr>
                <w:rFonts w:ascii="Arial" w:eastAsia="Arial" w:hAnsi="Arial" w:cs="Arial"/>
                <w:sz w:val="16"/>
              </w:rPr>
              <w:t xml:space="preserve"> </w:t>
            </w:r>
          </w:p>
        </w:tc>
      </w:tr>
      <w:tr w:rsidR="003C22DF">
        <w:trPr>
          <w:trHeight w:val="4123"/>
        </w:trPr>
        <w:tc>
          <w:tcPr>
            <w:tcW w:w="5671" w:type="dxa"/>
            <w:gridSpan w:val="4"/>
            <w:tcBorders>
              <w:top w:val="single" w:sz="6" w:space="0" w:color="000000"/>
              <w:left w:val="single" w:sz="4" w:space="0" w:color="000000"/>
              <w:bottom w:val="single" w:sz="6" w:space="0" w:color="000000"/>
              <w:right w:val="single" w:sz="6" w:space="0" w:color="000000"/>
            </w:tcBorders>
          </w:tcPr>
          <w:p w:rsidR="003C22DF" w:rsidRDefault="00C86E8D">
            <w:pPr>
              <w:spacing w:after="0" w:line="216" w:lineRule="auto"/>
              <w:ind w:left="461" w:hanging="341"/>
            </w:pPr>
            <w:r>
              <w:rPr>
                <w:rFonts w:ascii="Arial" w:eastAsia="Arial" w:hAnsi="Arial" w:cs="Arial"/>
                <w:b/>
                <w:sz w:val="16"/>
              </w:rPr>
              <w:t xml:space="preserve">8. </w:t>
            </w:r>
            <w:r>
              <w:rPr>
                <w:rFonts w:ascii="Arial" w:eastAsia="Arial" w:hAnsi="Arial" w:cs="Arial"/>
                <w:b/>
                <w:sz w:val="16"/>
              </w:rPr>
              <w:tab/>
              <w:t xml:space="preserve">Item number; marks and numbers; number and kind of packages </w:t>
            </w:r>
            <w:r>
              <w:rPr>
                <w:rFonts w:ascii="Arial" w:eastAsia="Arial" w:hAnsi="Arial" w:cs="Arial"/>
                <w:sz w:val="25"/>
                <w:vertAlign w:val="superscript"/>
              </w:rPr>
              <w:t>(Note1)</w:t>
            </w:r>
            <w:r>
              <w:rPr>
                <w:rFonts w:ascii="Arial" w:eastAsia="Arial" w:hAnsi="Arial" w:cs="Arial"/>
                <w:sz w:val="16"/>
              </w:rPr>
              <w:t>;</w:t>
            </w:r>
            <w:r>
              <w:rPr>
                <w:rFonts w:ascii="Arial" w:eastAsia="Arial" w:hAnsi="Arial" w:cs="Arial"/>
                <w:b/>
                <w:sz w:val="16"/>
              </w:rPr>
              <w:t xml:space="preserve"> description of goods</w:t>
            </w:r>
            <w:r>
              <w:rPr>
                <w:rFonts w:ascii="Arial" w:eastAsia="Arial" w:hAnsi="Arial" w:cs="Arial"/>
                <w:sz w:val="16"/>
              </w:rPr>
              <w:t xml:space="preserve"> </w:t>
            </w:r>
          </w:p>
          <w:p w:rsidR="003C22DF" w:rsidRDefault="00C86E8D">
            <w:pPr>
              <w:spacing w:after="0" w:line="259" w:lineRule="auto"/>
              <w:ind w:left="120" w:firstLine="0"/>
            </w:pPr>
            <w:r>
              <w:rPr>
                <w:rFonts w:ascii="Arial" w:eastAsia="Arial" w:hAnsi="Arial" w:cs="Arial"/>
                <w:sz w:val="16"/>
              </w:rPr>
              <w:t xml:space="preserve"> </w:t>
            </w:r>
          </w:p>
          <w:p w:rsidR="003C22DF" w:rsidRDefault="00C86E8D">
            <w:pPr>
              <w:spacing w:after="0" w:line="259" w:lineRule="auto"/>
              <w:ind w:left="120" w:firstLine="0"/>
            </w:pPr>
            <w:r>
              <w:rPr>
                <w:rFonts w:ascii="Arial" w:eastAsia="Arial" w:hAnsi="Arial" w:cs="Arial"/>
                <w:sz w:val="16"/>
              </w:rPr>
              <w:t xml:space="preserve"> </w:t>
            </w:r>
          </w:p>
          <w:p w:rsidR="003C22DF" w:rsidRDefault="00C86E8D">
            <w:pPr>
              <w:spacing w:after="0" w:line="259" w:lineRule="auto"/>
              <w:ind w:left="120" w:firstLine="0"/>
            </w:pPr>
            <w:r>
              <w:rPr>
                <w:rFonts w:ascii="Arial" w:eastAsia="Arial" w:hAnsi="Arial" w:cs="Arial"/>
                <w:sz w:val="16"/>
              </w:rPr>
              <w:t xml:space="preserve"> </w:t>
            </w:r>
          </w:p>
          <w:p w:rsidR="003C22DF" w:rsidRDefault="00C86E8D">
            <w:pPr>
              <w:spacing w:after="0" w:line="259" w:lineRule="auto"/>
              <w:ind w:left="120" w:firstLine="0"/>
            </w:pPr>
            <w:r>
              <w:rPr>
                <w:rFonts w:ascii="Arial" w:eastAsia="Arial" w:hAnsi="Arial" w:cs="Arial"/>
                <w:sz w:val="16"/>
              </w:rPr>
              <w:t xml:space="preserve"> </w:t>
            </w:r>
          </w:p>
          <w:p w:rsidR="003C22DF" w:rsidRDefault="00C86E8D">
            <w:pPr>
              <w:spacing w:after="0" w:line="259" w:lineRule="auto"/>
              <w:ind w:left="120" w:firstLine="0"/>
            </w:pPr>
            <w:r>
              <w:rPr>
                <w:rFonts w:ascii="Arial" w:eastAsia="Arial" w:hAnsi="Arial" w:cs="Arial"/>
                <w:sz w:val="16"/>
              </w:rPr>
              <w:t xml:space="preserve"> </w:t>
            </w:r>
          </w:p>
          <w:p w:rsidR="003C22DF" w:rsidRDefault="00C86E8D">
            <w:pPr>
              <w:spacing w:after="0" w:line="259" w:lineRule="auto"/>
              <w:ind w:left="120" w:firstLine="0"/>
            </w:pPr>
            <w:r>
              <w:rPr>
                <w:rFonts w:ascii="Arial" w:eastAsia="Arial" w:hAnsi="Arial" w:cs="Arial"/>
                <w:sz w:val="16"/>
              </w:rPr>
              <w:t xml:space="preserve"> </w:t>
            </w:r>
          </w:p>
          <w:p w:rsidR="003C22DF" w:rsidRDefault="00C86E8D">
            <w:pPr>
              <w:spacing w:after="0" w:line="259" w:lineRule="auto"/>
              <w:ind w:left="120" w:firstLine="0"/>
            </w:pPr>
            <w:r>
              <w:rPr>
                <w:rFonts w:ascii="Arial" w:eastAsia="Arial" w:hAnsi="Arial" w:cs="Arial"/>
                <w:sz w:val="16"/>
              </w:rPr>
              <w:t xml:space="preserve"> </w:t>
            </w:r>
          </w:p>
          <w:p w:rsidR="003C22DF" w:rsidRDefault="00C86E8D">
            <w:pPr>
              <w:spacing w:after="0" w:line="259" w:lineRule="auto"/>
              <w:ind w:left="120" w:firstLine="0"/>
            </w:pPr>
            <w:r>
              <w:rPr>
                <w:rFonts w:ascii="Arial" w:eastAsia="Arial" w:hAnsi="Arial" w:cs="Arial"/>
                <w:sz w:val="16"/>
              </w:rPr>
              <w:t xml:space="preserve"> </w:t>
            </w:r>
          </w:p>
          <w:p w:rsidR="003C22DF" w:rsidRDefault="00C86E8D">
            <w:pPr>
              <w:spacing w:after="0" w:line="259" w:lineRule="auto"/>
              <w:ind w:left="120" w:firstLine="0"/>
            </w:pPr>
            <w:r>
              <w:rPr>
                <w:rFonts w:ascii="Arial" w:eastAsia="Arial" w:hAnsi="Arial" w:cs="Arial"/>
                <w:sz w:val="16"/>
              </w:rPr>
              <w:t xml:space="preserve"> </w:t>
            </w:r>
          </w:p>
          <w:p w:rsidR="003C22DF" w:rsidRDefault="00C86E8D">
            <w:pPr>
              <w:spacing w:after="0" w:line="259" w:lineRule="auto"/>
              <w:ind w:left="120" w:firstLine="0"/>
            </w:pPr>
            <w:r>
              <w:rPr>
                <w:rFonts w:ascii="Arial" w:eastAsia="Arial" w:hAnsi="Arial" w:cs="Arial"/>
                <w:sz w:val="16"/>
              </w:rPr>
              <w:t xml:space="preserve"> </w:t>
            </w:r>
          </w:p>
          <w:p w:rsidR="003C22DF" w:rsidRDefault="00C86E8D">
            <w:pPr>
              <w:spacing w:after="0" w:line="259" w:lineRule="auto"/>
              <w:ind w:left="120" w:firstLine="0"/>
            </w:pPr>
            <w:r>
              <w:rPr>
                <w:rFonts w:ascii="Arial" w:eastAsia="Arial" w:hAnsi="Arial" w:cs="Arial"/>
                <w:sz w:val="16"/>
              </w:rPr>
              <w:t xml:space="preserve"> </w:t>
            </w:r>
          </w:p>
          <w:p w:rsidR="003C22DF" w:rsidRDefault="00C86E8D">
            <w:pPr>
              <w:spacing w:after="0" w:line="259" w:lineRule="auto"/>
              <w:ind w:left="120" w:firstLine="0"/>
            </w:pPr>
            <w:r>
              <w:rPr>
                <w:rFonts w:ascii="Arial" w:eastAsia="Arial" w:hAnsi="Arial" w:cs="Arial"/>
                <w:sz w:val="16"/>
              </w:rPr>
              <w:t xml:space="preserve"> </w:t>
            </w:r>
          </w:p>
          <w:p w:rsidR="003C22DF" w:rsidRDefault="00C86E8D">
            <w:pPr>
              <w:spacing w:after="0" w:line="259" w:lineRule="auto"/>
              <w:ind w:left="120" w:firstLine="0"/>
            </w:pPr>
            <w:r>
              <w:rPr>
                <w:rFonts w:ascii="Arial" w:eastAsia="Arial" w:hAnsi="Arial" w:cs="Arial"/>
                <w:sz w:val="16"/>
              </w:rPr>
              <w:t xml:space="preserve"> </w:t>
            </w:r>
          </w:p>
          <w:p w:rsidR="003C22DF" w:rsidRDefault="00C86E8D">
            <w:pPr>
              <w:spacing w:after="0" w:line="259" w:lineRule="auto"/>
              <w:ind w:left="120" w:firstLine="0"/>
            </w:pPr>
            <w:r>
              <w:rPr>
                <w:rFonts w:ascii="Arial" w:eastAsia="Arial" w:hAnsi="Arial" w:cs="Arial"/>
                <w:sz w:val="16"/>
              </w:rPr>
              <w:t xml:space="preserve"> </w:t>
            </w:r>
          </w:p>
          <w:p w:rsidR="003C22DF" w:rsidRDefault="00C86E8D">
            <w:pPr>
              <w:spacing w:after="0" w:line="259" w:lineRule="auto"/>
              <w:ind w:left="120" w:firstLine="0"/>
            </w:pPr>
            <w:r>
              <w:rPr>
                <w:rFonts w:ascii="Arial" w:eastAsia="Arial" w:hAnsi="Arial" w:cs="Arial"/>
                <w:sz w:val="16"/>
              </w:rPr>
              <w:t xml:space="preserve"> </w:t>
            </w:r>
          </w:p>
          <w:p w:rsidR="003C22DF" w:rsidRDefault="00C86E8D">
            <w:pPr>
              <w:spacing w:after="0" w:line="259" w:lineRule="auto"/>
              <w:ind w:left="120" w:firstLine="0"/>
            </w:pPr>
            <w:r>
              <w:rPr>
                <w:rFonts w:ascii="Arial" w:eastAsia="Arial" w:hAnsi="Arial" w:cs="Arial"/>
                <w:sz w:val="16"/>
              </w:rPr>
              <w:t xml:space="preserve"> </w:t>
            </w:r>
          </w:p>
          <w:p w:rsidR="003C22DF" w:rsidRDefault="00C86E8D">
            <w:pPr>
              <w:spacing w:after="0" w:line="259" w:lineRule="auto"/>
              <w:ind w:left="120" w:firstLine="0"/>
            </w:pPr>
            <w:r>
              <w:rPr>
                <w:rFonts w:ascii="Arial" w:eastAsia="Arial" w:hAnsi="Arial" w:cs="Arial"/>
                <w:sz w:val="16"/>
              </w:rPr>
              <w:t xml:space="preserve"> </w:t>
            </w:r>
          </w:p>
          <w:p w:rsidR="003C22DF" w:rsidRDefault="00C86E8D">
            <w:pPr>
              <w:spacing w:after="0" w:line="259" w:lineRule="auto"/>
              <w:ind w:left="120" w:firstLine="0"/>
            </w:pPr>
            <w:r>
              <w:rPr>
                <w:rFonts w:ascii="Arial" w:eastAsia="Arial" w:hAnsi="Arial" w:cs="Arial"/>
                <w:sz w:val="16"/>
              </w:rPr>
              <w:t xml:space="preserve"> </w:t>
            </w:r>
          </w:p>
        </w:tc>
        <w:tc>
          <w:tcPr>
            <w:tcW w:w="1416" w:type="dxa"/>
            <w:gridSpan w:val="2"/>
            <w:tcBorders>
              <w:top w:val="single" w:sz="6" w:space="0" w:color="000000"/>
              <w:left w:val="single" w:sz="6" w:space="0" w:color="000000"/>
              <w:bottom w:val="single" w:sz="6" w:space="0" w:color="000000"/>
              <w:right w:val="single" w:sz="6" w:space="0" w:color="000000"/>
            </w:tcBorders>
          </w:tcPr>
          <w:p w:rsidR="003C22DF" w:rsidRDefault="00C86E8D">
            <w:pPr>
              <w:spacing w:after="0" w:line="249" w:lineRule="auto"/>
              <w:ind w:left="461" w:right="221" w:hanging="341"/>
              <w:jc w:val="both"/>
            </w:pPr>
            <w:r>
              <w:rPr>
                <w:rFonts w:ascii="Arial" w:eastAsia="Arial" w:hAnsi="Arial" w:cs="Arial"/>
                <w:b/>
                <w:sz w:val="16"/>
              </w:rPr>
              <w:t xml:space="preserve">9. Gross weight (kg) or other measure </w:t>
            </w:r>
          </w:p>
          <w:p w:rsidR="003C22DF" w:rsidRDefault="00C86E8D">
            <w:pPr>
              <w:spacing w:after="0" w:line="259" w:lineRule="auto"/>
              <w:ind w:left="461" w:firstLine="0"/>
            </w:pPr>
            <w:r>
              <w:rPr>
                <w:rFonts w:ascii="Arial" w:eastAsia="Arial" w:hAnsi="Arial" w:cs="Arial"/>
                <w:b/>
                <w:sz w:val="16"/>
              </w:rPr>
              <w:t>(l,m³,etc.)</w:t>
            </w:r>
            <w:r>
              <w:rPr>
                <w:rFonts w:ascii="Arial" w:eastAsia="Arial" w:hAnsi="Arial" w:cs="Arial"/>
                <w:sz w:val="16"/>
              </w:rPr>
              <w:t xml:space="preserve"> </w:t>
            </w:r>
          </w:p>
          <w:p w:rsidR="003C22DF" w:rsidRDefault="00C86E8D">
            <w:pPr>
              <w:spacing w:after="0" w:line="259" w:lineRule="auto"/>
              <w:ind w:left="120" w:firstLine="0"/>
            </w:pPr>
            <w:r>
              <w:rPr>
                <w:rFonts w:ascii="Arial" w:eastAsia="Arial" w:hAnsi="Arial" w:cs="Arial"/>
                <w:sz w:val="16"/>
              </w:rPr>
              <w:t xml:space="preserve"> </w:t>
            </w:r>
          </w:p>
          <w:p w:rsidR="003C22DF" w:rsidRDefault="00C86E8D">
            <w:pPr>
              <w:spacing w:after="0" w:line="259" w:lineRule="auto"/>
              <w:ind w:left="120" w:firstLine="0"/>
            </w:pPr>
            <w:r>
              <w:rPr>
                <w:rFonts w:ascii="Arial" w:eastAsia="Arial" w:hAnsi="Arial" w:cs="Arial"/>
                <w:sz w:val="16"/>
              </w:rPr>
              <w:t xml:space="preserve"> </w:t>
            </w:r>
          </w:p>
          <w:p w:rsidR="003C22DF" w:rsidRDefault="00C86E8D">
            <w:pPr>
              <w:spacing w:after="0" w:line="259" w:lineRule="auto"/>
              <w:ind w:left="120" w:firstLine="0"/>
            </w:pPr>
            <w:r>
              <w:rPr>
                <w:rFonts w:ascii="Arial" w:eastAsia="Arial" w:hAnsi="Arial" w:cs="Arial"/>
                <w:sz w:val="16"/>
              </w:rPr>
              <w:t xml:space="preserve"> </w:t>
            </w:r>
          </w:p>
          <w:p w:rsidR="003C22DF" w:rsidRDefault="00C86E8D">
            <w:pPr>
              <w:spacing w:after="0" w:line="259" w:lineRule="auto"/>
              <w:ind w:left="120" w:firstLine="0"/>
            </w:pPr>
            <w:r>
              <w:rPr>
                <w:rFonts w:ascii="Arial" w:eastAsia="Arial" w:hAnsi="Arial" w:cs="Arial"/>
                <w:sz w:val="16"/>
              </w:rPr>
              <w:t xml:space="preserve"> </w:t>
            </w:r>
          </w:p>
          <w:p w:rsidR="003C22DF" w:rsidRDefault="00C86E8D">
            <w:pPr>
              <w:spacing w:after="0" w:line="259" w:lineRule="auto"/>
              <w:ind w:left="120" w:firstLine="0"/>
            </w:pPr>
            <w:r>
              <w:rPr>
                <w:rFonts w:ascii="Arial" w:eastAsia="Arial" w:hAnsi="Arial" w:cs="Arial"/>
                <w:sz w:val="16"/>
              </w:rPr>
              <w:t xml:space="preserve"> </w:t>
            </w:r>
          </w:p>
          <w:p w:rsidR="003C22DF" w:rsidRDefault="00C86E8D">
            <w:pPr>
              <w:spacing w:after="0" w:line="259" w:lineRule="auto"/>
              <w:ind w:left="120" w:firstLine="0"/>
            </w:pPr>
            <w:r>
              <w:rPr>
                <w:rFonts w:ascii="Arial" w:eastAsia="Arial" w:hAnsi="Arial" w:cs="Arial"/>
                <w:sz w:val="16"/>
              </w:rPr>
              <w:t xml:space="preserve"> </w:t>
            </w:r>
          </w:p>
          <w:p w:rsidR="003C22DF" w:rsidRDefault="00C86E8D">
            <w:pPr>
              <w:spacing w:after="0" w:line="259" w:lineRule="auto"/>
              <w:ind w:left="120" w:firstLine="0"/>
            </w:pPr>
            <w:r>
              <w:rPr>
                <w:rFonts w:ascii="Arial" w:eastAsia="Arial" w:hAnsi="Arial" w:cs="Arial"/>
                <w:sz w:val="16"/>
              </w:rPr>
              <w:t xml:space="preserve"> </w:t>
            </w:r>
          </w:p>
          <w:p w:rsidR="003C22DF" w:rsidRDefault="00C86E8D">
            <w:pPr>
              <w:spacing w:after="0" w:line="259" w:lineRule="auto"/>
              <w:ind w:left="120" w:firstLine="0"/>
            </w:pPr>
            <w:r>
              <w:rPr>
                <w:rFonts w:ascii="Arial" w:eastAsia="Arial" w:hAnsi="Arial" w:cs="Arial"/>
                <w:sz w:val="16"/>
              </w:rPr>
              <w:t xml:space="preserve"> </w:t>
            </w:r>
          </w:p>
          <w:p w:rsidR="003C22DF" w:rsidRDefault="00C86E8D">
            <w:pPr>
              <w:spacing w:after="0" w:line="259" w:lineRule="auto"/>
              <w:ind w:left="120" w:firstLine="0"/>
            </w:pPr>
            <w:r>
              <w:rPr>
                <w:rFonts w:ascii="Arial" w:eastAsia="Arial" w:hAnsi="Arial" w:cs="Arial"/>
                <w:sz w:val="16"/>
              </w:rPr>
              <w:t xml:space="preserve"> </w:t>
            </w:r>
          </w:p>
          <w:p w:rsidR="003C22DF" w:rsidRDefault="00C86E8D">
            <w:pPr>
              <w:spacing w:after="0" w:line="259" w:lineRule="auto"/>
              <w:ind w:left="120" w:firstLine="0"/>
            </w:pPr>
            <w:r>
              <w:rPr>
                <w:rFonts w:ascii="Arial" w:eastAsia="Arial" w:hAnsi="Arial" w:cs="Arial"/>
                <w:sz w:val="16"/>
              </w:rPr>
              <w:t xml:space="preserve"> </w:t>
            </w:r>
          </w:p>
          <w:p w:rsidR="003C22DF" w:rsidRDefault="00C86E8D">
            <w:pPr>
              <w:spacing w:after="0" w:line="259" w:lineRule="auto"/>
              <w:ind w:left="120" w:firstLine="0"/>
            </w:pPr>
            <w:r>
              <w:rPr>
                <w:rFonts w:ascii="Arial" w:eastAsia="Arial" w:hAnsi="Arial" w:cs="Arial"/>
                <w:sz w:val="16"/>
              </w:rPr>
              <w:t xml:space="preserve"> </w:t>
            </w:r>
          </w:p>
          <w:p w:rsidR="003C22DF" w:rsidRDefault="00C86E8D">
            <w:pPr>
              <w:spacing w:after="0" w:line="259" w:lineRule="auto"/>
              <w:ind w:left="120" w:firstLine="0"/>
            </w:pPr>
            <w:r>
              <w:rPr>
                <w:rFonts w:ascii="Arial" w:eastAsia="Arial" w:hAnsi="Arial" w:cs="Arial"/>
                <w:sz w:val="16"/>
              </w:rPr>
              <w:t xml:space="preserve"> </w:t>
            </w:r>
          </w:p>
          <w:p w:rsidR="003C22DF" w:rsidRDefault="00C86E8D">
            <w:pPr>
              <w:spacing w:after="0" w:line="259" w:lineRule="auto"/>
              <w:ind w:left="120" w:firstLine="0"/>
            </w:pPr>
            <w:r>
              <w:rPr>
                <w:rFonts w:ascii="Arial" w:eastAsia="Arial" w:hAnsi="Arial" w:cs="Arial"/>
                <w:sz w:val="16"/>
              </w:rPr>
              <w:t xml:space="preserve"> </w:t>
            </w:r>
          </w:p>
          <w:p w:rsidR="003C22DF" w:rsidRDefault="00C86E8D">
            <w:pPr>
              <w:spacing w:after="0" w:line="259" w:lineRule="auto"/>
              <w:ind w:left="120" w:firstLine="0"/>
            </w:pPr>
            <w:r>
              <w:rPr>
                <w:rFonts w:ascii="Arial" w:eastAsia="Arial" w:hAnsi="Arial" w:cs="Arial"/>
                <w:sz w:val="16"/>
              </w:rPr>
              <w:t xml:space="preserve"> </w:t>
            </w:r>
          </w:p>
          <w:p w:rsidR="003C22DF" w:rsidRDefault="00C86E8D">
            <w:pPr>
              <w:spacing w:after="0" w:line="259" w:lineRule="auto"/>
              <w:ind w:left="120" w:firstLine="0"/>
            </w:pPr>
            <w:r>
              <w:rPr>
                <w:rFonts w:ascii="Arial" w:eastAsia="Arial" w:hAnsi="Arial" w:cs="Arial"/>
                <w:sz w:val="16"/>
              </w:rPr>
              <w:t xml:space="preserve"> </w:t>
            </w:r>
          </w:p>
          <w:p w:rsidR="003C22DF" w:rsidRDefault="00C86E8D">
            <w:pPr>
              <w:spacing w:after="0" w:line="259" w:lineRule="auto"/>
              <w:ind w:left="120" w:firstLine="0"/>
            </w:pPr>
            <w:r>
              <w:rPr>
                <w:rFonts w:ascii="Arial" w:eastAsia="Arial" w:hAnsi="Arial" w:cs="Arial"/>
                <w:sz w:val="16"/>
              </w:rPr>
              <w:t xml:space="preserve"> </w:t>
            </w:r>
          </w:p>
        </w:tc>
        <w:tc>
          <w:tcPr>
            <w:tcW w:w="1394" w:type="dxa"/>
            <w:tcBorders>
              <w:top w:val="single" w:sz="6" w:space="0" w:color="000000"/>
              <w:left w:val="single" w:sz="6" w:space="0" w:color="000000"/>
              <w:bottom w:val="single" w:sz="6" w:space="0" w:color="000000"/>
              <w:right w:val="single" w:sz="6" w:space="0" w:color="000000"/>
            </w:tcBorders>
          </w:tcPr>
          <w:p w:rsidR="003C22DF" w:rsidRDefault="00C86E8D">
            <w:pPr>
              <w:spacing w:after="4" w:line="259" w:lineRule="auto"/>
              <w:ind w:left="120" w:firstLine="0"/>
            </w:pPr>
            <w:r>
              <w:rPr>
                <w:rFonts w:ascii="Arial" w:eastAsia="Arial" w:hAnsi="Arial" w:cs="Arial"/>
                <w:b/>
                <w:sz w:val="16"/>
              </w:rPr>
              <w:t>10. Invoices</w:t>
            </w:r>
            <w:r>
              <w:rPr>
                <w:rFonts w:ascii="Arial" w:eastAsia="Arial" w:hAnsi="Arial" w:cs="Arial"/>
                <w:sz w:val="16"/>
              </w:rPr>
              <w:t xml:space="preserve"> </w:t>
            </w:r>
          </w:p>
          <w:p w:rsidR="003C22DF" w:rsidRDefault="00C86E8D">
            <w:pPr>
              <w:tabs>
                <w:tab w:val="right" w:pos="1321"/>
              </w:tabs>
              <w:spacing w:after="0" w:line="259" w:lineRule="auto"/>
              <w:ind w:left="0" w:firstLine="0"/>
            </w:pPr>
            <w:r>
              <w:rPr>
                <w:rFonts w:ascii="Arial" w:eastAsia="Arial" w:hAnsi="Arial" w:cs="Arial"/>
                <w:sz w:val="16"/>
              </w:rPr>
              <w:t xml:space="preserve"> </w:t>
            </w:r>
            <w:r>
              <w:rPr>
                <w:rFonts w:ascii="Arial" w:eastAsia="Arial" w:hAnsi="Arial" w:cs="Arial"/>
                <w:sz w:val="16"/>
              </w:rPr>
              <w:tab/>
            </w:r>
            <w:r>
              <w:rPr>
                <w:rFonts w:ascii="Arial" w:eastAsia="Arial" w:hAnsi="Arial" w:cs="Arial"/>
                <w:i/>
                <w:sz w:val="16"/>
              </w:rPr>
              <w:t>(Optional)</w:t>
            </w:r>
            <w:r>
              <w:rPr>
                <w:rFonts w:ascii="Arial" w:eastAsia="Arial" w:hAnsi="Arial" w:cs="Arial"/>
                <w:sz w:val="16"/>
              </w:rPr>
              <w:t xml:space="preserve"> </w:t>
            </w:r>
          </w:p>
          <w:p w:rsidR="003C22DF" w:rsidRDefault="00C86E8D">
            <w:pPr>
              <w:spacing w:after="0" w:line="259" w:lineRule="auto"/>
              <w:ind w:left="120" w:firstLine="0"/>
            </w:pPr>
            <w:r>
              <w:rPr>
                <w:rFonts w:ascii="Arial" w:eastAsia="Arial" w:hAnsi="Arial" w:cs="Arial"/>
                <w:sz w:val="16"/>
              </w:rPr>
              <w:t xml:space="preserve"> </w:t>
            </w:r>
          </w:p>
          <w:p w:rsidR="003C22DF" w:rsidRDefault="00C86E8D">
            <w:pPr>
              <w:spacing w:after="0" w:line="259" w:lineRule="auto"/>
              <w:ind w:left="120" w:firstLine="0"/>
            </w:pPr>
            <w:r>
              <w:rPr>
                <w:rFonts w:ascii="Arial" w:eastAsia="Arial" w:hAnsi="Arial" w:cs="Arial"/>
                <w:sz w:val="16"/>
              </w:rPr>
              <w:t xml:space="preserve"> </w:t>
            </w:r>
          </w:p>
          <w:p w:rsidR="003C22DF" w:rsidRDefault="00C86E8D">
            <w:pPr>
              <w:spacing w:after="0" w:line="259" w:lineRule="auto"/>
              <w:ind w:left="120" w:firstLine="0"/>
            </w:pPr>
            <w:r>
              <w:rPr>
                <w:rFonts w:ascii="Arial" w:eastAsia="Arial" w:hAnsi="Arial" w:cs="Arial"/>
                <w:sz w:val="16"/>
              </w:rPr>
              <w:t xml:space="preserve"> </w:t>
            </w:r>
          </w:p>
          <w:p w:rsidR="003C22DF" w:rsidRDefault="00C86E8D">
            <w:pPr>
              <w:spacing w:after="0" w:line="259" w:lineRule="auto"/>
              <w:ind w:left="120" w:firstLine="0"/>
            </w:pPr>
            <w:r>
              <w:rPr>
                <w:rFonts w:ascii="Arial" w:eastAsia="Arial" w:hAnsi="Arial" w:cs="Arial"/>
                <w:sz w:val="16"/>
              </w:rPr>
              <w:t xml:space="preserve"> </w:t>
            </w:r>
          </w:p>
          <w:p w:rsidR="003C22DF" w:rsidRDefault="00C86E8D">
            <w:pPr>
              <w:spacing w:after="0" w:line="259" w:lineRule="auto"/>
              <w:ind w:left="120" w:firstLine="0"/>
            </w:pPr>
            <w:r>
              <w:rPr>
                <w:rFonts w:ascii="Arial" w:eastAsia="Arial" w:hAnsi="Arial" w:cs="Arial"/>
                <w:sz w:val="16"/>
              </w:rPr>
              <w:t xml:space="preserve"> </w:t>
            </w:r>
          </w:p>
          <w:p w:rsidR="003C22DF" w:rsidRDefault="00C86E8D">
            <w:pPr>
              <w:spacing w:after="0" w:line="259" w:lineRule="auto"/>
              <w:ind w:left="120" w:firstLine="0"/>
            </w:pPr>
            <w:r>
              <w:rPr>
                <w:rFonts w:ascii="Arial" w:eastAsia="Arial" w:hAnsi="Arial" w:cs="Arial"/>
                <w:sz w:val="16"/>
              </w:rPr>
              <w:t xml:space="preserve"> </w:t>
            </w:r>
          </w:p>
          <w:p w:rsidR="003C22DF" w:rsidRDefault="00C86E8D">
            <w:pPr>
              <w:spacing w:after="0" w:line="259" w:lineRule="auto"/>
              <w:ind w:left="120" w:firstLine="0"/>
            </w:pPr>
            <w:r>
              <w:rPr>
                <w:rFonts w:ascii="Arial" w:eastAsia="Arial" w:hAnsi="Arial" w:cs="Arial"/>
                <w:sz w:val="16"/>
              </w:rPr>
              <w:t xml:space="preserve"> </w:t>
            </w:r>
          </w:p>
          <w:p w:rsidR="003C22DF" w:rsidRDefault="00C86E8D">
            <w:pPr>
              <w:spacing w:after="0" w:line="259" w:lineRule="auto"/>
              <w:ind w:left="120" w:firstLine="0"/>
            </w:pPr>
            <w:r>
              <w:rPr>
                <w:rFonts w:ascii="Arial" w:eastAsia="Arial" w:hAnsi="Arial" w:cs="Arial"/>
                <w:sz w:val="16"/>
              </w:rPr>
              <w:t xml:space="preserve"> </w:t>
            </w:r>
          </w:p>
          <w:p w:rsidR="003C22DF" w:rsidRDefault="00C86E8D">
            <w:pPr>
              <w:spacing w:after="0" w:line="259" w:lineRule="auto"/>
              <w:ind w:left="120" w:firstLine="0"/>
            </w:pPr>
            <w:r>
              <w:rPr>
                <w:rFonts w:ascii="Arial" w:eastAsia="Arial" w:hAnsi="Arial" w:cs="Arial"/>
                <w:sz w:val="16"/>
              </w:rPr>
              <w:t xml:space="preserve"> </w:t>
            </w:r>
          </w:p>
          <w:p w:rsidR="003C22DF" w:rsidRDefault="00C86E8D">
            <w:pPr>
              <w:spacing w:after="0" w:line="259" w:lineRule="auto"/>
              <w:ind w:left="120" w:firstLine="0"/>
            </w:pPr>
            <w:r>
              <w:rPr>
                <w:rFonts w:ascii="Arial" w:eastAsia="Arial" w:hAnsi="Arial" w:cs="Arial"/>
                <w:sz w:val="16"/>
              </w:rPr>
              <w:t xml:space="preserve"> </w:t>
            </w:r>
          </w:p>
          <w:p w:rsidR="003C22DF" w:rsidRDefault="00C86E8D">
            <w:pPr>
              <w:spacing w:after="0" w:line="259" w:lineRule="auto"/>
              <w:ind w:left="120" w:firstLine="0"/>
            </w:pPr>
            <w:r>
              <w:rPr>
                <w:rFonts w:ascii="Arial" w:eastAsia="Arial" w:hAnsi="Arial" w:cs="Arial"/>
                <w:sz w:val="16"/>
              </w:rPr>
              <w:t xml:space="preserve"> </w:t>
            </w:r>
          </w:p>
          <w:p w:rsidR="003C22DF" w:rsidRDefault="00C86E8D">
            <w:pPr>
              <w:spacing w:after="0" w:line="259" w:lineRule="auto"/>
              <w:ind w:left="120" w:firstLine="0"/>
            </w:pPr>
            <w:r>
              <w:rPr>
                <w:rFonts w:ascii="Arial" w:eastAsia="Arial" w:hAnsi="Arial" w:cs="Arial"/>
                <w:sz w:val="16"/>
              </w:rPr>
              <w:t xml:space="preserve"> </w:t>
            </w:r>
          </w:p>
          <w:p w:rsidR="003C22DF" w:rsidRDefault="00C86E8D">
            <w:pPr>
              <w:spacing w:after="0" w:line="259" w:lineRule="auto"/>
              <w:ind w:left="120" w:firstLine="0"/>
            </w:pPr>
            <w:r>
              <w:rPr>
                <w:rFonts w:ascii="Arial" w:eastAsia="Arial" w:hAnsi="Arial" w:cs="Arial"/>
                <w:sz w:val="16"/>
              </w:rPr>
              <w:t xml:space="preserve"> </w:t>
            </w:r>
          </w:p>
          <w:p w:rsidR="003C22DF" w:rsidRDefault="00C86E8D">
            <w:pPr>
              <w:spacing w:after="0" w:line="259" w:lineRule="auto"/>
              <w:ind w:left="120" w:firstLine="0"/>
            </w:pPr>
            <w:r>
              <w:rPr>
                <w:rFonts w:ascii="Arial" w:eastAsia="Arial" w:hAnsi="Arial" w:cs="Arial"/>
                <w:sz w:val="16"/>
              </w:rPr>
              <w:t xml:space="preserve"> </w:t>
            </w:r>
          </w:p>
          <w:p w:rsidR="003C22DF" w:rsidRDefault="00C86E8D">
            <w:pPr>
              <w:spacing w:after="0" w:line="259" w:lineRule="auto"/>
              <w:ind w:left="120" w:firstLine="0"/>
            </w:pPr>
            <w:r>
              <w:rPr>
                <w:rFonts w:ascii="Arial" w:eastAsia="Arial" w:hAnsi="Arial" w:cs="Arial"/>
                <w:sz w:val="16"/>
              </w:rPr>
              <w:t xml:space="preserve"> </w:t>
            </w:r>
          </w:p>
          <w:p w:rsidR="003C22DF" w:rsidRDefault="00C86E8D">
            <w:pPr>
              <w:spacing w:after="0" w:line="259" w:lineRule="auto"/>
              <w:ind w:left="120" w:firstLine="0"/>
            </w:pPr>
            <w:r>
              <w:rPr>
                <w:rFonts w:ascii="Arial" w:eastAsia="Arial" w:hAnsi="Arial" w:cs="Arial"/>
                <w:sz w:val="16"/>
              </w:rPr>
              <w:t xml:space="preserve"> </w:t>
            </w:r>
          </w:p>
          <w:p w:rsidR="003C22DF" w:rsidRDefault="00C86E8D">
            <w:pPr>
              <w:spacing w:after="0" w:line="259" w:lineRule="auto"/>
              <w:ind w:left="120" w:firstLine="0"/>
            </w:pPr>
            <w:r>
              <w:rPr>
                <w:rFonts w:ascii="Arial" w:eastAsia="Arial" w:hAnsi="Arial" w:cs="Arial"/>
                <w:sz w:val="16"/>
              </w:rPr>
              <w:t xml:space="preserve"> </w:t>
            </w:r>
          </w:p>
          <w:p w:rsidR="003C22DF" w:rsidRDefault="00C86E8D">
            <w:pPr>
              <w:spacing w:after="0" w:line="259" w:lineRule="auto"/>
              <w:ind w:left="120" w:firstLine="0"/>
            </w:pPr>
            <w:r>
              <w:rPr>
                <w:rFonts w:ascii="Arial" w:eastAsia="Arial" w:hAnsi="Arial" w:cs="Arial"/>
                <w:sz w:val="16"/>
              </w:rPr>
              <w:t xml:space="preserve"> </w:t>
            </w:r>
          </w:p>
          <w:p w:rsidR="003C22DF" w:rsidRDefault="00C86E8D">
            <w:pPr>
              <w:spacing w:after="0" w:line="259" w:lineRule="auto"/>
              <w:ind w:left="120" w:firstLine="0"/>
            </w:pPr>
            <w:r>
              <w:rPr>
                <w:rFonts w:ascii="Arial" w:eastAsia="Arial" w:hAnsi="Arial" w:cs="Arial"/>
                <w:sz w:val="16"/>
              </w:rPr>
              <w:t xml:space="preserve"> </w:t>
            </w:r>
          </w:p>
        </w:tc>
      </w:tr>
      <w:tr w:rsidR="003C22DF">
        <w:trPr>
          <w:trHeight w:val="2930"/>
        </w:trPr>
        <w:tc>
          <w:tcPr>
            <w:tcW w:w="4462" w:type="dxa"/>
            <w:gridSpan w:val="3"/>
            <w:tcBorders>
              <w:top w:val="single" w:sz="6" w:space="0" w:color="000000"/>
              <w:left w:val="single" w:sz="4" w:space="0" w:color="000000"/>
              <w:bottom w:val="single" w:sz="6" w:space="0" w:color="000000"/>
              <w:right w:val="single" w:sz="6" w:space="0" w:color="000000"/>
            </w:tcBorders>
          </w:tcPr>
          <w:p w:rsidR="003C22DF" w:rsidRDefault="00C86E8D">
            <w:pPr>
              <w:tabs>
                <w:tab w:val="center" w:pos="3379"/>
              </w:tabs>
              <w:spacing w:after="0" w:line="259" w:lineRule="auto"/>
              <w:ind w:left="0" w:firstLine="0"/>
            </w:pPr>
            <w:r>
              <w:rPr>
                <w:rFonts w:ascii="Arial" w:eastAsia="Arial" w:hAnsi="Arial" w:cs="Arial"/>
                <w:b/>
                <w:sz w:val="16"/>
              </w:rPr>
              <w:t>11. ENDORSEMENT</w:t>
            </w:r>
            <w:r>
              <w:rPr>
                <w:rFonts w:ascii="Arial" w:eastAsia="Arial" w:hAnsi="Arial" w:cs="Arial"/>
                <w:sz w:val="16"/>
              </w:rPr>
              <w:t xml:space="preserve"> </w:t>
            </w:r>
            <w:r>
              <w:rPr>
                <w:rFonts w:ascii="Arial" w:eastAsia="Arial" w:hAnsi="Arial" w:cs="Arial"/>
                <w:sz w:val="16"/>
              </w:rPr>
              <w:tab/>
              <w:t xml:space="preserve"> </w:t>
            </w:r>
          </w:p>
          <w:p w:rsidR="003C22DF" w:rsidRDefault="00C86E8D">
            <w:pPr>
              <w:spacing w:after="0" w:line="259" w:lineRule="auto"/>
              <w:ind w:left="2415" w:firstLine="0"/>
              <w:jc w:val="center"/>
            </w:pPr>
            <w:r>
              <w:rPr>
                <w:rFonts w:ascii="Arial" w:eastAsia="Arial" w:hAnsi="Arial" w:cs="Arial"/>
                <w:sz w:val="16"/>
              </w:rPr>
              <w:t xml:space="preserve"> </w:t>
            </w:r>
          </w:p>
          <w:p w:rsidR="003C22DF" w:rsidRDefault="00C86E8D">
            <w:pPr>
              <w:spacing w:after="103" w:line="259" w:lineRule="auto"/>
              <w:ind w:left="120" w:firstLine="0"/>
            </w:pPr>
            <w:r>
              <w:rPr>
                <w:rFonts w:ascii="Arial" w:eastAsia="Arial" w:hAnsi="Arial" w:cs="Arial"/>
                <w:sz w:val="16"/>
              </w:rPr>
              <w:t xml:space="preserve">Declaration certified  </w:t>
            </w:r>
          </w:p>
          <w:p w:rsidR="003C22DF" w:rsidRDefault="00C86E8D">
            <w:pPr>
              <w:tabs>
                <w:tab w:val="center" w:pos="1670"/>
                <w:tab w:val="center" w:pos="3613"/>
              </w:tabs>
              <w:spacing w:after="0" w:line="259" w:lineRule="auto"/>
              <w:ind w:left="0" w:firstLine="0"/>
            </w:pPr>
            <w:r>
              <w:rPr>
                <w:rFonts w:ascii="Calibri" w:eastAsia="Calibri" w:hAnsi="Calibri" w:cs="Calibri"/>
                <w:sz w:val="22"/>
              </w:rPr>
              <w:tab/>
            </w:r>
            <w:r>
              <w:rPr>
                <w:rFonts w:ascii="Arial" w:eastAsia="Arial" w:hAnsi="Arial" w:cs="Arial"/>
                <w:sz w:val="16"/>
              </w:rPr>
              <w:t xml:space="preserve">(Note 2) </w:t>
            </w:r>
            <w:r>
              <w:rPr>
                <w:rFonts w:ascii="Arial" w:eastAsia="Arial" w:hAnsi="Arial" w:cs="Arial"/>
                <w:sz w:val="16"/>
              </w:rPr>
              <w:tab/>
            </w:r>
            <w:r>
              <w:rPr>
                <w:rFonts w:ascii="Arial" w:eastAsia="Arial" w:hAnsi="Arial" w:cs="Arial"/>
                <w:sz w:val="25"/>
                <w:vertAlign w:val="superscript"/>
              </w:rPr>
              <w:t xml:space="preserve"> </w:t>
            </w:r>
            <w:r>
              <w:rPr>
                <w:rFonts w:ascii="Arial" w:eastAsia="Arial" w:hAnsi="Arial" w:cs="Arial"/>
                <w:sz w:val="16"/>
              </w:rPr>
              <w:t xml:space="preserve">Stamp </w:t>
            </w:r>
          </w:p>
          <w:p w:rsidR="003C22DF" w:rsidRDefault="00C86E8D">
            <w:pPr>
              <w:spacing w:after="46" w:line="259" w:lineRule="auto"/>
              <w:ind w:left="120" w:firstLine="0"/>
            </w:pPr>
            <w:r>
              <w:rPr>
                <w:rFonts w:ascii="Arial" w:eastAsia="Arial" w:hAnsi="Arial" w:cs="Arial"/>
                <w:sz w:val="16"/>
              </w:rPr>
              <w:t xml:space="preserve">Export document </w:t>
            </w:r>
          </w:p>
          <w:p w:rsidR="003C22DF" w:rsidRDefault="00C86E8D">
            <w:pPr>
              <w:tabs>
                <w:tab w:val="center" w:pos="3379"/>
              </w:tabs>
              <w:spacing w:after="58" w:line="259" w:lineRule="auto"/>
              <w:ind w:left="0" w:firstLine="0"/>
            </w:pPr>
            <w:r>
              <w:rPr>
                <w:rFonts w:ascii="Arial" w:eastAsia="Arial" w:hAnsi="Arial" w:cs="Arial"/>
                <w:sz w:val="16"/>
              </w:rPr>
              <w:t xml:space="preserve">Form.......................................No............. </w:t>
            </w:r>
            <w:r>
              <w:rPr>
                <w:rFonts w:ascii="Arial" w:eastAsia="Arial" w:hAnsi="Arial" w:cs="Arial"/>
                <w:sz w:val="16"/>
              </w:rPr>
              <w:tab/>
              <w:t xml:space="preserve"> </w:t>
            </w:r>
          </w:p>
          <w:p w:rsidR="003C22DF" w:rsidRDefault="00C86E8D">
            <w:pPr>
              <w:tabs>
                <w:tab w:val="center" w:pos="3379"/>
              </w:tabs>
              <w:spacing w:after="61" w:line="259" w:lineRule="auto"/>
              <w:ind w:left="0" w:firstLine="0"/>
            </w:pPr>
            <w:r>
              <w:rPr>
                <w:rFonts w:ascii="Arial" w:eastAsia="Arial" w:hAnsi="Arial" w:cs="Arial"/>
                <w:sz w:val="16"/>
              </w:rPr>
              <w:t xml:space="preserve">From............................................ </w:t>
            </w:r>
            <w:r>
              <w:rPr>
                <w:rFonts w:ascii="Arial" w:eastAsia="Arial" w:hAnsi="Arial" w:cs="Arial"/>
                <w:sz w:val="16"/>
              </w:rPr>
              <w:tab/>
              <w:t xml:space="preserve"> </w:t>
            </w:r>
          </w:p>
          <w:p w:rsidR="003C22DF" w:rsidRDefault="00C86E8D">
            <w:pPr>
              <w:tabs>
                <w:tab w:val="center" w:pos="3379"/>
              </w:tabs>
              <w:spacing w:after="0" w:line="259" w:lineRule="auto"/>
              <w:ind w:left="0" w:firstLine="0"/>
            </w:pPr>
            <w:r>
              <w:rPr>
                <w:rFonts w:ascii="Arial" w:eastAsia="Arial" w:hAnsi="Arial" w:cs="Arial"/>
                <w:sz w:val="16"/>
              </w:rPr>
              <w:t xml:space="preserve">Office........................................... </w:t>
            </w:r>
            <w:r>
              <w:rPr>
                <w:rFonts w:ascii="Arial" w:eastAsia="Arial" w:hAnsi="Arial" w:cs="Arial"/>
                <w:sz w:val="16"/>
              </w:rPr>
              <w:tab/>
            </w:r>
            <w:r>
              <w:rPr>
                <w:rFonts w:ascii="Arial" w:eastAsia="Arial" w:hAnsi="Arial" w:cs="Arial"/>
                <w:sz w:val="25"/>
                <w:vertAlign w:val="superscript"/>
              </w:rPr>
              <w:t xml:space="preserve"> </w:t>
            </w:r>
          </w:p>
          <w:p w:rsidR="003C22DF" w:rsidRDefault="00C86E8D">
            <w:pPr>
              <w:spacing w:after="0" w:line="259" w:lineRule="auto"/>
              <w:ind w:left="2415" w:firstLine="0"/>
              <w:jc w:val="center"/>
            </w:pPr>
            <w:r>
              <w:rPr>
                <w:rFonts w:ascii="Arial" w:eastAsia="Arial" w:hAnsi="Arial" w:cs="Arial"/>
                <w:sz w:val="16"/>
              </w:rPr>
              <w:t xml:space="preserve"> </w:t>
            </w:r>
          </w:p>
          <w:p w:rsidR="003C22DF" w:rsidRDefault="00C86E8D">
            <w:pPr>
              <w:tabs>
                <w:tab w:val="center" w:pos="2998"/>
              </w:tabs>
              <w:spacing w:after="43" w:line="259" w:lineRule="auto"/>
              <w:ind w:left="0" w:firstLine="0"/>
            </w:pPr>
            <w:r>
              <w:rPr>
                <w:rFonts w:ascii="Arial" w:eastAsia="Arial" w:hAnsi="Arial" w:cs="Arial"/>
                <w:sz w:val="16"/>
              </w:rPr>
              <w:t xml:space="preserve">Issuing country............................. </w:t>
            </w:r>
            <w:r>
              <w:rPr>
                <w:rFonts w:ascii="Arial" w:eastAsia="Arial" w:hAnsi="Arial" w:cs="Arial"/>
                <w:sz w:val="16"/>
              </w:rPr>
              <w:tab/>
              <w:t xml:space="preserve"> </w:t>
            </w:r>
          </w:p>
          <w:p w:rsidR="003C22DF" w:rsidRDefault="00C86E8D">
            <w:pPr>
              <w:tabs>
                <w:tab w:val="center" w:pos="1496"/>
              </w:tabs>
              <w:spacing w:after="86" w:line="259" w:lineRule="auto"/>
              <w:ind w:left="0" w:firstLine="0"/>
            </w:pPr>
            <w:r>
              <w:rPr>
                <w:rFonts w:ascii="Arial" w:eastAsia="Arial" w:hAnsi="Arial" w:cs="Arial"/>
                <w:sz w:val="16"/>
              </w:rPr>
              <w:t xml:space="preserve"> </w:t>
            </w:r>
            <w:r>
              <w:rPr>
                <w:rFonts w:ascii="Arial" w:eastAsia="Arial" w:hAnsi="Arial" w:cs="Arial"/>
                <w:sz w:val="16"/>
              </w:rPr>
              <w:tab/>
              <w:t xml:space="preserve">............................................. </w:t>
            </w:r>
          </w:p>
          <w:p w:rsidR="003C22DF" w:rsidRDefault="00C86E8D">
            <w:pPr>
              <w:spacing w:after="95" w:line="259" w:lineRule="auto"/>
              <w:ind w:left="120" w:firstLine="0"/>
            </w:pPr>
            <w:r>
              <w:rPr>
                <w:rFonts w:ascii="Arial" w:eastAsia="Arial" w:hAnsi="Arial" w:cs="Arial"/>
                <w:sz w:val="16"/>
              </w:rPr>
              <w:t xml:space="preserve">Date............................................. </w:t>
            </w:r>
          </w:p>
          <w:p w:rsidR="003C22DF" w:rsidRDefault="00C86E8D">
            <w:pPr>
              <w:tabs>
                <w:tab w:val="center" w:pos="1496"/>
                <w:tab w:val="center" w:pos="2996"/>
              </w:tabs>
              <w:spacing w:after="0" w:line="259" w:lineRule="auto"/>
              <w:ind w:left="0" w:firstLine="0"/>
            </w:pPr>
            <w:r>
              <w:rPr>
                <w:rFonts w:ascii="Arial" w:eastAsia="Arial" w:hAnsi="Arial" w:cs="Arial"/>
                <w:sz w:val="16"/>
              </w:rPr>
              <w:t xml:space="preserve"> </w:t>
            </w:r>
            <w:r>
              <w:rPr>
                <w:rFonts w:ascii="Arial" w:eastAsia="Arial" w:hAnsi="Arial" w:cs="Arial"/>
                <w:sz w:val="16"/>
              </w:rPr>
              <w:tab/>
              <w:t xml:space="preserve">............................................. </w:t>
            </w:r>
            <w:r>
              <w:rPr>
                <w:rFonts w:ascii="Arial" w:eastAsia="Arial" w:hAnsi="Arial" w:cs="Arial"/>
                <w:sz w:val="16"/>
              </w:rPr>
              <w:tab/>
              <w:t xml:space="preserve"> </w:t>
            </w:r>
          </w:p>
          <w:p w:rsidR="003C22DF" w:rsidRDefault="00C86E8D">
            <w:pPr>
              <w:spacing w:after="0" w:line="259" w:lineRule="auto"/>
              <w:ind w:left="1234" w:firstLine="0"/>
            </w:pPr>
            <w:r>
              <w:rPr>
                <w:rFonts w:ascii="Arial" w:eastAsia="Arial" w:hAnsi="Arial" w:cs="Arial"/>
                <w:i/>
                <w:sz w:val="16"/>
              </w:rPr>
              <w:t xml:space="preserve">(Signature) </w:t>
            </w:r>
          </w:p>
          <w:p w:rsidR="003C22DF" w:rsidRDefault="00C86E8D">
            <w:pPr>
              <w:spacing w:after="0" w:line="259" w:lineRule="auto"/>
              <w:ind w:left="120" w:firstLine="0"/>
            </w:pPr>
            <w:r>
              <w:rPr>
                <w:rFonts w:ascii="Arial" w:eastAsia="Arial" w:hAnsi="Arial" w:cs="Arial"/>
                <w:sz w:val="16"/>
              </w:rPr>
              <w:t xml:space="preserve"> </w:t>
            </w:r>
          </w:p>
        </w:tc>
        <w:tc>
          <w:tcPr>
            <w:tcW w:w="4020" w:type="dxa"/>
            <w:gridSpan w:val="4"/>
            <w:tcBorders>
              <w:top w:val="single" w:sz="6" w:space="0" w:color="000000"/>
              <w:left w:val="single" w:sz="6" w:space="0" w:color="000000"/>
              <w:bottom w:val="single" w:sz="6" w:space="0" w:color="000000"/>
              <w:right w:val="single" w:sz="6" w:space="0" w:color="000000"/>
            </w:tcBorders>
          </w:tcPr>
          <w:p w:rsidR="003C22DF" w:rsidRDefault="00C86E8D">
            <w:pPr>
              <w:spacing w:after="67" w:line="259" w:lineRule="auto"/>
              <w:ind w:left="120" w:firstLine="0"/>
            </w:pPr>
            <w:r>
              <w:rPr>
                <w:rFonts w:ascii="Arial" w:eastAsia="Arial" w:hAnsi="Arial" w:cs="Arial"/>
                <w:b/>
                <w:sz w:val="16"/>
              </w:rPr>
              <w:t>12. DECLARATION BY THE EXPORTER</w:t>
            </w:r>
            <w:r>
              <w:rPr>
                <w:rFonts w:ascii="Arial" w:eastAsia="Arial" w:hAnsi="Arial" w:cs="Arial"/>
                <w:sz w:val="16"/>
              </w:rPr>
              <w:t xml:space="preserve"> </w:t>
            </w:r>
          </w:p>
          <w:p w:rsidR="003C22DF" w:rsidRDefault="00C86E8D">
            <w:pPr>
              <w:spacing w:after="79" w:line="240" w:lineRule="auto"/>
              <w:ind w:left="461" w:right="44" w:hanging="341"/>
              <w:jc w:val="both"/>
            </w:pPr>
            <w:r>
              <w:rPr>
                <w:rFonts w:ascii="Arial" w:eastAsia="Arial" w:hAnsi="Arial" w:cs="Arial"/>
                <w:sz w:val="16"/>
              </w:rPr>
              <w:t xml:space="preserve"> I, the undersigned, declare that the goods described above meet the conditions required for the issue of this certificate. </w:t>
            </w:r>
          </w:p>
          <w:p w:rsidR="003C22DF" w:rsidRDefault="00C86E8D">
            <w:pPr>
              <w:spacing w:after="64" w:line="259" w:lineRule="auto"/>
              <w:ind w:left="120" w:firstLine="0"/>
            </w:pPr>
            <w:r>
              <w:rPr>
                <w:rFonts w:ascii="Arial" w:eastAsia="Arial" w:hAnsi="Arial" w:cs="Arial"/>
                <w:sz w:val="16"/>
              </w:rPr>
              <w:t xml:space="preserve"> </w:t>
            </w:r>
          </w:p>
          <w:p w:rsidR="003C22DF" w:rsidRDefault="00C86E8D">
            <w:pPr>
              <w:spacing w:after="64" w:line="259" w:lineRule="auto"/>
              <w:ind w:left="120" w:firstLine="0"/>
            </w:pPr>
            <w:r>
              <w:rPr>
                <w:rFonts w:ascii="Arial" w:eastAsia="Arial" w:hAnsi="Arial" w:cs="Arial"/>
                <w:sz w:val="16"/>
              </w:rPr>
              <w:t xml:space="preserve"> </w:t>
            </w:r>
          </w:p>
          <w:p w:rsidR="003C22DF" w:rsidRDefault="00C86E8D">
            <w:pPr>
              <w:spacing w:after="64" w:line="259" w:lineRule="auto"/>
              <w:ind w:left="120" w:firstLine="0"/>
            </w:pPr>
            <w:r>
              <w:rPr>
                <w:rFonts w:ascii="Arial" w:eastAsia="Arial" w:hAnsi="Arial" w:cs="Arial"/>
                <w:sz w:val="16"/>
              </w:rPr>
              <w:t xml:space="preserve"> </w:t>
            </w:r>
          </w:p>
          <w:p w:rsidR="003C22DF" w:rsidRDefault="00C86E8D">
            <w:pPr>
              <w:spacing w:after="40" w:line="259" w:lineRule="auto"/>
              <w:ind w:left="120" w:firstLine="0"/>
            </w:pPr>
            <w:r>
              <w:rPr>
                <w:rFonts w:ascii="Arial" w:eastAsia="Arial" w:hAnsi="Arial" w:cs="Arial"/>
                <w:sz w:val="16"/>
              </w:rPr>
              <w:t xml:space="preserve">Place and date: ..................………………... </w:t>
            </w:r>
          </w:p>
          <w:p w:rsidR="003C22DF" w:rsidRDefault="00C86E8D">
            <w:pPr>
              <w:spacing w:after="40" w:line="259" w:lineRule="auto"/>
              <w:ind w:left="120" w:firstLine="0"/>
            </w:pPr>
            <w:r>
              <w:rPr>
                <w:rFonts w:ascii="Arial" w:eastAsia="Arial" w:hAnsi="Arial" w:cs="Arial"/>
                <w:sz w:val="16"/>
              </w:rPr>
              <w:t xml:space="preserve"> </w:t>
            </w:r>
          </w:p>
          <w:p w:rsidR="003C22DF" w:rsidRDefault="00C86E8D">
            <w:pPr>
              <w:spacing w:after="54" w:line="259" w:lineRule="auto"/>
              <w:ind w:left="120" w:firstLine="0"/>
            </w:pPr>
            <w:r>
              <w:rPr>
                <w:rFonts w:ascii="Arial" w:eastAsia="Arial" w:hAnsi="Arial" w:cs="Arial"/>
                <w:sz w:val="16"/>
              </w:rPr>
              <w:t xml:space="preserve"> </w:t>
            </w:r>
          </w:p>
          <w:p w:rsidR="003C22DF" w:rsidRDefault="00C86E8D">
            <w:pPr>
              <w:tabs>
                <w:tab w:val="center" w:pos="2033"/>
              </w:tabs>
              <w:spacing w:after="86" w:line="259" w:lineRule="auto"/>
              <w:ind w:left="0" w:firstLine="0"/>
            </w:pPr>
            <w:r>
              <w:rPr>
                <w:rFonts w:ascii="Arial" w:eastAsia="Arial" w:hAnsi="Arial" w:cs="Arial"/>
                <w:sz w:val="16"/>
              </w:rPr>
              <w:t xml:space="preserve"> </w:t>
            </w:r>
            <w:r>
              <w:rPr>
                <w:rFonts w:ascii="Arial" w:eastAsia="Arial" w:hAnsi="Arial" w:cs="Arial"/>
                <w:sz w:val="16"/>
              </w:rPr>
              <w:tab/>
              <w:t xml:space="preserve">………………………………………………….. </w:t>
            </w:r>
          </w:p>
          <w:p w:rsidR="003C22DF" w:rsidRDefault="00C86E8D">
            <w:pPr>
              <w:tabs>
                <w:tab w:val="center" w:pos="1849"/>
              </w:tabs>
              <w:spacing w:after="0" w:line="259" w:lineRule="auto"/>
              <w:ind w:left="0" w:firstLine="0"/>
            </w:pPr>
            <w:r>
              <w:rPr>
                <w:rFonts w:ascii="Arial" w:eastAsia="Arial" w:hAnsi="Arial" w:cs="Arial"/>
                <w:sz w:val="16"/>
              </w:rPr>
              <w:t xml:space="preserve"> </w:t>
            </w:r>
            <w:r>
              <w:rPr>
                <w:rFonts w:ascii="Arial" w:eastAsia="Arial" w:hAnsi="Arial" w:cs="Arial"/>
                <w:sz w:val="16"/>
              </w:rPr>
              <w:tab/>
            </w:r>
            <w:r>
              <w:rPr>
                <w:rFonts w:ascii="Arial" w:eastAsia="Arial" w:hAnsi="Arial" w:cs="Arial"/>
                <w:i/>
                <w:sz w:val="16"/>
              </w:rPr>
              <w:t>(Signature)</w:t>
            </w:r>
            <w:r>
              <w:rPr>
                <w:rFonts w:ascii="Arial" w:eastAsia="Arial" w:hAnsi="Arial" w:cs="Arial"/>
                <w:sz w:val="16"/>
              </w:rPr>
              <w:t xml:space="preserve"> </w:t>
            </w:r>
          </w:p>
        </w:tc>
      </w:tr>
    </w:tbl>
    <w:p w:rsidR="003C22DF" w:rsidRDefault="00C86E8D">
      <w:pPr>
        <w:spacing w:after="148" w:line="259" w:lineRule="auto"/>
        <w:ind w:left="0" w:firstLine="0"/>
      </w:pPr>
      <w:r>
        <w:rPr>
          <w:rFonts w:ascii="Arial" w:eastAsia="Arial" w:hAnsi="Arial" w:cs="Arial"/>
          <w:b/>
          <w:sz w:val="16"/>
        </w:rPr>
        <w:t xml:space="preserve"> </w:t>
      </w:r>
    </w:p>
    <w:p w:rsidR="003C22DF" w:rsidRDefault="00C86E8D">
      <w:pPr>
        <w:spacing w:after="72" w:line="259" w:lineRule="auto"/>
        <w:ind w:left="0" w:firstLine="0"/>
      </w:pPr>
      <w:r>
        <w:rPr>
          <w:rFonts w:ascii="Arial" w:eastAsia="Arial" w:hAnsi="Arial" w:cs="Arial"/>
          <w:sz w:val="16"/>
        </w:rPr>
        <w:t xml:space="preserve"> </w:t>
      </w:r>
    </w:p>
    <w:p w:rsidR="003C22DF" w:rsidRDefault="00C86E8D">
      <w:pPr>
        <w:spacing w:after="412" w:line="259" w:lineRule="auto"/>
        <w:ind w:left="0" w:firstLine="0"/>
      </w:pPr>
      <w:r>
        <w:rPr>
          <w:rFonts w:ascii="Arial" w:eastAsia="Arial" w:hAnsi="Arial" w:cs="Arial"/>
          <w:sz w:val="16"/>
        </w:rPr>
        <w:t xml:space="preserve"> </w:t>
      </w:r>
    </w:p>
    <w:p w:rsidR="003C22DF" w:rsidRDefault="00C86E8D">
      <w:pPr>
        <w:spacing w:after="710" w:line="259" w:lineRule="auto"/>
        <w:ind w:left="0" w:firstLine="0"/>
      </w:pPr>
      <w:r>
        <w:rPr>
          <w:rFonts w:ascii="Arial" w:eastAsia="Arial" w:hAnsi="Arial" w:cs="Arial"/>
          <w:b/>
          <w:sz w:val="16"/>
        </w:rPr>
        <w:t xml:space="preserve"> </w:t>
      </w:r>
    </w:p>
    <w:p w:rsidR="003C22DF" w:rsidRDefault="00C86E8D">
      <w:pPr>
        <w:spacing w:after="772" w:line="259" w:lineRule="auto"/>
        <w:ind w:left="0" w:firstLine="0"/>
      </w:pPr>
      <w:r>
        <w:rPr>
          <w:rFonts w:ascii="Arial" w:eastAsia="Arial" w:hAnsi="Arial" w:cs="Arial"/>
          <w:sz w:val="16"/>
        </w:rPr>
        <w:t xml:space="preserve"> </w:t>
      </w:r>
    </w:p>
    <w:p w:rsidR="003C22DF" w:rsidRDefault="00C86E8D">
      <w:pPr>
        <w:spacing w:after="1420" w:line="259" w:lineRule="auto"/>
        <w:ind w:left="0" w:firstLine="0"/>
      </w:pPr>
      <w:r>
        <w:rPr>
          <w:rFonts w:ascii="Arial" w:eastAsia="Arial" w:hAnsi="Arial" w:cs="Arial"/>
          <w:b/>
          <w:sz w:val="16"/>
        </w:rPr>
        <w:t xml:space="preserve"> </w:t>
      </w:r>
    </w:p>
    <w:p w:rsidR="003C22DF" w:rsidRDefault="00C86E8D">
      <w:pPr>
        <w:spacing w:after="52" w:line="250" w:lineRule="auto"/>
        <w:ind w:left="-5"/>
      </w:pPr>
      <w:r>
        <w:rPr>
          <w:rFonts w:ascii="Arial" w:eastAsia="Arial" w:hAnsi="Arial" w:cs="Arial"/>
          <w:sz w:val="16"/>
        </w:rPr>
        <w:t xml:space="preserve">(Note1) </w:t>
      </w:r>
    </w:p>
    <w:p w:rsidR="003C22DF" w:rsidRDefault="00C86E8D">
      <w:pPr>
        <w:spacing w:after="0" w:line="250" w:lineRule="auto"/>
        <w:ind w:left="-5"/>
      </w:pPr>
      <w:r>
        <w:rPr>
          <w:rFonts w:ascii="Arial" w:eastAsia="Arial" w:hAnsi="Arial" w:cs="Arial"/>
          <w:sz w:val="16"/>
        </w:rPr>
        <w:t xml:space="preserve"> If goods are not packed, indicate number </w:t>
      </w:r>
    </w:p>
    <w:p w:rsidR="003C22DF" w:rsidRDefault="00C86E8D">
      <w:pPr>
        <w:spacing w:after="0" w:line="250" w:lineRule="auto"/>
        <w:ind w:left="-5"/>
      </w:pPr>
      <w:r>
        <w:rPr>
          <w:rFonts w:ascii="Arial" w:eastAsia="Arial" w:hAnsi="Arial" w:cs="Arial"/>
          <w:sz w:val="16"/>
        </w:rPr>
        <w:t xml:space="preserve">of articles or state  “in bulk” as  appropriate. </w:t>
      </w:r>
    </w:p>
    <w:p w:rsidR="003C22DF" w:rsidRDefault="00C86E8D">
      <w:pPr>
        <w:spacing w:after="2109" w:line="259" w:lineRule="auto"/>
        <w:ind w:left="0" w:firstLine="0"/>
      </w:pPr>
      <w:r>
        <w:rPr>
          <w:rFonts w:ascii="Arial" w:eastAsia="Arial" w:hAnsi="Arial" w:cs="Arial"/>
          <w:b/>
          <w:sz w:val="16"/>
        </w:rPr>
        <w:t xml:space="preserve"> </w:t>
      </w:r>
    </w:p>
    <w:p w:rsidR="003C22DF" w:rsidRDefault="00C86E8D">
      <w:pPr>
        <w:spacing w:after="24" w:line="259" w:lineRule="auto"/>
        <w:ind w:left="0" w:firstLine="0"/>
      </w:pPr>
      <w:r>
        <w:rPr>
          <w:rFonts w:ascii="Arial" w:eastAsia="Arial" w:hAnsi="Arial" w:cs="Arial"/>
          <w:sz w:val="16"/>
        </w:rPr>
        <w:t xml:space="preserve"> </w:t>
      </w:r>
    </w:p>
    <w:p w:rsidR="003C22DF" w:rsidRDefault="00C86E8D">
      <w:pPr>
        <w:spacing w:after="24" w:line="259" w:lineRule="auto"/>
        <w:ind w:left="0" w:firstLine="0"/>
      </w:pPr>
      <w:r>
        <w:rPr>
          <w:rFonts w:ascii="Arial" w:eastAsia="Arial" w:hAnsi="Arial" w:cs="Arial"/>
          <w:sz w:val="16"/>
        </w:rPr>
        <w:t xml:space="preserve"> </w:t>
      </w:r>
    </w:p>
    <w:p w:rsidR="003C22DF" w:rsidRDefault="00C86E8D">
      <w:pPr>
        <w:spacing w:after="0" w:line="259" w:lineRule="auto"/>
        <w:ind w:left="0" w:firstLine="0"/>
      </w:pPr>
      <w:r>
        <w:rPr>
          <w:rFonts w:ascii="Arial" w:eastAsia="Arial" w:hAnsi="Arial" w:cs="Arial"/>
          <w:sz w:val="16"/>
        </w:rPr>
        <w:t xml:space="preserve"> </w:t>
      </w:r>
    </w:p>
    <w:p w:rsidR="003C22DF" w:rsidRDefault="00C86E8D">
      <w:pPr>
        <w:spacing w:after="131" w:line="250" w:lineRule="auto"/>
        <w:ind w:left="-5"/>
      </w:pPr>
      <w:r>
        <w:rPr>
          <w:rFonts w:ascii="Arial" w:eastAsia="Arial" w:hAnsi="Arial" w:cs="Arial"/>
          <w:sz w:val="16"/>
        </w:rPr>
        <w:t xml:space="preserve">(Note 2) </w:t>
      </w:r>
    </w:p>
    <w:p w:rsidR="003C22DF" w:rsidRDefault="00C86E8D">
      <w:pPr>
        <w:spacing w:after="687" w:line="250" w:lineRule="auto"/>
        <w:ind w:left="-5"/>
      </w:pPr>
      <w:r>
        <w:rPr>
          <w:rFonts w:ascii="Arial" w:eastAsia="Arial" w:hAnsi="Arial" w:cs="Arial"/>
          <w:sz w:val="16"/>
        </w:rPr>
        <w:t>Complete only where the regulations of the exporting country require.</w:t>
      </w:r>
      <w:r>
        <w:rPr>
          <w:rFonts w:ascii="Arial" w:eastAsia="Arial" w:hAnsi="Arial" w:cs="Arial"/>
          <w:b/>
          <w:sz w:val="16"/>
        </w:rPr>
        <w:t xml:space="preserve"> </w:t>
      </w:r>
    </w:p>
    <w:p w:rsidR="003C22DF" w:rsidRDefault="00C86E8D">
      <w:pPr>
        <w:spacing w:after="1627" w:line="259" w:lineRule="auto"/>
        <w:ind w:left="449" w:firstLine="0"/>
      </w:pPr>
      <w:r>
        <w:rPr>
          <w:rFonts w:ascii="Arial" w:eastAsia="Arial" w:hAnsi="Arial" w:cs="Arial"/>
          <w:sz w:val="16"/>
        </w:rPr>
        <w:t xml:space="preserve"> </w:t>
      </w:r>
    </w:p>
    <w:p w:rsidR="003C22DF" w:rsidRDefault="00C86E8D">
      <w:pPr>
        <w:spacing w:after="167" w:line="259" w:lineRule="auto"/>
        <w:ind w:left="864"/>
        <w:jc w:val="center"/>
      </w:pPr>
      <w:r>
        <w:t xml:space="preserve">380 </w:t>
      </w:r>
    </w:p>
    <w:p w:rsidR="003C22DF" w:rsidRDefault="00C86E8D">
      <w:pPr>
        <w:spacing w:after="216" w:line="259" w:lineRule="auto"/>
        <w:ind w:left="470" w:firstLine="0"/>
      </w:pPr>
      <w:r>
        <w:rPr>
          <w:rFonts w:ascii="Times New Roman" w:eastAsia="Times New Roman" w:hAnsi="Times New Roman" w:cs="Times New Roman"/>
        </w:rPr>
        <w:t xml:space="preserve"> </w:t>
      </w:r>
    </w:p>
    <w:p w:rsidR="003C22DF" w:rsidRDefault="00C86E8D">
      <w:pPr>
        <w:spacing w:after="0" w:line="259" w:lineRule="auto"/>
        <w:ind w:left="470" w:firstLine="0"/>
      </w:pPr>
      <w:r>
        <w:rPr>
          <w:rFonts w:ascii="Times New Roman" w:eastAsia="Times New Roman" w:hAnsi="Times New Roman" w:cs="Times New Roman"/>
        </w:rPr>
        <w:t xml:space="preserve"> </w:t>
      </w:r>
    </w:p>
    <w:p w:rsidR="003C22DF" w:rsidRDefault="00C86E8D">
      <w:pPr>
        <w:spacing w:line="259" w:lineRule="auto"/>
        <w:ind w:left="864"/>
        <w:jc w:val="center"/>
      </w:pPr>
      <w:r>
        <w:t xml:space="preserve">Appendix 3 </w:t>
      </w:r>
    </w:p>
    <w:p w:rsidR="003C22DF" w:rsidRDefault="00C86E8D">
      <w:pPr>
        <w:spacing w:line="259" w:lineRule="auto"/>
        <w:ind w:left="864"/>
        <w:jc w:val="center"/>
      </w:pPr>
      <w:r>
        <w:t xml:space="preserve">Text of Origin Declaration </w:t>
      </w:r>
    </w:p>
    <w:p w:rsidR="003C22DF" w:rsidRDefault="00C86E8D">
      <w:pPr>
        <w:spacing w:after="0" w:line="259" w:lineRule="auto"/>
        <w:ind w:left="998" w:firstLine="0"/>
        <w:jc w:val="center"/>
      </w:pPr>
      <w:r>
        <w:t xml:space="preserve"> </w:t>
      </w:r>
    </w:p>
    <w:p w:rsidR="003C22DF" w:rsidRDefault="00C86E8D">
      <w:pPr>
        <w:spacing w:after="10" w:line="249" w:lineRule="auto"/>
        <w:ind w:left="455" w:firstLine="708"/>
      </w:pPr>
      <w:r>
        <w:t xml:space="preserve">"The exporter of the products covered by this document (Authorisation No ... (Note 1)) declares that, except where otherwise clearly indicated, these products are of ... (Note </w:t>
      </w:r>
    </w:p>
    <w:p w:rsidR="003C22DF" w:rsidRDefault="00C86E8D">
      <w:pPr>
        <w:spacing w:after="10" w:line="249" w:lineRule="auto"/>
        <w:ind w:left="465"/>
      </w:pPr>
      <w:r>
        <w:t xml:space="preserve">2) preferential origin." </w:t>
      </w:r>
    </w:p>
    <w:p w:rsidR="003C22DF" w:rsidRDefault="00C86E8D">
      <w:pPr>
        <w:spacing w:after="26" w:line="259" w:lineRule="auto"/>
        <w:ind w:left="470" w:firstLine="0"/>
      </w:pPr>
      <w:r>
        <w:t xml:space="preserve"> </w:t>
      </w:r>
    </w:p>
    <w:p w:rsidR="003C22DF" w:rsidRDefault="00C86E8D">
      <w:pPr>
        <w:spacing w:after="0" w:line="284" w:lineRule="auto"/>
        <w:ind w:left="0" w:right="754" w:firstLine="0"/>
        <w:jc w:val="right"/>
      </w:pPr>
      <w:r>
        <w:t xml:space="preserve"> </w:t>
      </w:r>
      <w:r>
        <w:tab/>
        <w:t>Note 1: The authori</w:t>
      </w:r>
      <w:r>
        <w:t xml:space="preserve">sation number of the approved  </w:t>
      </w:r>
      <w:r>
        <w:tab/>
        <w:t xml:space="preserve"> </w:t>
      </w:r>
      <w:r>
        <w:tab/>
        <w:t xml:space="preserve"> </w:t>
      </w:r>
      <w:r>
        <w:tab/>
        <w:t xml:space="preserve">exporter shall be entered in this space. </w:t>
      </w:r>
    </w:p>
    <w:p w:rsidR="003C22DF" w:rsidRDefault="00C86E8D">
      <w:pPr>
        <w:spacing w:after="26" w:line="259" w:lineRule="auto"/>
        <w:ind w:left="470" w:firstLine="0"/>
      </w:pPr>
      <w:r>
        <w:t xml:space="preserve"> </w:t>
      </w:r>
    </w:p>
    <w:p w:rsidR="003C22DF" w:rsidRDefault="00C86E8D">
      <w:pPr>
        <w:tabs>
          <w:tab w:val="center" w:pos="470"/>
          <w:tab w:val="center" w:pos="4982"/>
        </w:tabs>
        <w:spacing w:after="10" w:line="249" w:lineRule="auto"/>
        <w:ind w:left="0" w:firstLine="0"/>
      </w:pPr>
      <w:r>
        <w:rPr>
          <w:rFonts w:ascii="Calibri" w:eastAsia="Calibri" w:hAnsi="Calibri" w:cs="Calibri"/>
          <w:sz w:val="22"/>
        </w:rPr>
        <w:tab/>
      </w:r>
      <w:r>
        <w:t xml:space="preserve"> </w:t>
      </w:r>
      <w:r>
        <w:tab/>
        <w:t xml:space="preserve">Note 2: The origin of the products to be indicated. </w:t>
      </w:r>
    </w:p>
    <w:p w:rsidR="003C22DF" w:rsidRDefault="00C86E8D">
      <w:pPr>
        <w:spacing w:after="0" w:line="259" w:lineRule="auto"/>
        <w:ind w:left="470" w:firstLine="0"/>
      </w:pPr>
      <w:r>
        <w:t xml:space="preserve"> </w:t>
      </w:r>
    </w:p>
    <w:p w:rsidR="003C22DF" w:rsidRDefault="00C86E8D">
      <w:pPr>
        <w:spacing w:after="9925" w:line="259" w:lineRule="auto"/>
        <w:ind w:left="470" w:firstLine="0"/>
      </w:pPr>
      <w:r>
        <w:t xml:space="preserve"> </w:t>
      </w:r>
    </w:p>
    <w:p w:rsidR="003C22DF" w:rsidRDefault="00C86E8D">
      <w:pPr>
        <w:spacing w:line="259" w:lineRule="auto"/>
        <w:ind w:left="864"/>
        <w:jc w:val="center"/>
      </w:pPr>
      <w:r>
        <w:t xml:space="preserve">381 </w:t>
      </w:r>
    </w:p>
    <w:sectPr w:rsidR="003C22DF">
      <w:footerReference w:type="even" r:id="rId10"/>
      <w:footerReference w:type="default" r:id="rId11"/>
      <w:footerReference w:type="first" r:id="rId12"/>
      <w:pgSz w:w="11906" w:h="16838"/>
      <w:pgMar w:top="1463" w:right="1826" w:bottom="559" w:left="97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86E8D" w:rsidRDefault="00C86E8D">
      <w:pPr>
        <w:spacing w:after="0" w:line="240" w:lineRule="auto"/>
      </w:pPr>
      <w:r>
        <w:separator/>
      </w:r>
    </w:p>
  </w:endnote>
  <w:endnote w:type="continuationSeparator" w:id="0">
    <w:p w:rsidR="00C86E8D" w:rsidRDefault="00C86E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22DF" w:rsidRDefault="00C86E8D">
    <w:pPr>
      <w:spacing w:after="0" w:line="259" w:lineRule="auto"/>
      <w:ind w:left="575" w:firstLine="0"/>
      <w:jc w:val="center"/>
    </w:pPr>
    <w:r>
      <w:fldChar w:fldCharType="begin"/>
    </w:r>
    <w:r>
      <w:instrText xml:space="preserve"> PAGE   \* MERGEFORMAT </w:instrText>
    </w:r>
    <w:r>
      <w:fldChar w:fldCharType="separate"/>
    </w:r>
    <w:r>
      <w:t>325</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22DF" w:rsidRDefault="00C86E8D">
    <w:pPr>
      <w:spacing w:after="0" w:line="259" w:lineRule="auto"/>
      <w:ind w:left="575" w:firstLine="0"/>
      <w:jc w:val="center"/>
    </w:pPr>
    <w:r>
      <w:fldChar w:fldCharType="begin"/>
    </w:r>
    <w:r>
      <w:instrText xml:space="preserve"> PAGE   \* MERGEFORMAT </w:instrText>
    </w:r>
    <w:r>
      <w:fldChar w:fldCharType="separate"/>
    </w:r>
    <w:r>
      <w:t>325</w:t>
    </w:r>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22DF" w:rsidRDefault="00C86E8D">
    <w:pPr>
      <w:spacing w:after="0" w:line="259" w:lineRule="auto"/>
      <w:ind w:left="575" w:firstLine="0"/>
      <w:jc w:val="center"/>
    </w:pPr>
    <w:r>
      <w:fldChar w:fldCharType="begin"/>
    </w:r>
    <w:r>
      <w:instrText xml:space="preserve"> PAGE   \* MERGEFORMAT </w:instrText>
    </w:r>
    <w:r>
      <w:fldChar w:fldCharType="separate"/>
    </w:r>
    <w:r>
      <w:t>325</w:t>
    </w:r>
    <w:r>
      <w:fldChar w:fldCharType="end"/>
    </w:r>
    <w: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22DF" w:rsidRDefault="003C22DF">
    <w:pPr>
      <w:spacing w:after="160" w:line="259" w:lineRule="auto"/>
      <w:ind w:left="0" w:firstLine="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22DF" w:rsidRDefault="003C22DF">
    <w:pPr>
      <w:spacing w:after="160" w:line="259" w:lineRule="auto"/>
      <w:ind w:left="0" w:firstLine="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22DF" w:rsidRDefault="003C22DF">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86E8D" w:rsidRDefault="00C86E8D">
      <w:pPr>
        <w:spacing w:after="0" w:line="240" w:lineRule="auto"/>
      </w:pPr>
      <w:r>
        <w:separator/>
      </w:r>
    </w:p>
  </w:footnote>
  <w:footnote w:type="continuationSeparator" w:id="0">
    <w:p w:rsidR="00C86E8D" w:rsidRDefault="00C86E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431AA"/>
    <w:multiLevelType w:val="hybridMultilevel"/>
    <w:tmpl w:val="23700146"/>
    <w:lvl w:ilvl="0" w:tplc="2D769108">
      <w:start w:val="1"/>
      <w:numFmt w:val="decimal"/>
      <w:lvlText w:val="%1."/>
      <w:lvlJc w:val="left"/>
      <w:pPr>
        <w:ind w:left="71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5E963126">
      <w:start w:val="1"/>
      <w:numFmt w:val="lowerLetter"/>
      <w:lvlText w:val="(%2)"/>
      <w:lvlJc w:val="left"/>
      <w:pPr>
        <w:ind w:left="1334"/>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C492BE1C">
      <w:start w:val="1"/>
      <w:numFmt w:val="lowerRoman"/>
      <w:lvlText w:val="%3"/>
      <w:lvlJc w:val="left"/>
      <w:pPr>
        <w:ind w:left="171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D088A67E">
      <w:start w:val="1"/>
      <w:numFmt w:val="decimal"/>
      <w:lvlText w:val="%4"/>
      <w:lvlJc w:val="left"/>
      <w:pPr>
        <w:ind w:left="243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DBDE73AA">
      <w:start w:val="1"/>
      <w:numFmt w:val="lowerLetter"/>
      <w:lvlText w:val="%5"/>
      <w:lvlJc w:val="left"/>
      <w:pPr>
        <w:ind w:left="315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BBBEFDA2">
      <w:start w:val="1"/>
      <w:numFmt w:val="lowerRoman"/>
      <w:lvlText w:val="%6"/>
      <w:lvlJc w:val="left"/>
      <w:pPr>
        <w:ind w:left="387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CE8ECDD0">
      <w:start w:val="1"/>
      <w:numFmt w:val="decimal"/>
      <w:lvlText w:val="%7"/>
      <w:lvlJc w:val="left"/>
      <w:pPr>
        <w:ind w:left="459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3BACB24C">
      <w:start w:val="1"/>
      <w:numFmt w:val="lowerLetter"/>
      <w:lvlText w:val="%8"/>
      <w:lvlJc w:val="left"/>
      <w:pPr>
        <w:ind w:left="531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A0C8C48E">
      <w:start w:val="1"/>
      <w:numFmt w:val="lowerRoman"/>
      <w:lvlText w:val="%9"/>
      <w:lvlJc w:val="left"/>
      <w:pPr>
        <w:ind w:left="603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700295E"/>
    <w:multiLevelType w:val="hybridMultilevel"/>
    <w:tmpl w:val="584CB878"/>
    <w:lvl w:ilvl="0" w:tplc="6974FA4C">
      <w:start w:val="1"/>
      <w:numFmt w:val="decimal"/>
      <w:lvlText w:val="%1."/>
      <w:lvlJc w:val="left"/>
      <w:pPr>
        <w:ind w:left="71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D27C805A">
      <w:start w:val="1"/>
      <w:numFmt w:val="lowerLetter"/>
      <w:lvlText w:val="(%2)"/>
      <w:lvlJc w:val="left"/>
      <w:pPr>
        <w:ind w:left="1334"/>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87C88DA0">
      <w:start w:val="1"/>
      <w:numFmt w:val="lowerRoman"/>
      <w:lvlText w:val="%3"/>
      <w:lvlJc w:val="left"/>
      <w:pPr>
        <w:ind w:left="171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DA4E9F66">
      <w:start w:val="1"/>
      <w:numFmt w:val="decimal"/>
      <w:lvlText w:val="%4"/>
      <w:lvlJc w:val="left"/>
      <w:pPr>
        <w:ind w:left="243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AD36A434">
      <w:start w:val="1"/>
      <w:numFmt w:val="lowerLetter"/>
      <w:lvlText w:val="%5"/>
      <w:lvlJc w:val="left"/>
      <w:pPr>
        <w:ind w:left="315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DFE02022">
      <w:start w:val="1"/>
      <w:numFmt w:val="lowerRoman"/>
      <w:lvlText w:val="%6"/>
      <w:lvlJc w:val="left"/>
      <w:pPr>
        <w:ind w:left="387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033C5AD4">
      <w:start w:val="1"/>
      <w:numFmt w:val="decimal"/>
      <w:lvlText w:val="%7"/>
      <w:lvlJc w:val="left"/>
      <w:pPr>
        <w:ind w:left="459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020A7180">
      <w:start w:val="1"/>
      <w:numFmt w:val="lowerLetter"/>
      <w:lvlText w:val="%8"/>
      <w:lvlJc w:val="left"/>
      <w:pPr>
        <w:ind w:left="531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AEE4D7E0">
      <w:start w:val="1"/>
      <w:numFmt w:val="lowerRoman"/>
      <w:lvlText w:val="%9"/>
      <w:lvlJc w:val="left"/>
      <w:pPr>
        <w:ind w:left="603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7711A0F"/>
    <w:multiLevelType w:val="hybridMultilevel"/>
    <w:tmpl w:val="ED72D1D6"/>
    <w:lvl w:ilvl="0" w:tplc="A78C2356">
      <w:start w:val="1"/>
      <w:numFmt w:val="decimal"/>
      <w:lvlText w:val="%1"/>
      <w:lvlJc w:val="left"/>
      <w:pPr>
        <w:ind w:left="3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DF380D72">
      <w:start w:val="1"/>
      <w:numFmt w:val="lowerLetter"/>
      <w:lvlText w:val="%2"/>
      <w:lvlJc w:val="left"/>
      <w:pPr>
        <w:ind w:left="103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41C0E4F4">
      <w:start w:val="1"/>
      <w:numFmt w:val="lowerLetter"/>
      <w:lvlRestart w:val="0"/>
      <w:lvlText w:val="(%3)"/>
      <w:lvlJc w:val="left"/>
      <w:pPr>
        <w:ind w:left="1334"/>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EB42C644">
      <w:start w:val="1"/>
      <w:numFmt w:val="decimal"/>
      <w:lvlText w:val="%4"/>
      <w:lvlJc w:val="left"/>
      <w:pPr>
        <w:ind w:left="243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A2FAC20E">
      <w:start w:val="1"/>
      <w:numFmt w:val="lowerLetter"/>
      <w:lvlText w:val="%5"/>
      <w:lvlJc w:val="left"/>
      <w:pPr>
        <w:ind w:left="315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270C45D8">
      <w:start w:val="1"/>
      <w:numFmt w:val="lowerRoman"/>
      <w:lvlText w:val="%6"/>
      <w:lvlJc w:val="left"/>
      <w:pPr>
        <w:ind w:left="387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EEF276B6">
      <w:start w:val="1"/>
      <w:numFmt w:val="decimal"/>
      <w:lvlText w:val="%7"/>
      <w:lvlJc w:val="left"/>
      <w:pPr>
        <w:ind w:left="459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966C1CBE">
      <w:start w:val="1"/>
      <w:numFmt w:val="lowerLetter"/>
      <w:lvlText w:val="%8"/>
      <w:lvlJc w:val="left"/>
      <w:pPr>
        <w:ind w:left="531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F2403266">
      <w:start w:val="1"/>
      <w:numFmt w:val="lowerRoman"/>
      <w:lvlText w:val="%9"/>
      <w:lvlJc w:val="left"/>
      <w:pPr>
        <w:ind w:left="603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CBD55A4"/>
    <w:multiLevelType w:val="hybridMultilevel"/>
    <w:tmpl w:val="803A967C"/>
    <w:lvl w:ilvl="0" w:tplc="9572D770">
      <w:start w:val="1"/>
      <w:numFmt w:val="decimal"/>
      <w:lvlText w:val="%1."/>
      <w:lvlJc w:val="left"/>
      <w:pPr>
        <w:ind w:left="71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843697C8">
      <w:start w:val="1"/>
      <w:numFmt w:val="decimal"/>
      <w:lvlText w:val="%2."/>
      <w:lvlJc w:val="left"/>
      <w:pPr>
        <w:ind w:left="133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636ED1D0">
      <w:start w:val="1"/>
      <w:numFmt w:val="lowerLetter"/>
      <w:lvlText w:val="(%3)"/>
      <w:lvlJc w:val="left"/>
      <w:pPr>
        <w:ind w:left="1334"/>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8FA29EBA">
      <w:start w:val="1"/>
      <w:numFmt w:val="lowerRoman"/>
      <w:lvlText w:val="(%4)"/>
      <w:lvlJc w:val="left"/>
      <w:pPr>
        <w:ind w:left="142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CCE04388">
      <w:start w:val="1"/>
      <w:numFmt w:val="lowerLetter"/>
      <w:lvlText w:val="%5"/>
      <w:lvlJc w:val="left"/>
      <w:pPr>
        <w:ind w:left="273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417ED24C">
      <w:start w:val="1"/>
      <w:numFmt w:val="lowerRoman"/>
      <w:lvlText w:val="%6"/>
      <w:lvlJc w:val="left"/>
      <w:pPr>
        <w:ind w:left="345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6E14708C">
      <w:start w:val="1"/>
      <w:numFmt w:val="decimal"/>
      <w:lvlText w:val="%7"/>
      <w:lvlJc w:val="left"/>
      <w:pPr>
        <w:ind w:left="417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33B4CE80">
      <w:start w:val="1"/>
      <w:numFmt w:val="lowerLetter"/>
      <w:lvlText w:val="%8"/>
      <w:lvlJc w:val="left"/>
      <w:pPr>
        <w:ind w:left="489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820C8ADC">
      <w:start w:val="1"/>
      <w:numFmt w:val="lowerRoman"/>
      <w:lvlText w:val="%9"/>
      <w:lvlJc w:val="left"/>
      <w:pPr>
        <w:ind w:left="561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1825FB9"/>
    <w:multiLevelType w:val="hybridMultilevel"/>
    <w:tmpl w:val="194AAFB2"/>
    <w:lvl w:ilvl="0" w:tplc="B40818B4">
      <w:start w:val="1"/>
      <w:numFmt w:val="decimal"/>
      <w:lvlText w:val="%1."/>
      <w:lvlJc w:val="left"/>
      <w:pPr>
        <w:ind w:left="133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15B4EF88">
      <w:start w:val="1"/>
      <w:numFmt w:val="lowerLetter"/>
      <w:lvlText w:val="%2"/>
      <w:lvlJc w:val="left"/>
      <w:pPr>
        <w:ind w:left="10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CC7C6FA6">
      <w:start w:val="1"/>
      <w:numFmt w:val="lowerRoman"/>
      <w:lvlText w:val="%3"/>
      <w:lvlJc w:val="left"/>
      <w:pPr>
        <w:ind w:left="18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C638F682">
      <w:start w:val="1"/>
      <w:numFmt w:val="decimal"/>
      <w:lvlText w:val="%4"/>
      <w:lvlJc w:val="left"/>
      <w:pPr>
        <w:ind w:left="25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7D9C2ABC">
      <w:start w:val="1"/>
      <w:numFmt w:val="lowerLetter"/>
      <w:lvlText w:val="%5"/>
      <w:lvlJc w:val="left"/>
      <w:pPr>
        <w:ind w:left="32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C0E4A526">
      <w:start w:val="1"/>
      <w:numFmt w:val="lowerRoman"/>
      <w:lvlText w:val="%6"/>
      <w:lvlJc w:val="left"/>
      <w:pPr>
        <w:ind w:left="39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507888EC">
      <w:start w:val="1"/>
      <w:numFmt w:val="decimal"/>
      <w:lvlText w:val="%7"/>
      <w:lvlJc w:val="left"/>
      <w:pPr>
        <w:ind w:left="46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359E6A98">
      <w:start w:val="1"/>
      <w:numFmt w:val="lowerLetter"/>
      <w:lvlText w:val="%8"/>
      <w:lvlJc w:val="left"/>
      <w:pPr>
        <w:ind w:left="54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B4FEF90A">
      <w:start w:val="1"/>
      <w:numFmt w:val="lowerRoman"/>
      <w:lvlText w:val="%9"/>
      <w:lvlJc w:val="left"/>
      <w:pPr>
        <w:ind w:left="61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2CF513B"/>
    <w:multiLevelType w:val="hybridMultilevel"/>
    <w:tmpl w:val="301E7094"/>
    <w:lvl w:ilvl="0" w:tplc="6624EB06">
      <w:start w:val="1"/>
      <w:numFmt w:val="bullet"/>
      <w:lvlText w:val="-"/>
      <w:lvlJc w:val="left"/>
      <w:pPr>
        <w:ind w:left="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D56AC7FC">
      <w:start w:val="1"/>
      <w:numFmt w:val="bullet"/>
      <w:lvlText w:val="o"/>
      <w:lvlJc w:val="left"/>
      <w:pPr>
        <w:ind w:left="1188"/>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A7C4890A">
      <w:start w:val="1"/>
      <w:numFmt w:val="bullet"/>
      <w:lvlText w:val="▪"/>
      <w:lvlJc w:val="left"/>
      <w:pPr>
        <w:ind w:left="1908"/>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AC8611B0">
      <w:start w:val="1"/>
      <w:numFmt w:val="bullet"/>
      <w:lvlText w:val="•"/>
      <w:lvlJc w:val="left"/>
      <w:pPr>
        <w:ind w:left="2628"/>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D8DE6806">
      <w:start w:val="1"/>
      <w:numFmt w:val="bullet"/>
      <w:lvlText w:val="o"/>
      <w:lvlJc w:val="left"/>
      <w:pPr>
        <w:ind w:left="3348"/>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04688AA8">
      <w:start w:val="1"/>
      <w:numFmt w:val="bullet"/>
      <w:lvlText w:val="▪"/>
      <w:lvlJc w:val="left"/>
      <w:pPr>
        <w:ind w:left="4068"/>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DC6EFFB4">
      <w:start w:val="1"/>
      <w:numFmt w:val="bullet"/>
      <w:lvlText w:val="•"/>
      <w:lvlJc w:val="left"/>
      <w:pPr>
        <w:ind w:left="4788"/>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44609E6E">
      <w:start w:val="1"/>
      <w:numFmt w:val="bullet"/>
      <w:lvlText w:val="o"/>
      <w:lvlJc w:val="left"/>
      <w:pPr>
        <w:ind w:left="5508"/>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60B6BC36">
      <w:start w:val="1"/>
      <w:numFmt w:val="bullet"/>
      <w:lvlText w:val="▪"/>
      <w:lvlJc w:val="left"/>
      <w:pPr>
        <w:ind w:left="6228"/>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1ABE2372"/>
    <w:multiLevelType w:val="hybridMultilevel"/>
    <w:tmpl w:val="2640DF9A"/>
    <w:lvl w:ilvl="0" w:tplc="AD28531C">
      <w:start w:val="1"/>
      <w:numFmt w:val="decimal"/>
      <w:lvlText w:val="%1"/>
      <w:lvlJc w:val="left"/>
      <w:pPr>
        <w:ind w:left="3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EDAA4C48">
      <w:start w:val="1"/>
      <w:numFmt w:val="lowerLetter"/>
      <w:lvlText w:val="%2"/>
      <w:lvlJc w:val="left"/>
      <w:pPr>
        <w:ind w:left="79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B3BA9AA2">
      <w:start w:val="1"/>
      <w:numFmt w:val="lowerRoman"/>
      <w:lvlText w:val="%3"/>
      <w:lvlJc w:val="left"/>
      <w:pPr>
        <w:ind w:left="1229"/>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A00088E2">
      <w:start w:val="2"/>
      <w:numFmt w:val="lowerRoman"/>
      <w:lvlRestart w:val="0"/>
      <w:lvlText w:val="(%4)"/>
      <w:lvlJc w:val="left"/>
      <w:pPr>
        <w:ind w:left="200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D61812C6">
      <w:start w:val="1"/>
      <w:numFmt w:val="lowerLetter"/>
      <w:lvlText w:val="%5"/>
      <w:lvlJc w:val="left"/>
      <w:pPr>
        <w:ind w:left="2384"/>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9606CA6A">
      <w:start w:val="1"/>
      <w:numFmt w:val="lowerRoman"/>
      <w:lvlText w:val="%6"/>
      <w:lvlJc w:val="left"/>
      <w:pPr>
        <w:ind w:left="3104"/>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DEBC5EF4">
      <w:start w:val="1"/>
      <w:numFmt w:val="decimal"/>
      <w:lvlText w:val="%7"/>
      <w:lvlJc w:val="left"/>
      <w:pPr>
        <w:ind w:left="3824"/>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3E0A7D78">
      <w:start w:val="1"/>
      <w:numFmt w:val="lowerLetter"/>
      <w:lvlText w:val="%8"/>
      <w:lvlJc w:val="left"/>
      <w:pPr>
        <w:ind w:left="4544"/>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E1CAB44A">
      <w:start w:val="1"/>
      <w:numFmt w:val="lowerRoman"/>
      <w:lvlText w:val="%9"/>
      <w:lvlJc w:val="left"/>
      <w:pPr>
        <w:ind w:left="5264"/>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4081287"/>
    <w:multiLevelType w:val="hybridMultilevel"/>
    <w:tmpl w:val="F7AE5CA0"/>
    <w:lvl w:ilvl="0" w:tplc="EE3AB7B2">
      <w:start w:val="1"/>
      <w:numFmt w:val="decimal"/>
      <w:lvlText w:val="%1."/>
      <w:lvlJc w:val="left"/>
      <w:pPr>
        <w:ind w:left="71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BFEC771A">
      <w:start w:val="1"/>
      <w:numFmt w:val="lowerLetter"/>
      <w:lvlText w:val="%2"/>
      <w:lvlJc w:val="left"/>
      <w:pPr>
        <w:ind w:left="10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95A09864">
      <w:start w:val="1"/>
      <w:numFmt w:val="lowerRoman"/>
      <w:lvlText w:val="%3"/>
      <w:lvlJc w:val="left"/>
      <w:pPr>
        <w:ind w:left="18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E34EDE1C">
      <w:start w:val="1"/>
      <w:numFmt w:val="decimal"/>
      <w:lvlText w:val="%4"/>
      <w:lvlJc w:val="left"/>
      <w:pPr>
        <w:ind w:left="25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64187C30">
      <w:start w:val="1"/>
      <w:numFmt w:val="lowerLetter"/>
      <w:lvlText w:val="%5"/>
      <w:lvlJc w:val="left"/>
      <w:pPr>
        <w:ind w:left="32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C3A4F8EE">
      <w:start w:val="1"/>
      <w:numFmt w:val="lowerRoman"/>
      <w:lvlText w:val="%6"/>
      <w:lvlJc w:val="left"/>
      <w:pPr>
        <w:ind w:left="39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750A6DF0">
      <w:start w:val="1"/>
      <w:numFmt w:val="decimal"/>
      <w:lvlText w:val="%7"/>
      <w:lvlJc w:val="left"/>
      <w:pPr>
        <w:ind w:left="46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E9C6F4DA">
      <w:start w:val="1"/>
      <w:numFmt w:val="lowerLetter"/>
      <w:lvlText w:val="%8"/>
      <w:lvlJc w:val="left"/>
      <w:pPr>
        <w:ind w:left="54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0F2096F8">
      <w:start w:val="1"/>
      <w:numFmt w:val="lowerRoman"/>
      <w:lvlText w:val="%9"/>
      <w:lvlJc w:val="left"/>
      <w:pPr>
        <w:ind w:left="61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241A22E5"/>
    <w:multiLevelType w:val="hybridMultilevel"/>
    <w:tmpl w:val="BEBA8BF8"/>
    <w:lvl w:ilvl="0" w:tplc="1F5099BE">
      <w:start w:val="1"/>
      <w:numFmt w:val="decimal"/>
      <w:lvlText w:val="%1."/>
      <w:lvlJc w:val="left"/>
      <w:pPr>
        <w:ind w:left="71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8C88D756">
      <w:start w:val="1"/>
      <w:numFmt w:val="lowerLetter"/>
      <w:lvlText w:val="%2"/>
      <w:lvlJc w:val="left"/>
      <w:pPr>
        <w:ind w:left="10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7E90FDBC">
      <w:start w:val="1"/>
      <w:numFmt w:val="lowerRoman"/>
      <w:lvlText w:val="%3"/>
      <w:lvlJc w:val="left"/>
      <w:pPr>
        <w:ind w:left="18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9DB817A4">
      <w:start w:val="1"/>
      <w:numFmt w:val="decimal"/>
      <w:lvlText w:val="%4"/>
      <w:lvlJc w:val="left"/>
      <w:pPr>
        <w:ind w:left="25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667E74BE">
      <w:start w:val="1"/>
      <w:numFmt w:val="lowerLetter"/>
      <w:lvlText w:val="%5"/>
      <w:lvlJc w:val="left"/>
      <w:pPr>
        <w:ind w:left="32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2D940252">
      <w:start w:val="1"/>
      <w:numFmt w:val="lowerRoman"/>
      <w:lvlText w:val="%6"/>
      <w:lvlJc w:val="left"/>
      <w:pPr>
        <w:ind w:left="39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54DE4460">
      <w:start w:val="1"/>
      <w:numFmt w:val="decimal"/>
      <w:lvlText w:val="%7"/>
      <w:lvlJc w:val="left"/>
      <w:pPr>
        <w:ind w:left="46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8B1895F0">
      <w:start w:val="1"/>
      <w:numFmt w:val="lowerLetter"/>
      <w:lvlText w:val="%8"/>
      <w:lvlJc w:val="left"/>
      <w:pPr>
        <w:ind w:left="54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B1301758">
      <w:start w:val="1"/>
      <w:numFmt w:val="lowerRoman"/>
      <w:lvlText w:val="%9"/>
      <w:lvlJc w:val="left"/>
      <w:pPr>
        <w:ind w:left="61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242C5502"/>
    <w:multiLevelType w:val="hybridMultilevel"/>
    <w:tmpl w:val="F32C643A"/>
    <w:lvl w:ilvl="0" w:tplc="6CBABE48">
      <w:start w:val="1"/>
      <w:numFmt w:val="decimal"/>
      <w:lvlText w:val="%1."/>
      <w:lvlJc w:val="left"/>
      <w:pPr>
        <w:ind w:left="133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4DB4560A">
      <w:start w:val="1"/>
      <w:numFmt w:val="lowerLetter"/>
      <w:lvlText w:val="(%2)"/>
      <w:lvlJc w:val="left"/>
      <w:pPr>
        <w:ind w:left="1334"/>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35CAF21E">
      <w:start w:val="1"/>
      <w:numFmt w:val="lowerRoman"/>
      <w:lvlText w:val="%3"/>
      <w:lvlJc w:val="left"/>
      <w:pPr>
        <w:ind w:left="171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07CA13BC">
      <w:start w:val="1"/>
      <w:numFmt w:val="decimal"/>
      <w:lvlText w:val="%4"/>
      <w:lvlJc w:val="left"/>
      <w:pPr>
        <w:ind w:left="243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72D0102E">
      <w:start w:val="1"/>
      <w:numFmt w:val="lowerLetter"/>
      <w:lvlText w:val="%5"/>
      <w:lvlJc w:val="left"/>
      <w:pPr>
        <w:ind w:left="315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2028091A">
      <w:start w:val="1"/>
      <w:numFmt w:val="lowerRoman"/>
      <w:lvlText w:val="%6"/>
      <w:lvlJc w:val="left"/>
      <w:pPr>
        <w:ind w:left="387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70C6B590">
      <w:start w:val="1"/>
      <w:numFmt w:val="decimal"/>
      <w:lvlText w:val="%7"/>
      <w:lvlJc w:val="left"/>
      <w:pPr>
        <w:ind w:left="459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02086594">
      <w:start w:val="1"/>
      <w:numFmt w:val="lowerLetter"/>
      <w:lvlText w:val="%8"/>
      <w:lvlJc w:val="left"/>
      <w:pPr>
        <w:ind w:left="531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4AD41246">
      <w:start w:val="1"/>
      <w:numFmt w:val="lowerRoman"/>
      <w:lvlText w:val="%9"/>
      <w:lvlJc w:val="left"/>
      <w:pPr>
        <w:ind w:left="603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2BD54F59"/>
    <w:multiLevelType w:val="hybridMultilevel"/>
    <w:tmpl w:val="882EF838"/>
    <w:lvl w:ilvl="0" w:tplc="344CD88C">
      <w:start w:val="1"/>
      <w:numFmt w:val="decimal"/>
      <w:lvlText w:val="%1."/>
      <w:lvlJc w:val="left"/>
      <w:pPr>
        <w:ind w:left="71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03321306">
      <w:start w:val="1"/>
      <w:numFmt w:val="lowerLetter"/>
      <w:lvlText w:val="(%2)"/>
      <w:lvlJc w:val="left"/>
      <w:pPr>
        <w:ind w:left="1334"/>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46A810D2">
      <w:start w:val="1"/>
      <w:numFmt w:val="lowerRoman"/>
      <w:lvlText w:val="%3"/>
      <w:lvlJc w:val="left"/>
      <w:pPr>
        <w:ind w:left="171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C0DC307A">
      <w:start w:val="1"/>
      <w:numFmt w:val="decimal"/>
      <w:lvlText w:val="%4"/>
      <w:lvlJc w:val="left"/>
      <w:pPr>
        <w:ind w:left="243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2AD2039E">
      <w:start w:val="1"/>
      <w:numFmt w:val="lowerLetter"/>
      <w:lvlText w:val="%5"/>
      <w:lvlJc w:val="left"/>
      <w:pPr>
        <w:ind w:left="315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2B40C018">
      <w:start w:val="1"/>
      <w:numFmt w:val="lowerRoman"/>
      <w:lvlText w:val="%6"/>
      <w:lvlJc w:val="left"/>
      <w:pPr>
        <w:ind w:left="387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F9B2BFB0">
      <w:start w:val="1"/>
      <w:numFmt w:val="decimal"/>
      <w:lvlText w:val="%7"/>
      <w:lvlJc w:val="left"/>
      <w:pPr>
        <w:ind w:left="459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3EC8ECB2">
      <w:start w:val="1"/>
      <w:numFmt w:val="lowerLetter"/>
      <w:lvlText w:val="%8"/>
      <w:lvlJc w:val="left"/>
      <w:pPr>
        <w:ind w:left="531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09BA90C4">
      <w:start w:val="1"/>
      <w:numFmt w:val="lowerRoman"/>
      <w:lvlText w:val="%9"/>
      <w:lvlJc w:val="left"/>
      <w:pPr>
        <w:ind w:left="603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2DE42E74"/>
    <w:multiLevelType w:val="hybridMultilevel"/>
    <w:tmpl w:val="B852B5F6"/>
    <w:lvl w:ilvl="0" w:tplc="18327636">
      <w:start w:val="1"/>
      <w:numFmt w:val="decimal"/>
      <w:lvlText w:val="%1."/>
      <w:lvlJc w:val="left"/>
      <w:pPr>
        <w:ind w:left="71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80EC60DC">
      <w:start w:val="1"/>
      <w:numFmt w:val="lowerLetter"/>
      <w:lvlText w:val="%2"/>
      <w:lvlJc w:val="left"/>
      <w:pPr>
        <w:ind w:left="10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71C4F168">
      <w:start w:val="1"/>
      <w:numFmt w:val="lowerRoman"/>
      <w:lvlText w:val="%3"/>
      <w:lvlJc w:val="left"/>
      <w:pPr>
        <w:ind w:left="18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ECA4FF5E">
      <w:start w:val="1"/>
      <w:numFmt w:val="decimal"/>
      <w:lvlText w:val="%4"/>
      <w:lvlJc w:val="left"/>
      <w:pPr>
        <w:ind w:left="25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759EB03E">
      <w:start w:val="1"/>
      <w:numFmt w:val="lowerLetter"/>
      <w:lvlText w:val="%5"/>
      <w:lvlJc w:val="left"/>
      <w:pPr>
        <w:ind w:left="32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E4E818FC">
      <w:start w:val="1"/>
      <w:numFmt w:val="lowerRoman"/>
      <w:lvlText w:val="%6"/>
      <w:lvlJc w:val="left"/>
      <w:pPr>
        <w:ind w:left="39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CC22EFC8">
      <w:start w:val="1"/>
      <w:numFmt w:val="decimal"/>
      <w:lvlText w:val="%7"/>
      <w:lvlJc w:val="left"/>
      <w:pPr>
        <w:ind w:left="46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60D6758C">
      <w:start w:val="1"/>
      <w:numFmt w:val="lowerLetter"/>
      <w:lvlText w:val="%8"/>
      <w:lvlJc w:val="left"/>
      <w:pPr>
        <w:ind w:left="54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FED6E4D6">
      <w:start w:val="1"/>
      <w:numFmt w:val="lowerRoman"/>
      <w:lvlText w:val="%9"/>
      <w:lvlJc w:val="left"/>
      <w:pPr>
        <w:ind w:left="61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2E760F47"/>
    <w:multiLevelType w:val="hybridMultilevel"/>
    <w:tmpl w:val="A3DCDC5C"/>
    <w:lvl w:ilvl="0" w:tplc="49B63448">
      <w:start w:val="1"/>
      <w:numFmt w:val="lowerLetter"/>
      <w:lvlText w:val="(%1)"/>
      <w:lvlJc w:val="left"/>
      <w:pPr>
        <w:ind w:left="1334"/>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F6A2553E">
      <w:start w:val="1"/>
      <w:numFmt w:val="lowerRoman"/>
      <w:lvlText w:val="(%2)"/>
      <w:lvlJc w:val="left"/>
      <w:pPr>
        <w:ind w:left="1809"/>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83D4E5A8">
      <w:start w:val="1"/>
      <w:numFmt w:val="lowerRoman"/>
      <w:lvlText w:val="%3"/>
      <w:lvlJc w:val="left"/>
      <w:pPr>
        <w:ind w:left="226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E6AE28DC">
      <w:start w:val="1"/>
      <w:numFmt w:val="decimal"/>
      <w:lvlText w:val="%4"/>
      <w:lvlJc w:val="left"/>
      <w:pPr>
        <w:ind w:left="298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D5A47488">
      <w:start w:val="1"/>
      <w:numFmt w:val="lowerLetter"/>
      <w:lvlText w:val="%5"/>
      <w:lvlJc w:val="left"/>
      <w:pPr>
        <w:ind w:left="370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22F44D0E">
      <w:start w:val="1"/>
      <w:numFmt w:val="lowerRoman"/>
      <w:lvlText w:val="%6"/>
      <w:lvlJc w:val="left"/>
      <w:pPr>
        <w:ind w:left="442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7ECE3436">
      <w:start w:val="1"/>
      <w:numFmt w:val="decimal"/>
      <w:lvlText w:val="%7"/>
      <w:lvlJc w:val="left"/>
      <w:pPr>
        <w:ind w:left="514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786439A2">
      <w:start w:val="1"/>
      <w:numFmt w:val="lowerLetter"/>
      <w:lvlText w:val="%8"/>
      <w:lvlJc w:val="left"/>
      <w:pPr>
        <w:ind w:left="586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45B8FE72">
      <w:start w:val="1"/>
      <w:numFmt w:val="lowerRoman"/>
      <w:lvlText w:val="%9"/>
      <w:lvlJc w:val="left"/>
      <w:pPr>
        <w:ind w:left="658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318C7EC6"/>
    <w:multiLevelType w:val="hybridMultilevel"/>
    <w:tmpl w:val="77404118"/>
    <w:lvl w:ilvl="0" w:tplc="99F268DE">
      <w:start w:val="1"/>
      <w:numFmt w:val="decimal"/>
      <w:lvlText w:val="%1."/>
      <w:lvlJc w:val="left"/>
      <w:pPr>
        <w:ind w:left="133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6486BFD6">
      <w:start w:val="1"/>
      <w:numFmt w:val="lowerLetter"/>
      <w:lvlText w:val="%2"/>
      <w:lvlJc w:val="left"/>
      <w:pPr>
        <w:ind w:left="10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0C00CAF2">
      <w:start w:val="1"/>
      <w:numFmt w:val="lowerRoman"/>
      <w:lvlText w:val="%3"/>
      <w:lvlJc w:val="left"/>
      <w:pPr>
        <w:ind w:left="18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4DA87FC4">
      <w:start w:val="1"/>
      <w:numFmt w:val="decimal"/>
      <w:lvlText w:val="%4"/>
      <w:lvlJc w:val="left"/>
      <w:pPr>
        <w:ind w:left="25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FA2622C6">
      <w:start w:val="1"/>
      <w:numFmt w:val="lowerLetter"/>
      <w:lvlText w:val="%5"/>
      <w:lvlJc w:val="left"/>
      <w:pPr>
        <w:ind w:left="32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70FCDA7E">
      <w:start w:val="1"/>
      <w:numFmt w:val="lowerRoman"/>
      <w:lvlText w:val="%6"/>
      <w:lvlJc w:val="left"/>
      <w:pPr>
        <w:ind w:left="39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BA78393E">
      <w:start w:val="1"/>
      <w:numFmt w:val="decimal"/>
      <w:lvlText w:val="%7"/>
      <w:lvlJc w:val="left"/>
      <w:pPr>
        <w:ind w:left="46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562E8362">
      <w:start w:val="1"/>
      <w:numFmt w:val="lowerLetter"/>
      <w:lvlText w:val="%8"/>
      <w:lvlJc w:val="left"/>
      <w:pPr>
        <w:ind w:left="54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CDD63AC2">
      <w:start w:val="1"/>
      <w:numFmt w:val="lowerRoman"/>
      <w:lvlText w:val="%9"/>
      <w:lvlJc w:val="left"/>
      <w:pPr>
        <w:ind w:left="61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40BA5237"/>
    <w:multiLevelType w:val="hybridMultilevel"/>
    <w:tmpl w:val="C3040988"/>
    <w:lvl w:ilvl="0" w:tplc="24CABDAC">
      <w:start w:val="1"/>
      <w:numFmt w:val="decimal"/>
      <w:lvlText w:val="%1."/>
      <w:lvlJc w:val="left"/>
      <w:pPr>
        <w:ind w:left="71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1BBC7432">
      <w:start w:val="1"/>
      <w:numFmt w:val="lowerLetter"/>
      <w:lvlText w:val="(%2)"/>
      <w:lvlJc w:val="left"/>
      <w:pPr>
        <w:ind w:left="1334"/>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FF3C34F8">
      <w:start w:val="1"/>
      <w:numFmt w:val="lowerRoman"/>
      <w:lvlText w:val="%3"/>
      <w:lvlJc w:val="left"/>
      <w:pPr>
        <w:ind w:left="171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72C21A9C">
      <w:start w:val="1"/>
      <w:numFmt w:val="decimal"/>
      <w:lvlText w:val="%4"/>
      <w:lvlJc w:val="left"/>
      <w:pPr>
        <w:ind w:left="243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22E61E68">
      <w:start w:val="1"/>
      <w:numFmt w:val="lowerLetter"/>
      <w:lvlText w:val="%5"/>
      <w:lvlJc w:val="left"/>
      <w:pPr>
        <w:ind w:left="315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BB4ABCB2">
      <w:start w:val="1"/>
      <w:numFmt w:val="lowerRoman"/>
      <w:lvlText w:val="%6"/>
      <w:lvlJc w:val="left"/>
      <w:pPr>
        <w:ind w:left="387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849CDA14">
      <w:start w:val="1"/>
      <w:numFmt w:val="decimal"/>
      <w:lvlText w:val="%7"/>
      <w:lvlJc w:val="left"/>
      <w:pPr>
        <w:ind w:left="459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F4B0BEC6">
      <w:start w:val="1"/>
      <w:numFmt w:val="lowerLetter"/>
      <w:lvlText w:val="%8"/>
      <w:lvlJc w:val="left"/>
      <w:pPr>
        <w:ind w:left="531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3C4210E2">
      <w:start w:val="1"/>
      <w:numFmt w:val="lowerRoman"/>
      <w:lvlText w:val="%9"/>
      <w:lvlJc w:val="left"/>
      <w:pPr>
        <w:ind w:left="603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41824B36"/>
    <w:multiLevelType w:val="hybridMultilevel"/>
    <w:tmpl w:val="1F30CE72"/>
    <w:lvl w:ilvl="0" w:tplc="912025D6">
      <w:start w:val="1"/>
      <w:numFmt w:val="decimal"/>
      <w:lvlText w:val="%1."/>
      <w:lvlJc w:val="left"/>
      <w:pPr>
        <w:ind w:left="133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E7F6907A">
      <w:start w:val="1"/>
      <w:numFmt w:val="lowerLetter"/>
      <w:lvlText w:val="(%2)"/>
      <w:lvlJc w:val="left"/>
      <w:pPr>
        <w:ind w:left="19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0FACA0FE">
      <w:start w:val="1"/>
      <w:numFmt w:val="lowerRoman"/>
      <w:lvlText w:val="%3"/>
      <w:lvlJc w:val="left"/>
      <w:pPr>
        <w:ind w:left="119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D8908D30">
      <w:start w:val="1"/>
      <w:numFmt w:val="decimal"/>
      <w:lvlText w:val="%4"/>
      <w:lvlJc w:val="left"/>
      <w:pPr>
        <w:ind w:left="191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EFCCF78C">
      <w:start w:val="1"/>
      <w:numFmt w:val="lowerLetter"/>
      <w:lvlText w:val="%5"/>
      <w:lvlJc w:val="left"/>
      <w:pPr>
        <w:ind w:left="263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50B460C0">
      <w:start w:val="1"/>
      <w:numFmt w:val="lowerRoman"/>
      <w:lvlText w:val="%6"/>
      <w:lvlJc w:val="left"/>
      <w:pPr>
        <w:ind w:left="335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0E205E4A">
      <w:start w:val="1"/>
      <w:numFmt w:val="decimal"/>
      <w:lvlText w:val="%7"/>
      <w:lvlJc w:val="left"/>
      <w:pPr>
        <w:ind w:left="407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B5C4D67A">
      <w:start w:val="1"/>
      <w:numFmt w:val="lowerLetter"/>
      <w:lvlText w:val="%8"/>
      <w:lvlJc w:val="left"/>
      <w:pPr>
        <w:ind w:left="479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9FE232F8">
      <w:start w:val="1"/>
      <w:numFmt w:val="lowerRoman"/>
      <w:lvlText w:val="%9"/>
      <w:lvlJc w:val="left"/>
      <w:pPr>
        <w:ind w:left="551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46F5603E"/>
    <w:multiLevelType w:val="hybridMultilevel"/>
    <w:tmpl w:val="E3EEB0E0"/>
    <w:lvl w:ilvl="0" w:tplc="F2622C7E">
      <w:start w:val="1"/>
      <w:numFmt w:val="decimal"/>
      <w:lvlText w:val="%1."/>
      <w:lvlJc w:val="left"/>
      <w:pPr>
        <w:ind w:left="71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3BD49F4C">
      <w:start w:val="1"/>
      <w:numFmt w:val="lowerLetter"/>
      <w:lvlText w:val="(%2)"/>
      <w:lvlJc w:val="left"/>
      <w:pPr>
        <w:ind w:left="19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B6F67340">
      <w:start w:val="1"/>
      <w:numFmt w:val="lowerRoman"/>
      <w:lvlText w:val="%3"/>
      <w:lvlJc w:val="left"/>
      <w:pPr>
        <w:ind w:left="171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C8E80FB4">
      <w:start w:val="1"/>
      <w:numFmt w:val="decimal"/>
      <w:lvlText w:val="%4"/>
      <w:lvlJc w:val="left"/>
      <w:pPr>
        <w:ind w:left="243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BFE0AEC2">
      <w:start w:val="1"/>
      <w:numFmt w:val="lowerLetter"/>
      <w:lvlText w:val="%5"/>
      <w:lvlJc w:val="left"/>
      <w:pPr>
        <w:ind w:left="315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C50E2160">
      <w:start w:val="1"/>
      <w:numFmt w:val="lowerRoman"/>
      <w:lvlText w:val="%6"/>
      <w:lvlJc w:val="left"/>
      <w:pPr>
        <w:ind w:left="387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B7EEBCEA">
      <w:start w:val="1"/>
      <w:numFmt w:val="decimal"/>
      <w:lvlText w:val="%7"/>
      <w:lvlJc w:val="left"/>
      <w:pPr>
        <w:ind w:left="459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05F84666">
      <w:start w:val="1"/>
      <w:numFmt w:val="lowerLetter"/>
      <w:lvlText w:val="%8"/>
      <w:lvlJc w:val="left"/>
      <w:pPr>
        <w:ind w:left="531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178E203E">
      <w:start w:val="1"/>
      <w:numFmt w:val="lowerRoman"/>
      <w:lvlText w:val="%9"/>
      <w:lvlJc w:val="left"/>
      <w:pPr>
        <w:ind w:left="603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4B5C3A9A"/>
    <w:multiLevelType w:val="hybridMultilevel"/>
    <w:tmpl w:val="CD92069E"/>
    <w:lvl w:ilvl="0" w:tplc="3B3A9F72">
      <w:start w:val="1"/>
      <w:numFmt w:val="decimal"/>
      <w:lvlText w:val="%1."/>
      <w:lvlJc w:val="left"/>
      <w:pPr>
        <w:ind w:left="133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5EF415A4">
      <w:start w:val="1"/>
      <w:numFmt w:val="lowerLetter"/>
      <w:lvlText w:val="(%2)"/>
      <w:lvlJc w:val="left"/>
      <w:pPr>
        <w:ind w:left="1334"/>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AB80DF34">
      <w:start w:val="1"/>
      <w:numFmt w:val="lowerRoman"/>
      <w:lvlText w:val="%3"/>
      <w:lvlJc w:val="left"/>
      <w:pPr>
        <w:ind w:left="171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87DEBD74">
      <w:start w:val="1"/>
      <w:numFmt w:val="decimal"/>
      <w:lvlText w:val="%4"/>
      <w:lvlJc w:val="left"/>
      <w:pPr>
        <w:ind w:left="243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927C4382">
      <w:start w:val="1"/>
      <w:numFmt w:val="lowerLetter"/>
      <w:lvlText w:val="%5"/>
      <w:lvlJc w:val="left"/>
      <w:pPr>
        <w:ind w:left="315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5F0252C8">
      <w:start w:val="1"/>
      <w:numFmt w:val="lowerRoman"/>
      <w:lvlText w:val="%6"/>
      <w:lvlJc w:val="left"/>
      <w:pPr>
        <w:ind w:left="387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12BE5D84">
      <w:start w:val="1"/>
      <w:numFmt w:val="decimal"/>
      <w:lvlText w:val="%7"/>
      <w:lvlJc w:val="left"/>
      <w:pPr>
        <w:ind w:left="459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279E5B8E">
      <w:start w:val="1"/>
      <w:numFmt w:val="lowerLetter"/>
      <w:lvlText w:val="%8"/>
      <w:lvlJc w:val="left"/>
      <w:pPr>
        <w:ind w:left="531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AF62DF88">
      <w:start w:val="1"/>
      <w:numFmt w:val="lowerRoman"/>
      <w:lvlText w:val="%9"/>
      <w:lvlJc w:val="left"/>
      <w:pPr>
        <w:ind w:left="603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4F343A6D"/>
    <w:multiLevelType w:val="hybridMultilevel"/>
    <w:tmpl w:val="6CBC0272"/>
    <w:lvl w:ilvl="0" w:tplc="0A105DB6">
      <w:start w:val="1"/>
      <w:numFmt w:val="lowerLetter"/>
      <w:lvlText w:val="(%1)"/>
      <w:lvlJc w:val="left"/>
      <w:pPr>
        <w:ind w:left="1334"/>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916A0A18">
      <w:start w:val="1"/>
      <w:numFmt w:val="lowerLetter"/>
      <w:lvlText w:val="%2"/>
      <w:lvlJc w:val="left"/>
      <w:pPr>
        <w:ind w:left="177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B9849046">
      <w:start w:val="1"/>
      <w:numFmt w:val="lowerRoman"/>
      <w:lvlText w:val="%3"/>
      <w:lvlJc w:val="left"/>
      <w:pPr>
        <w:ind w:left="249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63C295A6">
      <w:start w:val="1"/>
      <w:numFmt w:val="decimal"/>
      <w:lvlText w:val="%4"/>
      <w:lvlJc w:val="left"/>
      <w:pPr>
        <w:ind w:left="321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A7F847D2">
      <w:start w:val="1"/>
      <w:numFmt w:val="lowerLetter"/>
      <w:lvlText w:val="%5"/>
      <w:lvlJc w:val="left"/>
      <w:pPr>
        <w:ind w:left="393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B1A8197E">
      <w:start w:val="1"/>
      <w:numFmt w:val="lowerRoman"/>
      <w:lvlText w:val="%6"/>
      <w:lvlJc w:val="left"/>
      <w:pPr>
        <w:ind w:left="465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798C5528">
      <w:start w:val="1"/>
      <w:numFmt w:val="decimal"/>
      <w:lvlText w:val="%7"/>
      <w:lvlJc w:val="left"/>
      <w:pPr>
        <w:ind w:left="537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4FCA6D26">
      <w:start w:val="1"/>
      <w:numFmt w:val="lowerLetter"/>
      <w:lvlText w:val="%8"/>
      <w:lvlJc w:val="left"/>
      <w:pPr>
        <w:ind w:left="609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BBE6EF4C">
      <w:start w:val="1"/>
      <w:numFmt w:val="lowerRoman"/>
      <w:lvlText w:val="%9"/>
      <w:lvlJc w:val="left"/>
      <w:pPr>
        <w:ind w:left="681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549E7F1C"/>
    <w:multiLevelType w:val="hybridMultilevel"/>
    <w:tmpl w:val="767E29FA"/>
    <w:lvl w:ilvl="0" w:tplc="DCB6EFD0">
      <w:start w:val="1"/>
      <w:numFmt w:val="decimal"/>
      <w:lvlText w:val="%1."/>
      <w:lvlJc w:val="left"/>
      <w:pPr>
        <w:ind w:left="71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B9B623F0">
      <w:start w:val="1"/>
      <w:numFmt w:val="lowerLetter"/>
      <w:lvlText w:val="(%2)"/>
      <w:lvlJc w:val="left"/>
      <w:pPr>
        <w:ind w:left="1334"/>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375052FC">
      <w:start w:val="1"/>
      <w:numFmt w:val="lowerRoman"/>
      <w:lvlText w:val="%3"/>
      <w:lvlJc w:val="left"/>
      <w:pPr>
        <w:ind w:left="171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EA902272">
      <w:start w:val="1"/>
      <w:numFmt w:val="decimal"/>
      <w:lvlText w:val="%4"/>
      <w:lvlJc w:val="left"/>
      <w:pPr>
        <w:ind w:left="243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FB6ACF6A">
      <w:start w:val="1"/>
      <w:numFmt w:val="lowerLetter"/>
      <w:lvlText w:val="%5"/>
      <w:lvlJc w:val="left"/>
      <w:pPr>
        <w:ind w:left="315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BDDC1F38">
      <w:start w:val="1"/>
      <w:numFmt w:val="lowerRoman"/>
      <w:lvlText w:val="%6"/>
      <w:lvlJc w:val="left"/>
      <w:pPr>
        <w:ind w:left="387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2CB6A106">
      <w:start w:val="1"/>
      <w:numFmt w:val="decimal"/>
      <w:lvlText w:val="%7"/>
      <w:lvlJc w:val="left"/>
      <w:pPr>
        <w:ind w:left="459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0C14BA2A">
      <w:start w:val="1"/>
      <w:numFmt w:val="lowerLetter"/>
      <w:lvlText w:val="%8"/>
      <w:lvlJc w:val="left"/>
      <w:pPr>
        <w:ind w:left="531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8048D7B6">
      <w:start w:val="1"/>
      <w:numFmt w:val="lowerRoman"/>
      <w:lvlText w:val="%9"/>
      <w:lvlJc w:val="left"/>
      <w:pPr>
        <w:ind w:left="603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57D8350A"/>
    <w:multiLevelType w:val="hybridMultilevel"/>
    <w:tmpl w:val="EDFEAA04"/>
    <w:lvl w:ilvl="0" w:tplc="D68E9408">
      <w:start w:val="1"/>
      <w:numFmt w:val="decimal"/>
      <w:lvlText w:val="%1."/>
      <w:lvlJc w:val="left"/>
      <w:pPr>
        <w:ind w:left="107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973EABA2">
      <w:start w:val="1"/>
      <w:numFmt w:val="lowerLetter"/>
      <w:lvlText w:val="%2"/>
      <w:lvlJc w:val="left"/>
      <w:pPr>
        <w:ind w:left="10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FA345560">
      <w:start w:val="1"/>
      <w:numFmt w:val="lowerRoman"/>
      <w:lvlText w:val="%3"/>
      <w:lvlJc w:val="left"/>
      <w:pPr>
        <w:ind w:left="18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A20AFF06">
      <w:start w:val="1"/>
      <w:numFmt w:val="decimal"/>
      <w:lvlText w:val="%4"/>
      <w:lvlJc w:val="left"/>
      <w:pPr>
        <w:ind w:left="25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1BC0E608">
      <w:start w:val="1"/>
      <w:numFmt w:val="lowerLetter"/>
      <w:lvlText w:val="%5"/>
      <w:lvlJc w:val="left"/>
      <w:pPr>
        <w:ind w:left="32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868C23B6">
      <w:start w:val="1"/>
      <w:numFmt w:val="lowerRoman"/>
      <w:lvlText w:val="%6"/>
      <w:lvlJc w:val="left"/>
      <w:pPr>
        <w:ind w:left="39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44D038D2">
      <w:start w:val="1"/>
      <w:numFmt w:val="decimal"/>
      <w:lvlText w:val="%7"/>
      <w:lvlJc w:val="left"/>
      <w:pPr>
        <w:ind w:left="46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2D2C4E52">
      <w:start w:val="1"/>
      <w:numFmt w:val="lowerLetter"/>
      <w:lvlText w:val="%8"/>
      <w:lvlJc w:val="left"/>
      <w:pPr>
        <w:ind w:left="54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36E44A48">
      <w:start w:val="1"/>
      <w:numFmt w:val="lowerRoman"/>
      <w:lvlText w:val="%9"/>
      <w:lvlJc w:val="left"/>
      <w:pPr>
        <w:ind w:left="61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59C10845"/>
    <w:multiLevelType w:val="hybridMultilevel"/>
    <w:tmpl w:val="BC348DD8"/>
    <w:lvl w:ilvl="0" w:tplc="381AC840">
      <w:start w:val="1"/>
      <w:numFmt w:val="decimal"/>
      <w:lvlText w:val="%1."/>
      <w:lvlJc w:val="left"/>
      <w:pPr>
        <w:ind w:left="71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EB1EA1B8">
      <w:start w:val="1"/>
      <w:numFmt w:val="lowerLetter"/>
      <w:lvlText w:val="(%2)"/>
      <w:lvlJc w:val="left"/>
      <w:pPr>
        <w:ind w:left="1334"/>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944CB77A">
      <w:start w:val="1"/>
      <w:numFmt w:val="lowerRoman"/>
      <w:lvlText w:val="%3"/>
      <w:lvlJc w:val="left"/>
      <w:pPr>
        <w:ind w:left="171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7320072A">
      <w:start w:val="1"/>
      <w:numFmt w:val="decimal"/>
      <w:lvlText w:val="%4"/>
      <w:lvlJc w:val="left"/>
      <w:pPr>
        <w:ind w:left="243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2B4A433E">
      <w:start w:val="1"/>
      <w:numFmt w:val="lowerLetter"/>
      <w:lvlText w:val="%5"/>
      <w:lvlJc w:val="left"/>
      <w:pPr>
        <w:ind w:left="315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1F509B40">
      <w:start w:val="1"/>
      <w:numFmt w:val="lowerRoman"/>
      <w:lvlText w:val="%6"/>
      <w:lvlJc w:val="left"/>
      <w:pPr>
        <w:ind w:left="387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7FBCCE74">
      <w:start w:val="1"/>
      <w:numFmt w:val="decimal"/>
      <w:lvlText w:val="%7"/>
      <w:lvlJc w:val="left"/>
      <w:pPr>
        <w:ind w:left="459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E7AC6BD6">
      <w:start w:val="1"/>
      <w:numFmt w:val="lowerLetter"/>
      <w:lvlText w:val="%8"/>
      <w:lvlJc w:val="left"/>
      <w:pPr>
        <w:ind w:left="531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862A8B04">
      <w:start w:val="1"/>
      <w:numFmt w:val="lowerRoman"/>
      <w:lvlText w:val="%9"/>
      <w:lvlJc w:val="left"/>
      <w:pPr>
        <w:ind w:left="603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6B991CE9"/>
    <w:multiLevelType w:val="hybridMultilevel"/>
    <w:tmpl w:val="7876B97E"/>
    <w:lvl w:ilvl="0" w:tplc="AC26A1F4">
      <w:start w:val="1"/>
      <w:numFmt w:val="decimal"/>
      <w:lvlText w:val="%1."/>
      <w:lvlJc w:val="left"/>
      <w:pPr>
        <w:ind w:left="71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B34AD08A">
      <w:start w:val="1"/>
      <w:numFmt w:val="lowerLetter"/>
      <w:lvlText w:val="(%2)"/>
      <w:lvlJc w:val="left"/>
      <w:pPr>
        <w:ind w:left="1334"/>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EB1E889E">
      <w:start w:val="1"/>
      <w:numFmt w:val="lowerRoman"/>
      <w:lvlText w:val="%3"/>
      <w:lvlJc w:val="left"/>
      <w:pPr>
        <w:ind w:left="207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86783DFE">
      <w:start w:val="1"/>
      <w:numFmt w:val="decimal"/>
      <w:lvlText w:val="%4"/>
      <w:lvlJc w:val="left"/>
      <w:pPr>
        <w:ind w:left="279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A3743330">
      <w:start w:val="1"/>
      <w:numFmt w:val="lowerLetter"/>
      <w:lvlText w:val="%5"/>
      <w:lvlJc w:val="left"/>
      <w:pPr>
        <w:ind w:left="351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1EDAD9EE">
      <w:start w:val="1"/>
      <w:numFmt w:val="lowerRoman"/>
      <w:lvlText w:val="%6"/>
      <w:lvlJc w:val="left"/>
      <w:pPr>
        <w:ind w:left="423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0CEAB820">
      <w:start w:val="1"/>
      <w:numFmt w:val="decimal"/>
      <w:lvlText w:val="%7"/>
      <w:lvlJc w:val="left"/>
      <w:pPr>
        <w:ind w:left="495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294230AA">
      <w:start w:val="1"/>
      <w:numFmt w:val="lowerLetter"/>
      <w:lvlText w:val="%8"/>
      <w:lvlJc w:val="left"/>
      <w:pPr>
        <w:ind w:left="567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32461B64">
      <w:start w:val="1"/>
      <w:numFmt w:val="lowerRoman"/>
      <w:lvlText w:val="%9"/>
      <w:lvlJc w:val="left"/>
      <w:pPr>
        <w:ind w:left="639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6C8450CE"/>
    <w:multiLevelType w:val="hybridMultilevel"/>
    <w:tmpl w:val="5ED6B782"/>
    <w:lvl w:ilvl="0" w:tplc="6CFA18C4">
      <w:start w:val="1"/>
      <w:numFmt w:val="decimal"/>
      <w:lvlText w:val="%1"/>
      <w:lvlJc w:val="left"/>
      <w:pPr>
        <w:ind w:left="3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944A4284">
      <w:start w:val="1"/>
      <w:numFmt w:val="lowerLetter"/>
      <w:lvlText w:val="%2"/>
      <w:lvlJc w:val="left"/>
      <w:pPr>
        <w:ind w:left="67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39A84DF8">
      <w:start w:val="1"/>
      <w:numFmt w:val="lowerLetter"/>
      <w:lvlRestart w:val="0"/>
      <w:lvlText w:val="(%3)"/>
      <w:lvlJc w:val="left"/>
      <w:pPr>
        <w:ind w:left="1334"/>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905C8264">
      <w:start w:val="1"/>
      <w:numFmt w:val="decimal"/>
      <w:lvlText w:val="%4"/>
      <w:lvlJc w:val="left"/>
      <w:pPr>
        <w:ind w:left="171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DCDC66FA">
      <w:start w:val="1"/>
      <w:numFmt w:val="lowerLetter"/>
      <w:lvlText w:val="%5"/>
      <w:lvlJc w:val="left"/>
      <w:pPr>
        <w:ind w:left="243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0E04FDBC">
      <w:start w:val="1"/>
      <w:numFmt w:val="lowerRoman"/>
      <w:lvlText w:val="%6"/>
      <w:lvlJc w:val="left"/>
      <w:pPr>
        <w:ind w:left="315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DBD2B306">
      <w:start w:val="1"/>
      <w:numFmt w:val="decimal"/>
      <w:lvlText w:val="%7"/>
      <w:lvlJc w:val="left"/>
      <w:pPr>
        <w:ind w:left="387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93DABCD8">
      <w:start w:val="1"/>
      <w:numFmt w:val="lowerLetter"/>
      <w:lvlText w:val="%8"/>
      <w:lvlJc w:val="left"/>
      <w:pPr>
        <w:ind w:left="459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4A04E89A">
      <w:start w:val="1"/>
      <w:numFmt w:val="lowerRoman"/>
      <w:lvlText w:val="%9"/>
      <w:lvlJc w:val="left"/>
      <w:pPr>
        <w:ind w:left="531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6F822D6A"/>
    <w:multiLevelType w:val="hybridMultilevel"/>
    <w:tmpl w:val="F4A0580A"/>
    <w:lvl w:ilvl="0" w:tplc="C98A5248">
      <w:start w:val="1"/>
      <w:numFmt w:val="decimal"/>
      <w:lvlText w:val="%1."/>
      <w:lvlJc w:val="left"/>
      <w:pPr>
        <w:ind w:left="71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11CAC6D6">
      <w:start w:val="1"/>
      <w:numFmt w:val="lowerLetter"/>
      <w:lvlText w:val="(%2)"/>
      <w:lvlJc w:val="left"/>
      <w:pPr>
        <w:ind w:left="19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8004B564">
      <w:start w:val="1"/>
      <w:numFmt w:val="lowerRoman"/>
      <w:lvlText w:val="%3"/>
      <w:lvlJc w:val="left"/>
      <w:pPr>
        <w:ind w:left="171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2ADA548E">
      <w:start w:val="1"/>
      <w:numFmt w:val="decimal"/>
      <w:lvlText w:val="%4"/>
      <w:lvlJc w:val="left"/>
      <w:pPr>
        <w:ind w:left="243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51C68B50">
      <w:start w:val="1"/>
      <w:numFmt w:val="lowerLetter"/>
      <w:lvlText w:val="%5"/>
      <w:lvlJc w:val="left"/>
      <w:pPr>
        <w:ind w:left="315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DE90B9FE">
      <w:start w:val="1"/>
      <w:numFmt w:val="lowerRoman"/>
      <w:lvlText w:val="%6"/>
      <w:lvlJc w:val="left"/>
      <w:pPr>
        <w:ind w:left="387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E4F2CF96">
      <w:start w:val="1"/>
      <w:numFmt w:val="decimal"/>
      <w:lvlText w:val="%7"/>
      <w:lvlJc w:val="left"/>
      <w:pPr>
        <w:ind w:left="459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491E52B8">
      <w:start w:val="1"/>
      <w:numFmt w:val="lowerLetter"/>
      <w:lvlText w:val="%8"/>
      <w:lvlJc w:val="left"/>
      <w:pPr>
        <w:ind w:left="531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F2A67638">
      <w:start w:val="1"/>
      <w:numFmt w:val="lowerRoman"/>
      <w:lvlText w:val="%9"/>
      <w:lvlJc w:val="left"/>
      <w:pPr>
        <w:ind w:left="603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749A1A08"/>
    <w:multiLevelType w:val="hybridMultilevel"/>
    <w:tmpl w:val="BEFEBD16"/>
    <w:lvl w:ilvl="0" w:tplc="95D0C7E8">
      <w:start w:val="1"/>
      <w:numFmt w:val="decimal"/>
      <w:lvlText w:val="%1."/>
      <w:lvlJc w:val="left"/>
      <w:pPr>
        <w:ind w:left="71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C87E362A">
      <w:start w:val="1"/>
      <w:numFmt w:val="lowerLetter"/>
      <w:lvlText w:val="(%2)"/>
      <w:lvlJc w:val="left"/>
      <w:pPr>
        <w:ind w:left="1334"/>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5C9C5476">
      <w:start w:val="1"/>
      <w:numFmt w:val="lowerRoman"/>
      <w:lvlText w:val="%3"/>
      <w:lvlJc w:val="left"/>
      <w:pPr>
        <w:ind w:left="171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C6B486C2">
      <w:start w:val="1"/>
      <w:numFmt w:val="decimal"/>
      <w:lvlText w:val="%4"/>
      <w:lvlJc w:val="left"/>
      <w:pPr>
        <w:ind w:left="243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30581962">
      <w:start w:val="1"/>
      <w:numFmt w:val="lowerLetter"/>
      <w:lvlText w:val="%5"/>
      <w:lvlJc w:val="left"/>
      <w:pPr>
        <w:ind w:left="315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3B160D02">
      <w:start w:val="1"/>
      <w:numFmt w:val="lowerRoman"/>
      <w:lvlText w:val="%6"/>
      <w:lvlJc w:val="left"/>
      <w:pPr>
        <w:ind w:left="387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66984846">
      <w:start w:val="1"/>
      <w:numFmt w:val="decimal"/>
      <w:lvlText w:val="%7"/>
      <w:lvlJc w:val="left"/>
      <w:pPr>
        <w:ind w:left="459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F9B2D206">
      <w:start w:val="1"/>
      <w:numFmt w:val="lowerLetter"/>
      <w:lvlText w:val="%8"/>
      <w:lvlJc w:val="left"/>
      <w:pPr>
        <w:ind w:left="531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EFF4E992">
      <w:start w:val="1"/>
      <w:numFmt w:val="lowerRoman"/>
      <w:lvlText w:val="%9"/>
      <w:lvlJc w:val="left"/>
      <w:pPr>
        <w:ind w:left="603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77BF2BB7"/>
    <w:multiLevelType w:val="hybridMultilevel"/>
    <w:tmpl w:val="A8E0367E"/>
    <w:lvl w:ilvl="0" w:tplc="D4707BB2">
      <w:start w:val="1"/>
      <w:numFmt w:val="decimal"/>
      <w:lvlText w:val="%1."/>
      <w:lvlJc w:val="left"/>
      <w:pPr>
        <w:ind w:left="71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BBE61288">
      <w:start w:val="1"/>
      <w:numFmt w:val="lowerLetter"/>
      <w:lvlText w:val="(%2)"/>
      <w:lvlJc w:val="left"/>
      <w:pPr>
        <w:ind w:left="1334"/>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2E6E9860">
      <w:start w:val="1"/>
      <w:numFmt w:val="lowerRoman"/>
      <w:lvlText w:val="%3"/>
      <w:lvlJc w:val="left"/>
      <w:pPr>
        <w:ind w:left="171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1C24D9BC">
      <w:start w:val="1"/>
      <w:numFmt w:val="decimal"/>
      <w:lvlText w:val="%4"/>
      <w:lvlJc w:val="left"/>
      <w:pPr>
        <w:ind w:left="243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A25EA06C">
      <w:start w:val="1"/>
      <w:numFmt w:val="lowerLetter"/>
      <w:lvlText w:val="%5"/>
      <w:lvlJc w:val="left"/>
      <w:pPr>
        <w:ind w:left="315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E80E0C5C">
      <w:start w:val="1"/>
      <w:numFmt w:val="lowerRoman"/>
      <w:lvlText w:val="%6"/>
      <w:lvlJc w:val="left"/>
      <w:pPr>
        <w:ind w:left="387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68F61B60">
      <w:start w:val="1"/>
      <w:numFmt w:val="decimal"/>
      <w:lvlText w:val="%7"/>
      <w:lvlJc w:val="left"/>
      <w:pPr>
        <w:ind w:left="459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B1DE35C0">
      <w:start w:val="1"/>
      <w:numFmt w:val="lowerLetter"/>
      <w:lvlText w:val="%8"/>
      <w:lvlJc w:val="left"/>
      <w:pPr>
        <w:ind w:left="531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83C80920">
      <w:start w:val="1"/>
      <w:numFmt w:val="lowerRoman"/>
      <w:lvlText w:val="%9"/>
      <w:lvlJc w:val="left"/>
      <w:pPr>
        <w:ind w:left="603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799B0198"/>
    <w:multiLevelType w:val="hybridMultilevel"/>
    <w:tmpl w:val="A93C1206"/>
    <w:lvl w:ilvl="0" w:tplc="BF1C0FC2">
      <w:start w:val="1"/>
      <w:numFmt w:val="lowerLetter"/>
      <w:lvlText w:val="(%1)"/>
      <w:lvlJc w:val="left"/>
      <w:pPr>
        <w:ind w:left="1334"/>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E0B64BA6">
      <w:start w:val="1"/>
      <w:numFmt w:val="lowerLetter"/>
      <w:lvlText w:val="%2"/>
      <w:lvlJc w:val="left"/>
      <w:pPr>
        <w:ind w:left="171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94BA1862">
      <w:start w:val="1"/>
      <w:numFmt w:val="lowerRoman"/>
      <w:lvlText w:val="%3"/>
      <w:lvlJc w:val="left"/>
      <w:pPr>
        <w:ind w:left="243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EB300DEA">
      <w:start w:val="1"/>
      <w:numFmt w:val="decimal"/>
      <w:lvlText w:val="%4"/>
      <w:lvlJc w:val="left"/>
      <w:pPr>
        <w:ind w:left="315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19DC79E6">
      <w:start w:val="1"/>
      <w:numFmt w:val="lowerLetter"/>
      <w:lvlText w:val="%5"/>
      <w:lvlJc w:val="left"/>
      <w:pPr>
        <w:ind w:left="387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EF3203EC">
      <w:start w:val="1"/>
      <w:numFmt w:val="lowerRoman"/>
      <w:lvlText w:val="%6"/>
      <w:lvlJc w:val="left"/>
      <w:pPr>
        <w:ind w:left="459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CFD847FE">
      <w:start w:val="1"/>
      <w:numFmt w:val="decimal"/>
      <w:lvlText w:val="%7"/>
      <w:lvlJc w:val="left"/>
      <w:pPr>
        <w:ind w:left="531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45DA5122">
      <w:start w:val="1"/>
      <w:numFmt w:val="lowerLetter"/>
      <w:lvlText w:val="%8"/>
      <w:lvlJc w:val="left"/>
      <w:pPr>
        <w:ind w:left="603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D5D4DBA4">
      <w:start w:val="1"/>
      <w:numFmt w:val="lowerRoman"/>
      <w:lvlText w:val="%9"/>
      <w:lvlJc w:val="left"/>
      <w:pPr>
        <w:ind w:left="675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num w:numId="1">
    <w:abstractNumId w:val="12"/>
  </w:num>
  <w:num w:numId="2">
    <w:abstractNumId w:val="27"/>
  </w:num>
  <w:num w:numId="3">
    <w:abstractNumId w:val="18"/>
  </w:num>
  <w:num w:numId="4">
    <w:abstractNumId w:val="22"/>
  </w:num>
  <w:num w:numId="5">
    <w:abstractNumId w:val="2"/>
  </w:num>
  <w:num w:numId="6">
    <w:abstractNumId w:val="0"/>
  </w:num>
  <w:num w:numId="7">
    <w:abstractNumId w:val="26"/>
  </w:num>
  <w:num w:numId="8">
    <w:abstractNumId w:val="15"/>
  </w:num>
  <w:num w:numId="9">
    <w:abstractNumId w:val="23"/>
  </w:num>
  <w:num w:numId="10">
    <w:abstractNumId w:val="1"/>
  </w:num>
  <w:num w:numId="11">
    <w:abstractNumId w:val="8"/>
  </w:num>
  <w:num w:numId="12">
    <w:abstractNumId w:val="24"/>
  </w:num>
  <w:num w:numId="13">
    <w:abstractNumId w:val="21"/>
  </w:num>
  <w:num w:numId="14">
    <w:abstractNumId w:val="19"/>
  </w:num>
  <w:num w:numId="15">
    <w:abstractNumId w:val="25"/>
  </w:num>
  <w:num w:numId="16">
    <w:abstractNumId w:val="9"/>
  </w:num>
  <w:num w:numId="17">
    <w:abstractNumId w:val="7"/>
  </w:num>
  <w:num w:numId="18">
    <w:abstractNumId w:val="10"/>
  </w:num>
  <w:num w:numId="19">
    <w:abstractNumId w:val="11"/>
  </w:num>
  <w:num w:numId="20">
    <w:abstractNumId w:val="16"/>
  </w:num>
  <w:num w:numId="21">
    <w:abstractNumId w:val="13"/>
  </w:num>
  <w:num w:numId="22">
    <w:abstractNumId w:val="17"/>
  </w:num>
  <w:num w:numId="23">
    <w:abstractNumId w:val="4"/>
  </w:num>
  <w:num w:numId="24">
    <w:abstractNumId w:val="14"/>
  </w:num>
  <w:num w:numId="25">
    <w:abstractNumId w:val="3"/>
  </w:num>
  <w:num w:numId="26">
    <w:abstractNumId w:val="20"/>
  </w:num>
  <w:num w:numId="27">
    <w:abstractNumId w:val="6"/>
  </w:num>
  <w:num w:numId="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22DF"/>
    <w:rsid w:val="003C22DF"/>
    <w:rsid w:val="00C86E8D"/>
    <w:rsid w:val="00F84BE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6DD9EB3-0001-4A96-A941-607CD315D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3" w:line="289" w:lineRule="auto"/>
      <w:ind w:left="585" w:hanging="10"/>
    </w:pPr>
    <w:rPr>
      <w:rFonts w:ascii="Courier New" w:eastAsia="Courier New" w:hAnsi="Courier New" w:cs="Courier New"/>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6.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5.xml"/><Relationship Id="rId5" Type="http://schemas.openxmlformats.org/officeDocument/2006/relationships/footnotes" Target="footnotes.xml"/><Relationship Id="rId10"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9872</Words>
  <Characters>56274</Characters>
  <Application>Microsoft Office Word</Application>
  <DocSecurity>0</DocSecurity>
  <Lines>468</Lines>
  <Paragraphs>132</Paragraphs>
  <ScaleCrop>false</ScaleCrop>
  <Company/>
  <LinksUpToDate>false</LinksUpToDate>
  <CharactersWithSpaces>66014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 Fanggohans</dc:creator>
  <cp:keywords/>
  <cp:lastModifiedBy>Dean Fanggohans</cp:lastModifiedBy>
  <cp:revision>2</cp:revision>
  <dcterms:created xsi:type="dcterms:W3CDTF">2019-10-17T02:35:00Z</dcterms:created>
  <dcterms:modified xsi:type="dcterms:W3CDTF">2019-10-17T02:35:00Z</dcterms:modified>
</cp:coreProperties>
</file>