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F59E7" w14:textId="77777777" w:rsidR="00725FE3" w:rsidRPr="001A65D7" w:rsidRDefault="00725FE3" w:rsidP="00DF24AC">
      <w:pPr>
        <w:spacing w:after="0" w:line="360" w:lineRule="auto"/>
        <w:ind w:left="-709" w:right="-845"/>
        <w:jc w:val="center"/>
        <w:rPr>
          <w:rFonts w:ascii="Ageo Personal Use ExtBd" w:hAnsi="Ageo Personal Use ExtBd" w:cs="EB Garamond"/>
          <w:bCs/>
          <w:color w:val="44546A" w:themeColor="text2"/>
          <w:sz w:val="40"/>
          <w:szCs w:val="40"/>
        </w:rPr>
      </w:pPr>
      <w:r w:rsidRPr="001A65D7">
        <w:rPr>
          <w:rFonts w:ascii="Ageo Personal Use ExtBd" w:hAnsi="Ageo Personal Use ExtBd" w:cs="EB Garamond"/>
          <w:bCs/>
          <w:color w:val="44546A" w:themeColor="text2"/>
          <w:sz w:val="40"/>
          <w:szCs w:val="40"/>
        </w:rPr>
        <w:t>DIMAS MAULANA FASYA</w:t>
      </w:r>
    </w:p>
    <w:p w14:paraId="0028A0B4" w14:textId="179B5A06" w:rsidR="00725FE3" w:rsidRPr="00DF24AC" w:rsidRDefault="009B6F9F" w:rsidP="002C3620">
      <w:pPr>
        <w:spacing w:after="0" w:line="240" w:lineRule="auto"/>
        <w:ind w:left="-709" w:right="-845"/>
        <w:jc w:val="center"/>
        <w:rPr>
          <w:rFonts w:ascii="Source Sans Pro" w:hAnsi="Source Sans Pro" w:cs="EB Garamond"/>
          <w:sz w:val="20"/>
          <w:szCs w:val="20"/>
        </w:rPr>
      </w:pPr>
      <w:r>
        <w:rPr>
          <w:rFonts w:ascii="Source Sans Pro" w:hAnsi="Source Sans Pro" w:cs="EB Garamond"/>
          <w:sz w:val="20"/>
          <w:szCs w:val="20"/>
        </w:rPr>
        <w:t>M.S. Candidate (Architecture) – Building Energy Performance &amp; Sustainable Tropical Design</w:t>
      </w:r>
    </w:p>
    <w:p w14:paraId="56014924" w14:textId="0A5D9C4E" w:rsidR="009B6F9F" w:rsidRDefault="009B6F9F" w:rsidP="002C3620">
      <w:pPr>
        <w:spacing w:after="0" w:line="240" w:lineRule="auto"/>
        <w:ind w:left="-709" w:right="-845"/>
        <w:jc w:val="center"/>
        <w:rPr>
          <w:rFonts w:ascii="Source Sans Pro" w:hAnsi="Source Sans Pro" w:cs="EB Garamond"/>
          <w:sz w:val="20"/>
          <w:szCs w:val="20"/>
        </w:rPr>
      </w:pPr>
      <w:r>
        <w:rPr>
          <w:rFonts w:ascii="Source Sans Pro" w:hAnsi="Source Sans Pro" w:cs="EB Garamond"/>
          <w:sz w:val="20"/>
          <w:szCs w:val="20"/>
        </w:rPr>
        <w:t>Department of Architecture, Pusan National University, Busan, South Korea</w:t>
      </w:r>
    </w:p>
    <w:p w14:paraId="31A9CC31" w14:textId="36F9CD58" w:rsidR="00725FE3" w:rsidRPr="00DF24AC" w:rsidRDefault="00725FE3" w:rsidP="002C3620">
      <w:pPr>
        <w:spacing w:after="0" w:line="240" w:lineRule="auto"/>
        <w:ind w:left="-709" w:right="-845"/>
        <w:jc w:val="center"/>
        <w:rPr>
          <w:rStyle w:val="Hyperlink"/>
          <w:rFonts w:ascii="Source Sans Pro" w:hAnsi="Source Sans Pro" w:cs="EB Garamond"/>
          <w:color w:val="auto"/>
          <w:sz w:val="20"/>
          <w:szCs w:val="20"/>
          <w:u w:val="none"/>
        </w:rPr>
      </w:pPr>
      <w:r w:rsidRPr="00DF24AC">
        <w:rPr>
          <w:rFonts w:ascii="Source Sans Pro" w:hAnsi="Source Sans Pro" w:cs="EB Garamond"/>
          <w:sz w:val="20"/>
          <w:szCs w:val="20"/>
        </w:rPr>
        <w:t>Mobile: +62 8</w:t>
      </w:r>
      <w:r w:rsidR="00043B5A" w:rsidRPr="00DF24AC">
        <w:rPr>
          <w:rFonts w:ascii="Source Sans Pro" w:hAnsi="Source Sans Pro" w:cs="EB Garamond"/>
          <w:sz w:val="20"/>
          <w:szCs w:val="20"/>
        </w:rPr>
        <w:t>13</w:t>
      </w:r>
      <w:r w:rsidRPr="00DF24AC">
        <w:rPr>
          <w:rFonts w:ascii="Source Sans Pro" w:hAnsi="Source Sans Pro" w:cs="EB Garamond"/>
          <w:sz w:val="20"/>
          <w:szCs w:val="20"/>
        </w:rPr>
        <w:t xml:space="preserve"> </w:t>
      </w:r>
      <w:r w:rsidR="00043B5A" w:rsidRPr="00DF24AC">
        <w:rPr>
          <w:rFonts w:ascii="Source Sans Pro" w:hAnsi="Source Sans Pro" w:cs="EB Garamond"/>
          <w:sz w:val="20"/>
          <w:szCs w:val="20"/>
        </w:rPr>
        <w:t>7889</w:t>
      </w:r>
      <w:r w:rsidRPr="00DF24AC">
        <w:rPr>
          <w:rFonts w:ascii="Source Sans Pro" w:hAnsi="Source Sans Pro" w:cs="EB Garamond"/>
          <w:sz w:val="20"/>
          <w:szCs w:val="20"/>
        </w:rPr>
        <w:t xml:space="preserve"> </w:t>
      </w:r>
      <w:r w:rsidR="00043B5A" w:rsidRPr="00DF24AC">
        <w:rPr>
          <w:rFonts w:ascii="Source Sans Pro" w:hAnsi="Source Sans Pro" w:cs="EB Garamond"/>
          <w:sz w:val="20"/>
          <w:szCs w:val="20"/>
        </w:rPr>
        <w:t>9425</w:t>
      </w:r>
      <w:r w:rsidR="00AA16C2" w:rsidRPr="00DF24AC">
        <w:rPr>
          <w:rFonts w:ascii="Source Sans Pro" w:hAnsi="Source Sans Pro" w:cs="EB Garamond"/>
          <w:sz w:val="20"/>
          <w:szCs w:val="20"/>
        </w:rPr>
        <w:t xml:space="preserve"> </w:t>
      </w:r>
      <w:r w:rsidR="009F4FEB">
        <w:rPr>
          <w:rFonts w:ascii="Freesentation 5 Medium" w:eastAsia="Freesentation 5 Medium" w:hAnsi="Freesentation 5 Medium" w:cs="EB Garamond" w:hint="eastAsia"/>
          <w:sz w:val="20"/>
          <w:szCs w:val="20"/>
        </w:rPr>
        <w:t>|</w:t>
      </w:r>
      <w:r w:rsidR="00AA16C2" w:rsidRPr="00DF24AC">
        <w:rPr>
          <w:rFonts w:ascii="Source Sans Pro" w:hAnsi="Source Sans Pro" w:cs="EB Garamond"/>
          <w:sz w:val="20"/>
          <w:szCs w:val="20"/>
        </w:rPr>
        <w:t xml:space="preserve"> </w:t>
      </w:r>
      <w:r w:rsidR="009F4FEB">
        <w:rPr>
          <w:rFonts w:ascii="Source Sans Pro" w:hAnsi="Source Sans Pro" w:cs="EB Garamond"/>
          <w:sz w:val="20"/>
          <w:szCs w:val="20"/>
        </w:rPr>
        <w:t xml:space="preserve">+82 </w:t>
      </w:r>
      <w:r w:rsidR="00AA16C2" w:rsidRPr="00DF24AC">
        <w:rPr>
          <w:rFonts w:ascii="Source Sans Pro" w:hAnsi="Source Sans Pro" w:cs="EB Garamond"/>
          <w:sz w:val="20"/>
          <w:szCs w:val="20"/>
        </w:rPr>
        <w:t>10-2195-1367</w:t>
      </w:r>
    </w:p>
    <w:p w14:paraId="5A0B537C" w14:textId="1E6F8F12" w:rsidR="00725FE3" w:rsidRPr="00DF24AC" w:rsidRDefault="00725FE3" w:rsidP="002C3620">
      <w:pPr>
        <w:spacing w:after="0" w:line="240" w:lineRule="auto"/>
        <w:ind w:left="-709" w:right="-845"/>
        <w:jc w:val="center"/>
        <w:rPr>
          <w:rFonts w:ascii="Source Sans Pro" w:hAnsi="Source Sans Pro" w:cs="EB Garamond"/>
          <w:sz w:val="20"/>
          <w:szCs w:val="20"/>
          <w:lang w:eastAsia="ko-KR"/>
        </w:rPr>
      </w:pPr>
      <w:r w:rsidRPr="00DF24AC">
        <w:rPr>
          <w:rFonts w:ascii="Source Sans Pro" w:hAnsi="Source Sans Pro" w:cs="EB Garamond"/>
          <w:sz w:val="20"/>
          <w:szCs w:val="20"/>
        </w:rPr>
        <w:t>linkedin.com/in/dimas-maulana-fasya-89172b20b/</w:t>
      </w:r>
      <w:r w:rsidR="00D15F95">
        <w:rPr>
          <w:rFonts w:ascii="Source Sans Pro" w:hAnsi="Source Sans Pro" w:cs="EB Garamond" w:hint="eastAsia"/>
          <w:sz w:val="20"/>
          <w:szCs w:val="20"/>
          <w:lang w:eastAsia="ko-KR"/>
        </w:rPr>
        <w:t xml:space="preserve"> </w:t>
      </w:r>
    </w:p>
    <w:p w14:paraId="75389029" w14:textId="7F7092A2" w:rsidR="00725FE3" w:rsidRPr="00DF24AC" w:rsidRDefault="00725FE3" w:rsidP="002C3620">
      <w:pPr>
        <w:spacing w:after="0" w:line="240" w:lineRule="auto"/>
        <w:ind w:left="-709" w:right="-845"/>
        <w:jc w:val="center"/>
        <w:rPr>
          <w:rStyle w:val="Hyperlink"/>
          <w:rFonts w:ascii="Source Sans Pro" w:hAnsi="Source Sans Pro" w:cs="EB Garamond"/>
          <w:color w:val="auto"/>
          <w:sz w:val="20"/>
          <w:szCs w:val="20"/>
          <w:u w:val="none"/>
        </w:rPr>
      </w:pPr>
      <w:r w:rsidRPr="00DF24AC">
        <w:rPr>
          <w:rFonts w:ascii="Source Sans Pro" w:hAnsi="Source Sans Pro" w:cs="EB Garamond"/>
          <w:sz w:val="20"/>
          <w:szCs w:val="20"/>
        </w:rPr>
        <w:t xml:space="preserve">Email: </w:t>
      </w:r>
      <w:hyperlink r:id="rId7" w:history="1">
        <w:r w:rsidRPr="00DF24AC">
          <w:rPr>
            <w:rStyle w:val="Hyperlink"/>
            <w:rFonts w:ascii="Source Sans Pro" w:hAnsi="Source Sans Pro" w:cs="EB Garamond"/>
            <w:color w:val="auto"/>
            <w:sz w:val="20"/>
            <w:szCs w:val="20"/>
            <w:u w:val="none"/>
          </w:rPr>
          <w:t>mdimas366@gmail.com</w:t>
        </w:r>
      </w:hyperlink>
      <w:r w:rsidR="008F01B6" w:rsidRPr="00DF24AC">
        <w:rPr>
          <w:rFonts w:ascii="Source Sans Pro" w:hAnsi="Source Sans Pro"/>
          <w:sz w:val="20"/>
          <w:szCs w:val="20"/>
        </w:rPr>
        <w:t xml:space="preserve"> </w:t>
      </w:r>
      <w:r w:rsidR="0082384D">
        <w:rPr>
          <w:rFonts w:ascii="Freesentation 5 Medium" w:eastAsia="Freesentation 5 Medium" w:hAnsi="Freesentation 5 Medium" w:hint="eastAsia"/>
          <w:sz w:val="20"/>
          <w:szCs w:val="20"/>
        </w:rPr>
        <w:t>|</w:t>
      </w:r>
      <w:r w:rsidR="008F01B6" w:rsidRPr="00DF24AC">
        <w:rPr>
          <w:rFonts w:ascii="Source Sans Pro" w:hAnsi="Source Sans Pro"/>
          <w:sz w:val="20"/>
          <w:szCs w:val="20"/>
        </w:rPr>
        <w:t xml:space="preserve"> </w:t>
      </w:r>
      <w:r w:rsidR="008F01B6" w:rsidRPr="00DF24AC">
        <w:rPr>
          <w:rFonts w:ascii="Source Sans Pro" w:hAnsi="Source Sans Pro" w:cs="EB Garamond"/>
          <w:sz w:val="20"/>
          <w:szCs w:val="20"/>
        </w:rPr>
        <w:t>dfasya95@pusan.ac.kr</w:t>
      </w:r>
    </w:p>
    <w:p w14:paraId="28CB23CE" w14:textId="77777777" w:rsidR="002C3620" w:rsidRPr="002C3620" w:rsidRDefault="002C3620" w:rsidP="00613BFD">
      <w:pPr>
        <w:spacing w:after="0" w:line="360" w:lineRule="auto"/>
        <w:ind w:right="-845"/>
        <w:jc w:val="center"/>
        <w:rPr>
          <w:rFonts w:ascii="EB Garamond" w:hAnsi="EB Garamond" w:cs="EB Garamond"/>
        </w:rPr>
      </w:pPr>
    </w:p>
    <w:tbl>
      <w:tblPr>
        <w:tblStyle w:val="TableGrid"/>
        <w:tblW w:w="1101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4"/>
        <w:gridCol w:w="8744"/>
      </w:tblGrid>
      <w:tr w:rsidR="00BE16FE" w:rsidRPr="00197733" w14:paraId="7CCB958A" w14:textId="77777777" w:rsidTr="00A44383">
        <w:tc>
          <w:tcPr>
            <w:tcW w:w="2274" w:type="dxa"/>
          </w:tcPr>
          <w:p w14:paraId="6D587A40" w14:textId="10F20725" w:rsidR="00BE16FE" w:rsidRPr="001A65D7" w:rsidRDefault="001A65D7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>RESEARCH INTEREST</w:t>
            </w:r>
          </w:p>
        </w:tc>
        <w:tc>
          <w:tcPr>
            <w:tcW w:w="8744" w:type="dxa"/>
          </w:tcPr>
          <w:p w14:paraId="7656D8E4" w14:textId="46BEF8F5" w:rsidR="00BE16FE" w:rsidRPr="00B445D2" w:rsidRDefault="00BE16FE" w:rsidP="004248A3">
            <w:pPr>
              <w:spacing w:line="276" w:lineRule="auto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DD6BEDC" wp14:editId="1FFF8AF1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B9E149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BE16FE" w:rsidRPr="00197733" w14:paraId="311176E4" w14:textId="77777777" w:rsidTr="00A44383">
        <w:tc>
          <w:tcPr>
            <w:tcW w:w="2274" w:type="dxa"/>
          </w:tcPr>
          <w:p w14:paraId="5E9908CE" w14:textId="77777777" w:rsidR="00BE16FE" w:rsidRPr="001A65D7" w:rsidRDefault="00BE16FE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2FF3A519" w14:textId="285E0CBC" w:rsidR="00BE16FE" w:rsidRPr="00B445D2" w:rsidRDefault="007451D5" w:rsidP="004248A3">
            <w:pPr>
              <w:spacing w:line="276" w:lineRule="auto"/>
              <w:ind w:right="-102"/>
              <w:jc w:val="both"/>
              <w:rPr>
                <w:rFonts w:ascii="Source Sans Pro" w:hAnsi="Source Sans Pro" w:cs="EB Garamond"/>
                <w:noProof/>
                <w:sz w:val="20"/>
                <w:szCs w:val="20"/>
              </w:rPr>
            </w:pPr>
            <w:r>
              <w:rPr>
                <w:rFonts w:ascii="Source Sans Pro" w:hAnsi="Source Sans Pro" w:cs="EB Garamond"/>
                <w:noProof/>
                <w:sz w:val="20"/>
                <w:szCs w:val="20"/>
              </w:rPr>
              <w:t>Building energy performance simulation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</w:t>
            </w:r>
            <w:r w:rsidR="00E55660">
              <w:rPr>
                <w:rFonts w:ascii="Freesentation 5 Medium" w:eastAsia="Freesentation 5 Medium" w:hAnsi="Freesentation 5 Medium" w:cs="EB Garamond" w:hint="eastAsia"/>
                <w:noProof/>
                <w:sz w:val="20"/>
                <w:szCs w:val="20"/>
              </w:rPr>
              <w:t>|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Passive and hybrid envelope systems </w:t>
            </w:r>
            <w:r w:rsidR="00E55660">
              <w:rPr>
                <w:rFonts w:ascii="Freesentation 5 Medium" w:eastAsia="Freesentation 5 Medium" w:hAnsi="Freesentation 5 Medium" w:cs="EB Garamond" w:hint="eastAsia"/>
                <w:noProof/>
                <w:sz w:val="20"/>
                <w:szCs w:val="20"/>
              </w:rPr>
              <w:t>|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Natural and buoyancy-driven ventilation </w:t>
            </w:r>
            <w:r w:rsidR="00E55660">
              <w:rPr>
                <w:rFonts w:ascii="Freesentation 5 Medium" w:eastAsia="Freesentation 5 Medium" w:hAnsi="Freesentation 5 Medium" w:cs="EB Garamond" w:hint="eastAsia"/>
                <w:noProof/>
                <w:sz w:val="20"/>
                <w:szCs w:val="20"/>
              </w:rPr>
              <w:t>|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Double-skin facades in tropical climates </w:t>
            </w:r>
            <w:r w:rsidR="00E55660">
              <w:rPr>
                <w:rFonts w:ascii="Freesentation 5 Medium" w:eastAsia="Freesentation 5 Medium" w:hAnsi="Freesentation 5 Medium" w:cs="EB Garamond" w:hint="eastAsia"/>
                <w:noProof/>
                <w:sz w:val="20"/>
                <w:szCs w:val="20"/>
              </w:rPr>
              <w:t>|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thermal-hygric decoupling </w:t>
            </w:r>
            <w:r w:rsidR="00E55660">
              <w:rPr>
                <w:rFonts w:ascii="Freesentation 5 Medium" w:eastAsia="Freesentation 5 Medium" w:hAnsi="Freesentation 5 Medium" w:cs="EB Garamond" w:hint="eastAsia"/>
                <w:noProof/>
                <w:sz w:val="20"/>
                <w:szCs w:val="20"/>
              </w:rPr>
              <w:t>|</w:t>
            </w:r>
            <w:r w:rsidR="00E55660"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Computational building science </w:t>
            </w:r>
            <w:r>
              <w:rPr>
                <w:rFonts w:ascii="Source Sans Pro" w:hAnsi="Source Sans Pro" w:cs="EB Garamond"/>
                <w:noProof/>
                <w:sz w:val="20"/>
                <w:szCs w:val="20"/>
              </w:rPr>
              <w:t xml:space="preserve"> </w:t>
            </w:r>
          </w:p>
        </w:tc>
      </w:tr>
      <w:tr w:rsidR="00016864" w:rsidRPr="00197733" w14:paraId="27C47280" w14:textId="77777777" w:rsidTr="00A44383">
        <w:tc>
          <w:tcPr>
            <w:tcW w:w="2274" w:type="dxa"/>
          </w:tcPr>
          <w:p w14:paraId="5EA7EBE7" w14:textId="113AAA32" w:rsidR="00016864" w:rsidRPr="00770F14" w:rsidRDefault="00016864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770F14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EDUCATION</w:t>
            </w:r>
          </w:p>
        </w:tc>
        <w:tc>
          <w:tcPr>
            <w:tcW w:w="8744" w:type="dxa"/>
          </w:tcPr>
          <w:p w14:paraId="6B11DFD2" w14:textId="59A49A2C" w:rsidR="00016864" w:rsidRPr="00B445D2" w:rsidRDefault="00016864" w:rsidP="004248A3">
            <w:pPr>
              <w:pStyle w:val="ListParagraph"/>
              <w:spacing w:line="276" w:lineRule="auto"/>
              <w:ind w:left="177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1ABB5E6E" wp14:editId="298205E9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4EBC17" id="Straight Connector 15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016864" w:rsidRPr="00197733" w14:paraId="30D8E69F" w14:textId="77777777" w:rsidTr="00A44383">
        <w:tc>
          <w:tcPr>
            <w:tcW w:w="2274" w:type="dxa"/>
          </w:tcPr>
          <w:p w14:paraId="01EBB083" w14:textId="58BA2439" w:rsidR="0017648B" w:rsidRPr="001A65D7" w:rsidRDefault="0017648B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2024 </w:t>
            </w:r>
            <w:r w:rsidR="00820C73"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–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present</w:t>
            </w:r>
            <w:r w:rsidR="00820C73"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(Exp. Aug 2026)</w:t>
            </w:r>
          </w:p>
          <w:p w14:paraId="0FC2284B" w14:textId="77777777" w:rsidR="0017648B" w:rsidRPr="001A65D7" w:rsidRDefault="0017648B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  <w:p w14:paraId="06AA479D" w14:textId="77777777" w:rsidR="00CF7273" w:rsidRPr="001A65D7" w:rsidRDefault="00CF7273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  <w:p w14:paraId="343037A3" w14:textId="77777777" w:rsidR="00575DC8" w:rsidRPr="001A65D7" w:rsidRDefault="00575DC8" w:rsidP="00D23990">
            <w:pPr>
              <w:spacing w:line="276" w:lineRule="auto"/>
              <w:ind w:right="400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  <w:p w14:paraId="796380EC" w14:textId="77777777" w:rsidR="004C5CE5" w:rsidRDefault="004C5CE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  <w:p w14:paraId="3669720A" w14:textId="1933F5A5" w:rsidR="00016864" w:rsidRPr="001A65D7" w:rsidRDefault="00016864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2013 - 2017</w:t>
            </w:r>
          </w:p>
        </w:tc>
        <w:tc>
          <w:tcPr>
            <w:tcW w:w="8744" w:type="dxa"/>
          </w:tcPr>
          <w:p w14:paraId="2BF61B7E" w14:textId="2C9B1702" w:rsidR="0017648B" w:rsidRPr="007C0DCF" w:rsidRDefault="0017648B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7C0DCF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Master of Science (M.S)</w:t>
            </w:r>
          </w:p>
          <w:p w14:paraId="322C5527" w14:textId="10850F87" w:rsidR="00820C73" w:rsidRDefault="0017648B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Department of Architecture, </w:t>
            </w:r>
            <w:r w:rsidR="00CF7273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College of Engineering,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Pusan National University, </w:t>
            </w:r>
            <w:r w:rsidR="00CF7273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Busan, South Korea</w:t>
            </w:r>
            <w:r w:rsidR="00820C73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 </w:t>
            </w:r>
          </w:p>
          <w:p w14:paraId="6351270E" w14:textId="2B987663" w:rsidR="00820C73" w:rsidRDefault="00820C73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Thesis:</w:t>
            </w:r>
            <w:r w:rsidRPr="00F07680">
              <w:rPr>
                <w:rFonts w:ascii="Source Sans Pro" w:hAnsi="Source Sans Pro" w:cs="EB Garamond"/>
                <w:bCs/>
                <w:color w:val="44546A" w:themeColor="text2"/>
                <w:sz w:val="20"/>
                <w:szCs w:val="20"/>
              </w:rPr>
              <w:t xml:space="preserve"> </w:t>
            </w:r>
            <w:r>
              <w:rPr>
                <w:rFonts w:ascii="Source Sans Pro" w:hAnsi="Source Sans Pro" w:cs="EB Garamond"/>
                <w:bCs/>
                <w:sz w:val="20"/>
                <w:szCs w:val="20"/>
              </w:rPr>
              <w:t>Energy Performance Optimization of Integrated Passive Envelope for Mid-Rise Office Buildings in Tropical Climate</w:t>
            </w:r>
            <w:r w:rsidR="00575DC8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</w:t>
            </w:r>
          </w:p>
          <w:p w14:paraId="22FE82B6" w14:textId="77777777" w:rsidR="004C5CE5" w:rsidRDefault="00820C73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Advisor:</w:t>
            </w:r>
            <w:r w:rsidR="00F40874" w:rsidRPr="00F07680">
              <w:rPr>
                <w:rFonts w:ascii="Source Sans Pro" w:hAnsi="Source Sans Pro" w:cs="EB Garamond"/>
                <w:bCs/>
                <w:color w:val="44546A" w:themeColor="text2"/>
                <w:sz w:val="20"/>
                <w:szCs w:val="20"/>
              </w:rPr>
              <w:t xml:space="preserve"> </w:t>
            </w:r>
            <w:r w:rsidR="00F40874">
              <w:rPr>
                <w:rFonts w:ascii="Source Sans Pro" w:hAnsi="Source Sans Pro" w:cs="EB Garamond"/>
                <w:bCs/>
                <w:sz w:val="20"/>
                <w:szCs w:val="20"/>
              </w:rPr>
              <w:t>Prof. Seonghwan Yoon</w:t>
            </w:r>
          </w:p>
          <w:p w14:paraId="4C6C8952" w14:textId="30F73AFA" w:rsidR="00CF7273" w:rsidRPr="004C5CE5" w:rsidRDefault="004C5CE5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GPA</w:t>
            </w:r>
            <w:r w:rsidRPr="00F07680">
              <w:rPr>
                <w:rFonts w:ascii="Source Sans Pro" w:hAnsi="Source Sans Pro" w:cs="EB Garamond"/>
                <w:color w:val="44546A" w:themeColor="text2"/>
                <w:sz w:val="20"/>
                <w:szCs w:val="20"/>
              </w:rPr>
              <w:t xml:space="preserve">: </w:t>
            </w:r>
            <w:r>
              <w:rPr>
                <w:rFonts w:ascii="Source Sans Pro" w:hAnsi="Source Sans Pro" w:cs="EB Garamond"/>
                <w:bCs/>
                <w:sz w:val="20"/>
                <w:szCs w:val="20"/>
              </w:rPr>
              <w:t>4.31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/ 4.</w:t>
            </w:r>
            <w:r>
              <w:rPr>
                <w:rFonts w:ascii="Source Sans Pro" w:hAnsi="Source Sans Pro" w:cs="EB Garamond"/>
                <w:bCs/>
                <w:sz w:val="20"/>
                <w:szCs w:val="20"/>
              </w:rPr>
              <w:t>50</w:t>
            </w:r>
          </w:p>
          <w:p w14:paraId="3636044D" w14:textId="74102F5E" w:rsidR="00016864" w:rsidRPr="00575DC8" w:rsidRDefault="00016864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575DC8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Sarjana Arsitektur (S.Ars) (Equivalent to </w:t>
            </w:r>
            <w:r w:rsidR="00304265" w:rsidRPr="00575DC8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Bachelor of Architecture</w:t>
            </w:r>
            <w:r w:rsidRPr="00575DC8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)</w:t>
            </w:r>
          </w:p>
          <w:p w14:paraId="514FD5B7" w14:textId="5142B264" w:rsidR="00016864" w:rsidRPr="00B445D2" w:rsidRDefault="007346CC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Department of Architecture</w:t>
            </w:r>
            <w:r w:rsidR="00016864" w:rsidRPr="00B445D2">
              <w:rPr>
                <w:rFonts w:ascii="Source Sans Pro" w:hAnsi="Source Sans Pro" w:cs="EB Garamond"/>
                <w:sz w:val="20"/>
                <w:szCs w:val="20"/>
              </w:rPr>
              <w:t>, Faculty of Science and Technology, Maulana Malik Ibrahim State Islamic University, Malang, East Java, Indonesia</w:t>
            </w:r>
          </w:p>
          <w:p w14:paraId="7EC69BDA" w14:textId="237C02F6" w:rsidR="00016864" w:rsidRPr="00B445D2" w:rsidRDefault="00016864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Final Project Entitled:</w:t>
            </w:r>
            <w:r w:rsidRPr="00F07680">
              <w:rPr>
                <w:rFonts w:ascii="Source Sans Pro" w:hAnsi="Source Sans Pro" w:cs="EB Garamond"/>
                <w:color w:val="44546A" w:themeColor="text2"/>
                <w:sz w:val="20"/>
                <w:szCs w:val="20"/>
              </w:rPr>
              <w:t xml:space="preserve">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Design of Riau Education Center for Forest Fire Disaster Mitigation with Eco-Sustainable Architecture Approach</w:t>
            </w:r>
          </w:p>
          <w:p w14:paraId="2455FA40" w14:textId="4C12879B" w:rsidR="00016864" w:rsidRPr="00B445D2" w:rsidRDefault="00016864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GPA</w:t>
            </w:r>
            <w:r w:rsidRPr="00F07680">
              <w:rPr>
                <w:rFonts w:ascii="Source Sans Pro" w:hAnsi="Source Sans Pro" w:cs="EB Garamond"/>
                <w:color w:val="44546A" w:themeColor="text2"/>
                <w:sz w:val="20"/>
                <w:szCs w:val="20"/>
              </w:rPr>
              <w:t xml:space="preserve">: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3.73 / 4.00</w:t>
            </w:r>
            <w:r w:rsidR="00376426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(Cum Laude)</w:t>
            </w:r>
          </w:p>
          <w:p w14:paraId="0648C5CC" w14:textId="7CFA91E4" w:rsidR="00016864" w:rsidRPr="00B445D2" w:rsidRDefault="00267E3C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F0768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Achievement</w:t>
            </w:r>
            <w:r w:rsidR="00016864" w:rsidRPr="00F07680">
              <w:rPr>
                <w:rFonts w:ascii="Source Sans Pro" w:hAnsi="Source Sans Pro" w:cs="EB Garamond"/>
                <w:color w:val="44546A" w:themeColor="text2"/>
                <w:sz w:val="20"/>
                <w:szCs w:val="20"/>
              </w:rPr>
              <w:t xml:space="preserve">: </w:t>
            </w:r>
            <w:r w:rsidR="00016864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Best Graduate of </w:t>
            </w:r>
            <w:r w:rsidR="00780317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the </w:t>
            </w:r>
            <w:r w:rsidR="007346CC"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Department of Architecture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in 2017</w:t>
            </w:r>
          </w:p>
        </w:tc>
      </w:tr>
      <w:tr w:rsidR="00016864" w:rsidRPr="00197733" w14:paraId="597BA7EC" w14:textId="77777777" w:rsidTr="00A44383">
        <w:tc>
          <w:tcPr>
            <w:tcW w:w="2274" w:type="dxa"/>
          </w:tcPr>
          <w:p w14:paraId="0C142E7E" w14:textId="0E84DC08" w:rsidR="00016864" w:rsidRPr="00770F14" w:rsidRDefault="00016864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770F14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RESEARCH EXPERIENCE</w:t>
            </w:r>
          </w:p>
        </w:tc>
        <w:tc>
          <w:tcPr>
            <w:tcW w:w="8744" w:type="dxa"/>
          </w:tcPr>
          <w:p w14:paraId="7D484B3F" w14:textId="208243D8" w:rsidR="00016864" w:rsidRPr="00B445D2" w:rsidRDefault="00016864" w:rsidP="004248A3">
            <w:pPr>
              <w:spacing w:line="276" w:lineRule="auto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40716D24" wp14:editId="1FDF22A3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6" name="Straight Connector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F645F1F" id="Straight Connector 16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DB7762" w:rsidRPr="00197733" w14:paraId="0011AC85" w14:textId="77777777" w:rsidTr="00A44383">
        <w:tc>
          <w:tcPr>
            <w:tcW w:w="2274" w:type="dxa"/>
          </w:tcPr>
          <w:p w14:paraId="3BE0F1EB" w14:textId="6469AC8F" w:rsidR="00DB7762" w:rsidRPr="001A65D7" w:rsidRDefault="00DB7762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September 2024 - present</w:t>
            </w:r>
          </w:p>
        </w:tc>
        <w:tc>
          <w:tcPr>
            <w:tcW w:w="8744" w:type="dxa"/>
          </w:tcPr>
          <w:p w14:paraId="629C2D80" w14:textId="77777777" w:rsidR="008D6B2D" w:rsidRDefault="00DB7762" w:rsidP="004248A3">
            <w:pPr>
              <w:spacing w:line="276" w:lineRule="auto"/>
              <w:jc w:val="both"/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</w:pPr>
            <w:r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 xml:space="preserve">Building Environment Science and Technology </w:t>
            </w:r>
            <w:r w:rsidR="00877416"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>(Lab of the BEST)</w:t>
            </w:r>
            <w:r w:rsidR="00EB79FD"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 xml:space="preserve">, Department of Architecture, College of Engineering, Pusan National University </w:t>
            </w:r>
            <w:r w:rsidR="000432B2"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>–</w:t>
            </w:r>
            <w:r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 xml:space="preserve"> </w:t>
            </w:r>
            <w:r w:rsidR="000432B2" w:rsidRPr="00B445D2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Full Time</w:t>
            </w:r>
            <w:r w:rsidR="000432B2" w:rsidRPr="00B445D2"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  <w:t xml:space="preserve">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Researcher</w:t>
            </w:r>
          </w:p>
          <w:p w14:paraId="3709DC8D" w14:textId="111FF26D" w:rsidR="00D90478" w:rsidRDefault="00D90478" w:rsidP="004069FB">
            <w:pPr>
              <w:spacing w:line="276" w:lineRule="auto"/>
              <w:jc w:val="both"/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</w:pPr>
            <w:r w:rsidRPr="00D90478">
              <w:rPr>
                <w:rFonts w:ascii="Source Sans Pro" w:hAnsi="Source Sans Pro" w:cs="EB Garamond" w:hint="eastAsia"/>
                <w:b/>
                <w:color w:val="44546A" w:themeColor="text2"/>
                <w:sz w:val="20"/>
                <w:szCs w:val="20"/>
                <w:lang w:eastAsia="ko-KR"/>
              </w:rPr>
              <w:t xml:space="preserve">IRIS: </w:t>
            </w:r>
            <w:r w:rsidRPr="00D90478">
              <w:rPr>
                <w:rFonts w:ascii="Source Sans Pro" w:hAnsi="Source Sans Pro" w:cs="EB Garamond" w:hint="eastAsia"/>
                <w:bCs/>
                <w:sz w:val="20"/>
                <w:szCs w:val="20"/>
                <w:lang w:eastAsia="ko-KR"/>
              </w:rPr>
              <w:t>13278025</w:t>
            </w:r>
          </w:p>
          <w:p w14:paraId="3FAD8D47" w14:textId="290A82E8" w:rsidR="00DB7762" w:rsidRPr="00B445D2" w:rsidRDefault="00D90478" w:rsidP="004248A3">
            <w:pPr>
              <w:spacing w:line="276" w:lineRule="auto"/>
              <w:jc w:val="both"/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</w:pPr>
            <w:r w:rsidRPr="00D90478">
              <w:rPr>
                <w:rFonts w:ascii="Source Sans Pro" w:hAnsi="Source Sans Pro" w:cs="EB Garamond" w:hint="eastAsia"/>
                <w:b/>
                <w:color w:val="44546A" w:themeColor="text2"/>
                <w:sz w:val="20"/>
                <w:szCs w:val="20"/>
                <w:lang w:eastAsia="ko-KR"/>
              </w:rPr>
              <w:t xml:space="preserve">KRI: </w:t>
            </w:r>
            <w:r w:rsidRPr="00D90478">
              <w:rPr>
                <w:rFonts w:ascii="Source Sans Pro" w:hAnsi="Source Sans Pro" w:cs="EB Garamond" w:hint="eastAsia"/>
                <w:bCs/>
                <w:sz w:val="20"/>
                <w:szCs w:val="20"/>
                <w:lang w:eastAsia="ko-KR"/>
              </w:rPr>
              <w:t>164.125.222.174</w:t>
            </w:r>
            <w:r w:rsidR="00DB7762" w:rsidRPr="00B445D2"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52F95" w:rsidRPr="00197733" w14:paraId="06B3954C" w14:textId="77777777" w:rsidTr="00A44383">
        <w:tc>
          <w:tcPr>
            <w:tcW w:w="2274" w:type="dxa"/>
          </w:tcPr>
          <w:p w14:paraId="7C1A4E48" w14:textId="7AE49FA3" w:rsidR="00952F95" w:rsidRPr="001A65D7" w:rsidRDefault="00952F9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October 2016 – January 2017</w:t>
            </w:r>
          </w:p>
        </w:tc>
        <w:tc>
          <w:tcPr>
            <w:tcW w:w="8744" w:type="dxa"/>
          </w:tcPr>
          <w:p w14:paraId="67E3124C" w14:textId="1781B52A" w:rsidR="00952F95" w:rsidRPr="00A72623" w:rsidRDefault="004505CE" w:rsidP="004248A3">
            <w:pPr>
              <w:spacing w:line="276" w:lineRule="auto"/>
              <w:jc w:val="both"/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</w:pPr>
            <w:r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Optimizing Roof Material as The Refrigeration and Acoustic Factor on Residential Home Building in Tropical Area - </w:t>
            </w:r>
            <w:r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 xml:space="preserve">Building Science Laboratory, </w:t>
            </w:r>
            <w:r w:rsidR="007346CC"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Department of Architecture</w:t>
            </w:r>
            <w:r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, Maulana Malik Ibrahim State Islamic University – Research Assistant</w:t>
            </w:r>
          </w:p>
          <w:p w14:paraId="183A113A" w14:textId="34FA96EE" w:rsidR="004505CE" w:rsidRPr="00B445D2" w:rsidRDefault="004505CE" w:rsidP="004248A3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7" w:right="-104" w:hanging="142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Research focuses on the influence of building roof covering materials that will be used on the thermal and acoustic conditions of residential homes in tropical climates. </w:t>
            </w:r>
          </w:p>
        </w:tc>
      </w:tr>
      <w:tr w:rsidR="00952F95" w:rsidRPr="00197733" w14:paraId="677C3FDF" w14:textId="77777777" w:rsidTr="00A44383">
        <w:tc>
          <w:tcPr>
            <w:tcW w:w="2274" w:type="dxa"/>
          </w:tcPr>
          <w:p w14:paraId="5CAAFF66" w14:textId="1C0FDCE1" w:rsidR="00952F95" w:rsidRPr="001A65D7" w:rsidRDefault="00952F9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October 2015 – January 2016</w:t>
            </w:r>
          </w:p>
        </w:tc>
        <w:tc>
          <w:tcPr>
            <w:tcW w:w="8744" w:type="dxa"/>
          </w:tcPr>
          <w:p w14:paraId="44BE7C18" w14:textId="4B16354E" w:rsidR="00952F95" w:rsidRPr="00A72623" w:rsidRDefault="00952F95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Optimizing Masterplan Development of Campus 3 of Maulana Malik Ibrahim State Islamic University, Malang Low Impact Development Based</w:t>
            </w:r>
            <w:r w:rsidR="004505CE" w:rsidRPr="00A7262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- </w:t>
            </w:r>
            <w:r w:rsidR="004505CE"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 xml:space="preserve">Building Science Laboratory, </w:t>
            </w:r>
            <w:r w:rsidR="007346CC"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Department of Architecture</w:t>
            </w:r>
            <w:r w:rsidR="004505CE" w:rsidRPr="00A72623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, Maulana Malik Ibrahim State Islamic University – Research Assistant</w:t>
            </w:r>
          </w:p>
          <w:p w14:paraId="2714E404" w14:textId="3B52F7F9" w:rsidR="00770F14" w:rsidRPr="00613BFD" w:rsidRDefault="00AD7A9C" w:rsidP="00D043D8">
            <w:pPr>
              <w:pStyle w:val="ListParagraph"/>
              <w:numPr>
                <w:ilvl w:val="0"/>
                <w:numId w:val="2"/>
              </w:numPr>
              <w:spacing w:line="276" w:lineRule="auto"/>
              <w:ind w:left="177" w:right="-104" w:hanging="142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Research focuses on the influence of building materials (specifically building facades) that will be used on building thermal and acoustic conditions in the Development of Campus 3 Maulana Malik Ibrahim State Islamic University</w:t>
            </w:r>
          </w:p>
        </w:tc>
      </w:tr>
      <w:tr w:rsidR="00952F95" w:rsidRPr="00197733" w14:paraId="6F3A93B7" w14:textId="77777777" w:rsidTr="00A44383">
        <w:tc>
          <w:tcPr>
            <w:tcW w:w="2274" w:type="dxa"/>
          </w:tcPr>
          <w:p w14:paraId="243F24E6" w14:textId="2E36D43A" w:rsidR="00952F95" w:rsidRPr="00770F14" w:rsidRDefault="00952F9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770F14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WORK EXPERIENCE</w:t>
            </w:r>
          </w:p>
        </w:tc>
        <w:tc>
          <w:tcPr>
            <w:tcW w:w="8744" w:type="dxa"/>
          </w:tcPr>
          <w:p w14:paraId="25775D14" w14:textId="72FF71F6" w:rsidR="00952F95" w:rsidRPr="00B445D2" w:rsidRDefault="00952F95" w:rsidP="004248A3">
            <w:pPr>
              <w:spacing w:line="276" w:lineRule="auto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CC3CFE5" wp14:editId="4E408EB2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7" name="Straight Connector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D5EA70" id="Straight Connector 17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AD7A9C" w:rsidRPr="00197733" w14:paraId="380216F0" w14:textId="77777777" w:rsidTr="00A44383">
        <w:tc>
          <w:tcPr>
            <w:tcW w:w="2274" w:type="dxa"/>
          </w:tcPr>
          <w:p w14:paraId="3541D050" w14:textId="22F4C1B1" w:rsidR="00AD7A9C" w:rsidRPr="001A65D7" w:rsidRDefault="00AD7A9C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June 2022 – present</w:t>
            </w:r>
          </w:p>
        </w:tc>
        <w:tc>
          <w:tcPr>
            <w:tcW w:w="8744" w:type="dxa"/>
          </w:tcPr>
          <w:p w14:paraId="7126A3D4" w14:textId="38E87BE9" w:rsidR="00AD7A9C" w:rsidRPr="00B87460" w:rsidRDefault="00001A1C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Studio Humanis</w:t>
            </w:r>
            <w:r w:rsidR="00CE2E9F"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, Pekanbaru, Riau</w:t>
            </w:r>
            <w:r w:rsidR="00AD7A9C"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 – Deputy Head</w:t>
            </w:r>
            <w:r w:rsidR="007D631E"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 of Studio</w:t>
            </w:r>
          </w:p>
          <w:p w14:paraId="38E15837" w14:textId="04FC6B12" w:rsidR="00D50506" w:rsidRPr="00B445D2" w:rsidRDefault="00A12D2E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Responsible for architectural design team leader, particularly in the exterior. I am in charge of meeting and discussing with clients and visualizing or rendering designs. I ensure that all our plans are presented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lastRenderedPageBreak/>
              <w:t xml:space="preserve">in detail and according to the agreed technical specifications. Since our company has been established for approximately nine months, I have offered exterior design services for </w:t>
            </w:r>
            <w:r w:rsidR="00094B1A" w:rsidRPr="00B445D2">
              <w:rPr>
                <w:rFonts w:ascii="Source Sans Pro" w:hAnsi="Source Sans Pro" w:cs="EB Garamond"/>
                <w:sz w:val="20"/>
                <w:szCs w:val="20"/>
              </w:rPr>
              <w:t>sixteen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(1</w:t>
            </w:r>
            <w:r w:rsidR="00094B1A" w:rsidRPr="00B445D2">
              <w:rPr>
                <w:rFonts w:ascii="Source Sans Pro" w:hAnsi="Source Sans Pro" w:cs="EB Garamond"/>
                <w:sz w:val="20"/>
                <w:szCs w:val="20"/>
              </w:rPr>
              <w:t>6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>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and t</w:t>
            </w:r>
            <w:r w:rsidR="00094B1A" w:rsidRPr="00B445D2">
              <w:rPr>
                <w:rFonts w:ascii="Source Sans Pro" w:hAnsi="Source Sans Pro" w:cs="EB Garamond"/>
                <w:sz w:val="20"/>
                <w:szCs w:val="20"/>
              </w:rPr>
              <w:t>welve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(1</w:t>
            </w:r>
            <w:r w:rsidR="00094B1A" w:rsidRPr="00B445D2">
              <w:rPr>
                <w:rFonts w:ascii="Source Sans Pro" w:hAnsi="Source Sans Pro" w:cs="EB Garamond"/>
                <w:sz w:val="20"/>
                <w:szCs w:val="20"/>
              </w:rPr>
              <w:t>2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>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interior projects.</w:t>
            </w:r>
          </w:p>
        </w:tc>
      </w:tr>
      <w:tr w:rsidR="00841758" w:rsidRPr="00197733" w14:paraId="257706B7" w14:textId="77777777" w:rsidTr="00A44383">
        <w:tc>
          <w:tcPr>
            <w:tcW w:w="2274" w:type="dxa"/>
          </w:tcPr>
          <w:p w14:paraId="5ED810D9" w14:textId="5849B923" w:rsidR="00841758" w:rsidRPr="001A65D7" w:rsidRDefault="00841758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lastRenderedPageBreak/>
              <w:t xml:space="preserve">April 2022 </w:t>
            </w:r>
            <w:r w:rsidR="00F56228"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–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 </w:t>
            </w:r>
            <w:r w:rsidR="00F56228"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August </w:t>
            </w:r>
            <w:r w:rsidR="00183853"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2023</w:t>
            </w:r>
          </w:p>
        </w:tc>
        <w:tc>
          <w:tcPr>
            <w:tcW w:w="8744" w:type="dxa"/>
          </w:tcPr>
          <w:p w14:paraId="0891F76B" w14:textId="32CDEAFB" w:rsidR="00841758" w:rsidRPr="00B87460" w:rsidRDefault="00356B48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PT. Alva Kreatif Industri</w:t>
            </w:r>
            <w:r w:rsidR="007D631E" w:rsidRPr="00B8746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, Pekanbaru, Riau – Senior Architect </w:t>
            </w:r>
          </w:p>
          <w:p w14:paraId="220B4587" w14:textId="0734F718" w:rsidR="00841758" w:rsidRPr="00B445D2" w:rsidRDefault="00BE2789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Responsible as a senior architect with project coverage of both interior and exterior. During my work, I handled </w:t>
            </w:r>
            <w:r w:rsidR="006A1D3A" w:rsidRPr="00B445D2">
              <w:rPr>
                <w:rFonts w:ascii="Source Sans Pro" w:hAnsi="Source Sans Pro" w:cs="EB Garamond"/>
                <w:sz w:val="20"/>
                <w:szCs w:val="20"/>
              </w:rPr>
              <w:t>twe</w:t>
            </w:r>
            <w:r w:rsidR="00DD25C3" w:rsidRPr="00B445D2">
              <w:rPr>
                <w:rFonts w:ascii="Source Sans Pro" w:hAnsi="Source Sans Pro" w:cs="EB Garamond"/>
                <w:sz w:val="20"/>
                <w:szCs w:val="20"/>
              </w:rPr>
              <w:t>nty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</w:t>
            </w:r>
            <w:r w:rsidR="004E2057" w:rsidRPr="00B445D2">
              <w:rPr>
                <w:rFonts w:ascii="Source Sans Pro" w:hAnsi="Source Sans Pro" w:cs="EB Garamond"/>
                <w:sz w:val="20"/>
                <w:szCs w:val="20"/>
              </w:rPr>
              <w:t>20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>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interior and </w:t>
            </w:r>
            <w:r w:rsidR="006A1D3A" w:rsidRPr="00B445D2">
              <w:rPr>
                <w:rFonts w:ascii="Source Sans Pro" w:hAnsi="Source Sans Pro" w:cs="EB Garamond"/>
                <w:sz w:val="20"/>
                <w:szCs w:val="20"/>
              </w:rPr>
              <w:t>five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</w:t>
            </w:r>
            <w:r w:rsidR="006A1D3A" w:rsidRPr="00B445D2">
              <w:rPr>
                <w:rFonts w:ascii="Source Sans Pro" w:hAnsi="Source Sans Pro" w:cs="EB Garamond"/>
                <w:sz w:val="20"/>
                <w:szCs w:val="20"/>
              </w:rPr>
              <w:t>5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>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exterior projects.</w:t>
            </w:r>
          </w:p>
        </w:tc>
      </w:tr>
      <w:tr w:rsidR="00AD7A9C" w:rsidRPr="00197733" w14:paraId="0DAE826E" w14:textId="77777777" w:rsidTr="00A44383">
        <w:tc>
          <w:tcPr>
            <w:tcW w:w="2274" w:type="dxa"/>
          </w:tcPr>
          <w:p w14:paraId="3750A333" w14:textId="1482B329" w:rsidR="00AD7A9C" w:rsidRPr="001A65D7" w:rsidRDefault="00AD7A9C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November 2021 – March 2022</w:t>
            </w:r>
          </w:p>
        </w:tc>
        <w:tc>
          <w:tcPr>
            <w:tcW w:w="8744" w:type="dxa"/>
          </w:tcPr>
          <w:p w14:paraId="66BCE3A9" w14:textId="0B156EA9" w:rsidR="00AD7A9C" w:rsidRPr="00B87460" w:rsidRDefault="00AD7A9C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>PT. Galepala</w:t>
            </w:r>
            <w:r w:rsidR="00DA1355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 xml:space="preserve"> Propertindo</w:t>
            </w:r>
            <w:r w:rsidR="00CE2E9F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>, Pekanbaru, Riau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 xml:space="preserve"> 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>–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 xml:space="preserve"> 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 xml:space="preserve">Senior 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val="pt-PT"/>
              </w:rPr>
              <w:t>Architect</w:t>
            </w:r>
          </w:p>
          <w:p w14:paraId="2B91A688" w14:textId="7733FE96" w:rsidR="00AD7A9C" w:rsidRPr="00B445D2" w:rsidRDefault="00AF5C32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As an architect, I am responsible for interior and exterior projects consisting of residential houses, restaurants, and hospitals. During the approximately five months I worked, I completed around five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(5)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exterior and six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(6)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interior projects.</w:t>
            </w:r>
          </w:p>
        </w:tc>
      </w:tr>
      <w:tr w:rsidR="00AD7A9C" w:rsidRPr="00197733" w14:paraId="1954F1C0" w14:textId="77777777" w:rsidTr="00A44383">
        <w:tc>
          <w:tcPr>
            <w:tcW w:w="2274" w:type="dxa"/>
          </w:tcPr>
          <w:p w14:paraId="5943E54B" w14:textId="1C7EA8DB" w:rsidR="00AD7A9C" w:rsidRPr="001A65D7" w:rsidRDefault="00AD7A9C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April 2020 – January 2022</w:t>
            </w:r>
          </w:p>
        </w:tc>
        <w:tc>
          <w:tcPr>
            <w:tcW w:w="8744" w:type="dxa"/>
          </w:tcPr>
          <w:p w14:paraId="2609622B" w14:textId="195AF12D" w:rsidR="00AD7A9C" w:rsidRPr="00B87460" w:rsidRDefault="00AD7A9C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Monthly Bulletin of Indonesian Institute of Architects of Riau Province (BULIR</w:t>
            </w:r>
            <w:r w:rsidR="00CE2E9F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), Pekanbaru, Riau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– Layout Editor &amp; Distributor</w:t>
            </w:r>
          </w:p>
          <w:p w14:paraId="1CC053A0" w14:textId="7C39911A" w:rsidR="00AD7A9C" w:rsidRPr="00B445D2" w:rsidRDefault="00AD7A9C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Responsible and focused on the design and layout of the newsletter section and advertisements</w:t>
            </w:r>
          </w:p>
        </w:tc>
      </w:tr>
      <w:tr w:rsidR="00CE2E9F" w:rsidRPr="00197733" w14:paraId="1407F18B" w14:textId="77777777" w:rsidTr="00A44383">
        <w:tc>
          <w:tcPr>
            <w:tcW w:w="2274" w:type="dxa"/>
          </w:tcPr>
          <w:p w14:paraId="224C500D" w14:textId="1D9410AD" w:rsidR="00CE2E9F" w:rsidRPr="001A65D7" w:rsidRDefault="00CE2E9F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July 2020 – November 2021</w:t>
            </w:r>
          </w:p>
        </w:tc>
        <w:tc>
          <w:tcPr>
            <w:tcW w:w="8744" w:type="dxa"/>
          </w:tcPr>
          <w:p w14:paraId="2D762BE0" w14:textId="1CA3C62A" w:rsidR="00CE2E9F" w:rsidRPr="00B87460" w:rsidRDefault="00CE2E9F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FCS Indonesia, Pekanbaru, Riau – Senior Architect</w:t>
            </w:r>
          </w:p>
          <w:p w14:paraId="64A7CA47" w14:textId="08CD453D" w:rsidR="00CE2E9F" w:rsidRPr="00B445D2" w:rsidRDefault="007C4AEF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Responsible and focused on residential/housing, interior, office building, commercial building, landscape, and masterplan projects. I have completed nine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(9)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exterior and six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(6)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interior projects as a senior architect.</w:t>
            </w:r>
          </w:p>
        </w:tc>
      </w:tr>
      <w:tr w:rsidR="00CE2E9F" w:rsidRPr="00197733" w14:paraId="5581F56B" w14:textId="77777777" w:rsidTr="00A44383">
        <w:tc>
          <w:tcPr>
            <w:tcW w:w="2274" w:type="dxa"/>
          </w:tcPr>
          <w:p w14:paraId="5B10BBCD" w14:textId="6C1AEB8A" w:rsidR="00CE2E9F" w:rsidRPr="001A65D7" w:rsidRDefault="00CE2E9F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February 2018 – June 2020</w:t>
            </w:r>
          </w:p>
        </w:tc>
        <w:tc>
          <w:tcPr>
            <w:tcW w:w="8744" w:type="dxa"/>
          </w:tcPr>
          <w:p w14:paraId="088413C1" w14:textId="737048EA" w:rsidR="00CE2E9F" w:rsidRPr="00B87460" w:rsidRDefault="00CE2E9F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Kyuu Architecture </w:t>
            </w:r>
            <w:r w:rsidR="002C0F1A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Managed by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PT. Ardeko Indonesia, Pekanbaru, Riau - Architect</w:t>
            </w:r>
          </w:p>
          <w:p w14:paraId="2C01A0C8" w14:textId="28536F4D" w:rsidR="00CE2E9F" w:rsidRPr="00B445D2" w:rsidRDefault="007D631E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Responsible and focused on residential/housing, interior, office building, commercial building, landscape, and masterplan projects. During approximately two years of my employment as an architect, I completed seventeen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(17)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exteriors and thirteen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(13)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interior projects.</w:t>
            </w:r>
          </w:p>
        </w:tc>
      </w:tr>
      <w:tr w:rsidR="00CE2E9F" w:rsidRPr="00197733" w14:paraId="1A699454" w14:textId="77777777" w:rsidTr="00A44383">
        <w:tc>
          <w:tcPr>
            <w:tcW w:w="2274" w:type="dxa"/>
          </w:tcPr>
          <w:p w14:paraId="31B52328" w14:textId="58C5B785" w:rsidR="00CE2E9F" w:rsidRPr="001A65D7" w:rsidRDefault="00CE2E9F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September 2017 – February 2018</w:t>
            </w:r>
          </w:p>
        </w:tc>
        <w:tc>
          <w:tcPr>
            <w:tcW w:w="8744" w:type="dxa"/>
          </w:tcPr>
          <w:p w14:paraId="095937D1" w14:textId="36823498" w:rsidR="00CE2E9F" w:rsidRPr="00B87460" w:rsidRDefault="00CE2E9F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Angkasa Architects, Pekanbaru, Riau – Junior Architect</w:t>
            </w:r>
          </w:p>
          <w:p w14:paraId="0D128449" w14:textId="565CB3AD" w:rsidR="00CE2E9F" w:rsidRPr="00B445D2" w:rsidRDefault="007D631E" w:rsidP="004248A3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Responsible and focused on residential, interior, and commercial building projects. As a junior architect for approximately seven months, I have completed four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(4)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exterior and </w:t>
            </w:r>
            <w:r w:rsidR="00754871" w:rsidRPr="00B445D2">
              <w:rPr>
                <w:rFonts w:ascii="Source Sans Pro" w:hAnsi="Source Sans Pro" w:cs="EB Garamond"/>
                <w:sz w:val="20"/>
                <w:szCs w:val="20"/>
              </w:rPr>
              <w:t xml:space="preserve">four (4)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interior projects.</w:t>
            </w:r>
          </w:p>
        </w:tc>
      </w:tr>
      <w:tr w:rsidR="00952F95" w:rsidRPr="00197733" w14:paraId="41292E98" w14:textId="77777777" w:rsidTr="00A44383">
        <w:tc>
          <w:tcPr>
            <w:tcW w:w="2274" w:type="dxa"/>
          </w:tcPr>
          <w:p w14:paraId="36458043" w14:textId="40EBC0BA" w:rsidR="00952F95" w:rsidRPr="00770F14" w:rsidRDefault="00952F9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770F14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AWARDS</w:t>
            </w:r>
          </w:p>
        </w:tc>
        <w:tc>
          <w:tcPr>
            <w:tcW w:w="8744" w:type="dxa"/>
          </w:tcPr>
          <w:p w14:paraId="23564F33" w14:textId="221463AC" w:rsidR="00952F95" w:rsidRPr="00B445D2" w:rsidRDefault="00952F95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034081E6" wp14:editId="18FA76DE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8" name="Straight Connector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BE87C7" id="Straight Connector 18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001A1C" w:rsidRPr="00197733" w14:paraId="68FF0AEE" w14:textId="77777777" w:rsidTr="00A44383">
        <w:tc>
          <w:tcPr>
            <w:tcW w:w="2274" w:type="dxa"/>
          </w:tcPr>
          <w:p w14:paraId="63ED599A" w14:textId="2592A56C" w:rsidR="00001A1C" w:rsidRPr="001A65D7" w:rsidRDefault="00001A1C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2018</w:t>
            </w:r>
          </w:p>
        </w:tc>
        <w:tc>
          <w:tcPr>
            <w:tcW w:w="8744" w:type="dxa"/>
          </w:tcPr>
          <w:p w14:paraId="239367BA" w14:textId="58F2D59C" w:rsidR="00001A1C" w:rsidRPr="00B445D2" w:rsidRDefault="00001A1C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Top 30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vertAlign w:val="superscript"/>
              </w:rPr>
              <w:t>th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Best Essay “Essay Pemuda Competition” Organized by STUDEC International – 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National Scale</w:t>
            </w:r>
          </w:p>
        </w:tc>
      </w:tr>
      <w:tr w:rsidR="00952F95" w:rsidRPr="00197733" w14:paraId="44CB74B6" w14:textId="77777777" w:rsidTr="00A44383">
        <w:tc>
          <w:tcPr>
            <w:tcW w:w="2274" w:type="dxa"/>
          </w:tcPr>
          <w:p w14:paraId="1B534DCA" w14:textId="671E5AEC" w:rsidR="00952F95" w:rsidRPr="001A65D7" w:rsidRDefault="00952F95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2016</w:t>
            </w:r>
          </w:p>
        </w:tc>
        <w:tc>
          <w:tcPr>
            <w:tcW w:w="8744" w:type="dxa"/>
          </w:tcPr>
          <w:p w14:paraId="65DC057D" w14:textId="67456188" w:rsidR="00952F95" w:rsidRPr="00B445D2" w:rsidRDefault="00952F95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6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vertAlign w:val="superscript"/>
              </w:rPr>
              <w:t>th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Place Best Proposal of Student Competitive Research (PKM) Organized by Faculty of Science and Technology, Maulana Malik Ibrahim State Islamic University, Malang, East Java – 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Intra-</w:t>
            </w:r>
            <w:r w:rsidR="00A55B4F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U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niversity</w:t>
            </w:r>
            <w:r w:rsidR="00A55B4F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</w:t>
            </w:r>
            <w:r w:rsidR="007D631E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Scale</w:t>
            </w:r>
          </w:p>
        </w:tc>
      </w:tr>
      <w:tr w:rsidR="00001A1C" w:rsidRPr="00197733" w14:paraId="10A8E24F" w14:textId="77777777" w:rsidTr="00A44383">
        <w:tc>
          <w:tcPr>
            <w:tcW w:w="2274" w:type="dxa"/>
          </w:tcPr>
          <w:p w14:paraId="07C8E72B" w14:textId="7D97E0C3" w:rsidR="00001A1C" w:rsidRPr="001A65D7" w:rsidRDefault="00001A1C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2015</w:t>
            </w:r>
          </w:p>
        </w:tc>
        <w:tc>
          <w:tcPr>
            <w:tcW w:w="8744" w:type="dxa"/>
          </w:tcPr>
          <w:p w14:paraId="41590F33" w14:textId="5E85B0FE" w:rsidR="00001A1C" w:rsidRPr="00B445D2" w:rsidRDefault="00001A1C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  <w:lang w:eastAsia="ko-KR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3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vertAlign w:val="superscript"/>
              </w:rPr>
              <w:t>rd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Place in “City Design Competition” – General Category – Organized by The Governments of Malang City, East Java – </w:t>
            </w:r>
            <w:r w:rsidR="00A55B4F"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Regional Scale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–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Team Name: </w:t>
            </w:r>
            <w:r w:rsidR="00D043D8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“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Splendid</w:t>
            </w:r>
            <w:r w:rsidR="00D043D8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”</w:t>
            </w:r>
          </w:p>
        </w:tc>
      </w:tr>
      <w:tr w:rsidR="00232ED8" w:rsidRPr="00197733" w14:paraId="70121CB9" w14:textId="77777777" w:rsidTr="00A44383">
        <w:tc>
          <w:tcPr>
            <w:tcW w:w="2274" w:type="dxa"/>
          </w:tcPr>
          <w:p w14:paraId="6EDAA7F6" w14:textId="50ADB3ED" w:rsidR="00232ED8" w:rsidRPr="001A65D7" w:rsidRDefault="00232ED8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FUNDING</w:t>
            </w:r>
          </w:p>
        </w:tc>
        <w:tc>
          <w:tcPr>
            <w:tcW w:w="8744" w:type="dxa"/>
          </w:tcPr>
          <w:p w14:paraId="556A74DD" w14:textId="0C274F76" w:rsidR="00232ED8" w:rsidRPr="00B445D2" w:rsidRDefault="00232ED8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5B201EDC" wp14:editId="6E19ABEB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290805672" name="Straight Connector 12908056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0337FA" id="Straight Connector 1290805672" o:spid="_x0000_s1026" style="position:absolute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232ED8" w:rsidRPr="00197733" w14:paraId="75C4AE95" w14:textId="77777777" w:rsidTr="00A44383">
        <w:tc>
          <w:tcPr>
            <w:tcW w:w="2274" w:type="dxa"/>
          </w:tcPr>
          <w:p w14:paraId="75490997" w14:textId="5264E45E" w:rsidR="00232ED8" w:rsidRPr="001A65D7" w:rsidRDefault="00232ED8" w:rsidP="004248A3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2023 - 2026</w:t>
            </w:r>
          </w:p>
        </w:tc>
        <w:tc>
          <w:tcPr>
            <w:tcW w:w="8744" w:type="dxa"/>
          </w:tcPr>
          <w:p w14:paraId="0E01CA90" w14:textId="0D9A654B" w:rsidR="00232ED8" w:rsidRPr="00B445D2" w:rsidRDefault="00232ED8" w:rsidP="004248A3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Global Korean Scholarship (GKS) –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Funded by National Institute for International Education (NIIED) – Government of Republic of Korea </w:t>
            </w:r>
          </w:p>
        </w:tc>
      </w:tr>
      <w:tr w:rsidR="00C170A0" w:rsidRPr="00197733" w14:paraId="0911A6D2" w14:textId="77777777" w:rsidTr="00A44383">
        <w:tc>
          <w:tcPr>
            <w:tcW w:w="2274" w:type="dxa"/>
          </w:tcPr>
          <w:p w14:paraId="4E9AB1FE" w14:textId="68E4BC6C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2024 - 2026</w:t>
            </w:r>
          </w:p>
        </w:tc>
        <w:tc>
          <w:tcPr>
            <w:tcW w:w="8744" w:type="dxa"/>
          </w:tcPr>
          <w:p w14:paraId="1FAB48B9" w14:textId="71C24CF7" w:rsidR="00C170A0" w:rsidRPr="00B87460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</w:pPr>
            <w:r>
              <w:rPr>
                <w:rFonts w:ascii="Source Sans Pro" w:hAnsi="Source Sans Pro" w:cs="EB Garamond" w:hint="eastAsia"/>
                <w:b/>
                <w:color w:val="44546A" w:themeColor="text2"/>
                <w:sz w:val="20"/>
                <w:szCs w:val="20"/>
                <w:lang w:eastAsia="ko-KR"/>
              </w:rPr>
              <w:t>BK21 FOUR</w:t>
            </w:r>
            <w:r w:rsidRPr="00B87460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 – </w:t>
            </w: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Funded by </w:t>
            </w:r>
            <w:r>
              <w:rPr>
                <w:rFonts w:ascii="Source Sans Pro" w:hAnsi="Source Sans Pro" w:cs="EB Garamond" w:hint="eastAsia"/>
                <w:bCs/>
                <w:sz w:val="20"/>
                <w:szCs w:val="20"/>
                <w:lang w:eastAsia="ko-KR"/>
              </w:rPr>
              <w:t>National Research Foundation of Korea</w:t>
            </w:r>
            <w:r w:rsidR="00622CF5">
              <w:rPr>
                <w:rFonts w:ascii="Source Sans Pro" w:hAnsi="Source Sans Pro" w:cs="EB Garamond" w:hint="eastAsia"/>
                <w:bCs/>
                <w:sz w:val="20"/>
                <w:szCs w:val="20"/>
                <w:lang w:eastAsia="ko-KR"/>
              </w:rPr>
              <w:t xml:space="preserve"> (Research and Education Program for Living SOC Innovative Design Using Empty Spaces in Declining Cities)</w:t>
            </w:r>
          </w:p>
        </w:tc>
      </w:tr>
      <w:tr w:rsidR="00C170A0" w:rsidRPr="00197733" w14:paraId="741886F2" w14:textId="77777777" w:rsidTr="00A44383">
        <w:tc>
          <w:tcPr>
            <w:tcW w:w="2274" w:type="dxa"/>
          </w:tcPr>
          <w:p w14:paraId="60A6E5FB" w14:textId="2B98D39D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CONFERENCES</w:t>
            </w:r>
          </w:p>
        </w:tc>
        <w:tc>
          <w:tcPr>
            <w:tcW w:w="8744" w:type="dxa"/>
          </w:tcPr>
          <w:p w14:paraId="7DD1C8FD" w14:textId="11D7D5FF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20395741" wp14:editId="6CDDCAE3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51362378" name="Straight Connector 151362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EF6792" id="Straight Connector 151362378" o:spid="_x0000_s1026" style="position:absolute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63A58719" w14:textId="77777777" w:rsidTr="00A44383">
        <w:tc>
          <w:tcPr>
            <w:tcW w:w="2274" w:type="dxa"/>
          </w:tcPr>
          <w:p w14:paraId="583B9626" w14:textId="04327A9C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2025</w:t>
            </w:r>
          </w:p>
        </w:tc>
        <w:tc>
          <w:tcPr>
            <w:tcW w:w="8744" w:type="dxa"/>
          </w:tcPr>
          <w:p w14:paraId="414E3832" w14:textId="2451CFF3" w:rsidR="00C170A0" w:rsidRPr="00B87460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  <w:lang w:eastAsia="ko-KR"/>
              </w:rPr>
            </w:pPr>
            <w:r w:rsidRPr="00B87460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The 15</w:t>
            </w:r>
            <w:r w:rsidRPr="00B87460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  <w:vertAlign w:val="superscript"/>
              </w:rPr>
              <w:t>th</w:t>
            </w:r>
            <w:r w:rsidRPr="00B87460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 xml:space="preserve"> International Conference on Green Technology 2025 – Faculty of Science and Technology, Maulana Malik Ibrahim State Islamic University</w:t>
            </w:r>
            <w:r w:rsidR="002E13F1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>, Malang, Indonesia</w:t>
            </w:r>
          </w:p>
          <w:p w14:paraId="00FC21B3" w14:textId="3C074A48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Presentation/Paper Title: Optimization of Hybrid Cooling System for Tropical Mid-Rise Office Building in Jakarta, Indonesia</w:t>
            </w:r>
          </w:p>
        </w:tc>
      </w:tr>
      <w:tr w:rsidR="00C170A0" w:rsidRPr="00197733" w14:paraId="589FE9F6" w14:textId="77777777" w:rsidTr="00A44383">
        <w:tc>
          <w:tcPr>
            <w:tcW w:w="2274" w:type="dxa"/>
          </w:tcPr>
          <w:p w14:paraId="267F6B11" w14:textId="0E1B43EC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2025</w:t>
            </w:r>
          </w:p>
        </w:tc>
        <w:tc>
          <w:tcPr>
            <w:tcW w:w="8744" w:type="dxa"/>
          </w:tcPr>
          <w:p w14:paraId="76AA6A5C" w14:textId="0114FC22" w:rsidR="00C170A0" w:rsidRPr="00B46481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  <w:lang w:eastAsia="ko-KR"/>
              </w:rPr>
            </w:pPr>
            <w:r w:rsidRPr="00B46481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International Symposium of Future Earth Collaboration of Pusan National University (PNU) G-LAMP and Laboratory of Architectural Science and Technology – Sepuluh Nopember Institute of Technology, Surabaya</w:t>
            </w:r>
            <w:r w:rsidR="002E13F1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>, Indonesia</w:t>
            </w:r>
          </w:p>
          <w:p w14:paraId="013B3D00" w14:textId="2ACAC94F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Presentation / Paper Title: A study on the Impact of a Hybrid Cooling System on Indoor Air Quality in a Tropical Mid-Rise Office Building in Jakarta, Indonesia</w:t>
            </w:r>
          </w:p>
        </w:tc>
      </w:tr>
      <w:tr w:rsidR="00C170A0" w:rsidRPr="00197733" w14:paraId="04B3A423" w14:textId="77777777" w:rsidTr="00A44383">
        <w:tc>
          <w:tcPr>
            <w:tcW w:w="2274" w:type="dxa"/>
          </w:tcPr>
          <w:p w14:paraId="397A0AB2" w14:textId="54F0D81B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lastRenderedPageBreak/>
              <w:t>2025</w:t>
            </w:r>
          </w:p>
        </w:tc>
        <w:tc>
          <w:tcPr>
            <w:tcW w:w="8744" w:type="dxa"/>
          </w:tcPr>
          <w:p w14:paraId="56F2EACC" w14:textId="77777777" w:rsidR="00C170A0" w:rsidRPr="002E13F1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</w:pPr>
            <w:r w:rsidRPr="002E13F1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>The International Conference by Indonesian Students in Korea (ICONIK) held in Kangwon National University, Chuncheon, South Korea</w:t>
            </w:r>
          </w:p>
          <w:p w14:paraId="19F91BFE" w14:textId="092B103C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Presentation / Paper Title: Optimizing Hybrid Cooling Strategies for Carbon Neutrality in Tropical Mid-Rise Office in Jakarta, Indonesia: Integrating Windcatcher and Louvers in Double Skin Façade System</w:t>
            </w:r>
          </w:p>
        </w:tc>
      </w:tr>
      <w:tr w:rsidR="00C170A0" w:rsidRPr="00197733" w14:paraId="074A5D13" w14:textId="77777777" w:rsidTr="00A44383">
        <w:tc>
          <w:tcPr>
            <w:tcW w:w="2274" w:type="dxa"/>
          </w:tcPr>
          <w:p w14:paraId="5DDB23F9" w14:textId="0DFAD1F9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PUBLICATION</w:t>
            </w:r>
          </w:p>
        </w:tc>
        <w:tc>
          <w:tcPr>
            <w:tcW w:w="8744" w:type="dxa"/>
          </w:tcPr>
          <w:p w14:paraId="3AFFED96" w14:textId="6384A76B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73179520" wp14:editId="48774509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58962937" name="Straight Connector 1589629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65DF5B" id="Straight Connector 158962937" o:spid="_x0000_s1026" style="position:absolute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5378E5AE" w14:textId="77777777" w:rsidTr="00A44383">
        <w:tc>
          <w:tcPr>
            <w:tcW w:w="2274" w:type="dxa"/>
          </w:tcPr>
          <w:p w14:paraId="30CCEDB5" w14:textId="656FF1C2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2025</w:t>
            </w:r>
          </w:p>
        </w:tc>
        <w:tc>
          <w:tcPr>
            <w:tcW w:w="8744" w:type="dxa"/>
          </w:tcPr>
          <w:p w14:paraId="40C7FE70" w14:textId="5AFB960E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</w:pPr>
            <w:r w:rsidRPr="002E13F1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 xml:space="preserve">Paper / Journal Title: Assessing the Potential of Hybrid Cooling Systems for Energy Efficiency in Tropical Mid-Rise Office Building under Jakarta’s Climate Condition </w:t>
            </w: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w:t xml:space="preserve">– </w:t>
            </w: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IOP Conference Series: Earth and Environmental Science (Scopus Index)</w:t>
            </w: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w:t xml:space="preserve"> </w:t>
            </w:r>
          </w:p>
        </w:tc>
      </w:tr>
      <w:tr w:rsidR="00C170A0" w:rsidRPr="00197733" w14:paraId="61C1A60D" w14:textId="77777777" w:rsidTr="00A44383">
        <w:tc>
          <w:tcPr>
            <w:tcW w:w="2274" w:type="dxa"/>
          </w:tcPr>
          <w:p w14:paraId="5A10956B" w14:textId="3ECE600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2026</w:t>
            </w:r>
          </w:p>
        </w:tc>
        <w:tc>
          <w:tcPr>
            <w:tcW w:w="8744" w:type="dxa"/>
          </w:tcPr>
          <w:p w14:paraId="49411B50" w14:textId="6310770E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2E13F1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</w:rPr>
              <w:t xml:space="preserve">Paper / Journal Title: Thermodynamic Limits of Integrated Passive Envelopes in High-Entalphy Tropical Climates: Decoupling Sensible Cooling Efficiency From Latent Load Constraints </w:t>
            </w: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– Energy &amp; Environment (Sage Journals) (Q1 SSCI) – Status: Awaiting Reviewer Assignment (Under Review)</w:t>
            </w:r>
          </w:p>
        </w:tc>
      </w:tr>
      <w:tr w:rsidR="006503BB" w:rsidRPr="00197733" w14:paraId="196C3042" w14:textId="77777777" w:rsidTr="00A44383">
        <w:tc>
          <w:tcPr>
            <w:tcW w:w="2274" w:type="dxa"/>
          </w:tcPr>
          <w:p w14:paraId="25BF57C7" w14:textId="4D600F21" w:rsidR="006503BB" w:rsidRPr="001A65D7" w:rsidRDefault="006503BB" w:rsidP="006503BB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  <w:lang w:eastAsia="ko-KR"/>
              </w:rPr>
              <w:t>RESEARCH PROJECT</w:t>
            </w:r>
          </w:p>
        </w:tc>
        <w:tc>
          <w:tcPr>
            <w:tcW w:w="8744" w:type="dxa"/>
          </w:tcPr>
          <w:p w14:paraId="389724D1" w14:textId="22FC8480" w:rsidR="006503BB" w:rsidRPr="00B445D2" w:rsidRDefault="006503BB" w:rsidP="006503BB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C73D560" wp14:editId="12CDAA88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26055941" name="Straight Connector 1260559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2F8CD4" id="Straight Connector 126055941" o:spid="_x0000_s1026" style="position:absolute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6503BB" w:rsidRPr="00197733" w14:paraId="7AF2C074" w14:textId="77777777" w:rsidTr="00A44383">
        <w:tc>
          <w:tcPr>
            <w:tcW w:w="2274" w:type="dxa"/>
          </w:tcPr>
          <w:p w14:paraId="66840EA5" w14:textId="25BA212D" w:rsidR="006503BB" w:rsidRPr="001A65D7" w:rsidRDefault="006503BB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color w:val="44546A" w:themeColor="text2"/>
                <w:sz w:val="20"/>
                <w:szCs w:val="20"/>
                <w:lang w:eastAsia="ko-KR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>2026</w:t>
            </w:r>
          </w:p>
        </w:tc>
        <w:tc>
          <w:tcPr>
            <w:tcW w:w="8744" w:type="dxa"/>
          </w:tcPr>
          <w:p w14:paraId="4606C61C" w14:textId="0D50DA7E" w:rsidR="00CF240F" w:rsidRDefault="00CF240F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sz w:val="20"/>
                <w:szCs w:val="20"/>
                <w:lang w:eastAsia="ko-KR"/>
              </w:rPr>
            </w:pPr>
            <w:r w:rsidRPr="00CF240F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>Solar Microclimate Canopy Development</w:t>
            </w:r>
            <w:r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 xml:space="preserve"> </w:t>
            </w:r>
            <w:r w:rsidRPr="00CF240F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 xml:space="preserve">(Team </w:t>
            </w:r>
            <w:r w:rsidRPr="00CF240F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  <w:lang w:eastAsia="ko-KR"/>
              </w:rPr>
              <w:t>“</w:t>
            </w:r>
            <w:r w:rsidRPr="00CF240F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>Linkway</w:t>
            </w:r>
            <w:r w:rsidR="00C85CB7">
              <w:rPr>
                <w:rFonts w:ascii="Source Sans Pro" w:hAnsi="Source Sans Pro" w:cs="EB Garamond"/>
                <w:b/>
                <w:noProof/>
                <w:color w:val="44546A" w:themeColor="text2"/>
                <w:sz w:val="20"/>
                <w:szCs w:val="20"/>
                <w:lang w:eastAsia="ko-KR"/>
              </w:rPr>
              <w:t>”</w:t>
            </w:r>
            <w:r w:rsidRPr="00CF240F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ource Sans Pro" w:hAnsi="Source Sans Pro" w:cs="EB Garamond" w:hint="eastAsia"/>
                <w:bCs/>
                <w:noProof/>
                <w:sz w:val="20"/>
                <w:szCs w:val="20"/>
                <w:lang w:eastAsia="ko-KR"/>
              </w:rPr>
              <w:t>Funded by PNU BK21 Innovation Course</w:t>
            </w:r>
            <w:r w:rsidR="00622CF5">
              <w:rPr>
                <w:rFonts w:ascii="Source Sans Pro" w:hAnsi="Source Sans Pro" w:cs="EB Garamond" w:hint="eastAsia"/>
                <w:b/>
                <w:noProof/>
                <w:sz w:val="20"/>
                <w:szCs w:val="20"/>
                <w:lang w:eastAsia="ko-KR"/>
              </w:rPr>
              <w:t xml:space="preserve"> </w:t>
            </w:r>
          </w:p>
          <w:p w14:paraId="7332B265" w14:textId="44AF886C" w:rsidR="006503BB" w:rsidRPr="00B445D2" w:rsidRDefault="00CF240F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noProof/>
                <w:sz w:val="20"/>
                <w:szCs w:val="20"/>
                <w:lang w:eastAsia="ko-KR"/>
              </w:rPr>
            </w:pPr>
            <w:r w:rsidRPr="00CF240F">
              <w:rPr>
                <w:rFonts w:ascii="Source Sans Pro" w:hAnsi="Source Sans Pro" w:cs="EB Garamond" w:hint="eastAsia"/>
                <w:b/>
                <w:noProof/>
                <w:color w:val="44546A" w:themeColor="text2"/>
                <w:sz w:val="20"/>
                <w:szCs w:val="20"/>
                <w:lang w:eastAsia="ko-KR"/>
              </w:rPr>
              <w:t>Description:</w:t>
            </w:r>
            <w:r>
              <w:rPr>
                <w:rFonts w:ascii="Source Sans Pro" w:hAnsi="Source Sans Pro" w:cs="EB Garamond" w:hint="eastAsia"/>
                <w:b/>
                <w:noProof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ource Sans Pro" w:hAnsi="Source Sans Pro" w:cs="EB Garamond" w:hint="eastAsia"/>
                <w:bCs/>
                <w:noProof/>
                <w:sz w:val="20"/>
                <w:szCs w:val="20"/>
                <w:lang w:eastAsia="ko-KR"/>
              </w:rPr>
              <w:t>Developed an AI-driven, aero</w:t>
            </w:r>
            <w:r w:rsidR="008F67A4">
              <w:rPr>
                <w:rFonts w:ascii="Source Sans Pro" w:hAnsi="Source Sans Pro" w:cs="EB Garamond" w:hint="eastAsia"/>
                <w:bCs/>
                <w:noProof/>
                <w:sz w:val="20"/>
                <w:szCs w:val="20"/>
                <w:lang w:eastAsia="ko-KR"/>
              </w:rPr>
              <w:t>-</w:t>
            </w:r>
            <w:r>
              <w:rPr>
                <w:rFonts w:ascii="Source Sans Pro" w:hAnsi="Source Sans Pro" w:cs="EB Garamond" w:hint="eastAsia"/>
                <w:bCs/>
                <w:noProof/>
                <w:sz w:val="20"/>
                <w:szCs w:val="20"/>
                <w:lang w:eastAsia="ko-KR"/>
              </w:rPr>
              <w:t xml:space="preserve">kinematic building-integrated photovoltaic (BIPV_ canopy system </w:t>
            </w:r>
            <w:r>
              <w:rPr>
                <w:rFonts w:ascii="Source Sans Pro" w:hAnsi="Source Sans Pro" w:cs="EB Garamond"/>
                <w:bCs/>
                <w:noProof/>
                <w:sz w:val="20"/>
                <w:szCs w:val="20"/>
                <w:lang w:eastAsia="ko-KR"/>
              </w:rPr>
              <w:t>–</w:t>
            </w:r>
            <w:r>
              <w:rPr>
                <w:rFonts w:ascii="Source Sans Pro" w:hAnsi="Source Sans Pro" w:cs="EB Garamond" w:hint="eastAsia"/>
                <w:bCs/>
                <w:noProof/>
                <w:sz w:val="20"/>
                <w:szCs w:val="20"/>
                <w:lang w:eastAsia="ko-KR"/>
              </w:rPr>
              <w:t xml:space="preserve"> integrated Edge AI (ESP32) and dual-function solar sensors to automate ventury-eefect passive cooling and stack effect thermal purging for urban pedestrian comfort</w:t>
            </w:r>
            <w:r w:rsidR="006503BB">
              <w:rPr>
                <w:rFonts w:ascii="Source Sans Pro" w:hAnsi="Source Sans Pro" w:cs="EB Garamond" w:hint="eastAsia"/>
                <w:b/>
                <w:noProof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C170A0" w:rsidRPr="00197733" w14:paraId="679A69AE" w14:textId="77777777" w:rsidTr="00A44383">
        <w:tc>
          <w:tcPr>
            <w:tcW w:w="2274" w:type="dxa"/>
          </w:tcPr>
          <w:p w14:paraId="39FEAED1" w14:textId="2F4D742A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ARCHITECTURAL COMPETITION EXPERIENCE</w:t>
            </w:r>
          </w:p>
        </w:tc>
        <w:tc>
          <w:tcPr>
            <w:tcW w:w="8744" w:type="dxa"/>
          </w:tcPr>
          <w:p w14:paraId="7A8551A7" w14:textId="5A6A5260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3BE70597" wp14:editId="7BD53CDA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9" name="Straight Connector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992CAC" id="Straight Connector 19" o:spid="_x0000_s1026" style="position:absolute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29408546" w14:textId="77777777" w:rsidTr="00A44383">
        <w:tc>
          <w:tcPr>
            <w:tcW w:w="2274" w:type="dxa"/>
          </w:tcPr>
          <w:p w14:paraId="29D51559" w14:textId="3612B2E4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2021</w:t>
            </w:r>
          </w:p>
        </w:tc>
        <w:tc>
          <w:tcPr>
            <w:tcW w:w="8744" w:type="dxa"/>
          </w:tcPr>
          <w:p w14:paraId="6EA0C8B4" w14:textId="7837E050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Rendering Challenge 2021 organized by Andy Rahman Architects, DEMIX, and SketchUnesia – National Scale</w:t>
            </w:r>
          </w:p>
        </w:tc>
      </w:tr>
      <w:tr w:rsidR="00C170A0" w:rsidRPr="00197733" w14:paraId="6DEF4D19" w14:textId="77777777" w:rsidTr="00A44383">
        <w:tc>
          <w:tcPr>
            <w:tcW w:w="2274" w:type="dxa"/>
          </w:tcPr>
          <w:p w14:paraId="2DA2B504" w14:textId="7630AAF6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2019</w:t>
            </w:r>
          </w:p>
        </w:tc>
        <w:tc>
          <w:tcPr>
            <w:tcW w:w="8744" w:type="dxa"/>
          </w:tcPr>
          <w:p w14:paraId="70FF4A37" w14:textId="2AE18E2E" w:rsidR="00C170A0" w:rsidRPr="009D01D5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the Nusantara Architectural Design Competition Tourism Information Center organized by PT. Propan Raya – National Scale</w:t>
            </w:r>
          </w:p>
          <w:p w14:paraId="560737AA" w14:textId="5922182B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- The Design Object is the Tourism Information Center of Lake Toba, North Sumatera</w:t>
            </w:r>
          </w:p>
        </w:tc>
      </w:tr>
      <w:tr w:rsidR="00C170A0" w:rsidRPr="00197733" w14:paraId="520A24FD" w14:textId="77777777" w:rsidTr="00A44383">
        <w:tc>
          <w:tcPr>
            <w:tcW w:w="2274" w:type="dxa"/>
          </w:tcPr>
          <w:p w14:paraId="769E6A92" w14:textId="6073D6C5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2019</w:t>
            </w:r>
          </w:p>
        </w:tc>
        <w:tc>
          <w:tcPr>
            <w:tcW w:w="8744" w:type="dxa"/>
          </w:tcPr>
          <w:p w14:paraId="3104287E" w14:textId="33E25631" w:rsidR="00C170A0" w:rsidRPr="009D01D5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the Mitra10 IDEA Architecture Design Competition themed “Contemporary Small House” organized by Mitra10 and IDEA – National Scale</w:t>
            </w:r>
          </w:p>
          <w:p w14:paraId="366B6B8F" w14:textId="2CFBBB6E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- The Design Object is a house design on a 72 m</w:t>
            </w:r>
            <w:r w:rsidRPr="00B445D2">
              <w:rPr>
                <w:rFonts w:ascii="Source Sans Pro" w:hAnsi="Source Sans Pro" w:cs="EB Garamond"/>
                <w:sz w:val="20"/>
                <w:szCs w:val="20"/>
                <w:vertAlign w:val="superscript"/>
              </w:rPr>
              <w:t>2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design site with a maximum building area of 60 m</w:t>
            </w:r>
            <w:r w:rsidRPr="00B445D2">
              <w:rPr>
                <w:rFonts w:ascii="Source Sans Pro" w:hAnsi="Source Sans Pro" w:cs="EB Garamond"/>
                <w:sz w:val="20"/>
                <w:szCs w:val="20"/>
                <w:vertAlign w:val="superscript"/>
              </w:rPr>
              <w:t>2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 </w:t>
            </w:r>
          </w:p>
        </w:tc>
      </w:tr>
      <w:tr w:rsidR="00C170A0" w:rsidRPr="00197733" w14:paraId="236BC847" w14:textId="77777777" w:rsidTr="00A44383">
        <w:tc>
          <w:tcPr>
            <w:tcW w:w="2274" w:type="dxa"/>
          </w:tcPr>
          <w:p w14:paraId="106D97D8" w14:textId="0BEC80F4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2019</w:t>
            </w:r>
          </w:p>
        </w:tc>
        <w:tc>
          <w:tcPr>
            <w:tcW w:w="8744" w:type="dxa"/>
          </w:tcPr>
          <w:p w14:paraId="649B41F9" w14:textId="0351275B" w:rsidR="00C170A0" w:rsidRPr="009D01D5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the Onduline Green Roof Award #4 with the theme “Tropical Green Roof System” organized by Onduline – National Scale</w:t>
            </w:r>
          </w:p>
          <w:p w14:paraId="5766F257" w14:textId="6EAD9FAB" w:rsidR="00C170A0" w:rsidRPr="00B445D2" w:rsidRDefault="00C170A0" w:rsidP="00C170A0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- The Design Objects are commercial buildings consisting of a capsule hotel and eatery </w:t>
            </w:r>
          </w:p>
        </w:tc>
      </w:tr>
      <w:tr w:rsidR="00C170A0" w:rsidRPr="00197733" w14:paraId="092DB0D7" w14:textId="77777777" w:rsidTr="00A44383">
        <w:tc>
          <w:tcPr>
            <w:tcW w:w="2274" w:type="dxa"/>
          </w:tcPr>
          <w:p w14:paraId="78EF0902" w14:textId="2C7D4D8D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2018</w:t>
            </w:r>
          </w:p>
        </w:tc>
        <w:tc>
          <w:tcPr>
            <w:tcW w:w="8744" w:type="dxa"/>
          </w:tcPr>
          <w:p w14:paraId="05397AEE" w14:textId="69365120" w:rsidR="00C170A0" w:rsidRPr="00B445D2" w:rsidRDefault="00C170A0" w:rsidP="00C170A0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the Mitra10 Architecture Design Competition themed “Tropical Contemporary House” organized by Mitra10 – National Scale</w:t>
            </w:r>
          </w:p>
        </w:tc>
      </w:tr>
      <w:tr w:rsidR="00C170A0" w:rsidRPr="00197733" w14:paraId="1FE8EDB9" w14:textId="77777777" w:rsidTr="00A44383">
        <w:tc>
          <w:tcPr>
            <w:tcW w:w="2274" w:type="dxa"/>
          </w:tcPr>
          <w:p w14:paraId="38E5DA4F" w14:textId="5B2BCC1D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2018</w:t>
            </w:r>
          </w:p>
        </w:tc>
        <w:tc>
          <w:tcPr>
            <w:tcW w:w="8744" w:type="dxa"/>
          </w:tcPr>
          <w:p w14:paraId="64F4D6FF" w14:textId="0B030FAB" w:rsidR="00C170A0" w:rsidRPr="00B445D2" w:rsidRDefault="00C170A0" w:rsidP="00C170A0">
            <w:pPr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Participants in the West Bandung Regency Gate Design Competition organized by the Government of West Bandung Regency in collaboration with the Indonesian Institute of Architects of West Java Province – National Scale</w:t>
            </w:r>
          </w:p>
        </w:tc>
      </w:tr>
      <w:tr w:rsidR="00C170A0" w:rsidRPr="00197733" w14:paraId="5F94F2B6" w14:textId="77777777" w:rsidTr="00A44383">
        <w:tc>
          <w:tcPr>
            <w:tcW w:w="2274" w:type="dxa"/>
          </w:tcPr>
          <w:p w14:paraId="0B0BE416" w14:textId="00C5ACE9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2017</w:t>
            </w:r>
          </w:p>
        </w:tc>
        <w:tc>
          <w:tcPr>
            <w:tcW w:w="8744" w:type="dxa"/>
          </w:tcPr>
          <w:p w14:paraId="6239D45E" w14:textId="0546DA26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9D01D5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Participants in the Architectural Design Idea of Public Park Toilet Building Competition organized by PT. American Standard Indonesia – National Scale  </w:t>
            </w:r>
          </w:p>
        </w:tc>
      </w:tr>
      <w:tr w:rsidR="00C170A0" w:rsidRPr="00197733" w14:paraId="5F9B6A8E" w14:textId="77777777" w:rsidTr="00A44383">
        <w:tc>
          <w:tcPr>
            <w:tcW w:w="2274" w:type="dxa"/>
          </w:tcPr>
          <w:p w14:paraId="37CC78D3" w14:textId="7235E8EF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PROFESSIONAL MEMBERSHIP</w:t>
            </w:r>
          </w:p>
        </w:tc>
        <w:tc>
          <w:tcPr>
            <w:tcW w:w="8744" w:type="dxa"/>
          </w:tcPr>
          <w:p w14:paraId="3A440C5F" w14:textId="62585B5E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72B615EA" wp14:editId="374CE215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20" name="Straight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6C0DA8" id="Straight Connector 20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54CBCDA5" w14:textId="77777777" w:rsidTr="00A44383">
        <w:tc>
          <w:tcPr>
            <w:tcW w:w="2274" w:type="dxa"/>
          </w:tcPr>
          <w:p w14:paraId="5F9F51EE" w14:textId="19361176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7B135A68" w14:textId="7777777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B40CA0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The Indonesian Institute of Architects (Ikatan Arsitek Indonesia) (Ordinary Member)</w:t>
            </w:r>
          </w:p>
          <w:p w14:paraId="7E170946" w14:textId="30803900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Registered Number: 19546 192 1200</w:t>
            </w:r>
          </w:p>
        </w:tc>
      </w:tr>
      <w:tr w:rsidR="00C170A0" w:rsidRPr="00197733" w14:paraId="56DBDA8E" w14:textId="77777777" w:rsidTr="00A44383">
        <w:tc>
          <w:tcPr>
            <w:tcW w:w="2274" w:type="dxa"/>
          </w:tcPr>
          <w:p w14:paraId="4981AD42" w14:textId="4E431BB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ORGANIZATION ACTIVITIES </w:t>
            </w:r>
          </w:p>
        </w:tc>
        <w:tc>
          <w:tcPr>
            <w:tcW w:w="8744" w:type="dxa"/>
          </w:tcPr>
          <w:p w14:paraId="0EE0885C" w14:textId="2E57521E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66F60D15" wp14:editId="314B7825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EAE4EF" id="Straight Connector 3" o:spid="_x0000_s1026" style="position:absolute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5CD12426" w14:textId="77777777" w:rsidTr="00A44383">
        <w:tc>
          <w:tcPr>
            <w:tcW w:w="2274" w:type="dxa"/>
          </w:tcPr>
          <w:p w14:paraId="7EE607AA" w14:textId="206C9B9B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2023 - 2025</w:t>
            </w:r>
          </w:p>
        </w:tc>
        <w:tc>
          <w:tcPr>
            <w:tcW w:w="8744" w:type="dxa"/>
          </w:tcPr>
          <w:p w14:paraId="59C1045C" w14:textId="019A58F6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The Indonesian Institute of Architects of Riau Province - Board Member – Division of Mediation and Advocacy</w:t>
            </w:r>
          </w:p>
        </w:tc>
      </w:tr>
      <w:tr w:rsidR="00C170A0" w:rsidRPr="00197733" w14:paraId="1C1D4844" w14:textId="77777777" w:rsidTr="00A44383">
        <w:tc>
          <w:tcPr>
            <w:tcW w:w="2274" w:type="dxa"/>
          </w:tcPr>
          <w:p w14:paraId="0FD6CF0E" w14:textId="490C31D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2019</w:t>
            </w:r>
            <w:r w:rsidR="00C802B3" w:rsidRPr="001A65D7">
              <w:rPr>
                <w:rFonts w:ascii="Source Sans Pro" w:hAnsi="Source Sans Pro" w:cs="EB Garamond"/>
                <w:bCs/>
                <w:sz w:val="20"/>
                <w:szCs w:val="20"/>
                <w:lang w:eastAsia="ko-KR"/>
              </w:rPr>
              <w:t xml:space="preserve"> - 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2022</w:t>
            </w:r>
          </w:p>
        </w:tc>
        <w:tc>
          <w:tcPr>
            <w:tcW w:w="8744" w:type="dxa"/>
          </w:tcPr>
          <w:p w14:paraId="634A3F7F" w14:textId="44BFFF32" w:rsidR="00C170A0" w:rsidRPr="00C802B3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The Indonesian Institute of Architects of Riau Province - Board Member – Division of Organizational, Institutional, and International Relations </w:t>
            </w:r>
          </w:p>
          <w:p w14:paraId="3ED21285" w14:textId="5BB9425B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lastRenderedPageBreak/>
              <w:t>As a division member, I am responsible for publishing organizational information to social media and public relations.</w:t>
            </w:r>
          </w:p>
        </w:tc>
      </w:tr>
      <w:tr w:rsidR="00C170A0" w:rsidRPr="00197733" w14:paraId="6901427A" w14:textId="77777777" w:rsidTr="00A44383">
        <w:tc>
          <w:tcPr>
            <w:tcW w:w="2274" w:type="dxa"/>
          </w:tcPr>
          <w:p w14:paraId="6866AAC6" w14:textId="28EB943A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lastRenderedPageBreak/>
              <w:t>TRAINING, WORKSHOP, AND FORUM</w:t>
            </w:r>
          </w:p>
        </w:tc>
        <w:tc>
          <w:tcPr>
            <w:tcW w:w="8744" w:type="dxa"/>
          </w:tcPr>
          <w:p w14:paraId="45B26CB5" w14:textId="0983609C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101E03BC" wp14:editId="6187C989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21" name="Straight Connector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EB0F6A2" id="Straight Connector 21" o:spid="_x0000_s1026" style="position:absolute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4E41377C" w14:textId="77777777" w:rsidTr="00A44383">
        <w:tc>
          <w:tcPr>
            <w:tcW w:w="2274" w:type="dxa"/>
          </w:tcPr>
          <w:p w14:paraId="18C35112" w14:textId="08C89D7E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January 25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2023</w:t>
            </w:r>
          </w:p>
        </w:tc>
        <w:tc>
          <w:tcPr>
            <w:tcW w:w="8744" w:type="dxa"/>
          </w:tcPr>
          <w:p w14:paraId="1809E274" w14:textId="5D98B5DC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Architect Professional Development 2: Architectural and Environmental Planning &amp; Multidisciplinary Project Management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organized by the Indonesian Institute of Architects of South Sumatera Province</w:t>
            </w:r>
          </w:p>
        </w:tc>
      </w:tr>
      <w:tr w:rsidR="00C170A0" w:rsidRPr="00197733" w14:paraId="589FEA85" w14:textId="77777777" w:rsidTr="00A44383">
        <w:tc>
          <w:tcPr>
            <w:tcW w:w="2274" w:type="dxa"/>
          </w:tcPr>
          <w:p w14:paraId="706043A5" w14:textId="5AB88404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April 18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2022</w:t>
            </w:r>
          </w:p>
        </w:tc>
        <w:tc>
          <w:tcPr>
            <w:tcW w:w="8744" w:type="dxa"/>
          </w:tcPr>
          <w:p w14:paraId="6293898C" w14:textId="663B38EE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Building Structure Design Workshop for a Contoured Land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organized by the Department of Architecture, Maulana Malik Ibrahim State Islamic University </w:t>
            </w:r>
          </w:p>
          <w:p w14:paraId="380FFE6A" w14:textId="5110B8DE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Keynote Speaker: </w:t>
            </w:r>
            <w:r w:rsidRPr="00C802B3">
              <w:rPr>
                <w:rFonts w:ascii="Source Sans Pro" w:hAnsi="Source Sans Pro" w:cs="EB Garamond"/>
                <w:sz w:val="20"/>
                <w:szCs w:val="20"/>
              </w:rPr>
              <w:t>Prof. Andrew Charleson (Victoria University of Wellington, New Zealand)</w:t>
            </w:r>
          </w:p>
        </w:tc>
      </w:tr>
      <w:tr w:rsidR="00C170A0" w:rsidRPr="00197733" w14:paraId="0BD63874" w14:textId="77777777" w:rsidTr="00A44383">
        <w:tc>
          <w:tcPr>
            <w:tcW w:w="2274" w:type="dxa"/>
          </w:tcPr>
          <w:p w14:paraId="4A9BE429" w14:textId="01304736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March 11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2022</w:t>
            </w:r>
          </w:p>
        </w:tc>
        <w:tc>
          <w:tcPr>
            <w:tcW w:w="8744" w:type="dxa"/>
          </w:tcPr>
          <w:p w14:paraId="11B183D0" w14:textId="03809FFB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Building Structure Design Workshop for Disaster Resilience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organized by the Department of Architecture, Maulana Malik Ibrahim State Islamic University</w:t>
            </w:r>
          </w:p>
          <w:p w14:paraId="598CDBB9" w14:textId="621A7866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Keynote Speaker: </w:t>
            </w:r>
            <w:r w:rsidRPr="00C802B3">
              <w:rPr>
                <w:rFonts w:ascii="Source Sans Pro" w:hAnsi="Source Sans Pro" w:cs="EB Garamond"/>
                <w:sz w:val="20"/>
                <w:szCs w:val="20"/>
              </w:rPr>
              <w:t>Prof. Andrew Charleson (Victoria University of Wellington, New Zealand)</w:t>
            </w:r>
          </w:p>
        </w:tc>
      </w:tr>
      <w:tr w:rsidR="00C170A0" w:rsidRPr="00197733" w14:paraId="640748D9" w14:textId="77777777" w:rsidTr="00A44383">
        <w:tc>
          <w:tcPr>
            <w:tcW w:w="2274" w:type="dxa"/>
          </w:tcPr>
          <w:p w14:paraId="25B7802B" w14:textId="275B0975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July 16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2020</w:t>
            </w:r>
          </w:p>
        </w:tc>
        <w:tc>
          <w:tcPr>
            <w:tcW w:w="8744" w:type="dxa"/>
          </w:tcPr>
          <w:p w14:paraId="0BBCC612" w14:textId="7A5F50C3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Upgrading Strata 2 – Urban Planning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organized by the Indonesian Institute of Architects of Riau Province</w:t>
            </w:r>
          </w:p>
        </w:tc>
      </w:tr>
      <w:tr w:rsidR="00C170A0" w:rsidRPr="00197733" w14:paraId="53326F24" w14:textId="77777777" w:rsidTr="00A44383">
        <w:tc>
          <w:tcPr>
            <w:tcW w:w="2274" w:type="dxa"/>
          </w:tcPr>
          <w:p w14:paraId="55FAF276" w14:textId="6093ECD8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July 15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2020</w:t>
            </w:r>
          </w:p>
        </w:tc>
        <w:tc>
          <w:tcPr>
            <w:tcW w:w="8744" w:type="dxa"/>
          </w:tcPr>
          <w:p w14:paraId="173479D4" w14:textId="5DC25A79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Upgrading Strata 1 – Land Use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organized by the Indonesian Institute of Architects of Riau Province</w:t>
            </w:r>
          </w:p>
        </w:tc>
      </w:tr>
      <w:tr w:rsidR="00C170A0" w:rsidRPr="00197733" w14:paraId="0DE19A99" w14:textId="77777777" w:rsidTr="00A44383">
        <w:tc>
          <w:tcPr>
            <w:tcW w:w="2274" w:type="dxa"/>
          </w:tcPr>
          <w:p w14:paraId="4B1CB386" w14:textId="26B1D792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January 26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th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2020</w:t>
            </w:r>
          </w:p>
        </w:tc>
        <w:tc>
          <w:tcPr>
            <w:tcW w:w="8744" w:type="dxa"/>
          </w:tcPr>
          <w:p w14:paraId="271FE6AF" w14:textId="3374998B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C802B3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Upgrading the Ethics Code and Norms of Architect Profession Attitude</w:t>
            </w:r>
            <w:r w:rsidRPr="00C802B3">
              <w:rPr>
                <w:rFonts w:ascii="Source Sans Pro" w:hAnsi="Source Sans Pro" w:cs="EB Garamond"/>
                <w:color w:val="44546A" w:themeColor="text2"/>
                <w:sz w:val="20"/>
                <w:szCs w:val="20"/>
              </w:rPr>
              <w:t xml:space="preserve">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>organized by the Indonesian Institute of Architects of Riau Province</w:t>
            </w:r>
          </w:p>
        </w:tc>
      </w:tr>
      <w:tr w:rsidR="00C170A0" w:rsidRPr="00197733" w14:paraId="4D749A6D" w14:textId="77777777" w:rsidTr="00A44383">
        <w:tc>
          <w:tcPr>
            <w:tcW w:w="2274" w:type="dxa"/>
          </w:tcPr>
          <w:p w14:paraId="36F66A7D" w14:textId="6C57D3E6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CERTIFICATION</w:t>
            </w:r>
          </w:p>
        </w:tc>
        <w:tc>
          <w:tcPr>
            <w:tcW w:w="8744" w:type="dxa"/>
          </w:tcPr>
          <w:p w14:paraId="26600A37" w14:textId="28A2EBA7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0D37279C" wp14:editId="298975E4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390380510" name="Straight Connector 390380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04F148A" id="Straight Connector 390380510" o:spid="_x0000_s1026" style="position:absolute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C6E39" w14:paraId="6A3EB29E" w14:textId="77777777" w:rsidTr="00A44383">
        <w:tc>
          <w:tcPr>
            <w:tcW w:w="2274" w:type="dxa"/>
          </w:tcPr>
          <w:p w14:paraId="24CFA7BF" w14:textId="488BC89D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February 3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  <w:vertAlign w:val="superscript"/>
              </w:rPr>
              <w:t>rd</w:t>
            </w: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, 2026</w:t>
            </w:r>
          </w:p>
        </w:tc>
        <w:tc>
          <w:tcPr>
            <w:tcW w:w="8744" w:type="dxa"/>
          </w:tcPr>
          <w:p w14:paraId="6314CBB1" w14:textId="332DF5F7" w:rsidR="00C170A0" w:rsidRPr="00121337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12133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Certificate of Competence – Indonesian Professional Certification Authority (Construction Services Development Board)</w:t>
            </w:r>
          </w:p>
          <w:p w14:paraId="17912AC0" w14:textId="5C0F289F" w:rsidR="00C170A0" w:rsidRPr="00121337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12133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Competency: Assistant Architect (Expert) Lv. 7</w:t>
            </w:r>
          </w:p>
          <w:p w14:paraId="32C11462" w14:textId="77777777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  <w:lang w:val="pt-PT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  <w:lang w:val="pt-PT"/>
              </w:rPr>
              <w:t>Certificate Number: 85691 2161.01 7 00000048 2026</w:t>
            </w:r>
          </w:p>
          <w:p w14:paraId="4D630189" w14:textId="2A2CA218" w:rsidR="00C170A0" w:rsidRPr="00B445D2" w:rsidRDefault="00C170A0" w:rsidP="00C170A0">
            <w:pPr>
              <w:tabs>
                <w:tab w:val="left" w:pos="1548"/>
              </w:tabs>
              <w:spacing w:line="276" w:lineRule="auto"/>
              <w:ind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  <w:lang w:val="pt-PT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  <w:lang w:val="pt-PT"/>
              </w:rPr>
              <w:t>No. Reg.: F 2377 00048 2026 0568535 AR 01</w:t>
            </w:r>
            <w:r w:rsidRPr="00B445D2">
              <w:rPr>
                <w:rFonts w:ascii="Source Sans Pro" w:hAnsi="Source Sans Pro" w:cs="EB Garamond"/>
                <w:b/>
                <w:sz w:val="20"/>
                <w:szCs w:val="20"/>
                <w:lang w:val="pt-PT"/>
              </w:rPr>
              <w:t xml:space="preserve">  </w:t>
            </w:r>
          </w:p>
        </w:tc>
      </w:tr>
      <w:tr w:rsidR="00C170A0" w:rsidRPr="00197733" w14:paraId="1CE5388A" w14:textId="77777777" w:rsidTr="00A44383">
        <w:tc>
          <w:tcPr>
            <w:tcW w:w="2274" w:type="dxa"/>
          </w:tcPr>
          <w:p w14:paraId="44DBE4A3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PROFESSIONAL/</w:t>
            </w:r>
          </w:p>
          <w:p w14:paraId="45F49A10" w14:textId="03A75105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TECHNICAL SKILLS</w:t>
            </w:r>
          </w:p>
        </w:tc>
        <w:tc>
          <w:tcPr>
            <w:tcW w:w="8744" w:type="dxa"/>
          </w:tcPr>
          <w:p w14:paraId="53C73912" w14:textId="78A78ED3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4F1F2AD0" wp14:editId="197C6992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9019E3" id="Straight Connector 22" o:spid="_x0000_s1026" style="position:absolute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3BC6F40F" w14:textId="77777777" w:rsidTr="00A44383">
        <w:tc>
          <w:tcPr>
            <w:tcW w:w="2274" w:type="dxa"/>
          </w:tcPr>
          <w:p w14:paraId="7878C881" w14:textId="334517C8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Technical Skills:</w:t>
            </w:r>
          </w:p>
        </w:tc>
        <w:tc>
          <w:tcPr>
            <w:tcW w:w="8744" w:type="dxa"/>
          </w:tcPr>
          <w:p w14:paraId="4CB0F57F" w14:textId="1221E7C2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AutoCAD, DesignBuilder + EnergyPlus, OpenStudio, Rhinoceros + Grasshopper</w:t>
            </w:r>
          </w:p>
        </w:tc>
      </w:tr>
      <w:tr w:rsidR="00C170A0" w:rsidRPr="00197733" w14:paraId="47CB8165" w14:textId="77777777" w:rsidTr="00A44383">
        <w:tc>
          <w:tcPr>
            <w:tcW w:w="2274" w:type="dxa"/>
          </w:tcPr>
          <w:p w14:paraId="647B6B1A" w14:textId="3860736F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Design Skills:</w:t>
            </w:r>
          </w:p>
        </w:tc>
        <w:tc>
          <w:tcPr>
            <w:tcW w:w="8744" w:type="dxa"/>
          </w:tcPr>
          <w:p w14:paraId="6DC8B4C3" w14:textId="10AA7BD0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SketchUp, V-ray Rendering for SketchUp, Enscape, Adobe Photoshop, Adobe InDesign, Adobe Illustrator, and CorelDraw</w:t>
            </w:r>
          </w:p>
        </w:tc>
      </w:tr>
      <w:tr w:rsidR="00C170A0" w:rsidRPr="00197733" w14:paraId="0C19066D" w14:textId="77777777" w:rsidTr="00A44383">
        <w:tc>
          <w:tcPr>
            <w:tcW w:w="2274" w:type="dxa"/>
          </w:tcPr>
          <w:p w14:paraId="1E859C4D" w14:textId="04B175EF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Video Editing:</w:t>
            </w:r>
          </w:p>
        </w:tc>
        <w:tc>
          <w:tcPr>
            <w:tcW w:w="8744" w:type="dxa"/>
          </w:tcPr>
          <w:p w14:paraId="06C9F06C" w14:textId="4EFEEA5C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Adobe Premiere</w:t>
            </w:r>
          </w:p>
        </w:tc>
      </w:tr>
      <w:tr w:rsidR="00C170A0" w:rsidRPr="00197733" w14:paraId="341EE8D8" w14:textId="77777777" w:rsidTr="00A44383">
        <w:tc>
          <w:tcPr>
            <w:tcW w:w="2274" w:type="dxa"/>
          </w:tcPr>
          <w:p w14:paraId="42AC84D0" w14:textId="41B3F468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Document Preparation:</w:t>
            </w:r>
          </w:p>
        </w:tc>
        <w:tc>
          <w:tcPr>
            <w:tcW w:w="8744" w:type="dxa"/>
          </w:tcPr>
          <w:p w14:paraId="6F6FEE89" w14:textId="6F4FCA50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  <w:t>Microsoft Office, OriginPro</w:t>
            </w:r>
          </w:p>
        </w:tc>
      </w:tr>
      <w:tr w:rsidR="00C170A0" w:rsidRPr="00197733" w14:paraId="2A7419AC" w14:textId="77777777" w:rsidTr="00A44383">
        <w:tc>
          <w:tcPr>
            <w:tcW w:w="2274" w:type="dxa"/>
          </w:tcPr>
          <w:p w14:paraId="0818527F" w14:textId="314E3BFE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LANGUAGES</w:t>
            </w:r>
          </w:p>
        </w:tc>
        <w:tc>
          <w:tcPr>
            <w:tcW w:w="8744" w:type="dxa"/>
          </w:tcPr>
          <w:p w14:paraId="28218EE8" w14:textId="57AFF0E4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Cs/>
                <w:noProof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13B93EC9" wp14:editId="7080BF77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2022BC" id="Straight Connector 23" o:spid="_x0000_s1026" style="position:absolute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6B815291" w14:textId="77777777" w:rsidTr="00A44383">
        <w:tc>
          <w:tcPr>
            <w:tcW w:w="2274" w:type="dxa"/>
          </w:tcPr>
          <w:p w14:paraId="20B6C72C" w14:textId="15C9755A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Bahasa Indonesia:</w:t>
            </w:r>
          </w:p>
        </w:tc>
        <w:tc>
          <w:tcPr>
            <w:tcW w:w="8744" w:type="dxa"/>
          </w:tcPr>
          <w:p w14:paraId="1F03AFF0" w14:textId="6AE52B38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Native</w:t>
            </w:r>
          </w:p>
        </w:tc>
      </w:tr>
      <w:tr w:rsidR="00C170A0" w:rsidRPr="00197733" w14:paraId="27F71717" w14:textId="77777777" w:rsidTr="00A44383">
        <w:tc>
          <w:tcPr>
            <w:tcW w:w="2274" w:type="dxa"/>
          </w:tcPr>
          <w:p w14:paraId="66B81E52" w14:textId="6CA7B6CA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English:</w:t>
            </w:r>
          </w:p>
        </w:tc>
        <w:tc>
          <w:tcPr>
            <w:tcW w:w="8744" w:type="dxa"/>
          </w:tcPr>
          <w:p w14:paraId="40701C36" w14:textId="04E4FD65" w:rsidR="00C170A0" w:rsidRPr="00B445D2" w:rsidRDefault="00C170A0" w:rsidP="00C170A0">
            <w:pPr>
              <w:pStyle w:val="ListParagraph"/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 xml:space="preserve">Upper-Intermediate - (TOEFL ITP: 513) (2023)  </w:t>
            </w:r>
          </w:p>
        </w:tc>
      </w:tr>
      <w:tr w:rsidR="00C170A0" w:rsidRPr="00197733" w14:paraId="581C95A6" w14:textId="77777777" w:rsidTr="00A44383">
        <w:tc>
          <w:tcPr>
            <w:tcW w:w="2274" w:type="dxa"/>
          </w:tcPr>
          <w:p w14:paraId="4D3D8E2B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4D83E608" w14:textId="521C5CD6" w:rsidR="00C170A0" w:rsidRPr="00B445D2" w:rsidRDefault="00C170A0" w:rsidP="00C170A0">
            <w:pPr>
              <w:pStyle w:val="ListParagraph"/>
              <w:tabs>
                <w:tab w:val="left" w:pos="3023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Listening Comprehension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>: 50</w:t>
            </w:r>
          </w:p>
        </w:tc>
      </w:tr>
      <w:tr w:rsidR="00C170A0" w:rsidRPr="00197733" w14:paraId="6323B630" w14:textId="77777777" w:rsidTr="00A44383">
        <w:tc>
          <w:tcPr>
            <w:tcW w:w="2274" w:type="dxa"/>
          </w:tcPr>
          <w:p w14:paraId="06C92B8C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6E98488A" w14:textId="12A8E483" w:rsidR="00C170A0" w:rsidRPr="00B445D2" w:rsidRDefault="00C170A0" w:rsidP="00C170A0">
            <w:pPr>
              <w:pStyle w:val="ListParagraph"/>
              <w:tabs>
                <w:tab w:val="left" w:pos="3023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Structure &amp; Written Expression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>: 51</w:t>
            </w:r>
          </w:p>
        </w:tc>
      </w:tr>
      <w:tr w:rsidR="00C170A0" w:rsidRPr="00197733" w14:paraId="4BE00839" w14:textId="77777777" w:rsidTr="00A44383">
        <w:tc>
          <w:tcPr>
            <w:tcW w:w="2274" w:type="dxa"/>
          </w:tcPr>
          <w:p w14:paraId="6C114A8B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16A2DC61" w14:textId="77777777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Reading Comprehension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>: 53</w:t>
            </w:r>
          </w:p>
          <w:p w14:paraId="6E65A10B" w14:textId="3C0ECA9B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</w:p>
        </w:tc>
      </w:tr>
      <w:tr w:rsidR="00C170A0" w:rsidRPr="00197733" w14:paraId="0F4A7BFE" w14:textId="77777777" w:rsidTr="00A44383">
        <w:tc>
          <w:tcPr>
            <w:tcW w:w="2274" w:type="dxa"/>
          </w:tcPr>
          <w:p w14:paraId="22C96FF0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24D80BD4" w14:textId="780688E6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 xml:space="preserve">Upper-Intermediate – (TOEIC: </w:t>
            </w:r>
            <w:r w:rsidR="008A089F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To be Updated</w:t>
            </w:r>
            <w:r w:rsidRPr="002C470C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) (202</w:t>
            </w:r>
            <w:r w:rsidR="008A089F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6</w:t>
            </w:r>
            <w:r w:rsidRPr="002C470C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)</w:t>
            </w:r>
          </w:p>
        </w:tc>
      </w:tr>
      <w:tr w:rsidR="00C170A0" w:rsidRPr="00197733" w14:paraId="7AB8CD39" w14:textId="77777777" w:rsidTr="00A44383">
        <w:tc>
          <w:tcPr>
            <w:tcW w:w="2274" w:type="dxa"/>
          </w:tcPr>
          <w:p w14:paraId="378366B0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4707363E" w14:textId="5BE48C6D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Listening Comprehension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 xml:space="preserve">: </w:t>
            </w:r>
            <w:r w:rsidR="008A089F">
              <w:rPr>
                <w:rFonts w:ascii="Source Sans Pro" w:hAnsi="Source Sans Pro" w:cs="EB Garamond"/>
                <w:sz w:val="20"/>
                <w:szCs w:val="20"/>
              </w:rPr>
              <w:t>To be updated</w:t>
            </w:r>
          </w:p>
        </w:tc>
      </w:tr>
      <w:tr w:rsidR="00C170A0" w:rsidRPr="00197733" w14:paraId="197C4C99" w14:textId="77777777" w:rsidTr="00A44383">
        <w:tc>
          <w:tcPr>
            <w:tcW w:w="2274" w:type="dxa"/>
          </w:tcPr>
          <w:p w14:paraId="08DECE06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7E4C20AC" w14:textId="65421049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Reading Comprehension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 xml:space="preserve">: </w:t>
            </w:r>
            <w:r w:rsidR="008A089F">
              <w:rPr>
                <w:rFonts w:ascii="Source Sans Pro" w:hAnsi="Source Sans Pro" w:cs="EB Garamond"/>
                <w:sz w:val="20"/>
                <w:szCs w:val="20"/>
              </w:rPr>
              <w:t>To be updated</w:t>
            </w:r>
          </w:p>
          <w:p w14:paraId="669266BD" w14:textId="77777777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</w:p>
        </w:tc>
      </w:tr>
      <w:tr w:rsidR="00C170A0" w:rsidRPr="00197733" w14:paraId="016BCDF5" w14:textId="77777777" w:rsidTr="00A44383">
        <w:tc>
          <w:tcPr>
            <w:tcW w:w="2274" w:type="dxa"/>
          </w:tcPr>
          <w:p w14:paraId="4C3C9582" w14:textId="0F2E48BA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Cs/>
                <w:sz w:val="20"/>
                <w:szCs w:val="20"/>
              </w:rPr>
              <w:t>Korea:</w:t>
            </w:r>
          </w:p>
        </w:tc>
        <w:tc>
          <w:tcPr>
            <w:tcW w:w="8744" w:type="dxa"/>
          </w:tcPr>
          <w:p w14:paraId="4B406B93" w14:textId="11176CDD" w:rsidR="00C170A0" w:rsidRPr="002C470C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bCs/>
                <w:color w:val="44546A" w:themeColor="text2"/>
                <w:sz w:val="20"/>
                <w:szCs w:val="20"/>
              </w:rPr>
              <w:t>TOPIK 2: Level 3 (2024)</w:t>
            </w:r>
          </w:p>
        </w:tc>
      </w:tr>
      <w:tr w:rsidR="00C170A0" w:rsidRPr="00197733" w14:paraId="421FCD6B" w14:textId="77777777" w:rsidTr="00A44383">
        <w:tc>
          <w:tcPr>
            <w:tcW w:w="2274" w:type="dxa"/>
          </w:tcPr>
          <w:p w14:paraId="1FC8E488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78F3F58B" w14:textId="575B586E" w:rsidR="00C170A0" w:rsidRPr="00B445D2" w:rsidRDefault="00C170A0" w:rsidP="00C170A0">
            <w:pPr>
              <w:pStyle w:val="ListParagraph"/>
              <w:tabs>
                <w:tab w:val="left" w:pos="3048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Listening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>: 64/100</w:t>
            </w:r>
          </w:p>
        </w:tc>
      </w:tr>
      <w:tr w:rsidR="00C170A0" w:rsidRPr="00197733" w14:paraId="7F424086" w14:textId="77777777" w:rsidTr="00A44383">
        <w:tc>
          <w:tcPr>
            <w:tcW w:w="2274" w:type="dxa"/>
          </w:tcPr>
          <w:p w14:paraId="5918641A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17C5184F" w14:textId="672A328A" w:rsidR="00C170A0" w:rsidRPr="00B445D2" w:rsidRDefault="00C170A0" w:rsidP="00C170A0">
            <w:pPr>
              <w:pStyle w:val="ListParagraph"/>
              <w:tabs>
                <w:tab w:val="left" w:pos="3000"/>
                <w:tab w:val="left" w:pos="3072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Writing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 xml:space="preserve"> : 27/100</w:t>
            </w:r>
          </w:p>
        </w:tc>
      </w:tr>
      <w:tr w:rsidR="00C170A0" w:rsidRPr="00197733" w14:paraId="74B3CA04" w14:textId="77777777" w:rsidTr="00A44383">
        <w:tc>
          <w:tcPr>
            <w:tcW w:w="2274" w:type="dxa"/>
          </w:tcPr>
          <w:p w14:paraId="2BB24CDE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4BE97E28" w14:textId="77777777" w:rsidR="00C170A0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Reading </w:t>
            </w:r>
            <w:r w:rsidRPr="00B445D2">
              <w:rPr>
                <w:rFonts w:ascii="Source Sans Pro" w:hAnsi="Source Sans Pro" w:cs="EB Garamond"/>
                <w:sz w:val="20"/>
                <w:szCs w:val="20"/>
              </w:rPr>
              <w:tab/>
              <w:t>: 36/100</w:t>
            </w:r>
          </w:p>
          <w:p w14:paraId="723BA19C" w14:textId="5C451363" w:rsidR="00613BFD" w:rsidRPr="00B445D2" w:rsidRDefault="00613BFD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</w:p>
        </w:tc>
      </w:tr>
      <w:tr w:rsidR="00C170A0" w:rsidRPr="00197733" w14:paraId="1BAA4488" w14:textId="77777777" w:rsidTr="00A44383">
        <w:tc>
          <w:tcPr>
            <w:tcW w:w="2274" w:type="dxa"/>
          </w:tcPr>
          <w:p w14:paraId="558E83E5" w14:textId="22259A8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1A65D7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lastRenderedPageBreak/>
              <w:t>REFERENCES</w:t>
            </w:r>
          </w:p>
        </w:tc>
        <w:tc>
          <w:tcPr>
            <w:tcW w:w="8744" w:type="dxa"/>
          </w:tcPr>
          <w:p w14:paraId="5766BE95" w14:textId="5A584A8C" w:rsidR="00C170A0" w:rsidRPr="00B445D2" w:rsidRDefault="00C170A0" w:rsidP="00C170A0">
            <w:pPr>
              <w:pStyle w:val="ListParagraph"/>
              <w:tabs>
                <w:tab w:val="left" w:pos="3036"/>
              </w:tabs>
              <w:spacing w:line="276" w:lineRule="auto"/>
              <w:ind w:left="0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0830B49B" wp14:editId="5799B42C">
                      <wp:simplePos x="0" y="0"/>
                      <wp:positionH relativeFrom="column">
                        <wp:posOffset>-75565</wp:posOffset>
                      </wp:positionH>
                      <wp:positionV relativeFrom="paragraph">
                        <wp:posOffset>117475</wp:posOffset>
                      </wp:positionV>
                      <wp:extent cx="557022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5702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B1464BC" id="Straight Connector 1" o:spid="_x0000_s1026" style="position:absolute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95pt,9.25pt" to="432.6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" strokecolor="#44546a [3215]" strokeweight="1pt">
                      <v:stroke joinstyle="miter"/>
                    </v:line>
                  </w:pict>
                </mc:Fallback>
              </mc:AlternateContent>
            </w:r>
          </w:p>
        </w:tc>
      </w:tr>
      <w:tr w:rsidR="00C170A0" w:rsidRPr="00197733" w14:paraId="1E0F2D58" w14:textId="77777777" w:rsidTr="00A44383">
        <w:tc>
          <w:tcPr>
            <w:tcW w:w="2274" w:type="dxa"/>
          </w:tcPr>
          <w:p w14:paraId="5C38062E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6A7FD672" w14:textId="257F3AD6" w:rsidR="00C170A0" w:rsidRPr="002C470C" w:rsidRDefault="002C470C" w:rsidP="00C170A0">
            <w:pPr>
              <w:pStyle w:val="ListParagraph"/>
              <w:numPr>
                <w:ilvl w:val="0"/>
                <w:numId w:val="3"/>
              </w:numPr>
              <w:tabs>
                <w:tab w:val="left" w:pos="1548"/>
              </w:tabs>
              <w:spacing w:line="276" w:lineRule="auto"/>
              <w:ind w:left="177" w:right="-104" w:hanging="177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>
              <w:rPr>
                <w:rFonts w:ascii="Source Sans Pro" w:hAnsi="Source Sans Pro" w:cs="EB Garamond" w:hint="eastAsia"/>
                <w:b/>
                <w:color w:val="44546A" w:themeColor="text2"/>
                <w:sz w:val="20"/>
                <w:szCs w:val="20"/>
                <w:lang w:eastAsia="ko-KR"/>
              </w:rPr>
              <w:t xml:space="preserve">Prof. </w:t>
            </w:r>
            <w:r w:rsidR="00C170A0" w:rsidRPr="002C470C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Seonghwan Yoon</w:t>
            </w:r>
            <w:r>
              <w:rPr>
                <w:rFonts w:ascii="Source Sans Pro" w:hAnsi="Source Sans Pro" w:cs="EB Garamond" w:hint="eastAsia"/>
                <w:b/>
                <w:color w:val="44546A" w:themeColor="text2"/>
                <w:sz w:val="20"/>
                <w:szCs w:val="20"/>
                <w:lang w:eastAsia="ko-KR"/>
              </w:rPr>
              <w:t xml:space="preserve"> </w:t>
            </w:r>
            <w:r w:rsidR="00C170A0" w:rsidRPr="002C470C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(Advisor) – Master Degree</w:t>
            </w:r>
          </w:p>
          <w:p w14:paraId="7E122BD1" w14:textId="7777777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Department of Architecture, College of Engineering, Pusan National University</w:t>
            </w:r>
          </w:p>
          <w:p w14:paraId="651CF976" w14:textId="54998748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Professor</w:t>
            </w:r>
          </w:p>
          <w:p w14:paraId="580FD509" w14:textId="7777777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Tel: (051) 510-2355</w:t>
            </w:r>
          </w:p>
          <w:p w14:paraId="5048D504" w14:textId="3E3BA0C9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 xml:space="preserve">Email: </w:t>
            </w:r>
            <w:hyperlink r:id="rId8" w:history="1">
              <w:r w:rsidRPr="00B445D2">
                <w:rPr>
                  <w:rStyle w:val="Hyperlink"/>
                  <w:rFonts w:ascii="Source Sans Pro" w:hAnsi="Source Sans Pro" w:cs="EB Garamond"/>
                  <w:bCs/>
                  <w:color w:val="auto"/>
                  <w:sz w:val="20"/>
                  <w:szCs w:val="20"/>
                  <w:u w:val="none"/>
                </w:rPr>
                <w:t>yoon@pusan.ac.kr</w:t>
              </w:r>
            </w:hyperlink>
          </w:p>
          <w:p w14:paraId="24FC41EC" w14:textId="7777777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bCs/>
                <w:sz w:val="20"/>
                <w:szCs w:val="20"/>
              </w:rPr>
              <w:t>Office: Busandaehak-ro, 63beon-gil, Geumjeong-gu, Busan, South Korea, 46241</w:t>
            </w:r>
          </w:p>
          <w:p w14:paraId="6C51ED72" w14:textId="3E30AB75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</w:tr>
      <w:tr w:rsidR="00C170A0" w:rsidRPr="00197733" w14:paraId="18AD9FC9" w14:textId="77777777" w:rsidTr="00A44383">
        <w:tc>
          <w:tcPr>
            <w:tcW w:w="2274" w:type="dxa"/>
          </w:tcPr>
          <w:p w14:paraId="07B3896E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2107778E" w14:textId="0A6D799C" w:rsidR="00C170A0" w:rsidRPr="002C470C" w:rsidRDefault="00C170A0" w:rsidP="00C170A0">
            <w:pPr>
              <w:pStyle w:val="ListParagraph"/>
              <w:numPr>
                <w:ilvl w:val="0"/>
                <w:numId w:val="3"/>
              </w:numPr>
              <w:tabs>
                <w:tab w:val="left" w:pos="1548"/>
              </w:tabs>
              <w:spacing w:line="276" w:lineRule="auto"/>
              <w:ind w:left="177" w:right="-104" w:hanging="177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Aldrin Yusuf Firmansyah, M.T. (Supervisor) – Undergraduate Degree</w:t>
            </w:r>
          </w:p>
          <w:p w14:paraId="71A57CCC" w14:textId="36DA3E8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Department of Architecture, Maulana Malik Ibrahim State Islamic University, Malang, East Java – Lecturer </w:t>
            </w:r>
          </w:p>
          <w:p w14:paraId="1A0D4760" w14:textId="142812C2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Tel: +62 82143099898</w:t>
            </w:r>
          </w:p>
          <w:p w14:paraId="5DB45616" w14:textId="606447A2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Email: </w:t>
            </w:r>
            <w:hyperlink r:id="rId9" w:history="1">
              <w:r w:rsidRPr="00B445D2">
                <w:rPr>
                  <w:rStyle w:val="Hyperlink"/>
                  <w:rFonts w:ascii="Source Sans Pro" w:hAnsi="Source Sans Pro" w:cs="EB Garamond"/>
                  <w:color w:val="auto"/>
                  <w:sz w:val="20"/>
                  <w:szCs w:val="20"/>
                  <w:u w:val="none"/>
                </w:rPr>
                <w:t>aldrinfirmansyah@yahoo.com</w:t>
              </w:r>
            </w:hyperlink>
          </w:p>
          <w:p w14:paraId="76EC8B38" w14:textId="7777777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Office: Jalan Gajayana 50, Lowokwaru, Malang 65144</w:t>
            </w:r>
          </w:p>
          <w:p w14:paraId="0DABF39E" w14:textId="021D03AC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</w:p>
        </w:tc>
      </w:tr>
      <w:tr w:rsidR="00C170A0" w:rsidRPr="00197733" w14:paraId="7626AD13" w14:textId="77777777" w:rsidTr="00A44383">
        <w:tc>
          <w:tcPr>
            <w:tcW w:w="2274" w:type="dxa"/>
          </w:tcPr>
          <w:p w14:paraId="57D79C03" w14:textId="77777777" w:rsidR="00C170A0" w:rsidRPr="001A65D7" w:rsidRDefault="00C170A0" w:rsidP="00C170A0">
            <w:pPr>
              <w:spacing w:line="276" w:lineRule="auto"/>
              <w:ind w:left="-109"/>
              <w:jc w:val="right"/>
              <w:rPr>
                <w:rFonts w:ascii="Source Sans Pro" w:hAnsi="Source Sans Pro" w:cs="EB Garamond"/>
                <w:bCs/>
                <w:sz w:val="20"/>
                <w:szCs w:val="20"/>
              </w:rPr>
            </w:pPr>
          </w:p>
        </w:tc>
        <w:tc>
          <w:tcPr>
            <w:tcW w:w="8744" w:type="dxa"/>
          </w:tcPr>
          <w:p w14:paraId="0AFE9952" w14:textId="11B90EE9" w:rsidR="00C170A0" w:rsidRPr="002C470C" w:rsidRDefault="00C170A0" w:rsidP="00C170A0">
            <w:pPr>
              <w:pStyle w:val="ListParagraph"/>
              <w:numPr>
                <w:ilvl w:val="0"/>
                <w:numId w:val="3"/>
              </w:numPr>
              <w:tabs>
                <w:tab w:val="left" w:pos="1548"/>
              </w:tabs>
              <w:spacing w:line="276" w:lineRule="auto"/>
              <w:ind w:left="177" w:right="-104" w:hanging="177"/>
              <w:jc w:val="both"/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</w:pPr>
            <w:r w:rsidRPr="002C470C">
              <w:rPr>
                <w:rFonts w:ascii="Source Sans Pro" w:hAnsi="Source Sans Pro" w:cs="EB Garamond"/>
                <w:b/>
                <w:color w:val="44546A" w:themeColor="text2"/>
                <w:sz w:val="20"/>
                <w:szCs w:val="20"/>
              </w:rPr>
              <w:t>Ernaning Setyowati, M.T. (Laboratory Supervisor) – Undergraduate Degree</w:t>
            </w:r>
          </w:p>
          <w:p w14:paraId="5D217E9D" w14:textId="5D36C3DC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Department of Architecture, Maulana Malik Ibrahim State Islamic University, Malang, East Java - Head of Building Science Laboratory / Lecturer</w:t>
            </w:r>
          </w:p>
          <w:p w14:paraId="0F3F7754" w14:textId="2E228D97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Tel: +62 8155552680</w:t>
            </w:r>
          </w:p>
          <w:p w14:paraId="53802011" w14:textId="7E9EA4DC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 xml:space="preserve">Email: </w:t>
            </w:r>
            <w:hyperlink r:id="rId10" w:history="1">
              <w:r w:rsidRPr="00B445D2">
                <w:rPr>
                  <w:rStyle w:val="Hyperlink"/>
                  <w:rFonts w:ascii="Source Sans Pro" w:hAnsi="Source Sans Pro" w:cs="EB Garamond"/>
                  <w:color w:val="auto"/>
                  <w:sz w:val="20"/>
                  <w:szCs w:val="20"/>
                  <w:u w:val="none"/>
                </w:rPr>
                <w:t>ernaning@arch.uin-malang.ac.id</w:t>
              </w:r>
            </w:hyperlink>
          </w:p>
          <w:p w14:paraId="05890F90" w14:textId="272775F2" w:rsidR="00C170A0" w:rsidRPr="00B445D2" w:rsidRDefault="00C170A0" w:rsidP="00C170A0">
            <w:pPr>
              <w:pStyle w:val="ListParagraph"/>
              <w:tabs>
                <w:tab w:val="left" w:pos="1548"/>
              </w:tabs>
              <w:spacing w:line="276" w:lineRule="auto"/>
              <w:ind w:left="177" w:right="-104"/>
              <w:jc w:val="both"/>
              <w:rPr>
                <w:rFonts w:ascii="Source Sans Pro" w:hAnsi="Source Sans Pro" w:cs="EB Garamond"/>
                <w:b/>
                <w:sz w:val="20"/>
                <w:szCs w:val="20"/>
              </w:rPr>
            </w:pPr>
            <w:r w:rsidRPr="00B445D2">
              <w:rPr>
                <w:rFonts w:ascii="Source Sans Pro" w:hAnsi="Source Sans Pro" w:cs="EB Garamond"/>
                <w:sz w:val="20"/>
                <w:szCs w:val="20"/>
              </w:rPr>
              <w:t>Office: Jalan Gajayana 50, Lowokwaru, Malang 65144</w:t>
            </w:r>
          </w:p>
        </w:tc>
      </w:tr>
    </w:tbl>
    <w:p w14:paraId="1C4A08A6" w14:textId="73AAF154" w:rsidR="00463A06" w:rsidRPr="00197733" w:rsidRDefault="00463A06" w:rsidP="008E7AA5">
      <w:pPr>
        <w:rPr>
          <w:rFonts w:ascii="EB Garamond" w:hAnsi="EB Garamond" w:cs="EB Garamond"/>
        </w:rPr>
      </w:pPr>
      <w:r w:rsidRPr="00197733">
        <w:rPr>
          <w:rFonts w:ascii="EB Garamond" w:hAnsi="EB Garamond" w:cs="EB Garamond"/>
        </w:rPr>
        <w:t xml:space="preserve"> </w:t>
      </w:r>
    </w:p>
    <w:sectPr w:rsidR="00463A06" w:rsidRPr="00197733" w:rsidSect="00613BFD">
      <w:pgSz w:w="12240" w:h="15840"/>
      <w:pgMar w:top="1077" w:right="1440" w:bottom="107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40DE" w14:textId="77777777" w:rsidR="00C453DC" w:rsidRDefault="00C453DC" w:rsidP="008E2DE5">
      <w:pPr>
        <w:spacing w:after="0" w:line="240" w:lineRule="auto"/>
      </w:pPr>
      <w:r>
        <w:separator/>
      </w:r>
    </w:p>
  </w:endnote>
  <w:endnote w:type="continuationSeparator" w:id="0">
    <w:p w14:paraId="4AA3E3D2" w14:textId="77777777" w:rsidR="00C453DC" w:rsidRDefault="00C453DC" w:rsidP="008E2D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geo Personal Use ExtBd">
    <w:panose1 w:val="00000000000000000000"/>
    <w:charset w:val="00"/>
    <w:family w:val="modern"/>
    <w:notTrueType/>
    <w:pitch w:val="variable"/>
    <w:sig w:usb0="A00000AF" w:usb1="4000244A" w:usb2="00000000" w:usb3="00000000" w:csb0="00000093" w:csb1="00000000"/>
  </w:font>
  <w:font w:name="EB Garamond">
    <w:panose1 w:val="00000000000000000000"/>
    <w:charset w:val="00"/>
    <w:family w:val="auto"/>
    <w:pitch w:val="variable"/>
    <w:sig w:usb0="E00002FF" w:usb1="5201E4FB" w:usb2="00000028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Freesentation 5 Medium">
    <w:panose1 w:val="00000000000000000000"/>
    <w:charset w:val="81"/>
    <w:family w:val="auto"/>
    <w:pitch w:val="variable"/>
    <w:sig w:usb0="B00000AF" w:usb1="2B17FCFB" w:usb2="00000016" w:usb3="00000000" w:csb0="002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90840" w14:textId="77777777" w:rsidR="00C453DC" w:rsidRDefault="00C453DC" w:rsidP="008E2DE5">
      <w:pPr>
        <w:spacing w:after="0" w:line="240" w:lineRule="auto"/>
      </w:pPr>
      <w:r>
        <w:separator/>
      </w:r>
    </w:p>
  </w:footnote>
  <w:footnote w:type="continuationSeparator" w:id="0">
    <w:p w14:paraId="469288AE" w14:textId="77777777" w:rsidR="00C453DC" w:rsidRDefault="00C453DC" w:rsidP="008E2D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7055D"/>
    <w:multiLevelType w:val="hybridMultilevel"/>
    <w:tmpl w:val="3E743B3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060D6C"/>
    <w:multiLevelType w:val="hybridMultilevel"/>
    <w:tmpl w:val="56B85B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300815"/>
    <w:multiLevelType w:val="hybridMultilevel"/>
    <w:tmpl w:val="1B54A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A57FF5"/>
    <w:multiLevelType w:val="hybridMultilevel"/>
    <w:tmpl w:val="42B6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2953249">
    <w:abstractNumId w:val="1"/>
  </w:num>
  <w:num w:numId="2" w16cid:durableId="1054891263">
    <w:abstractNumId w:val="3"/>
  </w:num>
  <w:num w:numId="3" w16cid:durableId="134878609">
    <w:abstractNumId w:val="2"/>
  </w:num>
  <w:num w:numId="4" w16cid:durableId="36294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679"/>
    <w:rsid w:val="00001A1C"/>
    <w:rsid w:val="000021C2"/>
    <w:rsid w:val="00016864"/>
    <w:rsid w:val="00033339"/>
    <w:rsid w:val="00035568"/>
    <w:rsid w:val="0003703D"/>
    <w:rsid w:val="00041F21"/>
    <w:rsid w:val="000432B2"/>
    <w:rsid w:val="00043B5A"/>
    <w:rsid w:val="00043F13"/>
    <w:rsid w:val="00046CFC"/>
    <w:rsid w:val="0005148C"/>
    <w:rsid w:val="00061074"/>
    <w:rsid w:val="000624FA"/>
    <w:rsid w:val="00073BF2"/>
    <w:rsid w:val="000946A5"/>
    <w:rsid w:val="00094B1A"/>
    <w:rsid w:val="000A5A1A"/>
    <w:rsid w:val="000B0C0B"/>
    <w:rsid w:val="000C7767"/>
    <w:rsid w:val="000D24C6"/>
    <w:rsid w:val="000D3532"/>
    <w:rsid w:val="000E53F8"/>
    <w:rsid w:val="000F57B7"/>
    <w:rsid w:val="00107E0D"/>
    <w:rsid w:val="00110565"/>
    <w:rsid w:val="00121337"/>
    <w:rsid w:val="00126565"/>
    <w:rsid w:val="001363E1"/>
    <w:rsid w:val="00145FDF"/>
    <w:rsid w:val="0014745F"/>
    <w:rsid w:val="00150742"/>
    <w:rsid w:val="0017648B"/>
    <w:rsid w:val="00182284"/>
    <w:rsid w:val="001827CC"/>
    <w:rsid w:val="00182C18"/>
    <w:rsid w:val="00183853"/>
    <w:rsid w:val="00191236"/>
    <w:rsid w:val="00192A10"/>
    <w:rsid w:val="0019435A"/>
    <w:rsid w:val="00197733"/>
    <w:rsid w:val="001A3800"/>
    <w:rsid w:val="001A65D7"/>
    <w:rsid w:val="001B3C03"/>
    <w:rsid w:val="001C043D"/>
    <w:rsid w:val="001C061E"/>
    <w:rsid w:val="001C6E39"/>
    <w:rsid w:val="001D32E3"/>
    <w:rsid w:val="001D52B9"/>
    <w:rsid w:val="001F4280"/>
    <w:rsid w:val="001F5CCD"/>
    <w:rsid w:val="0020339F"/>
    <w:rsid w:val="00214177"/>
    <w:rsid w:val="00214D51"/>
    <w:rsid w:val="00215CCA"/>
    <w:rsid w:val="002309BD"/>
    <w:rsid w:val="00231A77"/>
    <w:rsid w:val="00232ED8"/>
    <w:rsid w:val="0025497A"/>
    <w:rsid w:val="00256C53"/>
    <w:rsid w:val="00266E7D"/>
    <w:rsid w:val="00267E3C"/>
    <w:rsid w:val="002A0B18"/>
    <w:rsid w:val="002A31E1"/>
    <w:rsid w:val="002A441F"/>
    <w:rsid w:val="002C0F1A"/>
    <w:rsid w:val="002C3620"/>
    <w:rsid w:val="002C470C"/>
    <w:rsid w:val="002D5510"/>
    <w:rsid w:val="002E13F1"/>
    <w:rsid w:val="002E3CF1"/>
    <w:rsid w:val="002F2E87"/>
    <w:rsid w:val="002F75E8"/>
    <w:rsid w:val="00300C1E"/>
    <w:rsid w:val="003037A9"/>
    <w:rsid w:val="00304265"/>
    <w:rsid w:val="003251B4"/>
    <w:rsid w:val="00330282"/>
    <w:rsid w:val="0033197D"/>
    <w:rsid w:val="00336040"/>
    <w:rsid w:val="00356B48"/>
    <w:rsid w:val="0036484C"/>
    <w:rsid w:val="00376426"/>
    <w:rsid w:val="003902D5"/>
    <w:rsid w:val="00393C83"/>
    <w:rsid w:val="0039403C"/>
    <w:rsid w:val="003A307E"/>
    <w:rsid w:val="003A3818"/>
    <w:rsid w:val="003B14D2"/>
    <w:rsid w:val="003B2D93"/>
    <w:rsid w:val="003C35A3"/>
    <w:rsid w:val="003C4D4D"/>
    <w:rsid w:val="003C5320"/>
    <w:rsid w:val="003D740D"/>
    <w:rsid w:val="003D77EA"/>
    <w:rsid w:val="003E5624"/>
    <w:rsid w:val="003E7BD1"/>
    <w:rsid w:val="003F58CC"/>
    <w:rsid w:val="00401749"/>
    <w:rsid w:val="004049B9"/>
    <w:rsid w:val="004069FB"/>
    <w:rsid w:val="00410774"/>
    <w:rsid w:val="004116ED"/>
    <w:rsid w:val="00414DC5"/>
    <w:rsid w:val="004248A3"/>
    <w:rsid w:val="004366C7"/>
    <w:rsid w:val="0044284B"/>
    <w:rsid w:val="00445D3A"/>
    <w:rsid w:val="004505CE"/>
    <w:rsid w:val="00462E27"/>
    <w:rsid w:val="00463A06"/>
    <w:rsid w:val="00463CAD"/>
    <w:rsid w:val="00466745"/>
    <w:rsid w:val="00482ACB"/>
    <w:rsid w:val="004A0374"/>
    <w:rsid w:val="004C161A"/>
    <w:rsid w:val="004C1FE7"/>
    <w:rsid w:val="004C5CE5"/>
    <w:rsid w:val="004C7C34"/>
    <w:rsid w:val="004E2057"/>
    <w:rsid w:val="004E2755"/>
    <w:rsid w:val="004E638F"/>
    <w:rsid w:val="005273DF"/>
    <w:rsid w:val="00527661"/>
    <w:rsid w:val="005308CF"/>
    <w:rsid w:val="005521AB"/>
    <w:rsid w:val="0055320E"/>
    <w:rsid w:val="005532C5"/>
    <w:rsid w:val="0057496D"/>
    <w:rsid w:val="00575DC8"/>
    <w:rsid w:val="005821BB"/>
    <w:rsid w:val="00584DFC"/>
    <w:rsid w:val="00585E1B"/>
    <w:rsid w:val="00594677"/>
    <w:rsid w:val="00595090"/>
    <w:rsid w:val="005C6A9F"/>
    <w:rsid w:val="005E6E9E"/>
    <w:rsid w:val="005F5BB0"/>
    <w:rsid w:val="00602707"/>
    <w:rsid w:val="00607D6C"/>
    <w:rsid w:val="00611652"/>
    <w:rsid w:val="00613BFD"/>
    <w:rsid w:val="00615E37"/>
    <w:rsid w:val="00622CF5"/>
    <w:rsid w:val="006230CC"/>
    <w:rsid w:val="00627184"/>
    <w:rsid w:val="0064646F"/>
    <w:rsid w:val="006503BB"/>
    <w:rsid w:val="00652720"/>
    <w:rsid w:val="00657193"/>
    <w:rsid w:val="006616E8"/>
    <w:rsid w:val="00677706"/>
    <w:rsid w:val="00683882"/>
    <w:rsid w:val="00693E0E"/>
    <w:rsid w:val="006965D3"/>
    <w:rsid w:val="006A1D3A"/>
    <w:rsid w:val="006A2EFF"/>
    <w:rsid w:val="006A5FFB"/>
    <w:rsid w:val="006E31D4"/>
    <w:rsid w:val="006E3BF9"/>
    <w:rsid w:val="006E5228"/>
    <w:rsid w:val="006F4BC3"/>
    <w:rsid w:val="00703BDB"/>
    <w:rsid w:val="00705432"/>
    <w:rsid w:val="0071436A"/>
    <w:rsid w:val="0072186B"/>
    <w:rsid w:val="007229A8"/>
    <w:rsid w:val="007257FF"/>
    <w:rsid w:val="00725FE3"/>
    <w:rsid w:val="0072725D"/>
    <w:rsid w:val="0073161D"/>
    <w:rsid w:val="00731F4C"/>
    <w:rsid w:val="007346CC"/>
    <w:rsid w:val="00744E8E"/>
    <w:rsid w:val="007451D5"/>
    <w:rsid w:val="00754871"/>
    <w:rsid w:val="00755E57"/>
    <w:rsid w:val="00770F14"/>
    <w:rsid w:val="00780317"/>
    <w:rsid w:val="007919E5"/>
    <w:rsid w:val="00794A78"/>
    <w:rsid w:val="007958FF"/>
    <w:rsid w:val="007A4367"/>
    <w:rsid w:val="007B414E"/>
    <w:rsid w:val="007C071F"/>
    <w:rsid w:val="007C0DCF"/>
    <w:rsid w:val="007C4AEF"/>
    <w:rsid w:val="007D631E"/>
    <w:rsid w:val="007D6AD5"/>
    <w:rsid w:val="007E5A2D"/>
    <w:rsid w:val="007F0869"/>
    <w:rsid w:val="007F2754"/>
    <w:rsid w:val="007F2FAC"/>
    <w:rsid w:val="007F3E03"/>
    <w:rsid w:val="007F41E9"/>
    <w:rsid w:val="00811A5D"/>
    <w:rsid w:val="00814DFE"/>
    <w:rsid w:val="00817075"/>
    <w:rsid w:val="00820C73"/>
    <w:rsid w:val="0082384D"/>
    <w:rsid w:val="00824166"/>
    <w:rsid w:val="00832805"/>
    <w:rsid w:val="008335AA"/>
    <w:rsid w:val="00841758"/>
    <w:rsid w:val="008478F4"/>
    <w:rsid w:val="00852048"/>
    <w:rsid w:val="0086372A"/>
    <w:rsid w:val="00866BC1"/>
    <w:rsid w:val="00877416"/>
    <w:rsid w:val="0089692C"/>
    <w:rsid w:val="008A089F"/>
    <w:rsid w:val="008A39EA"/>
    <w:rsid w:val="008B5C63"/>
    <w:rsid w:val="008B6F9E"/>
    <w:rsid w:val="008C1BDB"/>
    <w:rsid w:val="008C5E99"/>
    <w:rsid w:val="008D27D8"/>
    <w:rsid w:val="008D61DB"/>
    <w:rsid w:val="008D6B2D"/>
    <w:rsid w:val="008E2DE5"/>
    <w:rsid w:val="008E4962"/>
    <w:rsid w:val="008E7AA5"/>
    <w:rsid w:val="008F01B6"/>
    <w:rsid w:val="008F47EA"/>
    <w:rsid w:val="008F67A4"/>
    <w:rsid w:val="00911B0F"/>
    <w:rsid w:val="00917310"/>
    <w:rsid w:val="0093389C"/>
    <w:rsid w:val="00942BA0"/>
    <w:rsid w:val="00944F45"/>
    <w:rsid w:val="00950109"/>
    <w:rsid w:val="00952F95"/>
    <w:rsid w:val="00954DE0"/>
    <w:rsid w:val="00957679"/>
    <w:rsid w:val="00961B25"/>
    <w:rsid w:val="00962200"/>
    <w:rsid w:val="009748A9"/>
    <w:rsid w:val="009861C6"/>
    <w:rsid w:val="0099344D"/>
    <w:rsid w:val="009A7F03"/>
    <w:rsid w:val="009B6F9F"/>
    <w:rsid w:val="009D01D5"/>
    <w:rsid w:val="009D25F6"/>
    <w:rsid w:val="009F4FEB"/>
    <w:rsid w:val="00A05B73"/>
    <w:rsid w:val="00A12D2E"/>
    <w:rsid w:val="00A157CC"/>
    <w:rsid w:val="00A20BC1"/>
    <w:rsid w:val="00A2133E"/>
    <w:rsid w:val="00A26A10"/>
    <w:rsid w:val="00A26A11"/>
    <w:rsid w:val="00A30275"/>
    <w:rsid w:val="00A31B9B"/>
    <w:rsid w:val="00A4180D"/>
    <w:rsid w:val="00A43588"/>
    <w:rsid w:val="00A44383"/>
    <w:rsid w:val="00A53B37"/>
    <w:rsid w:val="00A541F4"/>
    <w:rsid w:val="00A55B4F"/>
    <w:rsid w:val="00A72623"/>
    <w:rsid w:val="00A72CFF"/>
    <w:rsid w:val="00A81B8F"/>
    <w:rsid w:val="00A93C3F"/>
    <w:rsid w:val="00AA16C2"/>
    <w:rsid w:val="00AB068E"/>
    <w:rsid w:val="00AB25EC"/>
    <w:rsid w:val="00AB723D"/>
    <w:rsid w:val="00AC2A60"/>
    <w:rsid w:val="00AC601B"/>
    <w:rsid w:val="00AC634C"/>
    <w:rsid w:val="00AD7A9C"/>
    <w:rsid w:val="00AF5C32"/>
    <w:rsid w:val="00B03323"/>
    <w:rsid w:val="00B21863"/>
    <w:rsid w:val="00B23001"/>
    <w:rsid w:val="00B236A4"/>
    <w:rsid w:val="00B40BAD"/>
    <w:rsid w:val="00B40CA0"/>
    <w:rsid w:val="00B42031"/>
    <w:rsid w:val="00B44505"/>
    <w:rsid w:val="00B445D2"/>
    <w:rsid w:val="00B46481"/>
    <w:rsid w:val="00B50625"/>
    <w:rsid w:val="00B62B73"/>
    <w:rsid w:val="00B66F11"/>
    <w:rsid w:val="00B8445B"/>
    <w:rsid w:val="00B86C0B"/>
    <w:rsid w:val="00B87460"/>
    <w:rsid w:val="00B909E6"/>
    <w:rsid w:val="00BA13B1"/>
    <w:rsid w:val="00BA1FAD"/>
    <w:rsid w:val="00BC00C2"/>
    <w:rsid w:val="00BD7D3E"/>
    <w:rsid w:val="00BE16FE"/>
    <w:rsid w:val="00BE23C3"/>
    <w:rsid w:val="00BE2789"/>
    <w:rsid w:val="00BE53D2"/>
    <w:rsid w:val="00C07901"/>
    <w:rsid w:val="00C12DA1"/>
    <w:rsid w:val="00C15612"/>
    <w:rsid w:val="00C170A0"/>
    <w:rsid w:val="00C40129"/>
    <w:rsid w:val="00C44F66"/>
    <w:rsid w:val="00C453DC"/>
    <w:rsid w:val="00C57322"/>
    <w:rsid w:val="00C6154C"/>
    <w:rsid w:val="00C64BA0"/>
    <w:rsid w:val="00C802B3"/>
    <w:rsid w:val="00C803AD"/>
    <w:rsid w:val="00C80BF0"/>
    <w:rsid w:val="00C85CB7"/>
    <w:rsid w:val="00CC6436"/>
    <w:rsid w:val="00CD6A9C"/>
    <w:rsid w:val="00CE2E9F"/>
    <w:rsid w:val="00CF0AA6"/>
    <w:rsid w:val="00CF240F"/>
    <w:rsid w:val="00CF4638"/>
    <w:rsid w:val="00CF7273"/>
    <w:rsid w:val="00D043D8"/>
    <w:rsid w:val="00D04994"/>
    <w:rsid w:val="00D143C5"/>
    <w:rsid w:val="00D14AEC"/>
    <w:rsid w:val="00D15F95"/>
    <w:rsid w:val="00D178ED"/>
    <w:rsid w:val="00D23990"/>
    <w:rsid w:val="00D44571"/>
    <w:rsid w:val="00D50506"/>
    <w:rsid w:val="00D615F8"/>
    <w:rsid w:val="00D810F7"/>
    <w:rsid w:val="00D87059"/>
    <w:rsid w:val="00D90478"/>
    <w:rsid w:val="00D92754"/>
    <w:rsid w:val="00D96C66"/>
    <w:rsid w:val="00DA1355"/>
    <w:rsid w:val="00DB2ABE"/>
    <w:rsid w:val="00DB7762"/>
    <w:rsid w:val="00DC1574"/>
    <w:rsid w:val="00DD25C3"/>
    <w:rsid w:val="00DF24AC"/>
    <w:rsid w:val="00DF3553"/>
    <w:rsid w:val="00E02951"/>
    <w:rsid w:val="00E30D21"/>
    <w:rsid w:val="00E34166"/>
    <w:rsid w:val="00E47EDB"/>
    <w:rsid w:val="00E51AB7"/>
    <w:rsid w:val="00E55660"/>
    <w:rsid w:val="00E66D71"/>
    <w:rsid w:val="00E767FC"/>
    <w:rsid w:val="00E8092C"/>
    <w:rsid w:val="00EB79FD"/>
    <w:rsid w:val="00EC3C84"/>
    <w:rsid w:val="00EE06DD"/>
    <w:rsid w:val="00EF1016"/>
    <w:rsid w:val="00EF4B19"/>
    <w:rsid w:val="00EF5A5A"/>
    <w:rsid w:val="00F07680"/>
    <w:rsid w:val="00F13321"/>
    <w:rsid w:val="00F15A2A"/>
    <w:rsid w:val="00F326CF"/>
    <w:rsid w:val="00F34B00"/>
    <w:rsid w:val="00F40874"/>
    <w:rsid w:val="00F409EC"/>
    <w:rsid w:val="00F523BA"/>
    <w:rsid w:val="00F56228"/>
    <w:rsid w:val="00F56A45"/>
    <w:rsid w:val="00F6002F"/>
    <w:rsid w:val="00F62703"/>
    <w:rsid w:val="00F6515C"/>
    <w:rsid w:val="00F81B5B"/>
    <w:rsid w:val="00F84041"/>
    <w:rsid w:val="00F92BD5"/>
    <w:rsid w:val="00FB20B4"/>
    <w:rsid w:val="00FB54E2"/>
    <w:rsid w:val="00FC0E1C"/>
    <w:rsid w:val="00FC6B40"/>
    <w:rsid w:val="00FD12D8"/>
    <w:rsid w:val="00FF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6A31D"/>
  <w15:chartTrackingRefBased/>
  <w15:docId w15:val="{5F31D7D0-39C1-4CEA-8013-815B1B379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63A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5A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A2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61B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2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2DE5"/>
  </w:style>
  <w:style w:type="paragraph" w:styleId="Footer">
    <w:name w:val="footer"/>
    <w:basedOn w:val="Normal"/>
    <w:link w:val="FooterChar"/>
    <w:uiPriority w:val="99"/>
    <w:unhideWhenUsed/>
    <w:rsid w:val="008E2D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2D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on@pusan.ac.k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mdimas366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mailto:ernaning@arch.uin-malang.ac.i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ldrinfirmansyah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1207</TotalTime>
  <Pages>5</Pages>
  <Words>1933</Words>
  <Characters>11021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Dimas Fasya</cp:lastModifiedBy>
  <cp:revision>204</cp:revision>
  <cp:lastPrinted>2026-06-24T07:10:00Z</cp:lastPrinted>
  <dcterms:created xsi:type="dcterms:W3CDTF">2022-04-06T12:22:00Z</dcterms:created>
  <dcterms:modified xsi:type="dcterms:W3CDTF">2026-07-12T11:31:00Z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ebe9034228ce419fcd97bcd5d9f298bea3da435bb1a6fb92d9c0367469f4378d</vt:lpwstr>
  </property>
</Properties>
</file>