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EBD" w:rsidRDefault="00684EBD" w:rsidP="00684EBD">
      <w:pPr>
        <w:spacing w:line="360" w:lineRule="auto"/>
        <w:jc w:val="center"/>
        <w:rPr>
          <w:rFonts w:ascii="Century Schoolbook" w:hAnsi="Century Schoolbook" w:cs="Times New Roman"/>
          <w:b/>
          <w:lang w:val="pt-BR"/>
        </w:rPr>
      </w:pPr>
      <w:r>
        <w:rPr>
          <w:rFonts w:ascii="Century Schoolbook" w:hAnsi="Century Schoolbook" w:cs="Times New Roman"/>
          <w:b/>
          <w:lang w:val="pt-BR"/>
        </w:rPr>
        <w:t>REL</w:t>
      </w:r>
      <w:r w:rsidR="00735946">
        <w:rPr>
          <w:rFonts w:ascii="Century Schoolbook" w:hAnsi="Century Schoolbook" w:cs="Times New Roman"/>
          <w:b/>
          <w:lang w:val="pt-BR"/>
        </w:rPr>
        <w:t>A</w:t>
      </w:r>
      <w:r w:rsidR="007920A9">
        <w:rPr>
          <w:rFonts w:ascii="Century Schoolbook" w:hAnsi="Century Schoolbook" w:cs="Times New Roman"/>
          <w:b/>
          <w:lang w:val="pt-BR"/>
        </w:rPr>
        <w:t xml:space="preserve">TÓRIO MENSAL DO MÊS DE </w:t>
      </w:r>
      <w:r w:rsidR="003C00E3">
        <w:rPr>
          <w:rFonts w:ascii="Century Schoolbook" w:hAnsi="Century Schoolbook" w:cs="Times New Roman"/>
          <w:b/>
          <w:lang w:val="pt-BR"/>
        </w:rPr>
        <w:t>AGOSTO</w:t>
      </w:r>
    </w:p>
    <w:p w:rsidR="00DC05E4" w:rsidRPr="006847A7" w:rsidRDefault="00ED26BE" w:rsidP="00066829">
      <w:pPr>
        <w:pStyle w:val="NormalWeb"/>
        <w:numPr>
          <w:ilvl w:val="0"/>
          <w:numId w:val="11"/>
        </w:numPr>
        <w:spacing w:before="150" w:beforeAutospacing="0" w:after="150" w:afterAutospacing="0"/>
        <w:ind w:left="360"/>
        <w:jc w:val="both"/>
        <w:rPr>
          <w:rFonts w:eastAsia="Calibri"/>
          <w:b/>
          <w:lang w:val="pt-BR"/>
        </w:rPr>
      </w:pPr>
      <w:r w:rsidRPr="006847A7">
        <w:rPr>
          <w:rFonts w:eastAsia="Calibri"/>
          <w:b/>
          <w:lang w:val="pt-BR"/>
        </w:rPr>
        <w:t>Atividades realizadas durante o mês</w:t>
      </w:r>
      <w:r w:rsidR="008D7923" w:rsidRPr="006847A7">
        <w:rPr>
          <w:rFonts w:eastAsia="Calibri"/>
          <w:b/>
          <w:lang w:val="pt-BR"/>
        </w:rPr>
        <w:t xml:space="preserve"> de Junho</w:t>
      </w:r>
      <w:r w:rsidR="00D3755C" w:rsidRPr="006847A7">
        <w:rPr>
          <w:rFonts w:eastAsia="Calibri"/>
          <w:b/>
          <w:lang w:val="pt-BR"/>
        </w:rPr>
        <w:t xml:space="preserve"> </w:t>
      </w:r>
      <w:r w:rsidRPr="006847A7">
        <w:rPr>
          <w:rFonts w:eastAsia="Calibri"/>
          <w:b/>
          <w:lang w:val="pt-BR"/>
        </w:rPr>
        <w:t>no CPS</w:t>
      </w:r>
    </w:p>
    <w:p w:rsidR="00245DB5" w:rsidRDefault="0010193E" w:rsidP="00066829">
      <w:pPr>
        <w:pStyle w:val="NormalWeb"/>
        <w:spacing w:before="150" w:beforeAutospacing="0" w:after="150" w:afterAutospacing="0"/>
        <w:jc w:val="both"/>
        <w:rPr>
          <w:rFonts w:eastAsia="Calibri"/>
          <w:lang w:val="pt-BR"/>
        </w:rPr>
      </w:pPr>
      <w:r>
        <w:rPr>
          <w:rFonts w:eastAsia="Calibri"/>
          <w:lang w:val="pt-BR"/>
        </w:rPr>
        <w:t>O mês de A</w:t>
      </w:r>
      <w:r w:rsidR="000B2721">
        <w:rPr>
          <w:rFonts w:eastAsia="Calibri"/>
          <w:lang w:val="pt-BR"/>
        </w:rPr>
        <w:t>gosto caracterizou-se por ser um periodo com pou</w:t>
      </w:r>
      <w:r>
        <w:rPr>
          <w:rFonts w:eastAsia="Calibri"/>
          <w:lang w:val="pt-BR"/>
        </w:rPr>
        <w:t>c</w:t>
      </w:r>
      <w:r w:rsidR="000B2721">
        <w:rPr>
          <w:rFonts w:eastAsia="Calibri"/>
          <w:lang w:val="pt-BR"/>
        </w:rPr>
        <w:t>a produção</w:t>
      </w:r>
      <w:r w:rsidR="00D44895">
        <w:rPr>
          <w:rFonts w:eastAsia="Calibri"/>
          <w:lang w:val="pt-BR"/>
        </w:rPr>
        <w:t xml:space="preserve"> relativamente ao que estava plan</w:t>
      </w:r>
      <w:r>
        <w:rPr>
          <w:rFonts w:eastAsia="Calibri"/>
          <w:lang w:val="pt-BR"/>
        </w:rPr>
        <w:t>ificado</w:t>
      </w:r>
      <w:r w:rsidR="000B2721">
        <w:rPr>
          <w:rFonts w:eastAsia="Calibri"/>
          <w:lang w:val="pt-BR"/>
        </w:rPr>
        <w:t xml:space="preserve"> </w:t>
      </w:r>
      <w:r w:rsidR="00D44895">
        <w:rPr>
          <w:rFonts w:eastAsia="Calibri"/>
          <w:lang w:val="pt-BR"/>
        </w:rPr>
        <w:t>como meta, isto porque as actividades de campanha de registo gratuito que tinham sido agendadas para serem realizadas pelos activistas ficaram suspendidas</w:t>
      </w:r>
      <w:r w:rsidR="00F179AB">
        <w:rPr>
          <w:rFonts w:eastAsia="Calibri"/>
          <w:lang w:val="pt-BR"/>
        </w:rPr>
        <w:t xml:space="preserve">. Neste ambito, observou-se um periodo </w:t>
      </w:r>
      <w:r w:rsidR="00EC325A">
        <w:rPr>
          <w:rFonts w:eastAsia="Calibri"/>
          <w:lang w:val="pt-BR"/>
        </w:rPr>
        <w:t xml:space="preserve">de incerteza do quando retomariam </w:t>
      </w:r>
      <w:r w:rsidR="005A707F">
        <w:rPr>
          <w:rFonts w:eastAsia="Calibri"/>
          <w:lang w:val="pt-BR"/>
        </w:rPr>
        <w:t>assas actividades.</w:t>
      </w:r>
    </w:p>
    <w:p w:rsidR="0093072D" w:rsidRDefault="00AF7D51" w:rsidP="00066829">
      <w:pPr>
        <w:pStyle w:val="NormalWeb"/>
        <w:spacing w:before="150" w:beforeAutospacing="0" w:after="150" w:afterAutospacing="0"/>
        <w:jc w:val="both"/>
        <w:rPr>
          <w:rFonts w:eastAsia="Calibri"/>
          <w:lang w:val="pt-BR"/>
        </w:rPr>
      </w:pPr>
      <w:r>
        <w:rPr>
          <w:rFonts w:eastAsia="Calibri"/>
          <w:lang w:val="pt-BR"/>
        </w:rPr>
        <w:t xml:space="preserve">Concernente às solicitações </w:t>
      </w:r>
      <w:r w:rsidR="001212A7">
        <w:rPr>
          <w:rFonts w:eastAsia="Calibri"/>
          <w:lang w:val="pt-BR"/>
        </w:rPr>
        <w:t xml:space="preserve">para apoio técnico e jurídico, pode-se dizer que o mês de </w:t>
      </w:r>
      <w:r w:rsidR="005A707F">
        <w:rPr>
          <w:rFonts w:eastAsia="Calibri"/>
          <w:lang w:val="pt-BR"/>
        </w:rPr>
        <w:t>Agosto</w:t>
      </w:r>
      <w:r w:rsidR="001212A7">
        <w:rPr>
          <w:rFonts w:eastAsia="Calibri"/>
          <w:lang w:val="pt-BR"/>
        </w:rPr>
        <w:t xml:space="preserve"> registou </w:t>
      </w:r>
      <w:r w:rsidR="00BF733E">
        <w:rPr>
          <w:rFonts w:eastAsia="Calibri"/>
          <w:lang w:val="pt-BR"/>
        </w:rPr>
        <w:t xml:space="preserve">um número </w:t>
      </w:r>
      <w:r w:rsidR="005A707F">
        <w:rPr>
          <w:rFonts w:eastAsia="Calibri"/>
          <w:lang w:val="pt-BR"/>
        </w:rPr>
        <w:t>razoaável</w:t>
      </w:r>
      <w:r w:rsidR="00BF733E">
        <w:rPr>
          <w:rFonts w:eastAsia="Calibri"/>
          <w:lang w:val="pt-BR"/>
        </w:rPr>
        <w:t xml:space="preserve"> de solicitaçõ</w:t>
      </w:r>
      <w:r w:rsidR="00D83E11">
        <w:rPr>
          <w:rFonts w:eastAsia="Calibri"/>
          <w:lang w:val="pt-BR"/>
        </w:rPr>
        <w:t>es por parte dos agentes do registo, assim como por parte das conservatória</w:t>
      </w:r>
      <w:r w:rsidR="0093072D">
        <w:rPr>
          <w:rFonts w:eastAsia="Calibri"/>
          <w:lang w:val="pt-BR"/>
        </w:rPr>
        <w:t>s, conforme ilustra a tabela abaixo</w:t>
      </w:r>
      <w:r w:rsidR="008E7B80">
        <w:rPr>
          <w:rFonts w:eastAsia="Calibri"/>
          <w:lang w:val="pt-BR"/>
        </w:rPr>
        <w:t>.</w:t>
      </w:r>
    </w:p>
    <w:tbl>
      <w:tblPr>
        <w:tblStyle w:val="Tabelacomgrelha"/>
        <w:tblW w:w="999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3510"/>
        <w:gridCol w:w="4770"/>
        <w:gridCol w:w="1710"/>
      </w:tblGrid>
      <w:tr w:rsidR="007E341C" w:rsidTr="00E564B2">
        <w:trPr>
          <w:trHeight w:val="576"/>
        </w:trPr>
        <w:tc>
          <w:tcPr>
            <w:tcW w:w="3510" w:type="dxa"/>
          </w:tcPr>
          <w:p w:rsidR="007E341C" w:rsidRPr="003C54DE" w:rsidRDefault="00EA41F5" w:rsidP="00D3755C">
            <w:pPr>
              <w:pStyle w:val="NormalWeb"/>
              <w:spacing w:before="150" w:beforeAutospacing="0" w:after="150" w:afterAutospacing="0"/>
              <w:jc w:val="both"/>
              <w:rPr>
                <w:rFonts w:eastAsia="Calibri"/>
                <w:b/>
                <w:lang w:val="pt-BR"/>
              </w:rPr>
            </w:pPr>
            <w:r w:rsidRPr="003C54DE">
              <w:rPr>
                <w:rFonts w:eastAsia="Calibri"/>
                <w:b/>
                <w:lang w:val="pt-BR"/>
              </w:rPr>
              <w:t>Nome do Agente/Conservatoria</w:t>
            </w:r>
          </w:p>
        </w:tc>
        <w:tc>
          <w:tcPr>
            <w:tcW w:w="4770" w:type="dxa"/>
          </w:tcPr>
          <w:p w:rsidR="007E341C" w:rsidRPr="003C54DE" w:rsidRDefault="008A75E5" w:rsidP="00D3755C">
            <w:pPr>
              <w:pStyle w:val="NormalWeb"/>
              <w:spacing w:before="150" w:beforeAutospacing="0" w:after="150" w:afterAutospacing="0"/>
              <w:jc w:val="both"/>
              <w:rPr>
                <w:rFonts w:eastAsia="Calibri"/>
                <w:b/>
                <w:lang w:val="pt-BR"/>
              </w:rPr>
            </w:pPr>
            <w:r w:rsidRPr="003C54DE">
              <w:rPr>
                <w:rFonts w:eastAsia="Calibri"/>
                <w:b/>
                <w:lang w:val="pt-BR"/>
              </w:rPr>
              <w:t>P</w:t>
            </w:r>
            <w:r w:rsidR="00562862" w:rsidRPr="003C54DE">
              <w:rPr>
                <w:rFonts w:eastAsia="Calibri"/>
                <w:b/>
                <w:lang w:val="pt-BR"/>
              </w:rPr>
              <w:t>roblema</w:t>
            </w:r>
            <w:r w:rsidR="006B2660" w:rsidRPr="003C54DE">
              <w:rPr>
                <w:rFonts w:eastAsia="Calibri"/>
                <w:b/>
                <w:lang w:val="pt-BR"/>
              </w:rPr>
              <w:t xml:space="preserve"> apresentado</w:t>
            </w:r>
          </w:p>
        </w:tc>
        <w:tc>
          <w:tcPr>
            <w:tcW w:w="1710" w:type="dxa"/>
          </w:tcPr>
          <w:p w:rsidR="007E341C" w:rsidRPr="003C54DE" w:rsidRDefault="00562862" w:rsidP="007E341C">
            <w:pPr>
              <w:pStyle w:val="NormalWeb"/>
              <w:spacing w:before="150" w:beforeAutospacing="0" w:after="150" w:afterAutospacing="0"/>
              <w:jc w:val="both"/>
              <w:rPr>
                <w:rFonts w:eastAsia="Calibri"/>
                <w:b/>
                <w:lang w:val="pt-BR"/>
              </w:rPr>
            </w:pPr>
            <w:r w:rsidRPr="003C54DE">
              <w:rPr>
                <w:rFonts w:eastAsia="Calibri"/>
                <w:b/>
                <w:lang w:val="pt-BR"/>
              </w:rPr>
              <w:t>Resolviso/Não resolvido</w:t>
            </w:r>
          </w:p>
        </w:tc>
      </w:tr>
      <w:tr w:rsidR="007E341C" w:rsidTr="00E564B2">
        <w:trPr>
          <w:trHeight w:val="576"/>
        </w:trPr>
        <w:tc>
          <w:tcPr>
            <w:tcW w:w="3510" w:type="dxa"/>
          </w:tcPr>
          <w:p w:rsidR="007E341C" w:rsidRPr="003C54DE" w:rsidRDefault="000F04AA" w:rsidP="00F27FC6">
            <w:pPr>
              <w:pStyle w:val="NormalWeb"/>
              <w:spacing w:before="150" w:beforeAutospacing="0" w:after="150" w:afterAutospacing="0"/>
              <w:rPr>
                <w:rFonts w:eastAsia="Calibri"/>
                <w:lang w:val="pt-BR"/>
              </w:rPr>
            </w:pPr>
            <w:r w:rsidRPr="003C54DE">
              <w:rPr>
                <w:color w:val="333847"/>
                <w:shd w:val="clear" w:color="auto" w:fill="FFFFFF"/>
              </w:rPr>
              <w:t xml:space="preserve">Grácio </w:t>
            </w:r>
            <w:proofErr w:type="spellStart"/>
            <w:r w:rsidRPr="003C54DE">
              <w:rPr>
                <w:color w:val="333847"/>
                <w:shd w:val="clear" w:color="auto" w:fill="FFFFFF"/>
              </w:rPr>
              <w:t>Matsinhe</w:t>
            </w:r>
            <w:proofErr w:type="spellEnd"/>
          </w:p>
        </w:tc>
        <w:tc>
          <w:tcPr>
            <w:tcW w:w="4770" w:type="dxa"/>
          </w:tcPr>
          <w:p w:rsidR="005E18BA" w:rsidRPr="003C54DE" w:rsidRDefault="000F04AA" w:rsidP="00F27FC6">
            <w:pPr>
              <w:pStyle w:val="NormalWeb"/>
              <w:spacing w:before="0" w:beforeAutospacing="0" w:after="0" w:afterAutospacing="0"/>
              <w:rPr>
                <w:rFonts w:eastAsia="Calibri"/>
                <w:lang w:val="pt-BR"/>
              </w:rPr>
            </w:pPr>
            <w:r w:rsidRPr="003C54DE">
              <w:rPr>
                <w:color w:val="333847"/>
                <w:shd w:val="clear" w:color="auto" w:fill="FFFFFF"/>
              </w:rPr>
              <w:t xml:space="preserve">Ao efectuar um registo no SIRCEV, o </w:t>
            </w:r>
            <w:proofErr w:type="spellStart"/>
            <w:r w:rsidRPr="003C54DE">
              <w:rPr>
                <w:color w:val="333847"/>
                <w:shd w:val="clear" w:color="auto" w:fill="FFFFFF"/>
              </w:rPr>
              <w:t>tablet</w:t>
            </w:r>
            <w:proofErr w:type="spellEnd"/>
            <w:r w:rsidRPr="003C54DE">
              <w:rPr>
                <w:color w:val="333847"/>
                <w:shd w:val="clear" w:color="auto" w:fill="FFFFFF"/>
              </w:rPr>
              <w:t xml:space="preserve"> processa muito lento para gerar o NUIC</w:t>
            </w:r>
          </w:p>
        </w:tc>
        <w:tc>
          <w:tcPr>
            <w:tcW w:w="1710" w:type="dxa"/>
          </w:tcPr>
          <w:p w:rsidR="00034C14" w:rsidRPr="003C54DE" w:rsidRDefault="000F04AA" w:rsidP="00F27FC6">
            <w:pPr>
              <w:pStyle w:val="NormalWeb"/>
              <w:spacing w:before="150" w:after="150"/>
              <w:jc w:val="center"/>
              <w:rPr>
                <w:rFonts w:eastAsia="Calibri"/>
                <w:lang w:val="pt-BR"/>
              </w:rPr>
            </w:pPr>
            <w:r w:rsidRPr="003C54DE">
              <w:rPr>
                <w:rFonts w:eastAsia="Calibri"/>
                <w:lang w:val="pt-BR"/>
              </w:rPr>
              <w:t>Sim</w:t>
            </w:r>
          </w:p>
        </w:tc>
      </w:tr>
      <w:tr w:rsidR="0043682D" w:rsidTr="00E564B2">
        <w:trPr>
          <w:trHeight w:val="576"/>
        </w:trPr>
        <w:tc>
          <w:tcPr>
            <w:tcW w:w="3510" w:type="dxa"/>
          </w:tcPr>
          <w:p w:rsidR="002B255D" w:rsidRDefault="002B255D" w:rsidP="00D3755C">
            <w:pPr>
              <w:pStyle w:val="NormalWeb"/>
              <w:spacing w:before="150" w:after="150"/>
              <w:jc w:val="both"/>
              <w:rPr>
                <w:color w:val="333847"/>
                <w:shd w:val="clear" w:color="auto" w:fill="FFFFFF"/>
              </w:rPr>
            </w:pPr>
          </w:p>
          <w:p w:rsidR="0043682D" w:rsidRPr="003C54DE" w:rsidRDefault="000F04AA" w:rsidP="00D3755C">
            <w:pPr>
              <w:pStyle w:val="NormalWeb"/>
              <w:spacing w:before="150" w:after="150"/>
              <w:jc w:val="both"/>
              <w:rPr>
                <w:rFonts w:eastAsia="Calibri"/>
                <w:lang w:val="pt-BR"/>
              </w:rPr>
            </w:pPr>
            <w:proofErr w:type="spellStart"/>
            <w:r w:rsidRPr="003C54DE">
              <w:rPr>
                <w:color w:val="333847"/>
                <w:shd w:val="clear" w:color="auto" w:fill="FFFFFF"/>
              </w:rPr>
              <w:t>Robito</w:t>
            </w:r>
            <w:proofErr w:type="spellEnd"/>
            <w:r w:rsidRPr="003C54DE">
              <w:rPr>
                <w:color w:val="333847"/>
                <w:shd w:val="clear" w:color="auto" w:fill="FFFFFF"/>
              </w:rPr>
              <w:t xml:space="preserve"> Fazenda</w:t>
            </w:r>
          </w:p>
        </w:tc>
        <w:tc>
          <w:tcPr>
            <w:tcW w:w="4770" w:type="dxa"/>
          </w:tcPr>
          <w:p w:rsidR="0043682D" w:rsidRPr="003C54DE" w:rsidRDefault="000F04AA" w:rsidP="00D3755C">
            <w:pPr>
              <w:pStyle w:val="NormalWeb"/>
              <w:spacing w:before="150" w:after="150"/>
              <w:jc w:val="both"/>
              <w:rPr>
                <w:rFonts w:eastAsia="Calibri"/>
                <w:lang w:val="pt-BR"/>
              </w:rPr>
            </w:pPr>
            <w:r w:rsidRPr="003C54DE">
              <w:rPr>
                <w:color w:val="333847"/>
                <w:shd w:val="clear" w:color="auto" w:fill="FFFFFF"/>
              </w:rPr>
              <w:t xml:space="preserve">Problema da oscilação da internet em certos pontos </w:t>
            </w:r>
            <w:r w:rsidR="002B255D" w:rsidRPr="003C54DE">
              <w:rPr>
                <w:color w:val="333847"/>
                <w:shd w:val="clear" w:color="auto" w:fill="FFFFFF"/>
              </w:rPr>
              <w:t>geográficos</w:t>
            </w:r>
            <w:r w:rsidRPr="003C54DE">
              <w:rPr>
                <w:color w:val="333847"/>
                <w:shd w:val="clear" w:color="auto" w:fill="FFFFFF"/>
              </w:rPr>
              <w:t>, o que resulta na lentidão do processamento do SIRCEV para gerar NUIC</w:t>
            </w:r>
          </w:p>
        </w:tc>
        <w:tc>
          <w:tcPr>
            <w:tcW w:w="1710" w:type="dxa"/>
          </w:tcPr>
          <w:p w:rsidR="000269A6" w:rsidRPr="003C54DE" w:rsidRDefault="000F04AA" w:rsidP="001502DF">
            <w:pPr>
              <w:pStyle w:val="NormalWeb"/>
              <w:spacing w:before="150" w:after="150"/>
              <w:jc w:val="center"/>
              <w:rPr>
                <w:lang w:val="pt-BR"/>
              </w:rPr>
            </w:pPr>
            <w:r w:rsidRPr="003C54DE">
              <w:rPr>
                <w:lang w:val="pt-BR"/>
              </w:rPr>
              <w:t>Sim</w:t>
            </w:r>
          </w:p>
        </w:tc>
      </w:tr>
      <w:tr w:rsidR="0043682D" w:rsidTr="00E564B2">
        <w:trPr>
          <w:trHeight w:val="576"/>
        </w:trPr>
        <w:tc>
          <w:tcPr>
            <w:tcW w:w="3510" w:type="dxa"/>
          </w:tcPr>
          <w:p w:rsidR="0043682D" w:rsidRPr="003C54DE" w:rsidRDefault="009C14CB" w:rsidP="00D3755C">
            <w:pPr>
              <w:pStyle w:val="NormalWeb"/>
              <w:spacing w:before="150" w:after="150"/>
              <w:jc w:val="both"/>
              <w:rPr>
                <w:rFonts w:eastAsia="Calibri"/>
                <w:lang w:val="pt-BR"/>
              </w:rPr>
            </w:pPr>
            <w:r w:rsidRPr="003C54DE">
              <w:rPr>
                <w:color w:val="333847"/>
                <w:shd w:val="clear" w:color="auto" w:fill="FFFFFF"/>
              </w:rPr>
              <w:t>Carlos Guerra</w:t>
            </w:r>
          </w:p>
        </w:tc>
        <w:tc>
          <w:tcPr>
            <w:tcW w:w="4770" w:type="dxa"/>
          </w:tcPr>
          <w:p w:rsidR="00B2247B" w:rsidRPr="003C54DE" w:rsidRDefault="00CF0755" w:rsidP="00C30ED6">
            <w:pPr>
              <w:pStyle w:val="NormalWeb"/>
              <w:spacing w:before="0" w:beforeAutospacing="0" w:after="0" w:afterAutospacing="0"/>
              <w:jc w:val="both"/>
              <w:rPr>
                <w:rFonts w:eastAsia="Calibri"/>
                <w:lang w:val="pt-BR"/>
              </w:rPr>
            </w:pPr>
            <w:r w:rsidRPr="003C54DE">
              <w:rPr>
                <w:color w:val="333847"/>
                <w:shd w:val="clear" w:color="auto" w:fill="FFFFFF"/>
              </w:rPr>
              <w:t xml:space="preserve">Lentidão do </w:t>
            </w:r>
            <w:proofErr w:type="spellStart"/>
            <w:r w:rsidRPr="003C54DE">
              <w:rPr>
                <w:color w:val="333847"/>
                <w:shd w:val="clear" w:color="auto" w:fill="FFFFFF"/>
              </w:rPr>
              <w:t>table</w:t>
            </w:r>
            <w:proofErr w:type="spellEnd"/>
            <w:r w:rsidRPr="003C54DE">
              <w:rPr>
                <w:color w:val="333847"/>
                <w:shd w:val="clear" w:color="auto" w:fill="FFFFFF"/>
              </w:rPr>
              <w:t xml:space="preserve"> no processamento</w:t>
            </w:r>
          </w:p>
        </w:tc>
        <w:tc>
          <w:tcPr>
            <w:tcW w:w="1710" w:type="dxa"/>
          </w:tcPr>
          <w:p w:rsidR="009C3A4C" w:rsidRPr="003C54DE" w:rsidRDefault="00416ED3" w:rsidP="00D6498B">
            <w:pPr>
              <w:pStyle w:val="NormalWeb"/>
              <w:spacing w:before="150" w:after="150"/>
              <w:jc w:val="center"/>
              <w:rPr>
                <w:rFonts w:eastAsia="Calibri"/>
                <w:lang w:val="pt-BR"/>
              </w:rPr>
            </w:pPr>
            <w:r w:rsidRPr="003C54DE">
              <w:rPr>
                <w:rFonts w:eastAsia="Calibri"/>
                <w:lang w:val="pt-BR"/>
              </w:rPr>
              <w:t>Sim</w:t>
            </w:r>
          </w:p>
        </w:tc>
      </w:tr>
      <w:tr w:rsidR="007E341C" w:rsidTr="00E564B2">
        <w:trPr>
          <w:trHeight w:val="576"/>
        </w:trPr>
        <w:tc>
          <w:tcPr>
            <w:tcW w:w="3510" w:type="dxa"/>
          </w:tcPr>
          <w:p w:rsidR="007E341C" w:rsidRPr="003C54DE" w:rsidRDefault="00CF0755" w:rsidP="00D3755C">
            <w:pPr>
              <w:pStyle w:val="NormalWeb"/>
              <w:spacing w:before="150" w:beforeAutospacing="0" w:after="150" w:afterAutospacing="0"/>
              <w:jc w:val="both"/>
              <w:rPr>
                <w:rFonts w:eastAsia="Calibri"/>
                <w:lang w:val="pt-BR"/>
              </w:rPr>
            </w:pPr>
            <w:r w:rsidRPr="003C54DE">
              <w:rPr>
                <w:rFonts w:eastAsia="Calibri"/>
                <w:lang w:val="pt-BR"/>
              </w:rPr>
              <w:t xml:space="preserve">Maria </w:t>
            </w:r>
            <w:r w:rsidR="00367D57" w:rsidRPr="003C54DE">
              <w:rPr>
                <w:rFonts w:eastAsia="Calibri"/>
                <w:lang w:val="pt-BR"/>
              </w:rPr>
              <w:t>da Graça</w:t>
            </w:r>
          </w:p>
        </w:tc>
        <w:tc>
          <w:tcPr>
            <w:tcW w:w="4770" w:type="dxa"/>
          </w:tcPr>
          <w:p w:rsidR="007E341C" w:rsidRPr="003C54DE" w:rsidRDefault="007453A8" w:rsidP="00D3755C">
            <w:pPr>
              <w:pStyle w:val="NormalWeb"/>
              <w:spacing w:before="150" w:beforeAutospacing="0" w:after="150" w:afterAutospacing="0"/>
              <w:jc w:val="both"/>
              <w:rPr>
                <w:rFonts w:eastAsia="Calibri"/>
                <w:lang w:val="pt-BR"/>
              </w:rPr>
            </w:pPr>
            <w:r w:rsidRPr="003C54DE">
              <w:rPr>
                <w:rFonts w:eastAsia="Calibri"/>
                <w:lang w:val="pt-BR"/>
              </w:rPr>
              <w:t>Dificuldade na agilidade do touchscreen</w:t>
            </w:r>
            <w:r w:rsidR="00B93B37" w:rsidRPr="003C54DE">
              <w:rPr>
                <w:rFonts w:eastAsia="Calibri"/>
                <w:lang w:val="pt-BR"/>
              </w:rPr>
              <w:t xml:space="preserve"> do tablet</w:t>
            </w:r>
          </w:p>
        </w:tc>
        <w:tc>
          <w:tcPr>
            <w:tcW w:w="1710" w:type="dxa"/>
          </w:tcPr>
          <w:p w:rsidR="007E341C" w:rsidRPr="003C54DE" w:rsidRDefault="00B93B37" w:rsidP="001502DF">
            <w:pPr>
              <w:pStyle w:val="NormalWeb"/>
              <w:spacing w:before="150" w:beforeAutospacing="0" w:after="150" w:afterAutospacing="0"/>
              <w:jc w:val="center"/>
              <w:rPr>
                <w:rFonts w:eastAsia="Calibri"/>
                <w:lang w:val="pt-BR"/>
              </w:rPr>
            </w:pPr>
            <w:r w:rsidRPr="003C54DE">
              <w:rPr>
                <w:rFonts w:eastAsia="Calibri"/>
                <w:lang w:val="pt-BR"/>
              </w:rPr>
              <w:t>Não</w:t>
            </w:r>
          </w:p>
        </w:tc>
      </w:tr>
      <w:tr w:rsidR="007E341C" w:rsidTr="00B93B37">
        <w:trPr>
          <w:trHeight w:val="276"/>
        </w:trPr>
        <w:tc>
          <w:tcPr>
            <w:tcW w:w="3510" w:type="dxa"/>
          </w:tcPr>
          <w:p w:rsidR="002B255D" w:rsidRDefault="002B255D" w:rsidP="00D3755C">
            <w:pPr>
              <w:pStyle w:val="NormalWeb"/>
              <w:spacing w:before="150" w:beforeAutospacing="0" w:after="150" w:afterAutospacing="0"/>
              <w:jc w:val="both"/>
              <w:rPr>
                <w:color w:val="333847"/>
                <w:shd w:val="clear" w:color="auto" w:fill="FFFFFF"/>
              </w:rPr>
            </w:pPr>
          </w:p>
          <w:p w:rsidR="002B255D" w:rsidRDefault="002B255D" w:rsidP="00D3755C">
            <w:pPr>
              <w:pStyle w:val="NormalWeb"/>
              <w:spacing w:before="150" w:beforeAutospacing="0" w:after="150" w:afterAutospacing="0"/>
              <w:jc w:val="both"/>
              <w:rPr>
                <w:color w:val="333847"/>
                <w:shd w:val="clear" w:color="auto" w:fill="FFFFFF"/>
              </w:rPr>
            </w:pPr>
          </w:p>
          <w:p w:rsidR="007E341C" w:rsidRPr="003C54DE" w:rsidRDefault="00D97D9C" w:rsidP="00D3755C">
            <w:pPr>
              <w:pStyle w:val="NormalWeb"/>
              <w:spacing w:before="150" w:beforeAutospacing="0" w:after="150" w:afterAutospacing="0"/>
              <w:jc w:val="both"/>
              <w:rPr>
                <w:rFonts w:eastAsia="Calibri"/>
                <w:lang w:val="pt-BR"/>
              </w:rPr>
            </w:pPr>
            <w:r w:rsidRPr="003C54DE">
              <w:rPr>
                <w:color w:val="333847"/>
                <w:shd w:val="clear" w:color="auto" w:fill="FFFFFF"/>
              </w:rPr>
              <w:t>Celsa Taibo</w:t>
            </w:r>
          </w:p>
        </w:tc>
        <w:tc>
          <w:tcPr>
            <w:tcW w:w="4770" w:type="dxa"/>
          </w:tcPr>
          <w:p w:rsidR="007E341C" w:rsidRPr="003C54DE" w:rsidRDefault="00D97D9C" w:rsidP="00D3755C">
            <w:pPr>
              <w:pStyle w:val="NormalWeb"/>
              <w:spacing w:before="150" w:beforeAutospacing="0" w:after="150" w:afterAutospacing="0"/>
              <w:jc w:val="both"/>
              <w:rPr>
                <w:rFonts w:eastAsia="Calibri"/>
                <w:lang w:val="pt-BR"/>
              </w:rPr>
            </w:pPr>
            <w:r w:rsidRPr="003C54DE">
              <w:rPr>
                <w:color w:val="333847"/>
                <w:shd w:val="clear" w:color="auto" w:fill="FFFFFF"/>
              </w:rPr>
              <w:t xml:space="preserve">Lentidão do laptop </w:t>
            </w:r>
            <w:proofErr w:type="spellStart"/>
            <w:r w:rsidRPr="003C54DE">
              <w:rPr>
                <w:color w:val="333847"/>
                <w:shd w:val="clear" w:color="auto" w:fill="FFFFFF"/>
              </w:rPr>
              <w:t>Lenovo</w:t>
            </w:r>
            <w:proofErr w:type="spellEnd"/>
            <w:r w:rsidRPr="003C54DE">
              <w:rPr>
                <w:color w:val="333847"/>
                <w:shd w:val="clear" w:color="auto" w:fill="FFFFFF"/>
              </w:rPr>
              <w:t xml:space="preserve"> Core i3 e um HP Core i3 no processamento devido </w:t>
            </w:r>
            <w:r w:rsidR="002B255D" w:rsidRPr="003C54DE">
              <w:rPr>
                <w:color w:val="333847"/>
                <w:shd w:val="clear" w:color="auto" w:fill="FFFFFF"/>
              </w:rPr>
              <w:t>incompatibilidade</w:t>
            </w:r>
            <w:r w:rsidRPr="003C54DE">
              <w:rPr>
                <w:color w:val="333847"/>
                <w:shd w:val="clear" w:color="auto" w:fill="FFFFFF"/>
              </w:rPr>
              <w:t xml:space="preserve"> com o sistema operativo e browser</w:t>
            </w:r>
          </w:p>
        </w:tc>
        <w:tc>
          <w:tcPr>
            <w:tcW w:w="1710" w:type="dxa"/>
          </w:tcPr>
          <w:p w:rsidR="007E341C" w:rsidRPr="003C54DE" w:rsidRDefault="00D97D9C" w:rsidP="001502DF">
            <w:pPr>
              <w:pStyle w:val="NormalWeb"/>
              <w:spacing w:before="150" w:beforeAutospacing="0" w:after="150" w:afterAutospacing="0"/>
              <w:jc w:val="center"/>
              <w:rPr>
                <w:rFonts w:eastAsia="Calibri"/>
                <w:lang w:val="pt-BR"/>
              </w:rPr>
            </w:pPr>
            <w:r w:rsidRPr="003C54DE">
              <w:rPr>
                <w:rFonts w:eastAsia="Calibri"/>
                <w:lang w:val="pt-BR"/>
              </w:rPr>
              <w:t>Sim</w:t>
            </w:r>
          </w:p>
        </w:tc>
      </w:tr>
      <w:tr w:rsidR="00B93B37" w:rsidTr="00B93B37">
        <w:trPr>
          <w:trHeight w:val="228"/>
        </w:trPr>
        <w:tc>
          <w:tcPr>
            <w:tcW w:w="3510" w:type="dxa"/>
          </w:tcPr>
          <w:p w:rsidR="002B255D" w:rsidRDefault="002B255D" w:rsidP="00D3755C">
            <w:pPr>
              <w:pStyle w:val="NormalWeb"/>
              <w:spacing w:before="150" w:beforeAutospacing="0" w:after="150" w:afterAutospacing="0"/>
              <w:jc w:val="both"/>
              <w:rPr>
                <w:color w:val="333847"/>
                <w:shd w:val="clear" w:color="auto" w:fill="FFFFFF"/>
              </w:rPr>
            </w:pPr>
          </w:p>
          <w:p w:rsidR="00B93B37" w:rsidRPr="003C54DE" w:rsidRDefault="00D97D9C" w:rsidP="00D3755C">
            <w:pPr>
              <w:pStyle w:val="NormalWeb"/>
              <w:spacing w:before="150" w:beforeAutospacing="0" w:after="150" w:afterAutospacing="0"/>
              <w:jc w:val="both"/>
              <w:rPr>
                <w:rFonts w:eastAsia="Calibri"/>
                <w:lang w:val="pt-BR"/>
              </w:rPr>
            </w:pPr>
            <w:r w:rsidRPr="003C54DE">
              <w:rPr>
                <w:color w:val="333847"/>
                <w:shd w:val="clear" w:color="auto" w:fill="FFFFFF"/>
              </w:rPr>
              <w:t>Celsa Taibo</w:t>
            </w:r>
          </w:p>
        </w:tc>
        <w:tc>
          <w:tcPr>
            <w:tcW w:w="4770" w:type="dxa"/>
          </w:tcPr>
          <w:p w:rsidR="00B93B37" w:rsidRPr="003C54DE" w:rsidRDefault="00D97D9C" w:rsidP="00D3755C">
            <w:pPr>
              <w:pStyle w:val="NormalWeb"/>
              <w:spacing w:before="150" w:beforeAutospacing="0" w:after="150" w:afterAutospacing="0"/>
              <w:jc w:val="both"/>
              <w:rPr>
                <w:rFonts w:eastAsia="Calibri"/>
                <w:lang w:val="pt-BR"/>
              </w:rPr>
            </w:pPr>
            <w:r w:rsidRPr="003C54DE">
              <w:rPr>
                <w:color w:val="333847"/>
                <w:shd w:val="clear" w:color="auto" w:fill="FFFFFF"/>
              </w:rPr>
              <w:t xml:space="preserve">Lentidão do laptop Core i3 e um Toshiba dual-core no processamento devido a </w:t>
            </w:r>
            <w:r w:rsidR="002B255D" w:rsidRPr="003C54DE">
              <w:rPr>
                <w:color w:val="333847"/>
                <w:shd w:val="clear" w:color="auto" w:fill="FFFFFF"/>
              </w:rPr>
              <w:t>incompatibilidade</w:t>
            </w:r>
            <w:r w:rsidRPr="003C54DE">
              <w:rPr>
                <w:color w:val="333847"/>
                <w:shd w:val="clear" w:color="auto" w:fill="FFFFFF"/>
              </w:rPr>
              <w:t xml:space="preserve"> do sistema operativo</w:t>
            </w:r>
          </w:p>
        </w:tc>
        <w:tc>
          <w:tcPr>
            <w:tcW w:w="1710" w:type="dxa"/>
          </w:tcPr>
          <w:p w:rsidR="00B93B37" w:rsidRPr="003C54DE" w:rsidRDefault="003C54DE" w:rsidP="001502DF">
            <w:pPr>
              <w:pStyle w:val="NormalWeb"/>
              <w:spacing w:before="150" w:beforeAutospacing="0" w:after="150" w:afterAutospacing="0"/>
              <w:jc w:val="center"/>
              <w:rPr>
                <w:rFonts w:eastAsia="Calibri"/>
                <w:lang w:val="pt-BR"/>
              </w:rPr>
            </w:pPr>
            <w:r w:rsidRPr="003C54DE">
              <w:rPr>
                <w:rFonts w:eastAsia="Calibri"/>
                <w:lang w:val="pt-BR"/>
              </w:rPr>
              <w:t>Sim</w:t>
            </w:r>
          </w:p>
        </w:tc>
      </w:tr>
      <w:tr w:rsidR="00B93B37" w:rsidTr="003C54DE">
        <w:trPr>
          <w:trHeight w:val="156"/>
        </w:trPr>
        <w:tc>
          <w:tcPr>
            <w:tcW w:w="3510" w:type="dxa"/>
          </w:tcPr>
          <w:p w:rsidR="00B93B37" w:rsidRPr="003C54DE" w:rsidRDefault="003C54DE" w:rsidP="00D3755C">
            <w:pPr>
              <w:pStyle w:val="NormalWeb"/>
              <w:spacing w:before="150" w:beforeAutospacing="0" w:after="150" w:afterAutospacing="0"/>
              <w:jc w:val="both"/>
              <w:rPr>
                <w:rFonts w:eastAsia="Calibri"/>
                <w:lang w:val="pt-BR"/>
              </w:rPr>
            </w:pPr>
            <w:r w:rsidRPr="003C54DE">
              <w:rPr>
                <w:color w:val="333847"/>
                <w:shd w:val="clear" w:color="auto" w:fill="FFFFFF"/>
              </w:rPr>
              <w:t>Celsa Taibo</w:t>
            </w:r>
          </w:p>
        </w:tc>
        <w:tc>
          <w:tcPr>
            <w:tcW w:w="4770" w:type="dxa"/>
          </w:tcPr>
          <w:p w:rsidR="00B93B37" w:rsidRPr="003C54DE" w:rsidRDefault="003C54DE" w:rsidP="00D3755C">
            <w:pPr>
              <w:pStyle w:val="NormalWeb"/>
              <w:spacing w:before="150" w:beforeAutospacing="0" w:after="150" w:afterAutospacing="0"/>
              <w:jc w:val="both"/>
              <w:rPr>
                <w:rFonts w:eastAsia="Calibri"/>
                <w:lang w:val="pt-BR"/>
              </w:rPr>
            </w:pPr>
            <w:r w:rsidRPr="003C54DE">
              <w:rPr>
                <w:color w:val="333847"/>
                <w:shd w:val="clear" w:color="auto" w:fill="FFFFFF"/>
              </w:rPr>
              <w:t>Problema do processador do PC Core i3</w:t>
            </w:r>
          </w:p>
        </w:tc>
        <w:tc>
          <w:tcPr>
            <w:tcW w:w="1710" w:type="dxa"/>
          </w:tcPr>
          <w:p w:rsidR="00B93B37" w:rsidRPr="003C54DE" w:rsidRDefault="003C54DE" w:rsidP="001502DF">
            <w:pPr>
              <w:pStyle w:val="NormalWeb"/>
              <w:spacing w:before="150" w:beforeAutospacing="0" w:after="150" w:afterAutospacing="0"/>
              <w:jc w:val="center"/>
              <w:rPr>
                <w:rFonts w:eastAsia="Calibri"/>
                <w:lang w:val="pt-BR"/>
              </w:rPr>
            </w:pPr>
            <w:r w:rsidRPr="003C54DE">
              <w:rPr>
                <w:rFonts w:eastAsia="Calibri"/>
                <w:lang w:val="pt-BR"/>
              </w:rPr>
              <w:t>Não</w:t>
            </w:r>
          </w:p>
        </w:tc>
      </w:tr>
    </w:tbl>
    <w:p w:rsidR="00D06CDF" w:rsidRDefault="007B741F" w:rsidP="00D06CDF">
      <w:pPr>
        <w:pStyle w:val="NormalWeb"/>
        <w:spacing w:before="150" w:beforeAutospacing="0" w:after="150" w:afterAutospacing="0"/>
        <w:jc w:val="both"/>
      </w:pPr>
      <w:r>
        <w:rPr>
          <w:sz w:val="20"/>
          <w:szCs w:val="20"/>
        </w:rPr>
        <w:t>Figura 1</w:t>
      </w:r>
      <w:r w:rsidRPr="000E6013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Tabela </w:t>
      </w:r>
      <w:r>
        <w:rPr>
          <w:sz w:val="20"/>
          <w:szCs w:val="20"/>
        </w:rPr>
        <w:t>de solicitações de assistência técnica</w:t>
      </w:r>
      <w:r>
        <w:rPr>
          <w:sz w:val="20"/>
          <w:szCs w:val="20"/>
        </w:rPr>
        <w:t xml:space="preserve"> para o mês de Agosto</w:t>
      </w:r>
    </w:p>
    <w:p w:rsidR="00772D05" w:rsidRDefault="00772D05" w:rsidP="00D06CDF">
      <w:pPr>
        <w:pStyle w:val="NormalWeb"/>
        <w:spacing w:before="150" w:beforeAutospacing="0" w:after="150" w:afterAutospacing="0"/>
        <w:jc w:val="both"/>
      </w:pPr>
    </w:p>
    <w:p w:rsidR="00D06CDF" w:rsidRPr="006847A7" w:rsidRDefault="00D06CDF" w:rsidP="00D06CDF">
      <w:pPr>
        <w:pStyle w:val="NormalWeb"/>
        <w:spacing w:before="150" w:beforeAutospacing="0" w:after="150" w:afterAutospacing="0"/>
        <w:jc w:val="both"/>
        <w:rPr>
          <w:b/>
        </w:rPr>
      </w:pPr>
      <w:r w:rsidRPr="006847A7">
        <w:rPr>
          <w:b/>
        </w:rPr>
        <w:t>2- Visita aos Postos de registo civil Hospitalares.</w:t>
      </w:r>
    </w:p>
    <w:p w:rsidR="00F809CC" w:rsidRPr="006E5417" w:rsidRDefault="00F809CC" w:rsidP="006E54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5417">
        <w:rPr>
          <w:rFonts w:ascii="Times New Roman" w:hAnsi="Times New Roman" w:cs="Times New Roman"/>
          <w:sz w:val="24"/>
          <w:szCs w:val="24"/>
        </w:rPr>
        <w:t xml:space="preserve"> No dia 1</w:t>
      </w:r>
      <w:r w:rsidR="00297CD2">
        <w:rPr>
          <w:rFonts w:ascii="Times New Roman" w:hAnsi="Times New Roman" w:cs="Times New Roman"/>
          <w:sz w:val="24"/>
          <w:szCs w:val="24"/>
        </w:rPr>
        <w:t>8</w:t>
      </w:r>
      <w:r w:rsidRPr="006E5417">
        <w:rPr>
          <w:rFonts w:ascii="Times New Roman" w:hAnsi="Times New Roman" w:cs="Times New Roman"/>
          <w:sz w:val="24"/>
          <w:szCs w:val="24"/>
        </w:rPr>
        <w:t xml:space="preserve"> de Julho fez-se a supervisão no Distrito de </w:t>
      </w:r>
      <w:proofErr w:type="spellStart"/>
      <w:r w:rsidRPr="006E5417">
        <w:rPr>
          <w:rFonts w:ascii="Times New Roman" w:hAnsi="Times New Roman" w:cs="Times New Roman"/>
          <w:sz w:val="24"/>
          <w:szCs w:val="24"/>
        </w:rPr>
        <w:t>Matutuine</w:t>
      </w:r>
      <w:proofErr w:type="spellEnd"/>
      <w:r w:rsidRPr="006E5417">
        <w:rPr>
          <w:rFonts w:ascii="Times New Roman" w:hAnsi="Times New Roman" w:cs="Times New Roman"/>
          <w:sz w:val="24"/>
          <w:szCs w:val="24"/>
        </w:rPr>
        <w:t xml:space="preserve"> onde</w:t>
      </w:r>
      <w:r w:rsidRPr="006E5417">
        <w:rPr>
          <w:rFonts w:ascii="Times New Roman" w:hAnsi="Times New Roman" w:cs="Times New Roman"/>
          <w:sz w:val="24"/>
          <w:szCs w:val="24"/>
        </w:rPr>
        <w:t xml:space="preserve"> est</w:t>
      </w:r>
      <w:r w:rsidR="006E5417" w:rsidRPr="006E5417">
        <w:rPr>
          <w:rFonts w:ascii="Times New Roman" w:hAnsi="Times New Roman" w:cs="Times New Roman"/>
          <w:sz w:val="24"/>
          <w:szCs w:val="24"/>
        </w:rPr>
        <w:t>á</w:t>
      </w:r>
      <w:r w:rsidRPr="006E5417">
        <w:rPr>
          <w:rFonts w:ascii="Times New Roman" w:hAnsi="Times New Roman" w:cs="Times New Roman"/>
          <w:sz w:val="24"/>
          <w:szCs w:val="24"/>
        </w:rPr>
        <w:t xml:space="preserve"> o agente </w:t>
      </w:r>
      <w:r w:rsidRPr="006E5417">
        <w:rPr>
          <w:rFonts w:ascii="Times New Roman" w:hAnsi="Times New Roman" w:cs="Times New Roman"/>
          <w:sz w:val="24"/>
          <w:szCs w:val="24"/>
        </w:rPr>
        <w:t>Grácio</w:t>
      </w:r>
      <w:r w:rsidR="00D75C04" w:rsidRPr="006E5417">
        <w:rPr>
          <w:rFonts w:ascii="Times New Roman" w:hAnsi="Times New Roman" w:cs="Times New Roman"/>
          <w:sz w:val="24"/>
          <w:szCs w:val="24"/>
        </w:rPr>
        <w:t xml:space="preserve"> está alocado. Durante a superv</w:t>
      </w:r>
      <w:r w:rsidR="00AC7075" w:rsidRPr="006E5417">
        <w:rPr>
          <w:rFonts w:ascii="Times New Roman" w:hAnsi="Times New Roman" w:cs="Times New Roman"/>
          <w:sz w:val="24"/>
          <w:szCs w:val="24"/>
        </w:rPr>
        <w:t>isão notou-se a responsabilidade do agente, ele</w:t>
      </w:r>
      <w:r w:rsidRPr="006E5417">
        <w:rPr>
          <w:rFonts w:ascii="Times New Roman" w:hAnsi="Times New Roman" w:cs="Times New Roman"/>
          <w:sz w:val="24"/>
          <w:szCs w:val="24"/>
        </w:rPr>
        <w:t xml:space="preserve"> chega muito cedo ao trabalho</w:t>
      </w:r>
      <w:r w:rsidR="00AC7075" w:rsidRPr="006E5417">
        <w:rPr>
          <w:rFonts w:ascii="Times New Roman" w:hAnsi="Times New Roman" w:cs="Times New Roman"/>
          <w:sz w:val="24"/>
          <w:szCs w:val="24"/>
        </w:rPr>
        <w:t>,</w:t>
      </w:r>
      <w:r w:rsidR="007E18CC" w:rsidRPr="006E5417">
        <w:rPr>
          <w:rFonts w:ascii="Times New Roman" w:hAnsi="Times New Roman" w:cs="Times New Roman"/>
          <w:sz w:val="24"/>
          <w:szCs w:val="24"/>
        </w:rPr>
        <w:t xml:space="preserve"> nas manhãs </w:t>
      </w:r>
      <w:r w:rsidRPr="006E5417">
        <w:rPr>
          <w:rFonts w:ascii="Times New Roman" w:hAnsi="Times New Roman" w:cs="Times New Roman"/>
          <w:sz w:val="24"/>
          <w:szCs w:val="24"/>
        </w:rPr>
        <w:t xml:space="preserve">ele faz </w:t>
      </w:r>
      <w:r w:rsidR="006E5417" w:rsidRPr="006E5417">
        <w:rPr>
          <w:rFonts w:ascii="Times New Roman" w:hAnsi="Times New Roman" w:cs="Times New Roman"/>
          <w:sz w:val="24"/>
          <w:szCs w:val="24"/>
        </w:rPr>
        <w:t>sensibilização</w:t>
      </w:r>
      <w:r w:rsidRPr="006E5417">
        <w:rPr>
          <w:rFonts w:ascii="Times New Roman" w:hAnsi="Times New Roman" w:cs="Times New Roman"/>
          <w:sz w:val="24"/>
          <w:szCs w:val="24"/>
        </w:rPr>
        <w:t xml:space="preserve"> as mães que vem as consultas e as </w:t>
      </w:r>
      <w:r w:rsidRPr="006E5417">
        <w:rPr>
          <w:rFonts w:ascii="Times New Roman" w:hAnsi="Times New Roman" w:cs="Times New Roman"/>
          <w:sz w:val="24"/>
          <w:szCs w:val="24"/>
        </w:rPr>
        <w:lastRenderedPageBreak/>
        <w:t xml:space="preserve">pessoas que passam pela rua do </w:t>
      </w:r>
      <w:r w:rsidR="001650A4" w:rsidRPr="006E5417">
        <w:rPr>
          <w:rFonts w:ascii="Times New Roman" w:hAnsi="Times New Roman" w:cs="Times New Roman"/>
          <w:sz w:val="24"/>
          <w:szCs w:val="24"/>
        </w:rPr>
        <w:t xml:space="preserve">hospital. Quanto às dificuldades, </w:t>
      </w:r>
      <w:r w:rsidRPr="006E5417">
        <w:rPr>
          <w:rFonts w:ascii="Times New Roman" w:hAnsi="Times New Roman" w:cs="Times New Roman"/>
          <w:sz w:val="24"/>
          <w:szCs w:val="24"/>
        </w:rPr>
        <w:t xml:space="preserve">ele disse que muitas mães </w:t>
      </w:r>
      <w:r w:rsidR="001650A4" w:rsidRPr="006E5417">
        <w:rPr>
          <w:rFonts w:ascii="Times New Roman" w:hAnsi="Times New Roman" w:cs="Times New Roman"/>
          <w:sz w:val="24"/>
          <w:szCs w:val="24"/>
        </w:rPr>
        <w:t xml:space="preserve">vão dar parto na África do Sul, </w:t>
      </w:r>
      <w:r w:rsidRPr="006E5417">
        <w:rPr>
          <w:rFonts w:ascii="Times New Roman" w:hAnsi="Times New Roman" w:cs="Times New Roman"/>
          <w:sz w:val="24"/>
          <w:szCs w:val="24"/>
        </w:rPr>
        <w:t xml:space="preserve">por isso </w:t>
      </w:r>
      <w:r w:rsidR="001650A4" w:rsidRPr="006E5417">
        <w:rPr>
          <w:rFonts w:ascii="Times New Roman" w:hAnsi="Times New Roman" w:cs="Times New Roman"/>
          <w:sz w:val="24"/>
          <w:szCs w:val="24"/>
        </w:rPr>
        <w:t xml:space="preserve">que </w:t>
      </w:r>
      <w:r w:rsidRPr="006E5417">
        <w:rPr>
          <w:rFonts w:ascii="Times New Roman" w:hAnsi="Times New Roman" w:cs="Times New Roman"/>
          <w:sz w:val="24"/>
          <w:szCs w:val="24"/>
        </w:rPr>
        <w:t xml:space="preserve">tem poucos registos no posto e </w:t>
      </w:r>
      <w:r w:rsidR="006E5417" w:rsidRPr="006E5417">
        <w:rPr>
          <w:rFonts w:ascii="Times New Roman" w:hAnsi="Times New Roman" w:cs="Times New Roman"/>
          <w:sz w:val="24"/>
          <w:szCs w:val="24"/>
        </w:rPr>
        <w:t xml:space="preserve">que </w:t>
      </w:r>
      <w:r w:rsidRPr="006E5417">
        <w:rPr>
          <w:rFonts w:ascii="Times New Roman" w:hAnsi="Times New Roman" w:cs="Times New Roman"/>
          <w:sz w:val="24"/>
          <w:szCs w:val="24"/>
        </w:rPr>
        <w:t xml:space="preserve">as </w:t>
      </w:r>
      <w:r w:rsidR="006E5417" w:rsidRPr="006E5417">
        <w:rPr>
          <w:rFonts w:ascii="Times New Roman" w:hAnsi="Times New Roman" w:cs="Times New Roman"/>
          <w:sz w:val="24"/>
          <w:szCs w:val="24"/>
        </w:rPr>
        <w:t>cria</w:t>
      </w:r>
      <w:r w:rsidRPr="006E5417">
        <w:rPr>
          <w:rFonts w:ascii="Times New Roman" w:hAnsi="Times New Roman" w:cs="Times New Roman"/>
          <w:sz w:val="24"/>
          <w:szCs w:val="24"/>
        </w:rPr>
        <w:t xml:space="preserve">nças disponíveis para o registo os pais estão na vizinha africa do sul. </w:t>
      </w:r>
    </w:p>
    <w:p w:rsidR="00AB6D6E" w:rsidRPr="00380E59" w:rsidRDefault="00297CD2" w:rsidP="00380E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dia seguinte, 19</w:t>
      </w:r>
      <w:r w:rsidR="00ED183E" w:rsidRPr="00380E59">
        <w:rPr>
          <w:rFonts w:ascii="Times New Roman" w:hAnsi="Times New Roman" w:cs="Times New Roman"/>
          <w:sz w:val="24"/>
          <w:szCs w:val="24"/>
        </w:rPr>
        <w:t xml:space="preserve"> de Julho </w:t>
      </w:r>
      <w:r w:rsidR="00B122A8" w:rsidRPr="00380E59">
        <w:rPr>
          <w:rFonts w:ascii="Times New Roman" w:hAnsi="Times New Roman" w:cs="Times New Roman"/>
          <w:sz w:val="24"/>
          <w:szCs w:val="24"/>
        </w:rPr>
        <w:t>a supervisão foi visitar o Posto de N</w:t>
      </w:r>
      <w:r w:rsidR="00102642">
        <w:rPr>
          <w:rFonts w:ascii="Times New Roman" w:hAnsi="Times New Roman" w:cs="Times New Roman"/>
          <w:sz w:val="24"/>
          <w:szCs w:val="24"/>
        </w:rPr>
        <w:t>amaacha</w:t>
      </w:r>
      <w:r w:rsidR="00B122A8" w:rsidRPr="00380E59">
        <w:rPr>
          <w:rFonts w:ascii="Times New Roman" w:hAnsi="Times New Roman" w:cs="Times New Roman"/>
          <w:sz w:val="24"/>
          <w:szCs w:val="24"/>
        </w:rPr>
        <w:t xml:space="preserve"> onde está alocado</w:t>
      </w:r>
      <w:r w:rsidR="00ED183E" w:rsidRPr="00380E59">
        <w:rPr>
          <w:rFonts w:ascii="Times New Roman" w:hAnsi="Times New Roman" w:cs="Times New Roman"/>
          <w:sz w:val="24"/>
          <w:szCs w:val="24"/>
        </w:rPr>
        <w:t xml:space="preserve"> o </w:t>
      </w:r>
      <w:r w:rsidR="00B122A8" w:rsidRPr="00380E59">
        <w:rPr>
          <w:rFonts w:ascii="Times New Roman" w:hAnsi="Times New Roman" w:cs="Times New Roman"/>
          <w:sz w:val="24"/>
          <w:szCs w:val="24"/>
        </w:rPr>
        <w:t xml:space="preserve">agente </w:t>
      </w:r>
      <w:proofErr w:type="spellStart"/>
      <w:r w:rsidR="00ED183E" w:rsidRPr="00380E59">
        <w:rPr>
          <w:rFonts w:ascii="Times New Roman" w:hAnsi="Times New Roman" w:cs="Times New Roman"/>
          <w:sz w:val="24"/>
          <w:szCs w:val="24"/>
        </w:rPr>
        <w:t>Robito</w:t>
      </w:r>
      <w:proofErr w:type="spellEnd"/>
      <w:r w:rsidR="00AB6D6E" w:rsidRPr="00380E59">
        <w:rPr>
          <w:rFonts w:ascii="Times New Roman" w:hAnsi="Times New Roman" w:cs="Times New Roman"/>
          <w:sz w:val="24"/>
          <w:szCs w:val="24"/>
        </w:rPr>
        <w:t>. Fez-se o acompanhamento das activi</w:t>
      </w:r>
      <w:r w:rsidR="00732E58" w:rsidRPr="00380E59">
        <w:rPr>
          <w:rFonts w:ascii="Times New Roman" w:hAnsi="Times New Roman" w:cs="Times New Roman"/>
          <w:sz w:val="24"/>
          <w:szCs w:val="24"/>
        </w:rPr>
        <w:t xml:space="preserve">dades de registo e sensibilização às mães sobre a importância de registar a criança após parto. </w:t>
      </w:r>
    </w:p>
    <w:p w:rsidR="00077D9B" w:rsidRDefault="00BD4B50" w:rsidP="001026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dia 20</w:t>
      </w:r>
      <w:r w:rsidR="00380E59" w:rsidRPr="00102642">
        <w:rPr>
          <w:rFonts w:ascii="Times New Roman" w:hAnsi="Times New Roman" w:cs="Times New Roman"/>
          <w:sz w:val="24"/>
          <w:szCs w:val="24"/>
        </w:rPr>
        <w:t xml:space="preserve"> de Julho</w:t>
      </w:r>
      <w:r w:rsidR="00C34DCE" w:rsidRPr="00102642">
        <w:rPr>
          <w:rFonts w:ascii="Times New Roman" w:hAnsi="Times New Roman" w:cs="Times New Roman"/>
          <w:sz w:val="24"/>
          <w:szCs w:val="24"/>
        </w:rPr>
        <w:t xml:space="preserve"> avançou-se para o Distrito de Manhiça, no Posto de 3 de Fevereiro onde está </w:t>
      </w:r>
      <w:r w:rsidR="004C176D">
        <w:rPr>
          <w:rFonts w:ascii="Times New Roman" w:hAnsi="Times New Roman" w:cs="Times New Roman"/>
          <w:sz w:val="24"/>
          <w:szCs w:val="24"/>
        </w:rPr>
        <w:t xml:space="preserve">alocada a agente </w:t>
      </w:r>
      <w:proofErr w:type="spellStart"/>
      <w:r w:rsidR="004C176D">
        <w:rPr>
          <w:rFonts w:ascii="Times New Roman" w:hAnsi="Times New Roman" w:cs="Times New Roman"/>
          <w:sz w:val="24"/>
          <w:szCs w:val="24"/>
        </w:rPr>
        <w:t>Treunha</w:t>
      </w:r>
      <w:proofErr w:type="spellEnd"/>
      <w:r w:rsidR="004C176D">
        <w:rPr>
          <w:rFonts w:ascii="Times New Roman" w:hAnsi="Times New Roman" w:cs="Times New Roman"/>
          <w:sz w:val="24"/>
          <w:szCs w:val="24"/>
        </w:rPr>
        <w:t xml:space="preserve"> Zangado</w:t>
      </w:r>
      <w:r w:rsidR="00C34DCE" w:rsidRPr="00102642">
        <w:rPr>
          <w:rFonts w:ascii="Times New Roman" w:hAnsi="Times New Roman" w:cs="Times New Roman"/>
          <w:sz w:val="24"/>
          <w:szCs w:val="24"/>
        </w:rPr>
        <w:t xml:space="preserve">. </w:t>
      </w:r>
      <w:r w:rsidR="00AA23AE">
        <w:rPr>
          <w:rFonts w:ascii="Times New Roman" w:hAnsi="Times New Roman" w:cs="Times New Roman"/>
          <w:sz w:val="24"/>
          <w:szCs w:val="24"/>
        </w:rPr>
        <w:t>Ela apresentou dificuldades de falta de registo devido ao baixo fluxo de utentes naquela un</w:t>
      </w:r>
      <w:bookmarkStart w:id="0" w:name="_GoBack"/>
      <w:bookmarkEnd w:id="0"/>
      <w:r w:rsidR="00AA23AE">
        <w:rPr>
          <w:rFonts w:ascii="Times New Roman" w:hAnsi="Times New Roman" w:cs="Times New Roman"/>
          <w:sz w:val="24"/>
          <w:szCs w:val="24"/>
        </w:rPr>
        <w:t>idade sanitária e que a maior parte das crianças não</w:t>
      </w:r>
      <w:r w:rsidR="0096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876">
        <w:rPr>
          <w:rFonts w:ascii="Times New Roman" w:hAnsi="Times New Roman" w:cs="Times New Roman"/>
          <w:sz w:val="24"/>
          <w:szCs w:val="24"/>
        </w:rPr>
        <w:t>registdas</w:t>
      </w:r>
      <w:proofErr w:type="spellEnd"/>
      <w:r w:rsidR="00965876">
        <w:rPr>
          <w:rFonts w:ascii="Times New Roman" w:hAnsi="Times New Roman" w:cs="Times New Roman"/>
          <w:sz w:val="24"/>
          <w:szCs w:val="24"/>
        </w:rPr>
        <w:t xml:space="preserve"> estão acima de 6 meses. </w:t>
      </w:r>
    </w:p>
    <w:p w:rsidR="000D6865" w:rsidRPr="00102642" w:rsidRDefault="000D6865" w:rsidP="001026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mesmo dia avançou-se para o Distrito de Magude no Centro de Saúde de Magude, onde está a</w:t>
      </w:r>
      <w:r w:rsidR="00205824">
        <w:rPr>
          <w:rFonts w:ascii="Times New Roman" w:hAnsi="Times New Roman" w:cs="Times New Roman"/>
          <w:sz w:val="24"/>
          <w:szCs w:val="24"/>
        </w:rPr>
        <w:t xml:space="preserve">locado a agente </w:t>
      </w:r>
      <w:proofErr w:type="spellStart"/>
      <w:r w:rsidR="00205824">
        <w:rPr>
          <w:rFonts w:ascii="Times New Roman" w:hAnsi="Times New Roman" w:cs="Times New Roman"/>
          <w:sz w:val="24"/>
          <w:szCs w:val="24"/>
        </w:rPr>
        <w:t>Mariamo</w:t>
      </w:r>
      <w:proofErr w:type="spellEnd"/>
      <w:r w:rsidR="00205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824">
        <w:rPr>
          <w:rFonts w:ascii="Times New Roman" w:hAnsi="Times New Roman" w:cs="Times New Roman"/>
          <w:sz w:val="24"/>
          <w:szCs w:val="24"/>
        </w:rPr>
        <w:t>Brahimo</w:t>
      </w:r>
      <w:proofErr w:type="spellEnd"/>
      <w:r w:rsidR="00205824">
        <w:rPr>
          <w:rFonts w:ascii="Times New Roman" w:hAnsi="Times New Roman" w:cs="Times New Roman"/>
          <w:sz w:val="24"/>
          <w:szCs w:val="24"/>
        </w:rPr>
        <w:t>. Embora já era um pouco tarde</w:t>
      </w:r>
      <w:r w:rsidR="00AC6116">
        <w:rPr>
          <w:rFonts w:ascii="Times New Roman" w:hAnsi="Times New Roman" w:cs="Times New Roman"/>
          <w:sz w:val="24"/>
          <w:szCs w:val="24"/>
        </w:rPr>
        <w:t>, mas notou-se que o fluxo de utentes naquela unidade é razoável.</w:t>
      </w:r>
    </w:p>
    <w:p w:rsidR="00380E59" w:rsidRDefault="00AC6116" w:rsidP="004836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Mariamo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Brahimo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uma agente profissional e responsável com o trabalho. Chega cedo, faz-se sensibilização</w:t>
      </w:r>
      <w:r w:rsidR="00F445FA">
        <w:rPr>
          <w:rFonts w:ascii="Times New Roman" w:hAnsi="Times New Roman" w:cs="Times New Roman"/>
          <w:sz w:val="24"/>
          <w:szCs w:val="24"/>
        </w:rPr>
        <w:t xml:space="preserve"> na maternidade e as mães que vão ao peso das crianças. Ela a</w:t>
      </w:r>
      <w:r w:rsidR="00852841">
        <w:rPr>
          <w:rFonts w:ascii="Times New Roman" w:hAnsi="Times New Roman" w:cs="Times New Roman"/>
          <w:sz w:val="24"/>
          <w:szCs w:val="24"/>
        </w:rPr>
        <w:t>pontou algumas dificuldades, por exemplo, a cultura e tradição da população daquela comun</w:t>
      </w:r>
      <w:r w:rsidR="003B302F">
        <w:rPr>
          <w:rFonts w:ascii="Times New Roman" w:hAnsi="Times New Roman" w:cs="Times New Roman"/>
          <w:sz w:val="24"/>
          <w:szCs w:val="24"/>
        </w:rPr>
        <w:t>idade de não registar a criança</w:t>
      </w:r>
      <w:r w:rsidR="00852841">
        <w:rPr>
          <w:rFonts w:ascii="Times New Roman" w:hAnsi="Times New Roman" w:cs="Times New Roman"/>
          <w:sz w:val="24"/>
          <w:szCs w:val="24"/>
        </w:rPr>
        <w:t xml:space="preserve"> </w:t>
      </w:r>
      <w:r w:rsidR="003B302F">
        <w:rPr>
          <w:rFonts w:ascii="Times New Roman" w:hAnsi="Times New Roman" w:cs="Times New Roman"/>
          <w:sz w:val="24"/>
          <w:szCs w:val="24"/>
        </w:rPr>
        <w:t xml:space="preserve">antes de passar </w:t>
      </w:r>
      <w:r w:rsidR="00D53C13">
        <w:rPr>
          <w:rFonts w:ascii="Times New Roman" w:hAnsi="Times New Roman" w:cs="Times New Roman"/>
          <w:sz w:val="24"/>
          <w:szCs w:val="24"/>
        </w:rPr>
        <w:t>alguns rituais familiares. O outro factor é que muitas das crianças com idade a registo, os seus pais trabalham na Africa do Sul, por isso que as mães preferem esperar at</w:t>
      </w:r>
      <w:r w:rsidR="00424D29">
        <w:rPr>
          <w:rFonts w:ascii="Times New Roman" w:hAnsi="Times New Roman" w:cs="Times New Roman"/>
          <w:sz w:val="24"/>
          <w:szCs w:val="24"/>
        </w:rPr>
        <w:t>é o marido voltar.</w:t>
      </w:r>
    </w:p>
    <w:p w:rsidR="00331EA1" w:rsidRPr="00DF24F3" w:rsidRDefault="00331EA1" w:rsidP="00331E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4F3">
        <w:rPr>
          <w:rFonts w:ascii="Times New Roman" w:hAnsi="Times New Roman" w:cs="Times New Roman"/>
          <w:sz w:val="24"/>
          <w:szCs w:val="24"/>
        </w:rPr>
        <w:t>No dia 1 de</w:t>
      </w:r>
      <w:r>
        <w:rPr>
          <w:rFonts w:ascii="Times New Roman" w:hAnsi="Times New Roman" w:cs="Times New Roman"/>
          <w:sz w:val="24"/>
          <w:szCs w:val="24"/>
        </w:rPr>
        <w:t xml:space="preserve"> Agosto</w:t>
      </w:r>
      <w:r w:rsidR="00A475E1">
        <w:rPr>
          <w:rFonts w:ascii="Times New Roman" w:hAnsi="Times New Roman" w:cs="Times New Roman"/>
          <w:sz w:val="24"/>
          <w:szCs w:val="24"/>
        </w:rPr>
        <w:t>, mais uma vez,</w:t>
      </w:r>
      <w:r>
        <w:rPr>
          <w:rFonts w:ascii="Times New Roman" w:hAnsi="Times New Roman" w:cs="Times New Roman"/>
          <w:sz w:val="24"/>
          <w:szCs w:val="24"/>
        </w:rPr>
        <w:t xml:space="preserve"> foi feita a supervisão </w:t>
      </w:r>
      <w:r w:rsidRPr="00DF24F3">
        <w:rPr>
          <w:rFonts w:ascii="Times New Roman" w:hAnsi="Times New Roman" w:cs="Times New Roman"/>
          <w:sz w:val="24"/>
          <w:szCs w:val="24"/>
        </w:rPr>
        <w:t xml:space="preserve">no Posto de Namaacha onde está alocado o agente o </w:t>
      </w:r>
      <w:proofErr w:type="spellStart"/>
      <w:r w:rsidRPr="00DF24F3">
        <w:rPr>
          <w:rFonts w:ascii="Times New Roman" w:hAnsi="Times New Roman" w:cs="Times New Roman"/>
          <w:sz w:val="24"/>
          <w:szCs w:val="24"/>
        </w:rPr>
        <w:t>Robito</w:t>
      </w:r>
      <w:proofErr w:type="spellEnd"/>
      <w:r w:rsidRPr="00DF24F3">
        <w:rPr>
          <w:rFonts w:ascii="Times New Roman" w:hAnsi="Times New Roman" w:cs="Times New Roman"/>
          <w:sz w:val="24"/>
          <w:szCs w:val="24"/>
        </w:rPr>
        <w:t xml:space="preserve"> Fazenda.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Robito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Fazenda mostrou</w:t>
      </w:r>
      <w:r w:rsidRPr="00DF24F3">
        <w:rPr>
          <w:rFonts w:ascii="Times New Roman" w:hAnsi="Times New Roman" w:cs="Times New Roman"/>
          <w:sz w:val="24"/>
          <w:szCs w:val="24"/>
        </w:rPr>
        <w:t xml:space="preserve">-se profissional competente, chega muito cedo, faz sensibilização nos mercados ao redor. Ele tem como dificuldades as, as mães que vão dar parto na África do Sul, uma vez que o hospital está perto da fronteira, e alegam que lá tem um </w:t>
      </w:r>
      <w:r w:rsidR="00DD1A96" w:rsidRPr="00DF24F3">
        <w:rPr>
          <w:rFonts w:ascii="Times New Roman" w:hAnsi="Times New Roman" w:cs="Times New Roman"/>
          <w:sz w:val="24"/>
          <w:szCs w:val="24"/>
        </w:rPr>
        <w:t>subsídio</w:t>
      </w:r>
      <w:r w:rsidRPr="00DF24F3">
        <w:rPr>
          <w:rFonts w:ascii="Times New Roman" w:hAnsi="Times New Roman" w:cs="Times New Roman"/>
          <w:sz w:val="24"/>
          <w:szCs w:val="24"/>
        </w:rPr>
        <w:t xml:space="preserve"> que o governo </w:t>
      </w:r>
      <w:r w:rsidR="00DD1A96" w:rsidRPr="00DF24F3">
        <w:rPr>
          <w:rFonts w:ascii="Times New Roman" w:hAnsi="Times New Roman" w:cs="Times New Roman"/>
          <w:sz w:val="24"/>
          <w:szCs w:val="24"/>
        </w:rPr>
        <w:t>sul-africano</w:t>
      </w:r>
      <w:r w:rsidRPr="00DF24F3">
        <w:rPr>
          <w:rFonts w:ascii="Times New Roman" w:hAnsi="Times New Roman" w:cs="Times New Roman"/>
          <w:sz w:val="24"/>
          <w:szCs w:val="24"/>
        </w:rPr>
        <w:t xml:space="preserve"> dá a pós o parto, por isso elas preferem ir para lá. </w:t>
      </w:r>
    </w:p>
    <w:p w:rsidR="004836A4" w:rsidRPr="00DF24F3" w:rsidRDefault="004836A4" w:rsidP="004836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4F3">
        <w:rPr>
          <w:rFonts w:ascii="Times New Roman" w:hAnsi="Times New Roman" w:cs="Times New Roman"/>
          <w:sz w:val="24"/>
          <w:szCs w:val="24"/>
        </w:rPr>
        <w:t xml:space="preserve">Na </w:t>
      </w:r>
      <w:r w:rsidR="009B451D" w:rsidRPr="00DF24F3">
        <w:rPr>
          <w:rFonts w:ascii="Times New Roman" w:hAnsi="Times New Roman" w:cs="Times New Roman"/>
          <w:sz w:val="24"/>
          <w:szCs w:val="24"/>
        </w:rPr>
        <w:t>segunda-feira</w:t>
      </w:r>
      <w:r w:rsidR="00E53131">
        <w:rPr>
          <w:rFonts w:ascii="Times New Roman" w:hAnsi="Times New Roman" w:cs="Times New Roman"/>
          <w:sz w:val="24"/>
          <w:szCs w:val="24"/>
        </w:rPr>
        <w:t xml:space="preserve"> </w:t>
      </w:r>
      <w:r w:rsidRPr="00DF24F3">
        <w:rPr>
          <w:rFonts w:ascii="Times New Roman" w:hAnsi="Times New Roman" w:cs="Times New Roman"/>
          <w:sz w:val="24"/>
          <w:szCs w:val="24"/>
        </w:rPr>
        <w:t xml:space="preserve">13 de Agosto, foi feita a supervisão no Posto de Registo de </w:t>
      </w:r>
      <w:proofErr w:type="spellStart"/>
      <w:r w:rsidRPr="00DF24F3">
        <w:rPr>
          <w:rFonts w:ascii="Times New Roman" w:hAnsi="Times New Roman" w:cs="Times New Roman"/>
          <w:sz w:val="24"/>
          <w:szCs w:val="24"/>
        </w:rPr>
        <w:t>Muhalaze</w:t>
      </w:r>
      <w:proofErr w:type="spellEnd"/>
      <w:r w:rsidRPr="00DF24F3">
        <w:rPr>
          <w:rFonts w:ascii="Times New Roman" w:hAnsi="Times New Roman" w:cs="Times New Roman"/>
          <w:sz w:val="24"/>
          <w:szCs w:val="24"/>
        </w:rPr>
        <w:t xml:space="preserve"> onde a agente Maria da Graça está alocada. Durante a supervisão foi feita uma mobilização nas mães que iam a consulta pôs parto e as mães que iam a vacina, onde como resultado tivemos 8 registos de nascimentos, embora haviam muitas crianças mas não se faziam acompanhar pelos pais, e devido a essa dificuldade o trabalho ficava comprometido. A agente Amaria mostrou-se uma profissional muito responsável e dedicada ao seu trabalho.</w:t>
      </w:r>
    </w:p>
    <w:p w:rsidR="004836A4" w:rsidRPr="00DF24F3" w:rsidRDefault="004836A4" w:rsidP="004836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4F3">
        <w:rPr>
          <w:rFonts w:ascii="Times New Roman" w:hAnsi="Times New Roman" w:cs="Times New Roman"/>
          <w:sz w:val="24"/>
          <w:szCs w:val="24"/>
        </w:rPr>
        <w:lastRenderedPageBreak/>
        <w:t xml:space="preserve">Na terça-feira, 14 de Agosto,  foi a vez do Posto de </w:t>
      </w:r>
      <w:proofErr w:type="spellStart"/>
      <w:r w:rsidRPr="00DF24F3">
        <w:rPr>
          <w:rFonts w:ascii="Times New Roman" w:hAnsi="Times New Roman" w:cs="Times New Roman"/>
          <w:sz w:val="24"/>
          <w:szCs w:val="24"/>
        </w:rPr>
        <w:t>Mumemo</w:t>
      </w:r>
      <w:proofErr w:type="spellEnd"/>
      <w:r w:rsidRPr="00DF24F3">
        <w:rPr>
          <w:rFonts w:ascii="Times New Roman" w:hAnsi="Times New Roman" w:cs="Times New Roman"/>
          <w:sz w:val="24"/>
          <w:szCs w:val="24"/>
        </w:rPr>
        <w:t xml:space="preserve"> em Marracuene</w:t>
      </w:r>
      <w:r w:rsidR="00DF43C1">
        <w:rPr>
          <w:rFonts w:ascii="Times New Roman" w:hAnsi="Times New Roman" w:cs="Times New Roman"/>
          <w:sz w:val="24"/>
          <w:szCs w:val="24"/>
        </w:rPr>
        <w:t xml:space="preserve"> </w:t>
      </w:r>
      <w:r w:rsidRPr="00DF24F3">
        <w:rPr>
          <w:rFonts w:ascii="Times New Roman" w:hAnsi="Times New Roman" w:cs="Times New Roman"/>
          <w:sz w:val="24"/>
          <w:szCs w:val="24"/>
        </w:rPr>
        <w:t xml:space="preserve">onde está alocada a agente </w:t>
      </w:r>
      <w:proofErr w:type="spellStart"/>
      <w:r w:rsidRPr="00DF24F3">
        <w:rPr>
          <w:rFonts w:ascii="Times New Roman" w:hAnsi="Times New Roman" w:cs="Times New Roman"/>
          <w:sz w:val="24"/>
          <w:szCs w:val="24"/>
        </w:rPr>
        <w:t>Olina</w:t>
      </w:r>
      <w:proofErr w:type="spellEnd"/>
      <w:r w:rsidRPr="00DF24F3">
        <w:rPr>
          <w:rFonts w:ascii="Times New Roman" w:hAnsi="Times New Roman" w:cs="Times New Roman"/>
          <w:sz w:val="24"/>
          <w:szCs w:val="24"/>
        </w:rPr>
        <w:t xml:space="preserve"> Lino. Fizemos um trabalho de sensibilização a nível do Bairro em todos pontos focais como mercados, ruas, como também fizemos uma campanha porta a porta mas não tivemos muito sucesso devido a falta de bebés de 0 a 6 meses naquele Bairro. Os únicos que existiam estavam sem os pais devido ao trabalho dos mesmos e na </w:t>
      </w:r>
      <w:proofErr w:type="spellStart"/>
      <w:r w:rsidRPr="00DF24F3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F24F3">
        <w:rPr>
          <w:rFonts w:ascii="Times New Roman" w:hAnsi="Times New Roman" w:cs="Times New Roman"/>
          <w:sz w:val="24"/>
          <w:szCs w:val="24"/>
        </w:rPr>
        <w:t xml:space="preserve"> </w:t>
      </w:r>
      <w:r w:rsidR="00DF43C1">
        <w:rPr>
          <w:rFonts w:ascii="Times New Roman" w:hAnsi="Times New Roman" w:cs="Times New Roman"/>
          <w:sz w:val="24"/>
          <w:szCs w:val="24"/>
        </w:rPr>
        <w:t xml:space="preserve">conversa que tivemos com a </w:t>
      </w:r>
      <w:proofErr w:type="spellStart"/>
      <w:r w:rsidR="00DF43C1">
        <w:rPr>
          <w:rFonts w:ascii="Times New Roman" w:hAnsi="Times New Roman" w:cs="Times New Roman"/>
          <w:sz w:val="24"/>
          <w:szCs w:val="24"/>
        </w:rPr>
        <w:t>Dra</w:t>
      </w:r>
      <w:proofErr w:type="spellEnd"/>
      <w:r w:rsidR="00DF43C1">
        <w:rPr>
          <w:rFonts w:ascii="Times New Roman" w:hAnsi="Times New Roman" w:cs="Times New Roman"/>
          <w:sz w:val="24"/>
          <w:szCs w:val="24"/>
        </w:rPr>
        <w:t xml:space="preserve"> E</w:t>
      </w:r>
      <w:r w:rsidRPr="00DF24F3">
        <w:rPr>
          <w:rFonts w:ascii="Times New Roman" w:hAnsi="Times New Roman" w:cs="Times New Roman"/>
          <w:sz w:val="24"/>
          <w:szCs w:val="24"/>
        </w:rPr>
        <w:t xml:space="preserve">lsa, médica chefe do Centro de Saúde Madre Clara, onde o Posto de Registo está instalado, ela informou que tem muitas crianças mas estão muito longe e fomos ao local para fazer sensibilização e tivemos algumas crianças. O posto de </w:t>
      </w:r>
      <w:proofErr w:type="spellStart"/>
      <w:r w:rsidRPr="00DF24F3">
        <w:rPr>
          <w:rFonts w:ascii="Times New Roman" w:hAnsi="Times New Roman" w:cs="Times New Roman"/>
          <w:sz w:val="24"/>
          <w:szCs w:val="24"/>
        </w:rPr>
        <w:t>Mumemo</w:t>
      </w:r>
      <w:proofErr w:type="spellEnd"/>
      <w:r w:rsidRPr="00DF24F3">
        <w:rPr>
          <w:rFonts w:ascii="Times New Roman" w:hAnsi="Times New Roman" w:cs="Times New Roman"/>
          <w:sz w:val="24"/>
          <w:szCs w:val="24"/>
        </w:rPr>
        <w:t xml:space="preserve"> é muito movimentado e está numa boa localização mas tem poucas crenças dos 0 a 6 meses. A </w:t>
      </w:r>
      <w:proofErr w:type="spellStart"/>
      <w:r w:rsidRPr="00DF24F3">
        <w:rPr>
          <w:rFonts w:ascii="Times New Roman" w:hAnsi="Times New Roman" w:cs="Times New Roman"/>
          <w:sz w:val="24"/>
          <w:szCs w:val="24"/>
        </w:rPr>
        <w:t>Olina</w:t>
      </w:r>
      <w:proofErr w:type="spellEnd"/>
      <w:r w:rsidRPr="00DF24F3">
        <w:rPr>
          <w:rFonts w:ascii="Times New Roman" w:hAnsi="Times New Roman" w:cs="Times New Roman"/>
          <w:sz w:val="24"/>
          <w:szCs w:val="24"/>
        </w:rPr>
        <w:t xml:space="preserve"> Lino </w:t>
      </w:r>
      <w:r w:rsidR="00DF43C1" w:rsidRPr="00DF24F3">
        <w:rPr>
          <w:rFonts w:ascii="Times New Roman" w:hAnsi="Times New Roman" w:cs="Times New Roman"/>
          <w:sz w:val="24"/>
          <w:szCs w:val="24"/>
        </w:rPr>
        <w:t>mostrou-se</w:t>
      </w:r>
      <w:r w:rsidRPr="00DF24F3">
        <w:rPr>
          <w:rFonts w:ascii="Times New Roman" w:hAnsi="Times New Roman" w:cs="Times New Roman"/>
          <w:sz w:val="24"/>
          <w:szCs w:val="24"/>
        </w:rPr>
        <w:t xml:space="preserve">  como uma agente responsável só tem um pouco de dificuldades na língua local (Changana) mas ela se comunica bem mesmo assim com comunidade.</w:t>
      </w:r>
    </w:p>
    <w:p w:rsidR="004836A4" w:rsidRPr="00DF24F3" w:rsidRDefault="004836A4" w:rsidP="004836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4F3">
        <w:rPr>
          <w:rFonts w:ascii="Times New Roman" w:hAnsi="Times New Roman" w:cs="Times New Roman"/>
          <w:sz w:val="24"/>
          <w:szCs w:val="24"/>
        </w:rPr>
        <w:t xml:space="preserve">E na quarta, 15 de Agosto, a supervisão foi feita no Posto de </w:t>
      </w:r>
      <w:proofErr w:type="spellStart"/>
      <w:r w:rsidRPr="00DF24F3">
        <w:rPr>
          <w:rFonts w:ascii="Times New Roman" w:hAnsi="Times New Roman" w:cs="Times New Roman"/>
          <w:sz w:val="24"/>
          <w:szCs w:val="24"/>
        </w:rPr>
        <w:t>Boquisso</w:t>
      </w:r>
      <w:proofErr w:type="spellEnd"/>
      <w:r w:rsidRPr="00DF24F3">
        <w:rPr>
          <w:rFonts w:ascii="Times New Roman" w:hAnsi="Times New Roman" w:cs="Times New Roman"/>
          <w:sz w:val="24"/>
          <w:szCs w:val="24"/>
        </w:rPr>
        <w:t xml:space="preserve">, onde está alocado o agente o Carlos Guerra.  Salientar que ele chega a hora certa apesar do transporte escasso naquela zona. Foi um dia de trabalho muito calmo devido a temperatura, um dia de muita ventania poeira. Quero acreditar que devido ao mau tempo, muitas mães não se fizeram a rua mas conseguimos 4 registos das mães que vinham às consultas e que se faziam acompanhar pelos pais. O Carlos tem como dificuldade as sextas feiras porque ele deve estar na conservatória da matola as 12h para a validação dos registos, e as vezes chega tarde e encontra a </w:t>
      </w:r>
      <w:proofErr w:type="spellStart"/>
      <w:r w:rsidRPr="00DF24F3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Pr="00DF24F3">
        <w:rPr>
          <w:rFonts w:ascii="Times New Roman" w:hAnsi="Times New Roman" w:cs="Times New Roman"/>
          <w:sz w:val="24"/>
          <w:szCs w:val="24"/>
        </w:rPr>
        <w:t xml:space="preserve"> Francisca devido ao tempo e ela costuma sair cedo nas sextas, ele estava pedir reservar o dia de sexta feira para ir a conservatória.</w:t>
      </w:r>
    </w:p>
    <w:p w:rsidR="004836A4" w:rsidRDefault="004836A4" w:rsidP="004836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4F3"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 w:rsidRPr="00DF24F3">
        <w:rPr>
          <w:rFonts w:ascii="Times New Roman" w:hAnsi="Times New Roman" w:cs="Times New Roman"/>
          <w:sz w:val="24"/>
          <w:szCs w:val="24"/>
        </w:rPr>
        <w:t>Moamba</w:t>
      </w:r>
      <w:proofErr w:type="spellEnd"/>
      <w:r w:rsidRPr="00DF24F3">
        <w:rPr>
          <w:rFonts w:ascii="Times New Roman" w:hAnsi="Times New Roman" w:cs="Times New Roman"/>
          <w:sz w:val="24"/>
          <w:szCs w:val="24"/>
        </w:rPr>
        <w:t xml:space="preserve">, foram feitas duas supervisões, nos dias 16 e 20 </w:t>
      </w:r>
      <w:r w:rsidR="001D4502">
        <w:rPr>
          <w:rFonts w:ascii="Times New Roman" w:hAnsi="Times New Roman" w:cs="Times New Roman"/>
          <w:sz w:val="24"/>
          <w:szCs w:val="24"/>
        </w:rPr>
        <w:t>de Agosto. No dia 12 fez-se ao</w:t>
      </w:r>
      <w:r w:rsidRPr="00DF24F3">
        <w:rPr>
          <w:rFonts w:ascii="Times New Roman" w:hAnsi="Times New Roman" w:cs="Times New Roman"/>
          <w:sz w:val="24"/>
          <w:szCs w:val="24"/>
        </w:rPr>
        <w:t xml:space="preserve"> posto supervisão no Posto de Saúde de </w:t>
      </w:r>
      <w:proofErr w:type="spellStart"/>
      <w:r w:rsidRPr="00DF24F3">
        <w:rPr>
          <w:rFonts w:ascii="Times New Roman" w:hAnsi="Times New Roman" w:cs="Times New Roman"/>
          <w:sz w:val="24"/>
          <w:szCs w:val="24"/>
        </w:rPr>
        <w:t>Pesse</w:t>
      </w:r>
      <w:r w:rsidR="00DF43C1">
        <w:rPr>
          <w:rFonts w:ascii="Times New Roman" w:hAnsi="Times New Roman" w:cs="Times New Roman"/>
          <w:sz w:val="24"/>
          <w:szCs w:val="24"/>
        </w:rPr>
        <w:t>ne</w:t>
      </w:r>
      <w:proofErr w:type="spellEnd"/>
      <w:r w:rsidR="001D4502">
        <w:rPr>
          <w:rFonts w:ascii="Times New Roman" w:hAnsi="Times New Roman" w:cs="Times New Roman"/>
          <w:sz w:val="24"/>
          <w:szCs w:val="24"/>
        </w:rPr>
        <w:t xml:space="preserve"> onde a </w:t>
      </w:r>
      <w:r w:rsidRPr="00DF24F3">
        <w:rPr>
          <w:rFonts w:ascii="Times New Roman" w:hAnsi="Times New Roman" w:cs="Times New Roman"/>
          <w:sz w:val="24"/>
          <w:szCs w:val="24"/>
        </w:rPr>
        <w:t>agente</w:t>
      </w:r>
      <w:r w:rsidR="00890265">
        <w:rPr>
          <w:rFonts w:ascii="Times New Roman" w:hAnsi="Times New Roman" w:cs="Times New Roman"/>
          <w:sz w:val="24"/>
          <w:szCs w:val="24"/>
        </w:rPr>
        <w:t xml:space="preserve"> Diana estava alocada</w:t>
      </w:r>
      <w:r w:rsidR="001D4502">
        <w:rPr>
          <w:rFonts w:ascii="Times New Roman" w:hAnsi="Times New Roman" w:cs="Times New Roman"/>
          <w:sz w:val="24"/>
          <w:szCs w:val="24"/>
        </w:rPr>
        <w:t xml:space="preserve">, e chegado lá, </w:t>
      </w:r>
      <w:r w:rsidRPr="00DF24F3">
        <w:rPr>
          <w:rFonts w:ascii="Times New Roman" w:hAnsi="Times New Roman" w:cs="Times New Roman"/>
          <w:sz w:val="24"/>
          <w:szCs w:val="24"/>
        </w:rPr>
        <w:t>ela não se en</w:t>
      </w:r>
      <w:r w:rsidR="001D4502">
        <w:rPr>
          <w:rFonts w:ascii="Times New Roman" w:hAnsi="Times New Roman" w:cs="Times New Roman"/>
          <w:sz w:val="24"/>
          <w:szCs w:val="24"/>
        </w:rPr>
        <w:t xml:space="preserve">contrava no local de trabalho, </w:t>
      </w:r>
      <w:r w:rsidRPr="00DF24F3">
        <w:rPr>
          <w:rFonts w:ascii="Times New Roman" w:hAnsi="Times New Roman" w:cs="Times New Roman"/>
          <w:sz w:val="24"/>
          <w:szCs w:val="24"/>
        </w:rPr>
        <w:t xml:space="preserve">alegou que estava ausente devido a situação de saúde da mãe. No dia 20, voltou-se para </w:t>
      </w:r>
      <w:proofErr w:type="spellStart"/>
      <w:r w:rsidRPr="00DF24F3">
        <w:rPr>
          <w:rFonts w:ascii="Times New Roman" w:hAnsi="Times New Roman" w:cs="Times New Roman"/>
          <w:sz w:val="24"/>
          <w:szCs w:val="24"/>
        </w:rPr>
        <w:t>Moamba</w:t>
      </w:r>
      <w:proofErr w:type="spellEnd"/>
      <w:r w:rsidRPr="00DF24F3">
        <w:rPr>
          <w:rFonts w:ascii="Times New Roman" w:hAnsi="Times New Roman" w:cs="Times New Roman"/>
          <w:sz w:val="24"/>
          <w:szCs w:val="24"/>
        </w:rPr>
        <w:t xml:space="preserve"> porque havia visita da Direcção Nacional dos Registos e Notariados, e novamente a agente Diana Helena não estava no local de trabalho, tendo-se pedido a activista </w:t>
      </w:r>
      <w:proofErr w:type="spellStart"/>
      <w:r w:rsidRPr="00DF24F3">
        <w:rPr>
          <w:rFonts w:ascii="Times New Roman" w:hAnsi="Times New Roman" w:cs="Times New Roman"/>
          <w:sz w:val="24"/>
          <w:szCs w:val="24"/>
        </w:rPr>
        <w:t>Ilssa</w:t>
      </w:r>
      <w:proofErr w:type="spellEnd"/>
      <w:r w:rsidRPr="00DF2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4F3">
        <w:rPr>
          <w:rFonts w:ascii="Times New Roman" w:hAnsi="Times New Roman" w:cs="Times New Roman"/>
          <w:sz w:val="24"/>
          <w:szCs w:val="24"/>
        </w:rPr>
        <w:t>Mabunda</w:t>
      </w:r>
      <w:proofErr w:type="spellEnd"/>
      <w:r w:rsidRPr="00DF24F3">
        <w:rPr>
          <w:rFonts w:ascii="Times New Roman" w:hAnsi="Times New Roman" w:cs="Times New Roman"/>
          <w:sz w:val="24"/>
          <w:szCs w:val="24"/>
        </w:rPr>
        <w:t xml:space="preserve"> para receber a visita.</w:t>
      </w:r>
      <w:r w:rsidR="00D15C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0F99" w:rsidRDefault="00850F99" w:rsidP="00850F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dia 22 de Agosto voltou-se para o Posto 3 de Fevereiro para terminar com a cobertura das laterais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gazebo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visto que </w:t>
      </w:r>
      <w:r w:rsidRPr="00102642">
        <w:rPr>
          <w:rFonts w:ascii="Times New Roman" w:hAnsi="Times New Roman" w:cs="Times New Roman"/>
          <w:sz w:val="24"/>
          <w:szCs w:val="24"/>
        </w:rPr>
        <w:t xml:space="preserve">não foi possível </w:t>
      </w:r>
      <w:r>
        <w:rPr>
          <w:rFonts w:ascii="Times New Roman" w:hAnsi="Times New Roman" w:cs="Times New Roman"/>
          <w:sz w:val="24"/>
          <w:szCs w:val="24"/>
        </w:rPr>
        <w:t xml:space="preserve">durante sessão </w:t>
      </w:r>
      <w:r w:rsidRPr="000C7D8C">
        <w:rPr>
          <w:rFonts w:ascii="Times New Roman" w:hAnsi="Times New Roman" w:cs="Times New Roman"/>
          <w:sz w:val="24"/>
          <w:szCs w:val="24"/>
        </w:rPr>
        <w:t>de visitas 18 a 21 de Julho porque</w:t>
      </w:r>
      <w:r w:rsidRPr="00102642">
        <w:rPr>
          <w:rFonts w:ascii="Times New Roman" w:hAnsi="Times New Roman" w:cs="Times New Roman"/>
          <w:sz w:val="24"/>
          <w:szCs w:val="24"/>
        </w:rPr>
        <w:t xml:space="preserve"> o responsável das chaves onde estava o material havia-se ausentado, tendo-se apenas deixado o cimento e a lona para outra oportunidade.</w:t>
      </w:r>
    </w:p>
    <w:p w:rsidR="008E7B80" w:rsidRDefault="008E7B80" w:rsidP="00454F1A">
      <w:pPr>
        <w:pStyle w:val="NormalWeb"/>
        <w:spacing w:before="150" w:beforeAutospacing="0" w:after="150" w:afterAutospacing="0"/>
        <w:jc w:val="both"/>
      </w:pPr>
    </w:p>
    <w:p w:rsidR="008E7B80" w:rsidRPr="006847A7" w:rsidRDefault="00772D05" w:rsidP="00772D05">
      <w:pPr>
        <w:pStyle w:val="NormalWeb"/>
        <w:spacing w:before="150" w:beforeAutospacing="0" w:after="150" w:afterAutospacing="0"/>
        <w:jc w:val="both"/>
        <w:rPr>
          <w:b/>
        </w:rPr>
      </w:pPr>
      <w:r w:rsidRPr="006847A7">
        <w:rPr>
          <w:b/>
        </w:rPr>
        <w:lastRenderedPageBreak/>
        <w:t xml:space="preserve">3- </w:t>
      </w:r>
      <w:r w:rsidR="008E7B80" w:rsidRPr="006847A7">
        <w:rPr>
          <w:b/>
        </w:rPr>
        <w:t xml:space="preserve">Sessão de chamadas às Conservatórias e Postos </w:t>
      </w:r>
      <w:r w:rsidR="00D05058" w:rsidRPr="006847A7">
        <w:rPr>
          <w:b/>
        </w:rPr>
        <w:t>de Registos</w:t>
      </w:r>
      <w:r w:rsidR="008E7B80" w:rsidRPr="006847A7">
        <w:rPr>
          <w:b/>
        </w:rPr>
        <w:t>.</w:t>
      </w:r>
    </w:p>
    <w:p w:rsidR="00F34F82" w:rsidRDefault="005817D9" w:rsidP="00F34F82">
      <w:pPr>
        <w:pStyle w:val="NormalWeb"/>
        <w:spacing w:before="150" w:after="150" w:line="360" w:lineRule="auto"/>
        <w:jc w:val="both"/>
        <w:rPr>
          <w:rFonts w:eastAsia="Calibri"/>
          <w:lang w:val="pt-BR"/>
        </w:rPr>
      </w:pPr>
      <w:r>
        <w:rPr>
          <w:rFonts w:eastAsia="Calibri"/>
          <w:lang w:val="pt-BR"/>
        </w:rPr>
        <w:t>Como forma de atualizar as Conservatórias e os Postos de Registo Civil sobre</w:t>
      </w:r>
      <w:r w:rsidR="007B0CA4">
        <w:rPr>
          <w:rFonts w:eastAsia="Calibri"/>
          <w:lang w:val="pt-BR"/>
        </w:rPr>
        <w:t xml:space="preserve"> a existência do Posto Permane</w:t>
      </w:r>
      <w:r w:rsidR="00AC6BA5">
        <w:rPr>
          <w:rFonts w:eastAsia="Calibri"/>
          <w:lang w:val="pt-BR"/>
        </w:rPr>
        <w:t>n</w:t>
      </w:r>
      <w:r w:rsidR="007B0CA4">
        <w:rPr>
          <w:rFonts w:eastAsia="Calibri"/>
          <w:lang w:val="pt-BR"/>
        </w:rPr>
        <w:t>te de Suporte</w:t>
      </w:r>
      <w:r w:rsidR="00D05058">
        <w:rPr>
          <w:rFonts w:eastAsia="Calibri"/>
          <w:lang w:val="pt-BR"/>
        </w:rPr>
        <w:t xml:space="preserve">, </w:t>
      </w:r>
      <w:r w:rsidR="00AC3BC6">
        <w:rPr>
          <w:rFonts w:eastAsia="Calibri"/>
          <w:lang w:val="pt-BR"/>
        </w:rPr>
        <w:t>foi realizada uma</w:t>
      </w:r>
      <w:r w:rsidR="00D05058">
        <w:rPr>
          <w:rFonts w:eastAsia="Calibri"/>
          <w:lang w:val="pt-BR"/>
        </w:rPr>
        <w:t xml:space="preserve"> sessão</w:t>
      </w:r>
      <w:r w:rsidR="00AC6BA5">
        <w:rPr>
          <w:rFonts w:eastAsia="Calibri"/>
          <w:lang w:val="pt-BR"/>
        </w:rPr>
        <w:t xml:space="preserve"> mais</w:t>
      </w:r>
      <w:r w:rsidR="00D05058">
        <w:rPr>
          <w:rFonts w:eastAsia="Calibri"/>
          <w:lang w:val="pt-BR"/>
        </w:rPr>
        <w:t xml:space="preserve"> uma vez, </w:t>
      </w:r>
      <w:r w:rsidR="007B0CA4">
        <w:rPr>
          <w:rFonts w:eastAsia="Calibri"/>
          <w:lang w:val="pt-BR"/>
        </w:rPr>
        <w:t xml:space="preserve">para </w:t>
      </w:r>
      <w:r w:rsidR="00711858">
        <w:rPr>
          <w:rFonts w:eastAsia="Calibri"/>
          <w:lang w:val="pt-BR"/>
        </w:rPr>
        <w:t>explicar as funçõ</w:t>
      </w:r>
      <w:r w:rsidR="00D05058">
        <w:rPr>
          <w:rFonts w:eastAsia="Calibri"/>
          <w:lang w:val="pt-BR"/>
        </w:rPr>
        <w:t xml:space="preserve">es </w:t>
      </w:r>
      <w:r w:rsidR="00711858">
        <w:rPr>
          <w:rFonts w:eastAsia="Calibri"/>
          <w:lang w:val="pt-BR"/>
        </w:rPr>
        <w:t xml:space="preserve">e a disposição </w:t>
      </w:r>
      <w:r w:rsidR="00D05058">
        <w:rPr>
          <w:rFonts w:eastAsia="Calibri"/>
          <w:lang w:val="pt-BR"/>
        </w:rPr>
        <w:t>do CPS</w:t>
      </w:r>
      <w:r w:rsidR="00711858">
        <w:rPr>
          <w:rFonts w:eastAsia="Calibri"/>
          <w:lang w:val="pt-BR"/>
        </w:rPr>
        <w:t xml:space="preserve"> em prestar apoio</w:t>
      </w:r>
      <w:r w:rsidR="00F34F82">
        <w:rPr>
          <w:rFonts w:eastAsia="Calibri"/>
          <w:lang w:val="pt-BR"/>
        </w:rPr>
        <w:t xml:space="preserve"> técnico-jurídico e técnico-informático. </w:t>
      </w:r>
      <w:r w:rsidR="00E741D0">
        <w:rPr>
          <w:rFonts w:eastAsia="Calibri"/>
          <w:lang w:val="pt-BR"/>
        </w:rPr>
        <w:t>Nesta sessão de chamadas</w:t>
      </w:r>
      <w:r w:rsidR="00F34F82">
        <w:rPr>
          <w:rFonts w:eastAsia="Calibri"/>
          <w:lang w:val="pt-BR"/>
        </w:rPr>
        <w:t xml:space="preserve">, </w:t>
      </w:r>
      <w:r w:rsidR="008218F4">
        <w:rPr>
          <w:rFonts w:eastAsia="Calibri"/>
          <w:lang w:val="pt-BR"/>
        </w:rPr>
        <w:t xml:space="preserve">contactou-se os </w:t>
      </w:r>
      <w:r w:rsidR="00F34F82">
        <w:rPr>
          <w:rFonts w:eastAsia="Calibri"/>
          <w:lang w:val="pt-BR"/>
        </w:rPr>
        <w:t xml:space="preserve"> Directores das Conservatórias </w:t>
      </w:r>
      <w:r w:rsidR="008218F4">
        <w:rPr>
          <w:rFonts w:eastAsia="Calibri"/>
          <w:lang w:val="pt-BR"/>
        </w:rPr>
        <w:t xml:space="preserve">e agentes </w:t>
      </w:r>
      <w:r w:rsidR="00CE35D4">
        <w:rPr>
          <w:rFonts w:eastAsia="Calibri"/>
          <w:lang w:val="pt-BR"/>
        </w:rPr>
        <w:t>de Registo Civil</w:t>
      </w:r>
      <w:r w:rsidR="00D8525E">
        <w:rPr>
          <w:rFonts w:eastAsia="Calibri"/>
          <w:lang w:val="pt-BR"/>
        </w:rPr>
        <w:t xml:space="preserve"> pertecentes a cada Conservatória</w:t>
      </w:r>
      <w:r w:rsidR="00F34F82">
        <w:rPr>
          <w:rFonts w:eastAsia="Calibri"/>
          <w:lang w:val="pt-BR"/>
        </w:rPr>
        <w:t>,</w:t>
      </w:r>
      <w:r w:rsidR="00CA5FAE">
        <w:rPr>
          <w:rFonts w:eastAsia="Calibri"/>
          <w:lang w:val="pt-BR"/>
        </w:rPr>
        <w:t xml:space="preserve"> a saber:</w:t>
      </w:r>
      <w:r w:rsidR="00F34F82">
        <w:rPr>
          <w:rFonts w:eastAsia="Calibri"/>
          <w:lang w:val="pt-BR"/>
        </w:rPr>
        <w:t xml:space="preserve"> </w:t>
      </w:r>
      <w:r w:rsidR="0064448C">
        <w:rPr>
          <w:rFonts w:eastAsia="Calibri"/>
          <w:lang w:val="pt-BR"/>
        </w:rPr>
        <w:t xml:space="preserve">Conservatória de </w:t>
      </w:r>
      <w:r w:rsidR="0064448C" w:rsidRPr="009C51DA">
        <w:rPr>
          <w:rFonts w:eastAsia="Calibri"/>
          <w:lang w:val="pt-BR"/>
        </w:rPr>
        <w:t>Marracuene</w:t>
      </w:r>
      <w:r w:rsidR="0064448C">
        <w:rPr>
          <w:rFonts w:eastAsia="Calibri"/>
          <w:lang w:val="pt-BR"/>
        </w:rPr>
        <w:t>, Postos de Machubo,</w:t>
      </w:r>
      <w:r w:rsidR="00CE35D4">
        <w:rPr>
          <w:rFonts w:eastAsia="Calibri"/>
          <w:lang w:val="pt-BR"/>
        </w:rPr>
        <w:t xml:space="preserve"> </w:t>
      </w:r>
      <w:r w:rsidR="0064448C">
        <w:rPr>
          <w:rFonts w:eastAsia="Calibri"/>
          <w:lang w:val="pt-BR"/>
        </w:rPr>
        <w:t>Nhongonhane, Guava e Mali</w:t>
      </w:r>
      <w:r w:rsidR="00F34F82">
        <w:rPr>
          <w:rFonts w:eastAsia="Calibri"/>
          <w:lang w:val="pt-BR"/>
        </w:rPr>
        <w:t>;</w:t>
      </w:r>
      <w:r w:rsidR="002A1BC7">
        <w:rPr>
          <w:rFonts w:eastAsia="Calibri"/>
          <w:lang w:val="pt-BR"/>
        </w:rPr>
        <w:t xml:space="preserve"> Conservatória de </w:t>
      </w:r>
      <w:r w:rsidR="002A1BC7" w:rsidRPr="009C51DA">
        <w:rPr>
          <w:rFonts w:eastAsia="Calibri"/>
          <w:lang w:val="pt-BR"/>
        </w:rPr>
        <w:t>Namaacha</w:t>
      </w:r>
      <w:r w:rsidR="002A1BC7">
        <w:rPr>
          <w:rFonts w:eastAsia="Calibri"/>
          <w:lang w:val="pt-BR"/>
        </w:rPr>
        <w:t>,</w:t>
      </w:r>
      <w:r w:rsidR="00F34F82">
        <w:rPr>
          <w:rFonts w:eastAsia="Calibri"/>
          <w:lang w:val="pt-BR"/>
        </w:rPr>
        <w:t xml:space="preserve"> Postos de Mafuiane e Mahelane;</w:t>
      </w:r>
      <w:r w:rsidR="002A1BC7">
        <w:rPr>
          <w:rFonts w:eastAsia="Calibri"/>
          <w:lang w:val="pt-BR"/>
        </w:rPr>
        <w:t xml:space="preserve"> Conservatória de </w:t>
      </w:r>
      <w:r w:rsidR="002A1BC7" w:rsidRPr="009C51DA">
        <w:rPr>
          <w:rFonts w:eastAsia="Calibri"/>
          <w:lang w:val="pt-BR"/>
        </w:rPr>
        <w:t>Boane</w:t>
      </w:r>
      <w:r w:rsidR="002A1BC7">
        <w:rPr>
          <w:rFonts w:eastAsia="Calibri"/>
          <w:lang w:val="pt-BR"/>
        </w:rPr>
        <w:t>,</w:t>
      </w:r>
      <w:r w:rsidR="00F34F82">
        <w:rPr>
          <w:rFonts w:eastAsia="Calibri"/>
          <w:lang w:val="pt-BR"/>
        </w:rPr>
        <w:t xml:space="preserve"> Posto de Matola Rio; </w:t>
      </w:r>
      <w:r w:rsidR="005136BA">
        <w:rPr>
          <w:rFonts w:eastAsia="Calibri"/>
          <w:lang w:val="pt-BR"/>
        </w:rPr>
        <w:t xml:space="preserve">Conservatória de </w:t>
      </w:r>
      <w:r w:rsidR="005136BA" w:rsidRPr="009C51DA">
        <w:rPr>
          <w:rFonts w:eastAsia="Calibri"/>
          <w:lang w:val="pt-BR"/>
        </w:rPr>
        <w:t>Maomba</w:t>
      </w:r>
      <w:r w:rsidR="005136BA">
        <w:rPr>
          <w:rFonts w:eastAsia="Calibri"/>
          <w:lang w:val="pt-BR"/>
        </w:rPr>
        <w:t xml:space="preserve"> , </w:t>
      </w:r>
      <w:r w:rsidR="00F34F82">
        <w:rPr>
          <w:rFonts w:eastAsia="Calibri"/>
          <w:lang w:val="pt-BR"/>
        </w:rPr>
        <w:t xml:space="preserve">Postos de Sabie e Ressano; </w:t>
      </w:r>
      <w:r w:rsidR="005136BA">
        <w:rPr>
          <w:rFonts w:eastAsia="Calibri"/>
          <w:lang w:val="pt-BR"/>
        </w:rPr>
        <w:t xml:space="preserve">Conservatória de </w:t>
      </w:r>
      <w:r w:rsidR="005136BA" w:rsidRPr="009C51DA">
        <w:rPr>
          <w:rFonts w:eastAsia="Calibri"/>
          <w:lang w:val="pt-BR"/>
        </w:rPr>
        <w:t>Matutuine</w:t>
      </w:r>
      <w:r w:rsidR="005136BA">
        <w:rPr>
          <w:rFonts w:eastAsia="Calibri"/>
          <w:lang w:val="pt-BR"/>
        </w:rPr>
        <w:t xml:space="preserve">  e </w:t>
      </w:r>
      <w:r w:rsidR="00F34F82">
        <w:rPr>
          <w:rFonts w:eastAsia="Calibri"/>
          <w:lang w:val="pt-BR"/>
        </w:rPr>
        <w:t xml:space="preserve">Posto de Catembe; </w:t>
      </w:r>
      <w:r w:rsidR="00D8525E">
        <w:rPr>
          <w:rFonts w:eastAsia="Calibri"/>
          <w:lang w:val="pt-BR"/>
        </w:rPr>
        <w:t xml:space="preserve">Conservatória de </w:t>
      </w:r>
      <w:r w:rsidR="00D8525E" w:rsidRPr="009C51DA">
        <w:rPr>
          <w:rFonts w:eastAsia="Calibri"/>
          <w:lang w:val="pt-BR"/>
        </w:rPr>
        <w:t>Manhiça</w:t>
      </w:r>
      <w:r w:rsidR="00D8525E">
        <w:rPr>
          <w:rFonts w:eastAsia="Calibri"/>
          <w:lang w:val="pt-BR"/>
        </w:rPr>
        <w:t xml:space="preserve">, </w:t>
      </w:r>
      <w:r w:rsidR="00F34F82">
        <w:rPr>
          <w:rFonts w:eastAsia="Calibri"/>
          <w:lang w:val="pt-BR"/>
        </w:rPr>
        <w:t>Postos de X</w:t>
      </w:r>
      <w:r w:rsidR="005136BA">
        <w:rPr>
          <w:rFonts w:eastAsia="Calibri"/>
          <w:lang w:val="pt-BR"/>
        </w:rPr>
        <w:t>inavane e Maluane</w:t>
      </w:r>
      <w:r w:rsidR="00F34F82">
        <w:rPr>
          <w:rFonts w:eastAsia="Calibri"/>
          <w:lang w:val="pt-BR"/>
        </w:rPr>
        <w:t xml:space="preserve">. </w:t>
      </w:r>
      <w:r w:rsidR="002275BE">
        <w:rPr>
          <w:rFonts w:eastAsia="Calibri"/>
          <w:lang w:val="pt-BR"/>
        </w:rPr>
        <w:t xml:space="preserve">Para as Conservatórias de Magude e Matola, não tivemos respostas </w:t>
      </w:r>
      <w:r w:rsidR="00CA2C9B">
        <w:rPr>
          <w:rFonts w:eastAsia="Calibri"/>
          <w:lang w:val="pt-BR"/>
        </w:rPr>
        <w:t xml:space="preserve">dos postos de registos pertecentes a cada conservatórias, facto que só permitiu </w:t>
      </w:r>
      <w:r w:rsidR="00C72982">
        <w:rPr>
          <w:rFonts w:eastAsia="Calibri"/>
          <w:lang w:val="pt-BR"/>
        </w:rPr>
        <w:t>falar com os conservadores das conservatórias, mais uma vez</w:t>
      </w:r>
      <w:r w:rsidR="00367AFE">
        <w:rPr>
          <w:rFonts w:eastAsia="Calibri"/>
          <w:lang w:val="pt-BR"/>
        </w:rPr>
        <w:t xml:space="preserve"> explicando a funçõ</w:t>
      </w:r>
      <w:r w:rsidR="00EE2671">
        <w:rPr>
          <w:rFonts w:eastAsia="Calibri"/>
          <w:lang w:val="pt-BR"/>
        </w:rPr>
        <w:t>es do CPS</w:t>
      </w:r>
      <w:r w:rsidR="00C72982">
        <w:rPr>
          <w:rFonts w:eastAsia="Calibri"/>
          <w:lang w:val="pt-BR"/>
        </w:rPr>
        <w:t xml:space="preserve"> </w:t>
      </w:r>
      <w:r w:rsidR="00367AFE">
        <w:rPr>
          <w:rFonts w:eastAsia="Calibri"/>
          <w:lang w:val="pt-BR"/>
        </w:rPr>
        <w:t xml:space="preserve">e </w:t>
      </w:r>
      <w:r w:rsidR="00EE2671">
        <w:rPr>
          <w:rFonts w:eastAsia="Calibri"/>
          <w:lang w:val="pt-BR"/>
        </w:rPr>
        <w:t>a</w:t>
      </w:r>
      <w:r w:rsidR="00367AFE">
        <w:rPr>
          <w:rFonts w:eastAsia="Calibri"/>
          <w:lang w:val="pt-BR"/>
        </w:rPr>
        <w:t>presentando a</w:t>
      </w:r>
      <w:r w:rsidR="00EE2671">
        <w:rPr>
          <w:rFonts w:eastAsia="Calibri"/>
          <w:lang w:val="pt-BR"/>
        </w:rPr>
        <w:t xml:space="preserve"> disposisição da equipa deste posto em prestar serviços</w:t>
      </w:r>
      <w:r w:rsidR="009C51DA">
        <w:rPr>
          <w:rFonts w:eastAsia="Calibri"/>
          <w:lang w:val="pt-BR"/>
        </w:rPr>
        <w:t xml:space="preserve"> de apoio técnico.</w:t>
      </w:r>
    </w:p>
    <w:p w:rsidR="00ED26BE" w:rsidRPr="006847A7" w:rsidRDefault="0065641E" w:rsidP="0065641E">
      <w:pPr>
        <w:pStyle w:val="NormalWeb"/>
        <w:spacing w:before="150" w:beforeAutospacing="0" w:after="150" w:afterAutospacing="0"/>
        <w:jc w:val="both"/>
        <w:rPr>
          <w:b/>
        </w:rPr>
      </w:pPr>
      <w:r w:rsidRPr="006847A7">
        <w:rPr>
          <w:b/>
        </w:rPr>
        <w:t xml:space="preserve">4- </w:t>
      </w:r>
      <w:r w:rsidR="00ED26BE" w:rsidRPr="006847A7">
        <w:rPr>
          <w:b/>
        </w:rPr>
        <w:t xml:space="preserve">Dados dos postos de registo civil </w:t>
      </w:r>
      <w:r w:rsidR="00772A53" w:rsidRPr="006847A7">
        <w:rPr>
          <w:b/>
        </w:rPr>
        <w:t xml:space="preserve">referente ao mês de </w:t>
      </w:r>
      <w:r w:rsidR="0087002F">
        <w:rPr>
          <w:b/>
        </w:rPr>
        <w:t>Agosto</w:t>
      </w:r>
    </w:p>
    <w:tbl>
      <w:tblPr>
        <w:tblpPr w:leftFromText="141" w:rightFromText="141" w:vertAnchor="text" w:horzAnchor="margin" w:tblpXSpec="center" w:tblpY="120"/>
        <w:tblW w:w="88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5"/>
        <w:gridCol w:w="3402"/>
        <w:gridCol w:w="2039"/>
        <w:gridCol w:w="1874"/>
      </w:tblGrid>
      <w:tr w:rsidR="00F77834" w:rsidRPr="00ED26BE" w:rsidTr="00F77834">
        <w:trPr>
          <w:trHeight w:val="1080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834" w:rsidRPr="00ED26BE" w:rsidRDefault="00F77834" w:rsidP="00F778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834" w:rsidRPr="00ED26BE" w:rsidRDefault="00F77834" w:rsidP="00F778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834" w:rsidRPr="00ED26BE" w:rsidRDefault="00F77834" w:rsidP="00F778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87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7834" w:rsidRPr="00ED26BE" w:rsidRDefault="00F77834" w:rsidP="00F778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D26B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Número de registos feitos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no mês de Julho</w:t>
            </w:r>
          </w:p>
        </w:tc>
      </w:tr>
      <w:tr w:rsidR="00F77834" w:rsidRPr="00ED26BE" w:rsidTr="00F77834">
        <w:trPr>
          <w:trHeight w:val="300"/>
        </w:trPr>
        <w:tc>
          <w:tcPr>
            <w:tcW w:w="1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8E4BC"/>
            <w:vAlign w:val="bottom"/>
            <w:hideMark/>
          </w:tcPr>
          <w:p w:rsidR="00F77834" w:rsidRPr="00ED26BE" w:rsidRDefault="00F77834" w:rsidP="00F778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D26B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DISTRITO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:rsidR="00F77834" w:rsidRPr="00ED26BE" w:rsidRDefault="00F77834" w:rsidP="00F778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D26B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POSTOS DE REGISTO</w:t>
            </w:r>
          </w:p>
        </w:tc>
        <w:tc>
          <w:tcPr>
            <w:tcW w:w="203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8E4BC"/>
            <w:noWrap/>
            <w:vAlign w:val="bottom"/>
            <w:hideMark/>
          </w:tcPr>
          <w:p w:rsidR="00F77834" w:rsidRPr="00ED26BE" w:rsidRDefault="00F77834" w:rsidP="00F778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D26B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AGENTE DE REGISTO</w:t>
            </w:r>
          </w:p>
        </w:tc>
        <w:tc>
          <w:tcPr>
            <w:tcW w:w="1874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77834" w:rsidRPr="00ED26BE" w:rsidRDefault="00F77834" w:rsidP="00F7783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F77834" w:rsidRPr="00ED26BE" w:rsidTr="00F77834">
        <w:trPr>
          <w:trHeight w:val="288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77834" w:rsidRPr="00ED26BE" w:rsidRDefault="00F77834" w:rsidP="00F778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ED26B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Matutuine</w:t>
            </w:r>
            <w:proofErr w:type="spellEnd"/>
            <w:r w:rsidRPr="00ED26B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4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7834" w:rsidRPr="00ED26BE" w:rsidRDefault="00F77834" w:rsidP="00F778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D26B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Centro de </w:t>
            </w:r>
            <w:proofErr w:type="spellStart"/>
            <w:r w:rsidRPr="00ED26B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Saude</w:t>
            </w:r>
            <w:proofErr w:type="spellEnd"/>
            <w:r w:rsidRPr="00ED26B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de Ponta de Ouro 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7834" w:rsidRPr="00ED26BE" w:rsidRDefault="00F77834" w:rsidP="00F778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ED26B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Gracio</w:t>
            </w:r>
            <w:proofErr w:type="spellEnd"/>
            <w:r w:rsidRPr="00ED26B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6B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Matsinhe</w:t>
            </w:r>
            <w:proofErr w:type="spellEnd"/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7834" w:rsidRPr="00ED26BE" w:rsidRDefault="00F659A3" w:rsidP="00F7783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</w:tr>
      <w:tr w:rsidR="00F77834" w:rsidRPr="00ED26BE" w:rsidTr="00F77834">
        <w:trPr>
          <w:trHeight w:val="288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77834" w:rsidRPr="00ED26BE" w:rsidRDefault="00F77834" w:rsidP="00F778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D26B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Matola </w:t>
            </w:r>
          </w:p>
        </w:tc>
        <w:tc>
          <w:tcPr>
            <w:tcW w:w="34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7834" w:rsidRPr="00ED26BE" w:rsidRDefault="00F77834" w:rsidP="00F778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D26B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Centro de </w:t>
            </w:r>
            <w:proofErr w:type="spellStart"/>
            <w:r w:rsidRPr="00ED26B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Saude</w:t>
            </w:r>
            <w:proofErr w:type="spellEnd"/>
            <w:r w:rsidRPr="00ED26B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ED26B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Muhalaze</w:t>
            </w:r>
            <w:proofErr w:type="spellEnd"/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7834" w:rsidRPr="00ED26BE" w:rsidRDefault="00F77834" w:rsidP="00F778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D26B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Maria </w:t>
            </w:r>
            <w:proofErr w:type="spellStart"/>
            <w:r w:rsidRPr="00ED26B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Tamela</w:t>
            </w:r>
            <w:proofErr w:type="spellEnd"/>
          </w:p>
        </w:tc>
        <w:tc>
          <w:tcPr>
            <w:tcW w:w="1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7834" w:rsidRPr="00ED26BE" w:rsidRDefault="00F659A3" w:rsidP="00F7783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</w:t>
            </w:r>
          </w:p>
        </w:tc>
      </w:tr>
      <w:tr w:rsidR="00F77834" w:rsidRPr="00ED26BE" w:rsidTr="00F77834">
        <w:trPr>
          <w:trHeight w:val="288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77834" w:rsidRPr="00ED26BE" w:rsidRDefault="00F77834" w:rsidP="00F778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D26B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Matola</w:t>
            </w:r>
          </w:p>
        </w:tc>
        <w:tc>
          <w:tcPr>
            <w:tcW w:w="34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7834" w:rsidRPr="00ED26BE" w:rsidRDefault="00F77834" w:rsidP="00F778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D26B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Centro de </w:t>
            </w:r>
            <w:proofErr w:type="spellStart"/>
            <w:r w:rsidRPr="00ED26B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Saude</w:t>
            </w:r>
            <w:proofErr w:type="spellEnd"/>
            <w:r w:rsidRPr="00ED26B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ED26B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Boquisso</w:t>
            </w:r>
            <w:proofErr w:type="spellEnd"/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7834" w:rsidRPr="00ED26BE" w:rsidRDefault="00F77834" w:rsidP="00F778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D26B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Carlos Guerra</w:t>
            </w:r>
          </w:p>
        </w:tc>
        <w:tc>
          <w:tcPr>
            <w:tcW w:w="1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7834" w:rsidRPr="00ED26BE" w:rsidRDefault="00F659A3" w:rsidP="00F7783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</w:t>
            </w:r>
          </w:p>
        </w:tc>
      </w:tr>
      <w:tr w:rsidR="00F77834" w:rsidRPr="00ED26BE" w:rsidTr="00F77834">
        <w:trPr>
          <w:trHeight w:val="288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77834" w:rsidRPr="00ED26BE" w:rsidRDefault="00F77834" w:rsidP="00F778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ED26B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Boane</w:t>
            </w:r>
            <w:proofErr w:type="spellEnd"/>
            <w:r w:rsidRPr="00ED26B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4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7834" w:rsidRPr="00ED26BE" w:rsidRDefault="00F77834" w:rsidP="00F778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D26B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Centro de </w:t>
            </w:r>
            <w:proofErr w:type="spellStart"/>
            <w:r w:rsidRPr="00ED26B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Saude</w:t>
            </w:r>
            <w:proofErr w:type="spellEnd"/>
            <w:r w:rsidRPr="00ED26B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ED26B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Campuane</w:t>
            </w:r>
            <w:proofErr w:type="spellEnd"/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7834" w:rsidRPr="00ED26BE" w:rsidRDefault="00F77834" w:rsidP="00F778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ED26B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Zefanias</w:t>
            </w:r>
            <w:proofErr w:type="spellEnd"/>
            <w:r w:rsidRPr="00ED26B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6B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Macuacua</w:t>
            </w:r>
            <w:proofErr w:type="spellEnd"/>
          </w:p>
        </w:tc>
        <w:tc>
          <w:tcPr>
            <w:tcW w:w="1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7834" w:rsidRPr="00ED26BE" w:rsidRDefault="00F659A3" w:rsidP="00F7783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</w:t>
            </w:r>
          </w:p>
        </w:tc>
      </w:tr>
      <w:tr w:rsidR="00F77834" w:rsidRPr="00ED26BE" w:rsidTr="00F77834">
        <w:trPr>
          <w:trHeight w:val="288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77834" w:rsidRPr="00ED26BE" w:rsidRDefault="00F77834" w:rsidP="00F778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D26B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Magude </w:t>
            </w:r>
          </w:p>
        </w:tc>
        <w:tc>
          <w:tcPr>
            <w:tcW w:w="34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7834" w:rsidRPr="00ED26BE" w:rsidRDefault="00F77834" w:rsidP="00F778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D26B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Centro de </w:t>
            </w:r>
            <w:proofErr w:type="spellStart"/>
            <w:r w:rsidRPr="00ED26B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Saude</w:t>
            </w:r>
            <w:proofErr w:type="spellEnd"/>
            <w:r w:rsidRPr="00ED26B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de Magude 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7834" w:rsidRPr="00ED26BE" w:rsidRDefault="00F77834" w:rsidP="00F778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ED26B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Mariamo</w:t>
            </w:r>
            <w:proofErr w:type="spellEnd"/>
            <w:r w:rsidRPr="00ED26B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6B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Brahimo</w:t>
            </w:r>
            <w:proofErr w:type="spellEnd"/>
          </w:p>
        </w:tc>
        <w:tc>
          <w:tcPr>
            <w:tcW w:w="1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7834" w:rsidRPr="00ED26BE" w:rsidRDefault="00F659A3" w:rsidP="00F7783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</w:t>
            </w:r>
          </w:p>
        </w:tc>
      </w:tr>
      <w:tr w:rsidR="00F77834" w:rsidRPr="00ED26BE" w:rsidTr="00F77834">
        <w:trPr>
          <w:trHeight w:val="288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77834" w:rsidRPr="00ED26BE" w:rsidRDefault="00F77834" w:rsidP="00F778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ED26B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Moamba</w:t>
            </w:r>
            <w:proofErr w:type="spellEnd"/>
            <w:r w:rsidRPr="00ED26B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4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7834" w:rsidRPr="00ED26BE" w:rsidRDefault="00F77834" w:rsidP="00F778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D26B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Centro de </w:t>
            </w:r>
            <w:proofErr w:type="spellStart"/>
            <w:r w:rsidRPr="00ED26B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Saude</w:t>
            </w:r>
            <w:proofErr w:type="spellEnd"/>
            <w:r w:rsidRPr="00ED26B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ED26B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Pessene</w:t>
            </w:r>
            <w:proofErr w:type="spellEnd"/>
            <w:r w:rsidRPr="00ED26B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7834" w:rsidRPr="00ED26BE" w:rsidRDefault="00F77834" w:rsidP="00F778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D26B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Diana Helena</w:t>
            </w:r>
          </w:p>
        </w:tc>
        <w:tc>
          <w:tcPr>
            <w:tcW w:w="1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7834" w:rsidRPr="00ED26BE" w:rsidRDefault="00F659A3" w:rsidP="00F7783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F77834" w:rsidRPr="00ED26BE" w:rsidTr="00F77834">
        <w:trPr>
          <w:trHeight w:val="288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77834" w:rsidRPr="00ED26BE" w:rsidRDefault="00F77834" w:rsidP="00F778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D26B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Namaacha</w:t>
            </w:r>
          </w:p>
        </w:tc>
        <w:tc>
          <w:tcPr>
            <w:tcW w:w="34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7834" w:rsidRPr="00ED26BE" w:rsidRDefault="00F77834" w:rsidP="00F778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D26B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Centro de </w:t>
            </w:r>
            <w:proofErr w:type="spellStart"/>
            <w:r w:rsidRPr="00ED26B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Saude</w:t>
            </w:r>
            <w:proofErr w:type="spellEnd"/>
            <w:r w:rsidRPr="00ED26B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de Namaacha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7834" w:rsidRPr="00ED26BE" w:rsidRDefault="00F77834" w:rsidP="00F778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ED26B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Rub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</w:t>
            </w:r>
            <w:r w:rsidRPr="00ED26B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to</w:t>
            </w:r>
            <w:proofErr w:type="spellEnd"/>
            <w:r w:rsidRPr="00ED26B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Fazenda</w:t>
            </w:r>
          </w:p>
        </w:tc>
        <w:tc>
          <w:tcPr>
            <w:tcW w:w="1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7834" w:rsidRPr="00ED26BE" w:rsidRDefault="00CB7EC9" w:rsidP="00F7783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</w:tr>
      <w:tr w:rsidR="00F77834" w:rsidRPr="00ED26BE" w:rsidTr="00F77834">
        <w:trPr>
          <w:trHeight w:val="288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77834" w:rsidRPr="00ED26BE" w:rsidRDefault="00F77834" w:rsidP="00F778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ED26B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Manhica</w:t>
            </w:r>
            <w:proofErr w:type="spellEnd"/>
            <w:r w:rsidRPr="00ED26B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4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7834" w:rsidRPr="00ED26BE" w:rsidRDefault="00F77834" w:rsidP="00F778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D26B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Centro de </w:t>
            </w:r>
            <w:proofErr w:type="spellStart"/>
            <w:r w:rsidRPr="00ED26B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Saude</w:t>
            </w:r>
            <w:proofErr w:type="spellEnd"/>
            <w:r w:rsidRPr="00ED26B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de Fevereiro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7834" w:rsidRPr="00ED26BE" w:rsidRDefault="00F77834" w:rsidP="00F778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ED26B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Treunha</w:t>
            </w:r>
            <w:proofErr w:type="spellEnd"/>
            <w:r w:rsidRPr="00ED26B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Zangado</w:t>
            </w:r>
          </w:p>
        </w:tc>
        <w:tc>
          <w:tcPr>
            <w:tcW w:w="1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7834" w:rsidRPr="00ED26BE" w:rsidRDefault="001A2BE0" w:rsidP="00F7783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</w:t>
            </w:r>
          </w:p>
        </w:tc>
      </w:tr>
      <w:tr w:rsidR="00F77834" w:rsidRPr="00ED26BE" w:rsidTr="00F77834">
        <w:trPr>
          <w:trHeight w:val="132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77834" w:rsidRPr="00ED26BE" w:rsidRDefault="00F77834" w:rsidP="00F778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D26B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Marracuene </w:t>
            </w:r>
          </w:p>
        </w:tc>
        <w:tc>
          <w:tcPr>
            <w:tcW w:w="34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7834" w:rsidRPr="00ED26BE" w:rsidRDefault="00F77834" w:rsidP="00F778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D26B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Centro de </w:t>
            </w:r>
            <w:proofErr w:type="spellStart"/>
            <w:r w:rsidRPr="00ED26B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Saude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Madre Mª</w:t>
            </w:r>
            <w:r w:rsidRPr="00ED26B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Clara 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7834" w:rsidRPr="00ED26BE" w:rsidRDefault="00F77834" w:rsidP="00F778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Olin</w:t>
            </w:r>
            <w:r w:rsidRPr="00ED26B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</w:t>
            </w:r>
            <w:proofErr w:type="spellEnd"/>
            <w:r w:rsidRPr="00ED26B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6B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Emilio</w:t>
            </w:r>
            <w:proofErr w:type="spellEnd"/>
            <w:r w:rsidR="008E478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Lino</w:t>
            </w:r>
          </w:p>
        </w:tc>
        <w:tc>
          <w:tcPr>
            <w:tcW w:w="1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7834" w:rsidRPr="00ED26BE" w:rsidRDefault="001A2BE0" w:rsidP="00F7783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</w:tr>
      <w:tr w:rsidR="00F77834" w:rsidRPr="00ED26BE" w:rsidTr="00F77834">
        <w:trPr>
          <w:trHeight w:val="156"/>
        </w:trPr>
        <w:tc>
          <w:tcPr>
            <w:tcW w:w="7016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F77834" w:rsidRPr="00F77834" w:rsidRDefault="00F77834" w:rsidP="00F77834">
            <w:pP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Número t</w:t>
            </w:r>
            <w:r w:rsidRPr="00F77834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otal de registos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7834" w:rsidRPr="00ED26BE" w:rsidRDefault="008F0E73" w:rsidP="00F7783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318</w:t>
            </w:r>
          </w:p>
        </w:tc>
      </w:tr>
    </w:tbl>
    <w:p w:rsidR="00ED26BE" w:rsidRDefault="00ED26BE" w:rsidP="00ED26BE">
      <w:pPr>
        <w:pStyle w:val="NormalWeb"/>
        <w:spacing w:before="150" w:beforeAutospacing="0" w:after="150" w:afterAutospacing="0"/>
        <w:ind w:left="720"/>
        <w:jc w:val="both"/>
        <w:rPr>
          <w:sz w:val="20"/>
          <w:szCs w:val="20"/>
        </w:rPr>
      </w:pPr>
      <w:r w:rsidRPr="000E6013">
        <w:rPr>
          <w:sz w:val="20"/>
          <w:szCs w:val="20"/>
        </w:rPr>
        <w:t xml:space="preserve"> </w:t>
      </w:r>
      <w:r w:rsidR="007B741F">
        <w:rPr>
          <w:sz w:val="20"/>
          <w:szCs w:val="20"/>
        </w:rPr>
        <w:t>Figura 2</w:t>
      </w:r>
      <w:r w:rsidR="000E6013" w:rsidRPr="000E6013">
        <w:rPr>
          <w:sz w:val="20"/>
          <w:szCs w:val="20"/>
        </w:rPr>
        <w:t xml:space="preserve">. </w:t>
      </w:r>
      <w:r w:rsidR="003925EA">
        <w:rPr>
          <w:sz w:val="20"/>
          <w:szCs w:val="20"/>
        </w:rPr>
        <w:t xml:space="preserve">Tabela do fluxo de </w:t>
      </w:r>
      <w:r w:rsidR="000E6013" w:rsidRPr="000E6013">
        <w:rPr>
          <w:sz w:val="20"/>
          <w:szCs w:val="20"/>
        </w:rPr>
        <w:t>Registo de Nascimento</w:t>
      </w:r>
      <w:r w:rsidR="00217507">
        <w:rPr>
          <w:sz w:val="20"/>
          <w:szCs w:val="20"/>
        </w:rPr>
        <w:t xml:space="preserve"> para o mês de Agosto</w:t>
      </w:r>
    </w:p>
    <w:p w:rsidR="00F877EC" w:rsidRDefault="00F877EC" w:rsidP="00ED26BE">
      <w:pPr>
        <w:pStyle w:val="NormalWeb"/>
        <w:spacing w:before="150" w:beforeAutospacing="0" w:after="150" w:afterAutospacing="0"/>
        <w:ind w:left="720"/>
        <w:jc w:val="both"/>
        <w:rPr>
          <w:sz w:val="20"/>
          <w:szCs w:val="20"/>
        </w:rPr>
      </w:pPr>
    </w:p>
    <w:p w:rsidR="00F877EC" w:rsidRPr="000E6013" w:rsidRDefault="00F877EC" w:rsidP="00ED26BE">
      <w:pPr>
        <w:pStyle w:val="NormalWeb"/>
        <w:spacing w:before="150" w:beforeAutospacing="0" w:after="150" w:afterAutospacing="0"/>
        <w:ind w:left="720"/>
        <w:jc w:val="both"/>
        <w:rPr>
          <w:sz w:val="20"/>
          <w:szCs w:val="20"/>
        </w:rPr>
      </w:pPr>
    </w:p>
    <w:p w:rsidR="007270BD" w:rsidRDefault="007270BD" w:rsidP="007270BD">
      <w:pPr>
        <w:shd w:val="clear" w:color="auto" w:fill="FFFFFF"/>
        <w:spacing w:line="360" w:lineRule="auto"/>
        <w:jc w:val="both"/>
        <w:rPr>
          <w:rFonts w:cstheme="minorHAnsi"/>
        </w:rPr>
      </w:pPr>
    </w:p>
    <w:p w:rsidR="0068007A" w:rsidRPr="006847A7" w:rsidRDefault="004B5F7F" w:rsidP="006847A7">
      <w:pPr>
        <w:pStyle w:val="PargrafodaLista"/>
        <w:numPr>
          <w:ilvl w:val="0"/>
          <w:numId w:val="21"/>
        </w:numPr>
        <w:tabs>
          <w:tab w:val="left" w:pos="5844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6847A7"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>Observações</w:t>
      </w:r>
    </w:p>
    <w:p w:rsidR="0089205F" w:rsidRDefault="0089205F" w:rsidP="00772A53">
      <w:pPr>
        <w:tabs>
          <w:tab w:val="left" w:pos="5844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O mês de Agosto </w:t>
      </w:r>
      <w:r w:rsidR="00E053CE">
        <w:rPr>
          <w:rFonts w:ascii="Times New Roman" w:hAnsi="Times New Roman" w:cs="Times New Roman"/>
          <w:sz w:val="24"/>
          <w:szCs w:val="24"/>
          <w:lang w:val="pt-BR"/>
        </w:rPr>
        <w:t>foi caracterizado por apresentar em grande parte, a ansieda</w:t>
      </w:r>
      <w:r w:rsidR="001A5909">
        <w:rPr>
          <w:rFonts w:ascii="Times New Roman" w:hAnsi="Times New Roman" w:cs="Times New Roman"/>
          <w:sz w:val="24"/>
          <w:szCs w:val="24"/>
          <w:lang w:val="pt-BR"/>
        </w:rPr>
        <w:t xml:space="preserve">de pela retoma das actividades </w:t>
      </w:r>
      <w:r w:rsidR="00E053CE">
        <w:rPr>
          <w:rFonts w:ascii="Times New Roman" w:hAnsi="Times New Roman" w:cs="Times New Roman"/>
          <w:sz w:val="24"/>
          <w:szCs w:val="24"/>
          <w:lang w:val="pt-BR"/>
        </w:rPr>
        <w:t>de C</w:t>
      </w:r>
      <w:r w:rsidR="001A5909">
        <w:rPr>
          <w:rFonts w:ascii="Times New Roman" w:hAnsi="Times New Roman" w:cs="Times New Roman"/>
          <w:sz w:val="24"/>
          <w:szCs w:val="24"/>
          <w:lang w:val="pt-BR"/>
        </w:rPr>
        <w:t>ampanhas e R</w:t>
      </w:r>
      <w:r w:rsidR="00E053CE">
        <w:rPr>
          <w:rFonts w:ascii="Times New Roman" w:hAnsi="Times New Roman" w:cs="Times New Roman"/>
          <w:sz w:val="24"/>
          <w:szCs w:val="24"/>
          <w:lang w:val="pt-BR"/>
        </w:rPr>
        <w:t>egisto Civil gratuito</w:t>
      </w:r>
      <w:r w:rsidR="00DC1E83">
        <w:rPr>
          <w:rFonts w:ascii="Times New Roman" w:hAnsi="Times New Roman" w:cs="Times New Roman"/>
          <w:sz w:val="24"/>
          <w:szCs w:val="24"/>
          <w:lang w:val="pt-BR"/>
        </w:rPr>
        <w:t xml:space="preserve"> nas localidades já identificadas para o efeito. </w:t>
      </w:r>
      <w:r w:rsidR="001A5909">
        <w:rPr>
          <w:rFonts w:ascii="Times New Roman" w:hAnsi="Times New Roman" w:cs="Times New Roman"/>
          <w:sz w:val="24"/>
          <w:szCs w:val="24"/>
          <w:lang w:val="pt-BR"/>
        </w:rPr>
        <w:t>A incerteza do reinício destas actividades gerou em algum momento</w:t>
      </w:r>
      <w:r w:rsidR="00C31B60">
        <w:rPr>
          <w:rFonts w:ascii="Times New Roman" w:hAnsi="Times New Roman" w:cs="Times New Roman"/>
          <w:sz w:val="24"/>
          <w:szCs w:val="24"/>
          <w:lang w:val="pt-BR"/>
        </w:rPr>
        <w:t xml:space="preserve">, dúvidas por parte dos activistas, </w:t>
      </w:r>
      <w:r w:rsidR="00A9614B">
        <w:rPr>
          <w:rFonts w:ascii="Times New Roman" w:hAnsi="Times New Roman" w:cs="Times New Roman"/>
          <w:sz w:val="24"/>
          <w:szCs w:val="24"/>
          <w:lang w:val="pt-BR"/>
        </w:rPr>
        <w:t xml:space="preserve">se voltariam às suas actividades ou não. Contudo, foi feito </w:t>
      </w:r>
      <w:r w:rsidR="0000189C">
        <w:rPr>
          <w:rFonts w:ascii="Times New Roman" w:hAnsi="Times New Roman" w:cs="Times New Roman"/>
          <w:sz w:val="24"/>
          <w:szCs w:val="24"/>
          <w:lang w:val="pt-BR"/>
        </w:rPr>
        <w:t xml:space="preserve">um acompanhamento no grupo do whatsapp para esclarecer a dúvida de cada um e explicar-lhes que assim </w:t>
      </w:r>
      <w:r w:rsidR="00667560">
        <w:rPr>
          <w:rFonts w:ascii="Times New Roman" w:hAnsi="Times New Roman" w:cs="Times New Roman"/>
          <w:sz w:val="24"/>
          <w:szCs w:val="24"/>
          <w:lang w:val="pt-BR"/>
        </w:rPr>
        <w:t>as condicoes forem estabelecidas, todos voltam às suas actividades.</w:t>
      </w:r>
      <w:r w:rsidR="000553F2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:rsidR="0089205F" w:rsidRDefault="0089205F" w:rsidP="00772A53">
      <w:pPr>
        <w:tabs>
          <w:tab w:val="left" w:pos="5844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sectPr w:rsidR="0089205F" w:rsidSect="00F035F6">
      <w:headerReference w:type="default" r:id="rId9"/>
      <w:pgSz w:w="11906" w:h="16838"/>
      <w:pgMar w:top="450" w:right="144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73E" w:rsidRDefault="009D573E" w:rsidP="00684EBD">
      <w:r>
        <w:separator/>
      </w:r>
    </w:p>
  </w:endnote>
  <w:endnote w:type="continuationSeparator" w:id="0">
    <w:p w:rsidR="009D573E" w:rsidRDefault="009D573E" w:rsidP="00684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73E" w:rsidRDefault="009D573E" w:rsidP="00684EBD">
      <w:r>
        <w:separator/>
      </w:r>
    </w:p>
  </w:footnote>
  <w:footnote w:type="continuationSeparator" w:id="0">
    <w:p w:rsidR="009D573E" w:rsidRDefault="009D573E" w:rsidP="00684E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4EBD" w:rsidRDefault="00684EBD">
    <w:pPr>
      <w:pStyle w:val="Cabealho"/>
    </w:pPr>
    <w:r>
      <w:rPr>
        <w:noProof/>
        <w:lang w:val="en-US" w:eastAsia="en-US"/>
      </w:rPr>
      <w:drawing>
        <wp:inline distT="0" distB="0" distL="0" distR="0" wp14:anchorId="46E0BF2F" wp14:editId="37135879">
          <wp:extent cx="5737860" cy="1417320"/>
          <wp:effectExtent l="0" t="0" r="0" b="0"/>
          <wp:docPr id="3" name="Imagem 3" descr="E:\LVIA\logo progetto con titol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LVIA\logo progetto con titol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14157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43152"/>
    <w:multiLevelType w:val="hybridMultilevel"/>
    <w:tmpl w:val="CBCE51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C3B60"/>
    <w:multiLevelType w:val="hybridMultilevel"/>
    <w:tmpl w:val="3CEA5892"/>
    <w:lvl w:ilvl="0" w:tplc="B170C1A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B3E63"/>
    <w:multiLevelType w:val="hybridMultilevel"/>
    <w:tmpl w:val="40AC7CFC"/>
    <w:lvl w:ilvl="0" w:tplc="F16E9E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BF7ED9"/>
    <w:multiLevelType w:val="hybridMultilevel"/>
    <w:tmpl w:val="16260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71763C"/>
    <w:multiLevelType w:val="hybridMultilevel"/>
    <w:tmpl w:val="65D04A0A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6FA33D9"/>
    <w:multiLevelType w:val="hybridMultilevel"/>
    <w:tmpl w:val="703E85F6"/>
    <w:lvl w:ilvl="0" w:tplc="6E24B3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2D18F5"/>
    <w:multiLevelType w:val="hybridMultilevel"/>
    <w:tmpl w:val="FCDE53CC"/>
    <w:lvl w:ilvl="0" w:tplc="732AAB80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1E0B5B"/>
    <w:multiLevelType w:val="hybridMultilevel"/>
    <w:tmpl w:val="85F47B7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A517E3"/>
    <w:multiLevelType w:val="hybridMultilevel"/>
    <w:tmpl w:val="BA946F4C"/>
    <w:lvl w:ilvl="0" w:tplc="8D708200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1357C3"/>
    <w:multiLevelType w:val="hybridMultilevel"/>
    <w:tmpl w:val="0D56F842"/>
    <w:lvl w:ilvl="0" w:tplc="C2441C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56689D"/>
    <w:multiLevelType w:val="hybridMultilevel"/>
    <w:tmpl w:val="44828194"/>
    <w:lvl w:ilvl="0" w:tplc="33C42DA4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C6D612C"/>
    <w:multiLevelType w:val="hybridMultilevel"/>
    <w:tmpl w:val="05F6E8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E50E99"/>
    <w:multiLevelType w:val="hybridMultilevel"/>
    <w:tmpl w:val="7A20B2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131740"/>
    <w:multiLevelType w:val="hybridMultilevel"/>
    <w:tmpl w:val="9F6EA58A"/>
    <w:lvl w:ilvl="0" w:tplc="6676261E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7368E6"/>
    <w:multiLevelType w:val="hybridMultilevel"/>
    <w:tmpl w:val="BCAA3D34"/>
    <w:lvl w:ilvl="0" w:tplc="F732F7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800835"/>
    <w:multiLevelType w:val="hybridMultilevel"/>
    <w:tmpl w:val="75E8A224"/>
    <w:lvl w:ilvl="0" w:tplc="591865DE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74262B"/>
    <w:multiLevelType w:val="hybridMultilevel"/>
    <w:tmpl w:val="E3F2787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4CB0B34"/>
    <w:multiLevelType w:val="hybridMultilevel"/>
    <w:tmpl w:val="E70C5A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314DFC"/>
    <w:multiLevelType w:val="hybridMultilevel"/>
    <w:tmpl w:val="D4987B0E"/>
    <w:lvl w:ilvl="0" w:tplc="9AA8C0C4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050F24"/>
    <w:multiLevelType w:val="hybridMultilevel"/>
    <w:tmpl w:val="498023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98220C"/>
    <w:multiLevelType w:val="hybridMultilevel"/>
    <w:tmpl w:val="AB44C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6"/>
  </w:num>
  <w:num w:numId="3">
    <w:abstractNumId w:val="18"/>
  </w:num>
  <w:num w:numId="4">
    <w:abstractNumId w:val="0"/>
  </w:num>
  <w:num w:numId="5">
    <w:abstractNumId w:val="14"/>
  </w:num>
  <w:num w:numId="6">
    <w:abstractNumId w:val="3"/>
  </w:num>
  <w:num w:numId="7">
    <w:abstractNumId w:val="20"/>
  </w:num>
  <w:num w:numId="8">
    <w:abstractNumId w:val="4"/>
  </w:num>
  <w:num w:numId="9">
    <w:abstractNumId w:val="6"/>
  </w:num>
  <w:num w:numId="10">
    <w:abstractNumId w:val="10"/>
  </w:num>
  <w:num w:numId="11">
    <w:abstractNumId w:val="5"/>
  </w:num>
  <w:num w:numId="12">
    <w:abstractNumId w:val="9"/>
  </w:num>
  <w:num w:numId="13">
    <w:abstractNumId w:val="11"/>
  </w:num>
  <w:num w:numId="14">
    <w:abstractNumId w:val="1"/>
  </w:num>
  <w:num w:numId="15">
    <w:abstractNumId w:val="17"/>
  </w:num>
  <w:num w:numId="16">
    <w:abstractNumId w:val="2"/>
  </w:num>
  <w:num w:numId="17">
    <w:abstractNumId w:val="19"/>
  </w:num>
  <w:num w:numId="18">
    <w:abstractNumId w:val="12"/>
  </w:num>
  <w:num w:numId="19">
    <w:abstractNumId w:val="13"/>
  </w:num>
  <w:num w:numId="20">
    <w:abstractNumId w:val="15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E1C"/>
    <w:rsid w:val="00000E22"/>
    <w:rsid w:val="00001694"/>
    <w:rsid w:val="0000189C"/>
    <w:rsid w:val="00002622"/>
    <w:rsid w:val="00003448"/>
    <w:rsid w:val="00004047"/>
    <w:rsid w:val="0000559F"/>
    <w:rsid w:val="00005FA5"/>
    <w:rsid w:val="0000739E"/>
    <w:rsid w:val="00010552"/>
    <w:rsid w:val="00014F59"/>
    <w:rsid w:val="00015746"/>
    <w:rsid w:val="000269A6"/>
    <w:rsid w:val="000321C6"/>
    <w:rsid w:val="00033EB2"/>
    <w:rsid w:val="00034C14"/>
    <w:rsid w:val="000407DC"/>
    <w:rsid w:val="00041946"/>
    <w:rsid w:val="000510EA"/>
    <w:rsid w:val="00053077"/>
    <w:rsid w:val="00053819"/>
    <w:rsid w:val="000553F2"/>
    <w:rsid w:val="0005764C"/>
    <w:rsid w:val="000647CC"/>
    <w:rsid w:val="0006678C"/>
    <w:rsid w:val="00066829"/>
    <w:rsid w:val="00066C22"/>
    <w:rsid w:val="00071F82"/>
    <w:rsid w:val="00076C3C"/>
    <w:rsid w:val="00077D9B"/>
    <w:rsid w:val="00083506"/>
    <w:rsid w:val="000A27B6"/>
    <w:rsid w:val="000A4926"/>
    <w:rsid w:val="000B23B5"/>
    <w:rsid w:val="000B2721"/>
    <w:rsid w:val="000B53FC"/>
    <w:rsid w:val="000C44AF"/>
    <w:rsid w:val="000C5805"/>
    <w:rsid w:val="000C7D8C"/>
    <w:rsid w:val="000D4E62"/>
    <w:rsid w:val="000D6865"/>
    <w:rsid w:val="000E2AD1"/>
    <w:rsid w:val="000E4B2C"/>
    <w:rsid w:val="000E6013"/>
    <w:rsid w:val="000F04AA"/>
    <w:rsid w:val="000F060C"/>
    <w:rsid w:val="000F3E89"/>
    <w:rsid w:val="000F65CC"/>
    <w:rsid w:val="0010114F"/>
    <w:rsid w:val="00101918"/>
    <w:rsid w:val="0010193E"/>
    <w:rsid w:val="00102642"/>
    <w:rsid w:val="00107A5E"/>
    <w:rsid w:val="00113EF7"/>
    <w:rsid w:val="00120571"/>
    <w:rsid w:val="001212A7"/>
    <w:rsid w:val="00121F37"/>
    <w:rsid w:val="001252E7"/>
    <w:rsid w:val="0012617C"/>
    <w:rsid w:val="00130AC0"/>
    <w:rsid w:val="00142869"/>
    <w:rsid w:val="001502DF"/>
    <w:rsid w:val="00154EFB"/>
    <w:rsid w:val="00162A7B"/>
    <w:rsid w:val="001648A5"/>
    <w:rsid w:val="001650A4"/>
    <w:rsid w:val="001756A1"/>
    <w:rsid w:val="001758E3"/>
    <w:rsid w:val="00180182"/>
    <w:rsid w:val="00181C6F"/>
    <w:rsid w:val="001820F9"/>
    <w:rsid w:val="001828D9"/>
    <w:rsid w:val="0018333B"/>
    <w:rsid w:val="001878D3"/>
    <w:rsid w:val="001A2BE0"/>
    <w:rsid w:val="001A5909"/>
    <w:rsid w:val="001B1EBC"/>
    <w:rsid w:val="001C3898"/>
    <w:rsid w:val="001D2DE5"/>
    <w:rsid w:val="001D4502"/>
    <w:rsid w:val="001D6EBD"/>
    <w:rsid w:val="001E1A1D"/>
    <w:rsid w:val="001F4BCC"/>
    <w:rsid w:val="001F7111"/>
    <w:rsid w:val="0020053F"/>
    <w:rsid w:val="00205824"/>
    <w:rsid w:val="00205E6D"/>
    <w:rsid w:val="00217507"/>
    <w:rsid w:val="00217E5E"/>
    <w:rsid w:val="002205F7"/>
    <w:rsid w:val="00221B24"/>
    <w:rsid w:val="00224632"/>
    <w:rsid w:val="002275BE"/>
    <w:rsid w:val="00234A9D"/>
    <w:rsid w:val="002366FD"/>
    <w:rsid w:val="00240018"/>
    <w:rsid w:val="00241FA4"/>
    <w:rsid w:val="002459D7"/>
    <w:rsid w:val="00245DB5"/>
    <w:rsid w:val="002471E3"/>
    <w:rsid w:val="002507A0"/>
    <w:rsid w:val="002656AC"/>
    <w:rsid w:val="002831BA"/>
    <w:rsid w:val="00285CCE"/>
    <w:rsid w:val="002918B5"/>
    <w:rsid w:val="00296854"/>
    <w:rsid w:val="00297CD2"/>
    <w:rsid w:val="002A06B4"/>
    <w:rsid w:val="002A0A48"/>
    <w:rsid w:val="002A1BC7"/>
    <w:rsid w:val="002A2B58"/>
    <w:rsid w:val="002A5E93"/>
    <w:rsid w:val="002B255D"/>
    <w:rsid w:val="002B58C7"/>
    <w:rsid w:val="002C2CD0"/>
    <w:rsid w:val="002C4188"/>
    <w:rsid w:val="002C5C5B"/>
    <w:rsid w:val="002D0FE3"/>
    <w:rsid w:val="002D6290"/>
    <w:rsid w:val="002E0365"/>
    <w:rsid w:val="002E53BA"/>
    <w:rsid w:val="002F2021"/>
    <w:rsid w:val="002F2791"/>
    <w:rsid w:val="002F7CD5"/>
    <w:rsid w:val="00321BA9"/>
    <w:rsid w:val="00324572"/>
    <w:rsid w:val="00331EA1"/>
    <w:rsid w:val="00344515"/>
    <w:rsid w:val="0034660C"/>
    <w:rsid w:val="00364E92"/>
    <w:rsid w:val="003653BD"/>
    <w:rsid w:val="00365922"/>
    <w:rsid w:val="00367AFE"/>
    <w:rsid w:val="00367D57"/>
    <w:rsid w:val="00370044"/>
    <w:rsid w:val="00380E59"/>
    <w:rsid w:val="003823AF"/>
    <w:rsid w:val="003833C2"/>
    <w:rsid w:val="0038726F"/>
    <w:rsid w:val="003872D7"/>
    <w:rsid w:val="003922B6"/>
    <w:rsid w:val="003925EA"/>
    <w:rsid w:val="003966AF"/>
    <w:rsid w:val="003A07D3"/>
    <w:rsid w:val="003A6100"/>
    <w:rsid w:val="003B030A"/>
    <w:rsid w:val="003B302F"/>
    <w:rsid w:val="003B73DF"/>
    <w:rsid w:val="003C00E3"/>
    <w:rsid w:val="003C54DE"/>
    <w:rsid w:val="003D4F11"/>
    <w:rsid w:val="003D60FB"/>
    <w:rsid w:val="003D7E6C"/>
    <w:rsid w:val="003E5C4E"/>
    <w:rsid w:val="003E62C9"/>
    <w:rsid w:val="003F1C65"/>
    <w:rsid w:val="003F1E21"/>
    <w:rsid w:val="003F39C1"/>
    <w:rsid w:val="004005BD"/>
    <w:rsid w:val="00413D5D"/>
    <w:rsid w:val="00416ED3"/>
    <w:rsid w:val="00424D29"/>
    <w:rsid w:val="00426F1B"/>
    <w:rsid w:val="00427CB6"/>
    <w:rsid w:val="00427DE9"/>
    <w:rsid w:val="00435D81"/>
    <w:rsid w:val="0043682D"/>
    <w:rsid w:val="00450E0B"/>
    <w:rsid w:val="00454F1A"/>
    <w:rsid w:val="004570F8"/>
    <w:rsid w:val="004611EB"/>
    <w:rsid w:val="00471D00"/>
    <w:rsid w:val="00477B2A"/>
    <w:rsid w:val="00480567"/>
    <w:rsid w:val="00480D55"/>
    <w:rsid w:val="004836A4"/>
    <w:rsid w:val="00485549"/>
    <w:rsid w:val="004A16EE"/>
    <w:rsid w:val="004A24CD"/>
    <w:rsid w:val="004A5743"/>
    <w:rsid w:val="004B5F7F"/>
    <w:rsid w:val="004C176D"/>
    <w:rsid w:val="004C485D"/>
    <w:rsid w:val="004C7C85"/>
    <w:rsid w:val="004D0022"/>
    <w:rsid w:val="004D1063"/>
    <w:rsid w:val="004D396B"/>
    <w:rsid w:val="004D7AD1"/>
    <w:rsid w:val="004E320D"/>
    <w:rsid w:val="004F0EF5"/>
    <w:rsid w:val="004F44E2"/>
    <w:rsid w:val="00501386"/>
    <w:rsid w:val="005042A3"/>
    <w:rsid w:val="0050438E"/>
    <w:rsid w:val="00506B1A"/>
    <w:rsid w:val="00510A77"/>
    <w:rsid w:val="00510FD1"/>
    <w:rsid w:val="00511705"/>
    <w:rsid w:val="00512905"/>
    <w:rsid w:val="005136BA"/>
    <w:rsid w:val="005136FC"/>
    <w:rsid w:val="00522C8D"/>
    <w:rsid w:val="00527C84"/>
    <w:rsid w:val="00535CEC"/>
    <w:rsid w:val="0053700C"/>
    <w:rsid w:val="00537EA4"/>
    <w:rsid w:val="00557C15"/>
    <w:rsid w:val="00562862"/>
    <w:rsid w:val="005737EF"/>
    <w:rsid w:val="00574FC3"/>
    <w:rsid w:val="005817D9"/>
    <w:rsid w:val="00581ABC"/>
    <w:rsid w:val="005835D2"/>
    <w:rsid w:val="00585727"/>
    <w:rsid w:val="00593A22"/>
    <w:rsid w:val="00594968"/>
    <w:rsid w:val="005954B3"/>
    <w:rsid w:val="005A3A4A"/>
    <w:rsid w:val="005A707F"/>
    <w:rsid w:val="005B0CF5"/>
    <w:rsid w:val="005B324F"/>
    <w:rsid w:val="005C46A8"/>
    <w:rsid w:val="005C4DE6"/>
    <w:rsid w:val="005C5861"/>
    <w:rsid w:val="005D587C"/>
    <w:rsid w:val="005E0413"/>
    <w:rsid w:val="005E18BA"/>
    <w:rsid w:val="005F0956"/>
    <w:rsid w:val="00625E89"/>
    <w:rsid w:val="00633512"/>
    <w:rsid w:val="0063565F"/>
    <w:rsid w:val="0063760F"/>
    <w:rsid w:val="006421D7"/>
    <w:rsid w:val="0064448C"/>
    <w:rsid w:val="006462F9"/>
    <w:rsid w:val="006476B7"/>
    <w:rsid w:val="00652969"/>
    <w:rsid w:val="0065641E"/>
    <w:rsid w:val="00657853"/>
    <w:rsid w:val="00657F08"/>
    <w:rsid w:val="00663838"/>
    <w:rsid w:val="00667560"/>
    <w:rsid w:val="0067030C"/>
    <w:rsid w:val="0067648F"/>
    <w:rsid w:val="0068007A"/>
    <w:rsid w:val="00682AAB"/>
    <w:rsid w:val="006831BF"/>
    <w:rsid w:val="00683522"/>
    <w:rsid w:val="006847A7"/>
    <w:rsid w:val="00684EBD"/>
    <w:rsid w:val="00693F17"/>
    <w:rsid w:val="006B0532"/>
    <w:rsid w:val="006B2660"/>
    <w:rsid w:val="006B577D"/>
    <w:rsid w:val="006B7A3A"/>
    <w:rsid w:val="006C2471"/>
    <w:rsid w:val="006D4389"/>
    <w:rsid w:val="006D46B6"/>
    <w:rsid w:val="006D510B"/>
    <w:rsid w:val="006D7DB2"/>
    <w:rsid w:val="006E5417"/>
    <w:rsid w:val="006F303E"/>
    <w:rsid w:val="006F3881"/>
    <w:rsid w:val="006F6875"/>
    <w:rsid w:val="00700899"/>
    <w:rsid w:val="00711858"/>
    <w:rsid w:val="007161E8"/>
    <w:rsid w:val="00720B05"/>
    <w:rsid w:val="00724901"/>
    <w:rsid w:val="007270BD"/>
    <w:rsid w:val="00732E58"/>
    <w:rsid w:val="00735946"/>
    <w:rsid w:val="00737613"/>
    <w:rsid w:val="00740E51"/>
    <w:rsid w:val="00742AD6"/>
    <w:rsid w:val="007453A8"/>
    <w:rsid w:val="0074706B"/>
    <w:rsid w:val="00747D83"/>
    <w:rsid w:val="007552C1"/>
    <w:rsid w:val="00755C9B"/>
    <w:rsid w:val="0075696B"/>
    <w:rsid w:val="00760812"/>
    <w:rsid w:val="00760BE0"/>
    <w:rsid w:val="00767E23"/>
    <w:rsid w:val="0077293C"/>
    <w:rsid w:val="00772A53"/>
    <w:rsid w:val="00772D05"/>
    <w:rsid w:val="007920A9"/>
    <w:rsid w:val="00793740"/>
    <w:rsid w:val="00793E21"/>
    <w:rsid w:val="007A3F43"/>
    <w:rsid w:val="007A6F86"/>
    <w:rsid w:val="007B0483"/>
    <w:rsid w:val="007B0CA4"/>
    <w:rsid w:val="007B20F3"/>
    <w:rsid w:val="007B741F"/>
    <w:rsid w:val="007C1B14"/>
    <w:rsid w:val="007C21CC"/>
    <w:rsid w:val="007C5306"/>
    <w:rsid w:val="007D30C0"/>
    <w:rsid w:val="007E18CC"/>
    <w:rsid w:val="007E341C"/>
    <w:rsid w:val="007F3298"/>
    <w:rsid w:val="00811E06"/>
    <w:rsid w:val="008218F4"/>
    <w:rsid w:val="008232AB"/>
    <w:rsid w:val="008262FA"/>
    <w:rsid w:val="00836293"/>
    <w:rsid w:val="008507E7"/>
    <w:rsid w:val="00850F99"/>
    <w:rsid w:val="00851914"/>
    <w:rsid w:val="0085243C"/>
    <w:rsid w:val="00852841"/>
    <w:rsid w:val="00854627"/>
    <w:rsid w:val="00860CCC"/>
    <w:rsid w:val="0087002F"/>
    <w:rsid w:val="00870715"/>
    <w:rsid w:val="0087199B"/>
    <w:rsid w:val="008805C1"/>
    <w:rsid w:val="00880FF9"/>
    <w:rsid w:val="00886599"/>
    <w:rsid w:val="00890265"/>
    <w:rsid w:val="0089205F"/>
    <w:rsid w:val="00892917"/>
    <w:rsid w:val="008A5E72"/>
    <w:rsid w:val="008A75E5"/>
    <w:rsid w:val="008B000D"/>
    <w:rsid w:val="008B2690"/>
    <w:rsid w:val="008C26BE"/>
    <w:rsid w:val="008C456D"/>
    <w:rsid w:val="008C7C7D"/>
    <w:rsid w:val="008D395B"/>
    <w:rsid w:val="008D7923"/>
    <w:rsid w:val="008E08DE"/>
    <w:rsid w:val="008E32AF"/>
    <w:rsid w:val="008E4789"/>
    <w:rsid w:val="008E77EA"/>
    <w:rsid w:val="008E7B80"/>
    <w:rsid w:val="008F0E73"/>
    <w:rsid w:val="00904214"/>
    <w:rsid w:val="00913670"/>
    <w:rsid w:val="00924CF5"/>
    <w:rsid w:val="0093072D"/>
    <w:rsid w:val="009317D7"/>
    <w:rsid w:val="00936F81"/>
    <w:rsid w:val="00942A7C"/>
    <w:rsid w:val="009465B4"/>
    <w:rsid w:val="00952E9D"/>
    <w:rsid w:val="00953896"/>
    <w:rsid w:val="00956FA5"/>
    <w:rsid w:val="009647DA"/>
    <w:rsid w:val="00965876"/>
    <w:rsid w:val="0097460B"/>
    <w:rsid w:val="0097724E"/>
    <w:rsid w:val="009772FF"/>
    <w:rsid w:val="00983863"/>
    <w:rsid w:val="009873BA"/>
    <w:rsid w:val="009A1455"/>
    <w:rsid w:val="009A35D1"/>
    <w:rsid w:val="009A468B"/>
    <w:rsid w:val="009A532D"/>
    <w:rsid w:val="009A68DE"/>
    <w:rsid w:val="009B0DCA"/>
    <w:rsid w:val="009B451D"/>
    <w:rsid w:val="009C14CB"/>
    <w:rsid w:val="009C32FE"/>
    <w:rsid w:val="009C3A4C"/>
    <w:rsid w:val="009C4CB2"/>
    <w:rsid w:val="009C51DA"/>
    <w:rsid w:val="009C5E07"/>
    <w:rsid w:val="009C5E71"/>
    <w:rsid w:val="009C60C2"/>
    <w:rsid w:val="009D1ECA"/>
    <w:rsid w:val="009D573E"/>
    <w:rsid w:val="009F3DB0"/>
    <w:rsid w:val="00A01D49"/>
    <w:rsid w:val="00A104DC"/>
    <w:rsid w:val="00A15FB8"/>
    <w:rsid w:val="00A16324"/>
    <w:rsid w:val="00A22E1C"/>
    <w:rsid w:val="00A22FB7"/>
    <w:rsid w:val="00A23EED"/>
    <w:rsid w:val="00A27350"/>
    <w:rsid w:val="00A27417"/>
    <w:rsid w:val="00A32778"/>
    <w:rsid w:val="00A33138"/>
    <w:rsid w:val="00A46129"/>
    <w:rsid w:val="00A468CC"/>
    <w:rsid w:val="00A475E1"/>
    <w:rsid w:val="00A528E3"/>
    <w:rsid w:val="00A56A6C"/>
    <w:rsid w:val="00A60087"/>
    <w:rsid w:val="00A63577"/>
    <w:rsid w:val="00A63F96"/>
    <w:rsid w:val="00A65ADB"/>
    <w:rsid w:val="00A663D8"/>
    <w:rsid w:val="00A71B15"/>
    <w:rsid w:val="00A77113"/>
    <w:rsid w:val="00A83FE3"/>
    <w:rsid w:val="00A854C4"/>
    <w:rsid w:val="00A92CC0"/>
    <w:rsid w:val="00A9614B"/>
    <w:rsid w:val="00A96650"/>
    <w:rsid w:val="00AA23AE"/>
    <w:rsid w:val="00AA4FCF"/>
    <w:rsid w:val="00AA514E"/>
    <w:rsid w:val="00AA5459"/>
    <w:rsid w:val="00AB6D6E"/>
    <w:rsid w:val="00AC1538"/>
    <w:rsid w:val="00AC196E"/>
    <w:rsid w:val="00AC3BC6"/>
    <w:rsid w:val="00AC5A1A"/>
    <w:rsid w:val="00AC6116"/>
    <w:rsid w:val="00AC6BA5"/>
    <w:rsid w:val="00AC7075"/>
    <w:rsid w:val="00AC78A7"/>
    <w:rsid w:val="00AE13E4"/>
    <w:rsid w:val="00AE55FE"/>
    <w:rsid w:val="00AF5D57"/>
    <w:rsid w:val="00AF6671"/>
    <w:rsid w:val="00AF7D51"/>
    <w:rsid w:val="00B00998"/>
    <w:rsid w:val="00B01729"/>
    <w:rsid w:val="00B02657"/>
    <w:rsid w:val="00B122A8"/>
    <w:rsid w:val="00B1529D"/>
    <w:rsid w:val="00B2247B"/>
    <w:rsid w:val="00B22D63"/>
    <w:rsid w:val="00B31B60"/>
    <w:rsid w:val="00B35EA3"/>
    <w:rsid w:val="00B44766"/>
    <w:rsid w:val="00B4557A"/>
    <w:rsid w:val="00B53C56"/>
    <w:rsid w:val="00B62B7E"/>
    <w:rsid w:val="00B63985"/>
    <w:rsid w:val="00B739A4"/>
    <w:rsid w:val="00B836A1"/>
    <w:rsid w:val="00B83761"/>
    <w:rsid w:val="00B84647"/>
    <w:rsid w:val="00B861F2"/>
    <w:rsid w:val="00B92173"/>
    <w:rsid w:val="00B93B37"/>
    <w:rsid w:val="00BA32DE"/>
    <w:rsid w:val="00BA4ABD"/>
    <w:rsid w:val="00BB6897"/>
    <w:rsid w:val="00BB7AE3"/>
    <w:rsid w:val="00BC32DE"/>
    <w:rsid w:val="00BC565D"/>
    <w:rsid w:val="00BC7CC0"/>
    <w:rsid w:val="00BD4B50"/>
    <w:rsid w:val="00BD7385"/>
    <w:rsid w:val="00BE0ED4"/>
    <w:rsid w:val="00BE7AA4"/>
    <w:rsid w:val="00BF17A9"/>
    <w:rsid w:val="00BF4A64"/>
    <w:rsid w:val="00BF733E"/>
    <w:rsid w:val="00C073BE"/>
    <w:rsid w:val="00C10367"/>
    <w:rsid w:val="00C1242C"/>
    <w:rsid w:val="00C16BEA"/>
    <w:rsid w:val="00C21FE9"/>
    <w:rsid w:val="00C30ED6"/>
    <w:rsid w:val="00C31B60"/>
    <w:rsid w:val="00C336ED"/>
    <w:rsid w:val="00C34DCE"/>
    <w:rsid w:val="00C4534F"/>
    <w:rsid w:val="00C630FD"/>
    <w:rsid w:val="00C64A9B"/>
    <w:rsid w:val="00C70546"/>
    <w:rsid w:val="00C72982"/>
    <w:rsid w:val="00C745C6"/>
    <w:rsid w:val="00C768B5"/>
    <w:rsid w:val="00C77170"/>
    <w:rsid w:val="00C84485"/>
    <w:rsid w:val="00C8569D"/>
    <w:rsid w:val="00C90BDA"/>
    <w:rsid w:val="00CA22F4"/>
    <w:rsid w:val="00CA2C9B"/>
    <w:rsid w:val="00CA4CC2"/>
    <w:rsid w:val="00CA5FAE"/>
    <w:rsid w:val="00CB7EC9"/>
    <w:rsid w:val="00CC1911"/>
    <w:rsid w:val="00CD6092"/>
    <w:rsid w:val="00CD7652"/>
    <w:rsid w:val="00CE35D4"/>
    <w:rsid w:val="00CE384E"/>
    <w:rsid w:val="00CE3EA3"/>
    <w:rsid w:val="00CF0755"/>
    <w:rsid w:val="00CF338B"/>
    <w:rsid w:val="00CF4FF4"/>
    <w:rsid w:val="00D0346F"/>
    <w:rsid w:val="00D05058"/>
    <w:rsid w:val="00D06CDF"/>
    <w:rsid w:val="00D13E24"/>
    <w:rsid w:val="00D15C12"/>
    <w:rsid w:val="00D166E8"/>
    <w:rsid w:val="00D20E03"/>
    <w:rsid w:val="00D213A1"/>
    <w:rsid w:val="00D21426"/>
    <w:rsid w:val="00D2452D"/>
    <w:rsid w:val="00D26FA9"/>
    <w:rsid w:val="00D3755C"/>
    <w:rsid w:val="00D418C5"/>
    <w:rsid w:val="00D422E7"/>
    <w:rsid w:val="00D44895"/>
    <w:rsid w:val="00D506BE"/>
    <w:rsid w:val="00D526D4"/>
    <w:rsid w:val="00D53C13"/>
    <w:rsid w:val="00D6498B"/>
    <w:rsid w:val="00D6777F"/>
    <w:rsid w:val="00D75C04"/>
    <w:rsid w:val="00D81662"/>
    <w:rsid w:val="00D83E11"/>
    <w:rsid w:val="00D8525E"/>
    <w:rsid w:val="00D85883"/>
    <w:rsid w:val="00D8712B"/>
    <w:rsid w:val="00D92FDD"/>
    <w:rsid w:val="00D97D9C"/>
    <w:rsid w:val="00DA0F08"/>
    <w:rsid w:val="00DB01FE"/>
    <w:rsid w:val="00DB0E53"/>
    <w:rsid w:val="00DB4EA5"/>
    <w:rsid w:val="00DC028F"/>
    <w:rsid w:val="00DC05E4"/>
    <w:rsid w:val="00DC0DF6"/>
    <w:rsid w:val="00DC1E83"/>
    <w:rsid w:val="00DC3570"/>
    <w:rsid w:val="00DC3866"/>
    <w:rsid w:val="00DC4F5A"/>
    <w:rsid w:val="00DD1A96"/>
    <w:rsid w:val="00DD33BF"/>
    <w:rsid w:val="00DD37F0"/>
    <w:rsid w:val="00DE5ACB"/>
    <w:rsid w:val="00DF301A"/>
    <w:rsid w:val="00DF43C1"/>
    <w:rsid w:val="00DF5FB8"/>
    <w:rsid w:val="00DF6259"/>
    <w:rsid w:val="00E02179"/>
    <w:rsid w:val="00E0439D"/>
    <w:rsid w:val="00E053CE"/>
    <w:rsid w:val="00E06486"/>
    <w:rsid w:val="00E113E5"/>
    <w:rsid w:val="00E12E71"/>
    <w:rsid w:val="00E2724A"/>
    <w:rsid w:val="00E31228"/>
    <w:rsid w:val="00E44986"/>
    <w:rsid w:val="00E53131"/>
    <w:rsid w:val="00E54731"/>
    <w:rsid w:val="00E55318"/>
    <w:rsid w:val="00E55CE1"/>
    <w:rsid w:val="00E564B2"/>
    <w:rsid w:val="00E66C73"/>
    <w:rsid w:val="00E741D0"/>
    <w:rsid w:val="00E7535C"/>
    <w:rsid w:val="00E8182D"/>
    <w:rsid w:val="00E841E8"/>
    <w:rsid w:val="00E8442D"/>
    <w:rsid w:val="00E905D3"/>
    <w:rsid w:val="00E96C88"/>
    <w:rsid w:val="00EA1A5F"/>
    <w:rsid w:val="00EA41F5"/>
    <w:rsid w:val="00EA456A"/>
    <w:rsid w:val="00EA6EE9"/>
    <w:rsid w:val="00EB34DF"/>
    <w:rsid w:val="00EB5E09"/>
    <w:rsid w:val="00EC1B0C"/>
    <w:rsid w:val="00EC325A"/>
    <w:rsid w:val="00EC61D5"/>
    <w:rsid w:val="00ED183E"/>
    <w:rsid w:val="00ED26BE"/>
    <w:rsid w:val="00EE2671"/>
    <w:rsid w:val="00EE28B5"/>
    <w:rsid w:val="00EF5AD4"/>
    <w:rsid w:val="00EF6EFA"/>
    <w:rsid w:val="00EF78E3"/>
    <w:rsid w:val="00F00855"/>
    <w:rsid w:val="00F035F6"/>
    <w:rsid w:val="00F06F98"/>
    <w:rsid w:val="00F12F2D"/>
    <w:rsid w:val="00F179AB"/>
    <w:rsid w:val="00F22F56"/>
    <w:rsid w:val="00F242F6"/>
    <w:rsid w:val="00F27472"/>
    <w:rsid w:val="00F27726"/>
    <w:rsid w:val="00F27FC6"/>
    <w:rsid w:val="00F33F02"/>
    <w:rsid w:val="00F34F82"/>
    <w:rsid w:val="00F42BAB"/>
    <w:rsid w:val="00F445FA"/>
    <w:rsid w:val="00F50676"/>
    <w:rsid w:val="00F6361D"/>
    <w:rsid w:val="00F63A6E"/>
    <w:rsid w:val="00F659A3"/>
    <w:rsid w:val="00F7142D"/>
    <w:rsid w:val="00F73ACF"/>
    <w:rsid w:val="00F77834"/>
    <w:rsid w:val="00F809CC"/>
    <w:rsid w:val="00F877EC"/>
    <w:rsid w:val="00F907EA"/>
    <w:rsid w:val="00F92383"/>
    <w:rsid w:val="00FA2DC5"/>
    <w:rsid w:val="00FA47C9"/>
    <w:rsid w:val="00FA4AC6"/>
    <w:rsid w:val="00FB1E37"/>
    <w:rsid w:val="00FD2C29"/>
    <w:rsid w:val="00FD2FF0"/>
    <w:rsid w:val="00FD3904"/>
    <w:rsid w:val="00FD5D45"/>
    <w:rsid w:val="00FE0BA1"/>
    <w:rsid w:val="00FF3D01"/>
    <w:rsid w:val="00FF7D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E09"/>
    <w:pPr>
      <w:spacing w:after="0" w:line="240" w:lineRule="auto"/>
    </w:pPr>
    <w:rPr>
      <w:rFonts w:ascii="Calibri" w:eastAsia="Calibri" w:hAnsi="Calibri" w:cs="Arial"/>
      <w:sz w:val="20"/>
      <w:szCs w:val="2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5E09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E905D3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905D3"/>
    <w:rPr>
      <w:rFonts w:ascii="Tahoma" w:eastAsia="Calibri" w:hAnsi="Tahoma" w:cs="Tahoma"/>
      <w:sz w:val="16"/>
      <w:szCs w:val="16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E905D3"/>
    <w:pPr>
      <w:spacing w:after="200"/>
    </w:pPr>
    <w:rPr>
      <w:b/>
      <w:bCs/>
      <w:color w:val="4F81BD" w:themeColor="accent1"/>
      <w:sz w:val="18"/>
      <w:szCs w:val="18"/>
    </w:rPr>
  </w:style>
  <w:style w:type="paragraph" w:styleId="Cabealho">
    <w:name w:val="header"/>
    <w:basedOn w:val="Normal"/>
    <w:link w:val="CabealhoCarcter"/>
    <w:uiPriority w:val="99"/>
    <w:unhideWhenUsed/>
    <w:rsid w:val="00684EBD"/>
    <w:pPr>
      <w:tabs>
        <w:tab w:val="center" w:pos="4513"/>
        <w:tab w:val="right" w:pos="9026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684EBD"/>
    <w:rPr>
      <w:rFonts w:ascii="Calibri" w:eastAsia="Calibri" w:hAnsi="Calibri" w:cs="Arial"/>
      <w:sz w:val="20"/>
      <w:szCs w:val="20"/>
      <w:lang w:eastAsia="pt-PT"/>
    </w:rPr>
  </w:style>
  <w:style w:type="paragraph" w:styleId="Rodap">
    <w:name w:val="footer"/>
    <w:basedOn w:val="Normal"/>
    <w:link w:val="RodapCarcter"/>
    <w:uiPriority w:val="99"/>
    <w:unhideWhenUsed/>
    <w:rsid w:val="00684EBD"/>
    <w:pPr>
      <w:tabs>
        <w:tab w:val="center" w:pos="4513"/>
        <w:tab w:val="right" w:pos="9026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684EBD"/>
    <w:rPr>
      <w:rFonts w:ascii="Calibri" w:eastAsia="Calibri" w:hAnsi="Calibri" w:cs="Arial"/>
      <w:sz w:val="20"/>
      <w:szCs w:val="20"/>
      <w:lang w:eastAsia="pt-PT"/>
    </w:rPr>
  </w:style>
  <w:style w:type="paragraph" w:styleId="NormalWeb">
    <w:name w:val="Normal (Web)"/>
    <w:basedOn w:val="Normal"/>
    <w:uiPriority w:val="99"/>
    <w:unhideWhenUsed/>
    <w:rsid w:val="00C8448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elacomgrelha">
    <w:name w:val="Table Grid"/>
    <w:basedOn w:val="Tabelanormal"/>
    <w:uiPriority w:val="59"/>
    <w:rsid w:val="00EB34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t-span">
    <w:name w:val="ct-span"/>
    <w:basedOn w:val="Tipodeletrapredefinidodopargrafo"/>
    <w:rsid w:val="00811E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E09"/>
    <w:pPr>
      <w:spacing w:after="0" w:line="240" w:lineRule="auto"/>
    </w:pPr>
    <w:rPr>
      <w:rFonts w:ascii="Calibri" w:eastAsia="Calibri" w:hAnsi="Calibri" w:cs="Arial"/>
      <w:sz w:val="20"/>
      <w:szCs w:val="2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5E09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E905D3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905D3"/>
    <w:rPr>
      <w:rFonts w:ascii="Tahoma" w:eastAsia="Calibri" w:hAnsi="Tahoma" w:cs="Tahoma"/>
      <w:sz w:val="16"/>
      <w:szCs w:val="16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E905D3"/>
    <w:pPr>
      <w:spacing w:after="200"/>
    </w:pPr>
    <w:rPr>
      <w:b/>
      <w:bCs/>
      <w:color w:val="4F81BD" w:themeColor="accent1"/>
      <w:sz w:val="18"/>
      <w:szCs w:val="18"/>
    </w:rPr>
  </w:style>
  <w:style w:type="paragraph" w:styleId="Cabealho">
    <w:name w:val="header"/>
    <w:basedOn w:val="Normal"/>
    <w:link w:val="CabealhoCarcter"/>
    <w:uiPriority w:val="99"/>
    <w:unhideWhenUsed/>
    <w:rsid w:val="00684EBD"/>
    <w:pPr>
      <w:tabs>
        <w:tab w:val="center" w:pos="4513"/>
        <w:tab w:val="right" w:pos="9026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684EBD"/>
    <w:rPr>
      <w:rFonts w:ascii="Calibri" w:eastAsia="Calibri" w:hAnsi="Calibri" w:cs="Arial"/>
      <w:sz w:val="20"/>
      <w:szCs w:val="20"/>
      <w:lang w:eastAsia="pt-PT"/>
    </w:rPr>
  </w:style>
  <w:style w:type="paragraph" w:styleId="Rodap">
    <w:name w:val="footer"/>
    <w:basedOn w:val="Normal"/>
    <w:link w:val="RodapCarcter"/>
    <w:uiPriority w:val="99"/>
    <w:unhideWhenUsed/>
    <w:rsid w:val="00684EBD"/>
    <w:pPr>
      <w:tabs>
        <w:tab w:val="center" w:pos="4513"/>
        <w:tab w:val="right" w:pos="9026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684EBD"/>
    <w:rPr>
      <w:rFonts w:ascii="Calibri" w:eastAsia="Calibri" w:hAnsi="Calibri" w:cs="Arial"/>
      <w:sz w:val="20"/>
      <w:szCs w:val="20"/>
      <w:lang w:eastAsia="pt-PT"/>
    </w:rPr>
  </w:style>
  <w:style w:type="paragraph" w:styleId="NormalWeb">
    <w:name w:val="Normal (Web)"/>
    <w:basedOn w:val="Normal"/>
    <w:uiPriority w:val="99"/>
    <w:unhideWhenUsed/>
    <w:rsid w:val="00C8448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elacomgrelha">
    <w:name w:val="Table Grid"/>
    <w:basedOn w:val="Tabelanormal"/>
    <w:uiPriority w:val="59"/>
    <w:rsid w:val="00EB34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t-span">
    <w:name w:val="ct-span"/>
    <w:basedOn w:val="Tipodeletrapredefinidodopargrafo"/>
    <w:rsid w:val="00811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5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2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26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3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6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5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8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57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2AEEF7-69FD-45B8-8A74-504F54760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1401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LVIA</dc:creator>
  <cp:lastModifiedBy>LVIA-INFORMATICO</cp:lastModifiedBy>
  <cp:revision>9</cp:revision>
  <dcterms:created xsi:type="dcterms:W3CDTF">2023-08-30T09:53:00Z</dcterms:created>
  <dcterms:modified xsi:type="dcterms:W3CDTF">2023-09-04T08:08:00Z</dcterms:modified>
</cp:coreProperties>
</file>