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D90" w:rsidRPr="00A20D90" w:rsidRDefault="00A20D90" w:rsidP="00A20D90">
      <w:pPr>
        <w:shd w:val="clear" w:color="auto" w:fill="FFFFFF"/>
        <w:spacing w:after="120"/>
        <w:outlineLvl w:val="0"/>
        <w:rPr>
          <w:rFonts w:ascii="Helvetica Neue" w:eastAsia="Times New Roman" w:hAnsi="Helvetica Neue" w:cs="Times New Roman"/>
          <w:b/>
          <w:bCs/>
          <w:color w:val="494E52"/>
          <w:kern w:val="36"/>
          <w:sz w:val="37"/>
          <w:szCs w:val="37"/>
          <w:lang w:val="en-US" w:eastAsia="es-ES_tradnl"/>
        </w:rPr>
      </w:pPr>
      <w:r w:rsidRPr="00A20D90">
        <w:rPr>
          <w:rFonts w:ascii="Helvetica Neue" w:eastAsia="Times New Roman" w:hAnsi="Helvetica Neue" w:cs="Times New Roman"/>
          <w:b/>
          <w:bCs/>
          <w:color w:val="494E52"/>
          <w:kern w:val="36"/>
          <w:sz w:val="37"/>
          <w:szCs w:val="37"/>
          <w:lang w:val="en-US" w:eastAsia="es-ES_tradnl"/>
        </w:rPr>
        <w:t>Welcome</w:t>
      </w:r>
    </w:p>
    <w:p w:rsidR="00A20D90" w:rsidRPr="00A20D90" w:rsidRDefault="00A20D90" w:rsidP="002040A3">
      <w:pPr>
        <w:shd w:val="clear" w:color="auto" w:fill="FFFFFF"/>
        <w:spacing w:after="312"/>
        <w:jc w:val="both"/>
        <w:rPr>
          <w:rFonts w:ascii="Helvetica Neue" w:eastAsia="Times New Roman" w:hAnsi="Helvetica Neue" w:cs="Times New Roman"/>
          <w:color w:val="494E52"/>
          <w:sz w:val="30"/>
          <w:szCs w:val="30"/>
          <w:lang w:val="en-US" w:eastAsia="es-ES_tradnl"/>
        </w:rPr>
      </w:pPr>
      <w:r w:rsidRPr="00A20D90">
        <w:rPr>
          <w:rFonts w:ascii="Helvetica Neue" w:eastAsia="Times New Roman" w:hAnsi="Helvetica Neue" w:cs="Times New Roman"/>
          <w:color w:val="494E52"/>
          <w:sz w:val="30"/>
          <w:szCs w:val="30"/>
          <w:lang w:val="en-US" w:eastAsia="es-ES_tradnl"/>
        </w:rPr>
        <w:t xml:space="preserve">The Intelligent Systems Group (ISG) is a research group devoted to the research of Artificial Intelligence and its applications. ISG is composed of researchers from different departments (Computer Engineering, Computer Science and Mathematics) of </w:t>
      </w:r>
      <w:r w:rsidR="00FC0C52">
        <w:rPr>
          <w:rFonts w:ascii="Helvetica Neue" w:eastAsia="Times New Roman" w:hAnsi="Helvetica Neue" w:cs="Times New Roman"/>
          <w:color w:val="494E52"/>
          <w:sz w:val="30"/>
          <w:szCs w:val="30"/>
          <w:lang w:val="en-US" w:eastAsia="es-ES_tradnl"/>
        </w:rPr>
        <w:t xml:space="preserve">the </w:t>
      </w:r>
      <w:r w:rsidRPr="00A20D90">
        <w:rPr>
          <w:rFonts w:ascii="Helvetica Neue" w:eastAsia="Times New Roman" w:hAnsi="Helvetica Neue" w:cs="Times New Roman"/>
          <w:color w:val="494E52"/>
          <w:sz w:val="30"/>
          <w:szCs w:val="30"/>
          <w:lang w:val="en-US" w:eastAsia="es-ES_tradnl"/>
        </w:rPr>
        <w:t xml:space="preserve">University of </w:t>
      </w:r>
      <w:proofErr w:type="spellStart"/>
      <w:r w:rsidRPr="00A20D90">
        <w:rPr>
          <w:rFonts w:ascii="Helvetica Neue" w:eastAsia="Times New Roman" w:hAnsi="Helvetica Neue" w:cs="Times New Roman"/>
          <w:color w:val="494E52"/>
          <w:sz w:val="30"/>
          <w:szCs w:val="30"/>
          <w:lang w:val="en-US" w:eastAsia="es-ES_tradnl"/>
        </w:rPr>
        <w:t>Alcalá</w:t>
      </w:r>
      <w:proofErr w:type="spellEnd"/>
      <w:r w:rsidRPr="00A20D90">
        <w:rPr>
          <w:rFonts w:ascii="Helvetica Neue" w:eastAsia="Times New Roman" w:hAnsi="Helvetica Neue" w:cs="Times New Roman"/>
          <w:color w:val="494E52"/>
          <w:sz w:val="30"/>
          <w:szCs w:val="30"/>
          <w:lang w:val="en-US" w:eastAsia="es-ES_tradnl"/>
        </w:rPr>
        <w:t xml:space="preserve">, in </w:t>
      </w:r>
      <w:r w:rsidR="006B21FD" w:rsidRPr="006B21FD">
        <w:rPr>
          <w:rFonts w:ascii="Helvetica Neue" w:eastAsia="Times New Roman" w:hAnsi="Helvetica Neue" w:cs="Times New Roman"/>
          <w:color w:val="494E52"/>
          <w:sz w:val="30"/>
          <w:szCs w:val="30"/>
          <w:lang w:val="en-US" w:eastAsia="es-ES_tradnl"/>
        </w:rPr>
        <w:t xml:space="preserve">Madrid, </w:t>
      </w:r>
      <w:r w:rsidRPr="00A20D90">
        <w:rPr>
          <w:rFonts w:ascii="Helvetica Neue" w:eastAsia="Times New Roman" w:hAnsi="Helvetica Neue" w:cs="Times New Roman"/>
          <w:color w:val="494E52"/>
          <w:sz w:val="30"/>
          <w:szCs w:val="30"/>
          <w:lang w:val="en-US" w:eastAsia="es-ES_tradnl"/>
        </w:rPr>
        <w:t>Spain.</w:t>
      </w:r>
    </w:p>
    <w:p w:rsidR="00A20D90" w:rsidRDefault="00A20D90" w:rsidP="002040A3">
      <w:pPr>
        <w:shd w:val="clear" w:color="auto" w:fill="FFFFFF"/>
        <w:spacing w:after="312"/>
        <w:jc w:val="both"/>
        <w:rPr>
          <w:rFonts w:ascii="Helvetica Neue" w:eastAsia="Times New Roman" w:hAnsi="Helvetica Neue" w:cs="Times New Roman"/>
          <w:color w:val="494E52"/>
          <w:sz w:val="30"/>
          <w:szCs w:val="30"/>
          <w:lang w:val="en-US" w:eastAsia="es-ES_tradnl"/>
        </w:rPr>
      </w:pPr>
      <w:r w:rsidRPr="00A20D90">
        <w:rPr>
          <w:rFonts w:ascii="Helvetica Neue" w:eastAsia="Times New Roman" w:hAnsi="Helvetica Neue" w:cs="Times New Roman"/>
          <w:color w:val="494E52"/>
          <w:sz w:val="30"/>
          <w:szCs w:val="30"/>
          <w:lang w:val="en-US" w:eastAsia="es-ES_tradnl"/>
        </w:rPr>
        <w:t xml:space="preserve">The group is active in high scientific and commercial areas </w:t>
      </w:r>
      <w:r w:rsidR="00917809">
        <w:rPr>
          <w:rFonts w:ascii="Helvetica Neue" w:eastAsia="Times New Roman" w:hAnsi="Helvetica Neue" w:cs="Times New Roman"/>
          <w:color w:val="494E52"/>
          <w:sz w:val="30"/>
          <w:szCs w:val="30"/>
          <w:lang w:val="en-US" w:eastAsia="es-ES_tradnl"/>
        </w:rPr>
        <w:t xml:space="preserve">in: </w:t>
      </w:r>
      <w:r w:rsidR="00917809" w:rsidRPr="00A20D90">
        <w:rPr>
          <w:rFonts w:ascii="Helvetica Neue" w:eastAsia="Times New Roman" w:hAnsi="Helvetica Neue" w:cs="Times New Roman"/>
          <w:color w:val="494E52"/>
          <w:sz w:val="30"/>
          <w:szCs w:val="30"/>
          <w:lang w:val="en-US" w:eastAsia="es-ES_tradnl"/>
        </w:rPr>
        <w:t>Machine Learning,</w:t>
      </w:r>
      <w:r w:rsidRPr="00A20D90">
        <w:rPr>
          <w:rFonts w:ascii="Helvetica Neue" w:eastAsia="Times New Roman" w:hAnsi="Helvetica Neue" w:cs="Times New Roman"/>
          <w:color w:val="494E52"/>
          <w:sz w:val="30"/>
          <w:szCs w:val="30"/>
          <w:lang w:val="en-US" w:eastAsia="es-ES_tradnl"/>
        </w:rPr>
        <w:t xml:space="preserve"> </w:t>
      </w:r>
      <w:r w:rsidR="00917809">
        <w:rPr>
          <w:rFonts w:ascii="Helvetica Neue" w:eastAsia="Times New Roman" w:hAnsi="Helvetica Neue" w:cs="Times New Roman"/>
          <w:color w:val="494E52"/>
          <w:sz w:val="30"/>
          <w:szCs w:val="30"/>
          <w:lang w:val="en-US" w:eastAsia="es-ES_tradnl"/>
        </w:rPr>
        <w:t>Intelligent</w:t>
      </w:r>
      <w:r w:rsidRPr="00A20D90">
        <w:rPr>
          <w:rFonts w:ascii="Helvetica Neue" w:eastAsia="Times New Roman" w:hAnsi="Helvetica Neue" w:cs="Times New Roman"/>
          <w:color w:val="494E52"/>
          <w:sz w:val="30"/>
          <w:szCs w:val="30"/>
          <w:lang w:val="en-US" w:eastAsia="es-ES_tradnl"/>
        </w:rPr>
        <w:t xml:space="preserve"> Control (Robotics), Process optimization based on Bio-inspired computing</w:t>
      </w:r>
      <w:r w:rsidR="00917809">
        <w:rPr>
          <w:rFonts w:ascii="Helvetica Neue" w:eastAsia="Times New Roman" w:hAnsi="Helvetica Neue" w:cs="Times New Roman"/>
          <w:color w:val="494E52"/>
          <w:sz w:val="30"/>
          <w:szCs w:val="30"/>
          <w:lang w:val="en-US" w:eastAsia="es-ES_tradnl"/>
        </w:rPr>
        <w:t xml:space="preserve"> and Quantum Computing.  Main applications are </w:t>
      </w:r>
      <w:r w:rsidRPr="00A20D90">
        <w:rPr>
          <w:rFonts w:ascii="Helvetica Neue" w:eastAsia="Times New Roman" w:hAnsi="Helvetica Neue" w:cs="Times New Roman"/>
          <w:color w:val="494E52"/>
          <w:sz w:val="30"/>
          <w:szCs w:val="30"/>
          <w:lang w:val="en-US" w:eastAsia="es-ES_tradnl"/>
        </w:rPr>
        <w:t>Pattern Behavior Recognition for people and systems</w:t>
      </w:r>
      <w:r w:rsidR="00917809">
        <w:rPr>
          <w:rFonts w:ascii="Helvetica Neue" w:eastAsia="Times New Roman" w:hAnsi="Helvetica Neue" w:cs="Times New Roman"/>
          <w:color w:val="494E52"/>
          <w:sz w:val="30"/>
          <w:szCs w:val="30"/>
          <w:lang w:val="en-US" w:eastAsia="es-ES_tradnl"/>
        </w:rPr>
        <w:t xml:space="preserve">, </w:t>
      </w:r>
      <w:r w:rsidR="00917809" w:rsidRPr="00A20D90">
        <w:rPr>
          <w:rFonts w:ascii="Helvetica Neue" w:eastAsia="Times New Roman" w:hAnsi="Helvetica Neue" w:cs="Times New Roman"/>
          <w:color w:val="494E52"/>
          <w:sz w:val="30"/>
          <w:szCs w:val="30"/>
          <w:lang w:val="en-US" w:eastAsia="es-ES_tradnl"/>
        </w:rPr>
        <w:t>Early Detection of Users Commercial Intentions, Social Networks</w:t>
      </w:r>
      <w:r w:rsidR="00917809">
        <w:rPr>
          <w:rFonts w:ascii="Helvetica Neue" w:eastAsia="Times New Roman" w:hAnsi="Helvetica Neue" w:cs="Times New Roman"/>
          <w:color w:val="494E52"/>
          <w:sz w:val="30"/>
          <w:szCs w:val="30"/>
          <w:lang w:val="en-US" w:eastAsia="es-ES_tradnl"/>
        </w:rPr>
        <w:t xml:space="preserve">, </w:t>
      </w:r>
      <w:r w:rsidR="00917809" w:rsidRPr="00A20D90">
        <w:rPr>
          <w:rFonts w:ascii="Helvetica Neue" w:eastAsia="Times New Roman" w:hAnsi="Helvetica Neue" w:cs="Times New Roman"/>
          <w:color w:val="494E52"/>
          <w:sz w:val="30"/>
          <w:szCs w:val="30"/>
          <w:lang w:val="en-US" w:eastAsia="es-ES_tradnl"/>
        </w:rPr>
        <w:t>Simulation Environments</w:t>
      </w:r>
      <w:r w:rsidR="00917809">
        <w:rPr>
          <w:rFonts w:ascii="Helvetica Neue" w:eastAsia="Times New Roman" w:hAnsi="Helvetica Neue" w:cs="Times New Roman"/>
          <w:color w:val="494E52"/>
          <w:sz w:val="30"/>
          <w:szCs w:val="30"/>
          <w:lang w:val="en-US" w:eastAsia="es-ES_tradnl"/>
        </w:rPr>
        <w:t xml:space="preserve"> or Space engineer.</w:t>
      </w:r>
    </w:p>
    <w:p w:rsidR="00917809" w:rsidRPr="00917809" w:rsidRDefault="00917809" w:rsidP="00917809">
      <w:pPr>
        <w:shd w:val="clear" w:color="auto" w:fill="FFFFFF"/>
        <w:spacing w:after="120"/>
        <w:outlineLvl w:val="0"/>
        <w:rPr>
          <w:rFonts w:ascii="Helvetica Neue" w:eastAsia="Times New Roman" w:hAnsi="Helvetica Neue" w:cs="Times New Roman"/>
          <w:b/>
          <w:bCs/>
          <w:color w:val="494E52"/>
          <w:kern w:val="36"/>
          <w:sz w:val="37"/>
          <w:szCs w:val="37"/>
          <w:lang w:val="en-US" w:eastAsia="es-ES_tradnl"/>
        </w:rPr>
      </w:pPr>
      <w:r w:rsidRPr="00917809">
        <w:rPr>
          <w:rFonts w:ascii="Helvetica Neue" w:eastAsia="Times New Roman" w:hAnsi="Helvetica Neue" w:cs="Times New Roman"/>
          <w:b/>
          <w:bCs/>
          <w:color w:val="494E52"/>
          <w:kern w:val="36"/>
          <w:sz w:val="37"/>
          <w:szCs w:val="37"/>
          <w:lang w:val="en-US" w:eastAsia="es-ES_tradnl"/>
        </w:rPr>
        <w:t>Research</w:t>
      </w:r>
    </w:p>
    <w:p w:rsidR="00917809" w:rsidRPr="00B41876" w:rsidRDefault="00917809" w:rsidP="00A20D90">
      <w:pPr>
        <w:shd w:val="clear" w:color="auto" w:fill="FFFFFF"/>
        <w:spacing w:after="312"/>
        <w:rPr>
          <w:rFonts w:ascii="Helvetica Neue" w:eastAsia="Times New Roman" w:hAnsi="Helvetica Neue" w:cs="Times New Roman"/>
          <w:i/>
          <w:color w:val="494E52"/>
          <w:sz w:val="30"/>
          <w:szCs w:val="30"/>
          <w:lang w:val="en-US" w:eastAsia="es-ES_tradnl"/>
        </w:rPr>
      </w:pPr>
      <w:r w:rsidRPr="00B41876">
        <w:rPr>
          <w:rFonts w:ascii="Helvetica Neue" w:eastAsia="Times New Roman" w:hAnsi="Helvetica Neue" w:cs="Times New Roman"/>
          <w:i/>
          <w:color w:val="494E52"/>
          <w:sz w:val="30"/>
          <w:szCs w:val="30"/>
          <w:lang w:val="en-US" w:eastAsia="es-ES_tradnl"/>
        </w:rPr>
        <w:t>Machine Learning</w:t>
      </w:r>
      <w:r w:rsidR="00B41876" w:rsidRPr="00B41876">
        <w:rPr>
          <w:rFonts w:ascii="Helvetica Neue" w:eastAsia="Times New Roman" w:hAnsi="Helvetica Neue" w:cs="Times New Roman"/>
          <w:i/>
          <w:color w:val="494E52"/>
          <w:sz w:val="30"/>
          <w:szCs w:val="30"/>
          <w:lang w:val="en-US" w:eastAsia="es-ES_tradnl"/>
        </w:rPr>
        <w:t xml:space="preserve"> - David</w:t>
      </w:r>
    </w:p>
    <w:p w:rsidR="009B777A" w:rsidRPr="009B777A" w:rsidRDefault="009B777A" w:rsidP="009B777A">
      <w:pPr>
        <w:pStyle w:val="Prrafodelista"/>
        <w:spacing w:before="100" w:beforeAutospacing="1" w:after="120"/>
        <w:ind w:left="0"/>
        <w:rPr>
          <w:rFonts w:ascii="Helvetica Neue" w:hAnsi="Helvetica Neue"/>
          <w:color w:val="494E52"/>
          <w:sz w:val="30"/>
          <w:szCs w:val="30"/>
          <w:lang w:val="en-US" w:eastAsia="es-ES_tradnl"/>
        </w:rPr>
      </w:pPr>
      <w:r w:rsidRPr="009B777A">
        <w:rPr>
          <w:rFonts w:ascii="Helvetica Neue" w:hAnsi="Helvetica Neue"/>
          <w:color w:val="494E52"/>
          <w:sz w:val="30"/>
          <w:szCs w:val="30"/>
          <w:lang w:val="en-US" w:eastAsia="es-ES_tradnl"/>
        </w:rPr>
        <w:t>The SOPRENE (Maintenance detection error based on the condition of Navy ships) project aims to develop an expert system for the prediction of faults and indicators of predictive maintenance for the Spanish Navy ships. It is based on IA architectures (physical and logical) and techniques associated with soft computing. The UAH contribution to the project is the model training and the model validation of the data.</w:t>
      </w:r>
    </w:p>
    <w:p w:rsidR="00917809" w:rsidRDefault="00917809" w:rsidP="00A20D90">
      <w:pPr>
        <w:shd w:val="clear" w:color="auto" w:fill="FFFFFF"/>
        <w:spacing w:after="312"/>
        <w:rPr>
          <w:rFonts w:ascii="Helvetica Neue" w:eastAsia="Times New Roman" w:hAnsi="Helvetica Neue" w:cs="Times New Roman"/>
          <w:color w:val="494E52"/>
          <w:sz w:val="30"/>
          <w:szCs w:val="30"/>
          <w:lang w:val="en-US" w:eastAsia="es-ES_tradnl"/>
        </w:rPr>
      </w:pPr>
    </w:p>
    <w:p w:rsidR="00917809" w:rsidRPr="00B41876" w:rsidRDefault="009B777A" w:rsidP="00A20D90">
      <w:pPr>
        <w:shd w:val="clear" w:color="auto" w:fill="FFFFFF"/>
        <w:spacing w:after="312"/>
        <w:rPr>
          <w:rFonts w:ascii="Helvetica Neue" w:eastAsia="Times New Roman" w:hAnsi="Helvetica Neue" w:cs="Times New Roman"/>
          <w:i/>
          <w:color w:val="494E52"/>
          <w:sz w:val="30"/>
          <w:szCs w:val="30"/>
          <w:lang w:val="en-US" w:eastAsia="es-ES_tradnl"/>
        </w:rPr>
      </w:pPr>
      <w:r w:rsidRPr="00B41876">
        <w:rPr>
          <w:rFonts w:ascii="Helvetica Neue" w:eastAsia="Times New Roman" w:hAnsi="Helvetica Neue" w:cs="Times New Roman"/>
          <w:i/>
          <w:color w:val="494E52"/>
          <w:sz w:val="30"/>
          <w:szCs w:val="30"/>
          <w:lang w:val="en-US" w:eastAsia="es-ES_tradnl"/>
        </w:rPr>
        <w:t>Intelligent Control (</w:t>
      </w:r>
      <w:r w:rsidR="00917809" w:rsidRPr="00B41876">
        <w:rPr>
          <w:rFonts w:ascii="Helvetica Neue" w:eastAsia="Times New Roman" w:hAnsi="Helvetica Neue" w:cs="Times New Roman"/>
          <w:i/>
          <w:color w:val="494E52"/>
          <w:sz w:val="30"/>
          <w:szCs w:val="30"/>
          <w:lang w:val="en-US" w:eastAsia="es-ES_tradnl"/>
        </w:rPr>
        <w:t>Robotics</w:t>
      </w:r>
      <w:r w:rsidRPr="00B41876">
        <w:rPr>
          <w:rFonts w:ascii="Helvetica Neue" w:eastAsia="Times New Roman" w:hAnsi="Helvetica Neue" w:cs="Times New Roman"/>
          <w:i/>
          <w:color w:val="494E52"/>
          <w:sz w:val="30"/>
          <w:szCs w:val="30"/>
          <w:lang w:val="en-US" w:eastAsia="es-ES_tradnl"/>
        </w:rPr>
        <w:t>)</w:t>
      </w:r>
      <w:r w:rsidR="001A4F54">
        <w:rPr>
          <w:rFonts w:ascii="Helvetica Neue" w:eastAsia="Times New Roman" w:hAnsi="Helvetica Neue" w:cs="Times New Roman"/>
          <w:i/>
          <w:color w:val="494E52"/>
          <w:sz w:val="30"/>
          <w:szCs w:val="30"/>
          <w:lang w:val="en-US" w:eastAsia="es-ES_tradnl"/>
        </w:rPr>
        <w:t xml:space="preserve"> - </w:t>
      </w:r>
      <w:proofErr w:type="spellStart"/>
      <w:r w:rsidR="001A4F54">
        <w:rPr>
          <w:rFonts w:ascii="Helvetica Neue" w:eastAsia="Times New Roman" w:hAnsi="Helvetica Neue" w:cs="Times New Roman"/>
          <w:i/>
          <w:color w:val="494E52"/>
          <w:sz w:val="30"/>
          <w:szCs w:val="30"/>
          <w:lang w:val="en-US" w:eastAsia="es-ES_tradnl"/>
        </w:rPr>
        <w:t>Malola</w:t>
      </w:r>
      <w:proofErr w:type="spellEnd"/>
    </w:p>
    <w:p w:rsidR="00917809" w:rsidRPr="00917809" w:rsidRDefault="00271C83" w:rsidP="00917809">
      <w:pPr>
        <w:shd w:val="clear" w:color="auto" w:fill="FFFFFF"/>
        <w:spacing w:after="312"/>
        <w:rPr>
          <w:rFonts w:ascii="Helvetica Neue" w:eastAsia="Times New Roman" w:hAnsi="Helvetica Neue" w:cs="Times New Roman"/>
          <w:color w:val="494E52"/>
          <w:sz w:val="30"/>
          <w:szCs w:val="30"/>
          <w:lang w:val="en-US" w:eastAsia="es-ES_tradnl"/>
        </w:rPr>
      </w:pPr>
      <w:r>
        <w:rPr>
          <w:rFonts w:ascii="Helvetica Neue" w:eastAsia="Times New Roman" w:hAnsi="Helvetica Neue" w:cs="Times New Roman"/>
          <w:color w:val="494E52"/>
          <w:sz w:val="30"/>
          <w:szCs w:val="30"/>
          <w:lang w:val="en-US" w:eastAsia="es-ES_tradnl"/>
        </w:rPr>
        <w:t xml:space="preserve">We use </w:t>
      </w:r>
      <w:r w:rsidR="009B777A">
        <w:rPr>
          <w:rFonts w:ascii="Helvetica Neue" w:eastAsia="Times New Roman" w:hAnsi="Helvetica Neue" w:cs="Times New Roman"/>
          <w:color w:val="494E52"/>
          <w:sz w:val="30"/>
          <w:szCs w:val="30"/>
          <w:lang w:val="en-US" w:eastAsia="es-ES_tradnl"/>
        </w:rPr>
        <w:t xml:space="preserve">AI </w:t>
      </w:r>
      <w:r w:rsidR="00917809" w:rsidRPr="00917809">
        <w:rPr>
          <w:rFonts w:ascii="Helvetica Neue" w:eastAsia="Times New Roman" w:hAnsi="Helvetica Neue" w:cs="Times New Roman"/>
          <w:color w:val="494E52"/>
          <w:sz w:val="30"/>
          <w:szCs w:val="30"/>
          <w:lang w:val="en-US" w:eastAsia="es-ES_tradnl"/>
        </w:rPr>
        <w:t xml:space="preserve">Planning &amp; Scheduling solutions for tasks allocation in complex scenarios such as the science program of a spacecraft. We employ technologies for modelling the scenarios such as PDDL or DDL (used by ESA in various projects) for dealing with resources and temporal constraints. For implementing the </w:t>
      </w:r>
      <w:proofErr w:type="gramStart"/>
      <w:r w:rsidR="00917809" w:rsidRPr="00917809">
        <w:rPr>
          <w:rFonts w:ascii="Helvetica Neue" w:eastAsia="Times New Roman" w:hAnsi="Helvetica Neue" w:cs="Times New Roman"/>
          <w:color w:val="494E52"/>
          <w:sz w:val="30"/>
          <w:szCs w:val="30"/>
          <w:lang w:val="en-US" w:eastAsia="es-ES_tradnl"/>
        </w:rPr>
        <w:t>solvers</w:t>
      </w:r>
      <w:proofErr w:type="gramEnd"/>
      <w:r w:rsidR="00917809" w:rsidRPr="00917809">
        <w:rPr>
          <w:rFonts w:ascii="Helvetica Neue" w:eastAsia="Times New Roman" w:hAnsi="Helvetica Neue" w:cs="Times New Roman"/>
          <w:color w:val="494E52"/>
          <w:sz w:val="30"/>
          <w:szCs w:val="30"/>
          <w:lang w:val="en-US" w:eastAsia="es-ES_tradnl"/>
        </w:rPr>
        <w:t xml:space="preserve"> we use techniques such as HTN, heuristic search and, more recently, genetic algorithms.</w:t>
      </w:r>
    </w:p>
    <w:p w:rsidR="00917809" w:rsidRDefault="00917809" w:rsidP="00917809">
      <w:pPr>
        <w:shd w:val="clear" w:color="auto" w:fill="FFFFFF"/>
        <w:spacing w:after="312"/>
        <w:rPr>
          <w:rFonts w:ascii="Helvetica Neue" w:eastAsia="Times New Roman" w:hAnsi="Helvetica Neue" w:cs="Times New Roman"/>
          <w:color w:val="494E52"/>
          <w:sz w:val="30"/>
          <w:szCs w:val="30"/>
          <w:lang w:val="en-US" w:eastAsia="es-ES_tradnl"/>
        </w:rPr>
      </w:pPr>
      <w:r w:rsidRPr="00917809">
        <w:rPr>
          <w:rFonts w:ascii="Helvetica Neue" w:eastAsia="Times New Roman" w:hAnsi="Helvetica Neue" w:cs="Times New Roman"/>
          <w:color w:val="494E52"/>
          <w:sz w:val="30"/>
          <w:szCs w:val="30"/>
          <w:lang w:val="en-US" w:eastAsia="es-ES_tradnl"/>
        </w:rPr>
        <w:lastRenderedPageBreak/>
        <w:t xml:space="preserve">Path planning and navigation for robotics systems, specially focused (but not limited to) surface robotics. We have developed path planning algorithms for robots with limited turning capabilities or those who have to deal with complex terrains, such as the Mars surface. </w:t>
      </w:r>
    </w:p>
    <w:p w:rsidR="0018425C" w:rsidRDefault="0018425C" w:rsidP="00B41876">
      <w:pPr>
        <w:shd w:val="clear" w:color="auto" w:fill="FFFFFF"/>
        <w:spacing w:after="312"/>
        <w:rPr>
          <w:rFonts w:ascii="Helvetica Neue" w:eastAsia="Times New Roman" w:hAnsi="Helvetica Neue" w:cs="Times New Roman"/>
          <w:i/>
          <w:color w:val="494E52"/>
          <w:sz w:val="30"/>
          <w:szCs w:val="30"/>
          <w:lang w:val="en-US" w:eastAsia="es-ES_tradnl"/>
        </w:rPr>
      </w:pPr>
    </w:p>
    <w:p w:rsidR="00B41876" w:rsidRPr="00B41876" w:rsidRDefault="00B41876" w:rsidP="00B41876">
      <w:pPr>
        <w:shd w:val="clear" w:color="auto" w:fill="FFFFFF"/>
        <w:spacing w:after="312"/>
        <w:rPr>
          <w:rFonts w:ascii="Helvetica Neue" w:eastAsia="Times New Roman" w:hAnsi="Helvetica Neue" w:cs="Times New Roman"/>
          <w:i/>
          <w:color w:val="494E52"/>
          <w:sz w:val="30"/>
          <w:szCs w:val="30"/>
          <w:lang w:val="en-US" w:eastAsia="es-ES_tradnl"/>
        </w:rPr>
      </w:pPr>
      <w:r w:rsidRPr="00B41876">
        <w:rPr>
          <w:rFonts w:ascii="Helvetica Neue" w:eastAsia="Times New Roman" w:hAnsi="Helvetica Neue" w:cs="Times New Roman"/>
          <w:i/>
          <w:color w:val="494E52"/>
          <w:sz w:val="30"/>
          <w:szCs w:val="30"/>
          <w:lang w:val="en-US" w:eastAsia="es-ES_tradnl"/>
        </w:rPr>
        <w:t>Process optimization based on Bio-inspired computing - David</w:t>
      </w:r>
    </w:p>
    <w:p w:rsidR="009B777A" w:rsidRDefault="009B777A" w:rsidP="009B777A">
      <w:pPr>
        <w:shd w:val="clear" w:color="auto" w:fill="FFFFFF"/>
        <w:spacing w:after="120"/>
        <w:outlineLvl w:val="0"/>
        <w:rPr>
          <w:rFonts w:ascii="Helvetica Neue" w:eastAsia="Times New Roman" w:hAnsi="Helvetica Neue" w:cs="Times New Roman"/>
          <w:b/>
          <w:bCs/>
          <w:color w:val="494E52"/>
          <w:kern w:val="36"/>
          <w:sz w:val="37"/>
          <w:szCs w:val="37"/>
          <w:lang w:val="en-US" w:eastAsia="es-ES_tradnl"/>
        </w:rPr>
      </w:pPr>
    </w:p>
    <w:p w:rsidR="001A4F54" w:rsidRPr="00B41876" w:rsidRDefault="001A4F54" w:rsidP="001A4F54">
      <w:pPr>
        <w:shd w:val="clear" w:color="auto" w:fill="FFFFFF"/>
        <w:spacing w:after="312"/>
        <w:rPr>
          <w:rFonts w:ascii="Helvetica Neue" w:eastAsia="Times New Roman" w:hAnsi="Helvetica Neue" w:cs="Times New Roman"/>
          <w:i/>
          <w:color w:val="494E52"/>
          <w:sz w:val="30"/>
          <w:szCs w:val="30"/>
          <w:lang w:val="en-US" w:eastAsia="es-ES_tradnl"/>
        </w:rPr>
      </w:pPr>
      <w:r>
        <w:rPr>
          <w:rFonts w:ascii="Helvetica Neue" w:eastAsia="Times New Roman" w:hAnsi="Helvetica Neue" w:cs="Times New Roman"/>
          <w:i/>
          <w:color w:val="494E52"/>
          <w:sz w:val="30"/>
          <w:szCs w:val="30"/>
          <w:lang w:val="en-US" w:eastAsia="es-ES_tradnl"/>
        </w:rPr>
        <w:t>Quantum Computing (</w:t>
      </w:r>
      <w:bookmarkStart w:id="0" w:name="_GoBack"/>
      <w:bookmarkEnd w:id="0"/>
      <w:r>
        <w:rPr>
          <w:rFonts w:ascii="Helvetica Neue" w:eastAsia="Times New Roman" w:hAnsi="Helvetica Neue" w:cs="Times New Roman"/>
          <w:i/>
          <w:color w:val="494E52"/>
          <w:sz w:val="30"/>
          <w:szCs w:val="30"/>
          <w:lang w:val="en-US" w:eastAsia="es-ES_tradnl"/>
        </w:rPr>
        <w:t>Fer)</w:t>
      </w:r>
    </w:p>
    <w:p w:rsidR="009B777A" w:rsidRDefault="009B777A" w:rsidP="009B777A">
      <w:pPr>
        <w:shd w:val="clear" w:color="auto" w:fill="FFFFFF"/>
        <w:spacing w:after="120"/>
        <w:outlineLvl w:val="0"/>
        <w:rPr>
          <w:rFonts w:ascii="Helvetica Neue" w:eastAsia="Times New Roman" w:hAnsi="Helvetica Neue" w:cs="Times New Roman"/>
          <w:b/>
          <w:bCs/>
          <w:color w:val="494E52"/>
          <w:kern w:val="36"/>
          <w:sz w:val="37"/>
          <w:szCs w:val="37"/>
          <w:lang w:val="en-US" w:eastAsia="es-ES_tradnl"/>
        </w:rPr>
      </w:pPr>
    </w:p>
    <w:p w:rsidR="001A4F54" w:rsidRDefault="001A4F54" w:rsidP="009B777A">
      <w:pPr>
        <w:shd w:val="clear" w:color="auto" w:fill="FFFFFF"/>
        <w:spacing w:after="120"/>
        <w:outlineLvl w:val="0"/>
        <w:rPr>
          <w:rFonts w:ascii="Helvetica Neue" w:eastAsia="Times New Roman" w:hAnsi="Helvetica Neue" w:cs="Times New Roman"/>
          <w:b/>
          <w:bCs/>
          <w:color w:val="494E52"/>
          <w:kern w:val="36"/>
          <w:sz w:val="37"/>
          <w:szCs w:val="37"/>
          <w:lang w:val="en-US" w:eastAsia="es-ES_tradnl"/>
        </w:rPr>
      </w:pPr>
    </w:p>
    <w:p w:rsidR="00917809" w:rsidRPr="009B777A" w:rsidRDefault="009B777A" w:rsidP="009B777A">
      <w:pPr>
        <w:shd w:val="clear" w:color="auto" w:fill="FFFFFF"/>
        <w:spacing w:after="120"/>
        <w:outlineLvl w:val="0"/>
        <w:rPr>
          <w:rFonts w:ascii="Helvetica Neue" w:eastAsia="Times New Roman" w:hAnsi="Helvetica Neue" w:cs="Times New Roman"/>
          <w:b/>
          <w:bCs/>
          <w:color w:val="494E52"/>
          <w:kern w:val="36"/>
          <w:sz w:val="37"/>
          <w:szCs w:val="37"/>
          <w:lang w:val="en-US" w:eastAsia="es-ES_tradnl"/>
        </w:rPr>
      </w:pPr>
      <w:r w:rsidRPr="009B777A">
        <w:rPr>
          <w:rFonts w:ascii="Helvetica Neue" w:eastAsia="Times New Roman" w:hAnsi="Helvetica Neue" w:cs="Times New Roman"/>
          <w:b/>
          <w:bCs/>
          <w:color w:val="494E52"/>
          <w:kern w:val="36"/>
          <w:sz w:val="37"/>
          <w:szCs w:val="37"/>
          <w:lang w:val="en-US" w:eastAsia="es-ES_tradnl"/>
        </w:rPr>
        <w:t>PRODUCTS</w:t>
      </w:r>
    </w:p>
    <w:p w:rsidR="009B777A" w:rsidRPr="009B777A" w:rsidRDefault="009B777A" w:rsidP="009B777A">
      <w:pPr>
        <w:shd w:val="clear" w:color="auto" w:fill="FFFFFF"/>
        <w:spacing w:after="312"/>
        <w:rPr>
          <w:rFonts w:ascii="Helvetica Neue" w:eastAsia="Times New Roman" w:hAnsi="Helvetica Neue" w:cs="Times New Roman"/>
          <w:color w:val="494E52"/>
          <w:sz w:val="30"/>
          <w:szCs w:val="30"/>
          <w:lang w:val="en-US" w:eastAsia="es-ES_tradnl"/>
        </w:rPr>
      </w:pPr>
      <w:r w:rsidRPr="009B777A">
        <w:rPr>
          <w:rFonts w:ascii="Helvetica Neue" w:eastAsia="Times New Roman" w:hAnsi="Helvetica Neue" w:cs="Times New Roman"/>
          <w:color w:val="494E52"/>
          <w:sz w:val="30"/>
          <w:szCs w:val="30"/>
          <w:lang w:val="en-US" w:eastAsia="es-ES_tradnl"/>
        </w:rPr>
        <w:t xml:space="preserve">The </w:t>
      </w:r>
      <w:r w:rsidRPr="009B777A">
        <w:rPr>
          <w:rFonts w:ascii="Helvetica Neue" w:eastAsia="Times New Roman" w:hAnsi="Helvetica Neue" w:cs="Times New Roman"/>
          <w:b/>
          <w:color w:val="494E52"/>
          <w:sz w:val="30"/>
          <w:szCs w:val="30"/>
          <w:lang w:val="en-US" w:eastAsia="es-ES_tradnl"/>
        </w:rPr>
        <w:t>LARES</w:t>
      </w:r>
      <w:r w:rsidRPr="009B777A">
        <w:rPr>
          <w:rFonts w:ascii="Helvetica Neue" w:eastAsia="Times New Roman" w:hAnsi="Helvetica Neue" w:cs="Times New Roman"/>
          <w:color w:val="494E52"/>
          <w:sz w:val="30"/>
          <w:szCs w:val="30"/>
          <w:lang w:val="en-US" w:eastAsia="es-ES_tradnl"/>
        </w:rPr>
        <w:t xml:space="preserve"> (An AI-based teleassistance system for emergency home monitoring) project is the result of three different projects funded by different public Spanish entities to contribute on the research of the elderly assistance. The projects are described next:</w:t>
      </w:r>
    </w:p>
    <w:p w:rsidR="009B777A" w:rsidRPr="009B777A" w:rsidRDefault="009B777A" w:rsidP="009B777A">
      <w:pPr>
        <w:shd w:val="clear" w:color="auto" w:fill="FFFFFF"/>
        <w:spacing w:after="312"/>
        <w:rPr>
          <w:rFonts w:ascii="Helvetica Neue" w:eastAsia="Times New Roman" w:hAnsi="Helvetica Neue" w:cs="Times New Roman"/>
          <w:color w:val="494E52"/>
          <w:sz w:val="30"/>
          <w:szCs w:val="30"/>
          <w:lang w:val="en-US" w:eastAsia="es-ES_tradnl"/>
        </w:rPr>
      </w:pPr>
      <w:r w:rsidRPr="009B777A">
        <w:rPr>
          <w:rFonts w:ascii="Helvetica Neue" w:eastAsia="Times New Roman" w:hAnsi="Helvetica Neue" w:cs="Times New Roman"/>
          <w:color w:val="494E52"/>
          <w:sz w:val="30"/>
          <w:szCs w:val="30"/>
          <w:lang w:val="en-US" w:eastAsia="es-ES_tradnl"/>
        </w:rPr>
        <w:t xml:space="preserve">1.LARES: it consists of:  </w:t>
      </w:r>
      <w:proofErr w:type="spellStart"/>
      <w:r w:rsidRPr="009B777A">
        <w:rPr>
          <w:rFonts w:ascii="Helvetica Neue" w:eastAsia="Times New Roman" w:hAnsi="Helvetica Neue" w:cs="Times New Roman"/>
          <w:color w:val="494E52"/>
          <w:sz w:val="30"/>
          <w:szCs w:val="30"/>
          <w:lang w:val="en-US" w:eastAsia="es-ES_tradnl"/>
        </w:rPr>
        <w:t>i</w:t>
      </w:r>
      <w:proofErr w:type="spellEnd"/>
      <w:r w:rsidRPr="009B777A">
        <w:rPr>
          <w:rFonts w:ascii="Helvetica Neue" w:eastAsia="Times New Roman" w:hAnsi="Helvetica Neue" w:cs="Times New Roman"/>
          <w:color w:val="494E52"/>
          <w:sz w:val="30"/>
          <w:szCs w:val="30"/>
          <w:lang w:val="en-US" w:eastAsia="es-ES_tradnl"/>
        </w:rPr>
        <w:t>) a Wireless Sensor Network for receiving information of the environment and the dependent person, (ii) an AI autonomous robot able to take decisions based on the received information, and (iii) a Web-based system to provide telecare assistance and process the data.</w:t>
      </w:r>
    </w:p>
    <w:p w:rsidR="009B777A" w:rsidRPr="009B777A" w:rsidRDefault="009B777A" w:rsidP="009B777A">
      <w:pPr>
        <w:shd w:val="clear" w:color="auto" w:fill="FFFFFF"/>
        <w:spacing w:after="312"/>
        <w:rPr>
          <w:rFonts w:ascii="Helvetica Neue" w:eastAsia="Times New Roman" w:hAnsi="Helvetica Neue" w:cs="Times New Roman"/>
          <w:color w:val="494E52"/>
          <w:sz w:val="30"/>
          <w:szCs w:val="30"/>
          <w:lang w:val="en-US" w:eastAsia="es-ES_tradnl"/>
        </w:rPr>
      </w:pPr>
      <w:r w:rsidRPr="009B777A">
        <w:rPr>
          <w:rFonts w:ascii="Helvetica Neue" w:eastAsia="Times New Roman" w:hAnsi="Helvetica Neue" w:cs="Times New Roman"/>
          <w:color w:val="494E52"/>
          <w:sz w:val="30"/>
          <w:szCs w:val="30"/>
          <w:lang w:val="en-US" w:eastAsia="es-ES_tradnl"/>
        </w:rPr>
        <w:t xml:space="preserve">2.Human falling detection: we have used a smart watch (composed of a triaxial accelerometer) and ML techniques to process the output data of the watch to detect the human falling. </w:t>
      </w:r>
    </w:p>
    <w:p w:rsidR="009B777A" w:rsidRDefault="009B777A" w:rsidP="009B777A">
      <w:pPr>
        <w:shd w:val="clear" w:color="auto" w:fill="FFFFFF"/>
        <w:spacing w:after="312"/>
        <w:rPr>
          <w:rFonts w:ascii="Helvetica Neue" w:eastAsia="Times New Roman" w:hAnsi="Helvetica Neue" w:cs="Times New Roman"/>
          <w:color w:val="494E52"/>
          <w:sz w:val="30"/>
          <w:szCs w:val="30"/>
          <w:lang w:val="en-US" w:eastAsia="es-ES_tradnl"/>
        </w:rPr>
      </w:pPr>
      <w:r w:rsidRPr="009B777A">
        <w:rPr>
          <w:rFonts w:ascii="Helvetica Neue" w:eastAsia="Times New Roman" w:hAnsi="Helvetica Neue" w:cs="Times New Roman"/>
          <w:color w:val="494E52"/>
          <w:sz w:val="30"/>
          <w:szCs w:val="30"/>
          <w:lang w:val="en-US" w:eastAsia="es-ES_tradnl"/>
        </w:rPr>
        <w:t>3.</w:t>
      </w:r>
      <w:r>
        <w:rPr>
          <w:rFonts w:ascii="Helvetica Neue" w:eastAsia="Times New Roman" w:hAnsi="Helvetica Neue" w:cs="Times New Roman"/>
          <w:color w:val="494E52"/>
          <w:sz w:val="30"/>
          <w:szCs w:val="30"/>
          <w:lang w:val="en-US" w:eastAsia="es-ES_tradnl"/>
        </w:rPr>
        <w:t xml:space="preserve"> </w:t>
      </w:r>
      <w:r w:rsidRPr="009B777A">
        <w:rPr>
          <w:rFonts w:ascii="Helvetica Neue" w:eastAsia="Times New Roman" w:hAnsi="Helvetica Neue" w:cs="Times New Roman"/>
          <w:color w:val="494E52"/>
          <w:sz w:val="30"/>
          <w:szCs w:val="30"/>
          <w:lang w:val="en-US" w:eastAsia="es-ES_tradnl"/>
        </w:rPr>
        <w:t xml:space="preserve">Automatic detection of emergencies: based on the data collected on the home and the watch, we are able to infer person’s patterns of </w:t>
      </w:r>
      <w:proofErr w:type="spellStart"/>
      <w:r w:rsidRPr="009B777A">
        <w:rPr>
          <w:rFonts w:ascii="Helvetica Neue" w:eastAsia="Times New Roman" w:hAnsi="Helvetica Neue" w:cs="Times New Roman"/>
          <w:color w:val="494E52"/>
          <w:sz w:val="30"/>
          <w:szCs w:val="30"/>
          <w:lang w:val="en-US" w:eastAsia="es-ES_tradnl"/>
        </w:rPr>
        <w:t>behaviour</w:t>
      </w:r>
      <w:proofErr w:type="spellEnd"/>
      <w:r w:rsidRPr="009B777A">
        <w:rPr>
          <w:rFonts w:ascii="Helvetica Neue" w:eastAsia="Times New Roman" w:hAnsi="Helvetica Neue" w:cs="Times New Roman"/>
          <w:color w:val="494E52"/>
          <w:sz w:val="30"/>
          <w:szCs w:val="30"/>
          <w:lang w:val="en-US" w:eastAsia="es-ES_tradnl"/>
        </w:rPr>
        <w:t xml:space="preserve"> and trigger emergencies by </w:t>
      </w:r>
      <w:r w:rsidRPr="009B777A">
        <w:rPr>
          <w:rFonts w:ascii="Helvetica Neue" w:eastAsia="Times New Roman" w:hAnsi="Helvetica Neue" w:cs="Times New Roman"/>
          <w:color w:val="494E52"/>
          <w:sz w:val="30"/>
          <w:szCs w:val="30"/>
          <w:lang w:val="en-US" w:eastAsia="es-ES_tradnl"/>
        </w:rPr>
        <w:lastRenderedPageBreak/>
        <w:t>using ML techniques. This project allowed to deploy LARES in two real home environments.</w:t>
      </w:r>
    </w:p>
    <w:p w:rsidR="009B777A" w:rsidRDefault="009B777A" w:rsidP="009B777A">
      <w:pPr>
        <w:pStyle w:val="Prrafodelista"/>
        <w:spacing w:before="100" w:beforeAutospacing="1" w:after="120"/>
        <w:ind w:left="0"/>
        <w:rPr>
          <w:rFonts w:ascii="Helvetica Neue" w:hAnsi="Helvetica Neue"/>
          <w:color w:val="494E52"/>
          <w:sz w:val="30"/>
          <w:szCs w:val="30"/>
          <w:lang w:val="en-US" w:eastAsia="es-ES_tradnl"/>
        </w:rPr>
      </w:pPr>
      <w:r w:rsidRPr="009B777A">
        <w:rPr>
          <w:rFonts w:ascii="Helvetica Neue" w:hAnsi="Helvetica Neue"/>
          <w:color w:val="494E52"/>
          <w:sz w:val="30"/>
          <w:szCs w:val="30"/>
          <w:lang w:val="en-US" w:eastAsia="es-ES_tradnl"/>
        </w:rPr>
        <w:t xml:space="preserve">The </w:t>
      </w:r>
      <w:r w:rsidRPr="009B777A">
        <w:rPr>
          <w:rFonts w:ascii="Helvetica Neue" w:hAnsi="Helvetica Neue"/>
          <w:b/>
          <w:color w:val="494E52"/>
          <w:sz w:val="30"/>
          <w:szCs w:val="30"/>
          <w:lang w:val="en-US" w:eastAsia="es-ES_tradnl"/>
        </w:rPr>
        <w:t>QCPVC</w:t>
      </w:r>
      <w:r w:rsidRPr="009B777A">
        <w:rPr>
          <w:rFonts w:ascii="Helvetica Neue" w:hAnsi="Helvetica Neue"/>
          <w:color w:val="494E52"/>
          <w:sz w:val="30"/>
          <w:szCs w:val="30"/>
          <w:lang w:val="en-US" w:eastAsia="es-ES_tradnl"/>
        </w:rPr>
        <w:t xml:space="preserve"> (Detection of manufacturing defects in PVC profiles) project provides automatic Quality Control (QC) to the production lines of PVC compan</w:t>
      </w:r>
      <w:r>
        <w:rPr>
          <w:rFonts w:ascii="Helvetica Neue" w:hAnsi="Helvetica Neue"/>
          <w:color w:val="494E52"/>
          <w:sz w:val="30"/>
          <w:szCs w:val="30"/>
          <w:lang w:val="en-US" w:eastAsia="es-ES_tradnl"/>
        </w:rPr>
        <w:t>ies</w:t>
      </w:r>
      <w:r w:rsidRPr="009B777A">
        <w:rPr>
          <w:rFonts w:ascii="Helvetica Neue" w:hAnsi="Helvetica Neue"/>
          <w:color w:val="494E52"/>
          <w:sz w:val="30"/>
          <w:szCs w:val="30"/>
          <w:lang w:val="en-US" w:eastAsia="es-ES_tradnl"/>
        </w:rPr>
        <w:t xml:space="preserve">. QC remains primarily a human task in which skilled operators must </w:t>
      </w:r>
      <w:proofErr w:type="spellStart"/>
      <w:r w:rsidRPr="009B777A">
        <w:rPr>
          <w:rFonts w:ascii="Helvetica Neue" w:hAnsi="Helvetica Neue"/>
          <w:color w:val="494E52"/>
          <w:sz w:val="30"/>
          <w:szCs w:val="30"/>
          <w:lang w:val="en-US" w:eastAsia="es-ES_tradnl"/>
        </w:rPr>
        <w:t>analyse</w:t>
      </w:r>
      <w:proofErr w:type="spellEnd"/>
      <w:r w:rsidRPr="009B777A">
        <w:rPr>
          <w:rFonts w:ascii="Helvetica Neue" w:hAnsi="Helvetica Neue"/>
          <w:color w:val="494E52"/>
          <w:sz w:val="30"/>
          <w:szCs w:val="30"/>
          <w:lang w:val="en-US" w:eastAsia="es-ES_tradnl"/>
        </w:rPr>
        <w:t xml:space="preserve"> and discard those products with manufacturing defects. Based on the operator’s experience, we have built an artificial vision system that detects defects in the PVC profiles and learn from those decisions by using ML techniques. </w:t>
      </w:r>
    </w:p>
    <w:p w:rsidR="009B777A" w:rsidRDefault="009B777A" w:rsidP="009B777A">
      <w:pPr>
        <w:pStyle w:val="Prrafodelista"/>
        <w:spacing w:before="100" w:beforeAutospacing="1" w:after="120"/>
        <w:ind w:left="0"/>
        <w:rPr>
          <w:rFonts w:ascii="Helvetica Neue" w:hAnsi="Helvetica Neue"/>
          <w:b/>
          <w:color w:val="494E52"/>
          <w:sz w:val="30"/>
          <w:szCs w:val="30"/>
          <w:lang w:val="en-US" w:eastAsia="es-ES_tradnl"/>
        </w:rPr>
      </w:pPr>
      <w:r w:rsidRPr="009B777A">
        <w:rPr>
          <w:rFonts w:ascii="Helvetica Neue" w:hAnsi="Helvetica Neue"/>
          <w:b/>
          <w:color w:val="494E52"/>
          <w:sz w:val="30"/>
          <w:szCs w:val="30"/>
          <w:lang w:val="en-US" w:eastAsia="es-ES_tradnl"/>
        </w:rPr>
        <w:t>OGATE</w:t>
      </w:r>
      <w:r w:rsidR="00B41876">
        <w:rPr>
          <w:rFonts w:ascii="Helvetica Neue" w:hAnsi="Helvetica Neue"/>
          <w:b/>
          <w:color w:val="494E52"/>
          <w:sz w:val="30"/>
          <w:szCs w:val="30"/>
          <w:lang w:val="en-US" w:eastAsia="es-ES_tradnl"/>
        </w:rPr>
        <w:t xml:space="preserve"> (PABLO)</w:t>
      </w:r>
    </w:p>
    <w:p w:rsidR="00B41876" w:rsidRDefault="00B41876" w:rsidP="009B777A">
      <w:pPr>
        <w:pStyle w:val="Prrafodelista"/>
        <w:spacing w:before="100" w:beforeAutospacing="1" w:after="120"/>
        <w:ind w:left="0"/>
        <w:rPr>
          <w:rFonts w:ascii="Helvetica Neue" w:hAnsi="Helvetica Neue"/>
          <w:color w:val="494E52"/>
          <w:sz w:val="30"/>
          <w:szCs w:val="30"/>
          <w:lang w:val="en-US" w:eastAsia="es-ES_tradnl"/>
        </w:rPr>
      </w:pPr>
      <w:r>
        <w:rPr>
          <w:rFonts w:ascii="Helvetica Neue" w:hAnsi="Helvetica Neue"/>
          <w:color w:val="494E52"/>
          <w:sz w:val="30"/>
          <w:szCs w:val="30"/>
          <w:lang w:val="en-US" w:eastAsia="es-ES_tradnl"/>
        </w:rPr>
        <w:t>W</w:t>
      </w:r>
      <w:r w:rsidRPr="00B41876">
        <w:rPr>
          <w:rFonts w:ascii="Helvetica Neue" w:hAnsi="Helvetica Neue"/>
          <w:color w:val="494E52"/>
          <w:sz w:val="30"/>
          <w:szCs w:val="30"/>
          <w:lang w:val="en-US" w:eastAsia="es-ES_tradnl"/>
        </w:rPr>
        <w:t xml:space="preserve">e have an open research line in assessing autonomous controllers with the objective of Verifying &amp; Validating autonomous robots, an activity started in a PhD program funded by ESA. In this sense our objective is to create a common framework to enhance the trust in autonomous systems with a particular focus on the space exploration. This framework allows us to exhaustively test autonomous controllers in different circumstances, characterizing different </w:t>
      </w:r>
      <w:proofErr w:type="spellStart"/>
      <w:r w:rsidRPr="00B41876">
        <w:rPr>
          <w:rFonts w:ascii="Helvetica Neue" w:hAnsi="Helvetica Neue"/>
          <w:color w:val="494E52"/>
          <w:sz w:val="30"/>
          <w:szCs w:val="30"/>
          <w:lang w:val="en-US" w:eastAsia="es-ES_tradnl"/>
        </w:rPr>
        <w:t>behaviours</w:t>
      </w:r>
      <w:proofErr w:type="spellEnd"/>
      <w:r w:rsidRPr="00B41876">
        <w:rPr>
          <w:rFonts w:ascii="Helvetica Neue" w:hAnsi="Helvetica Neue"/>
          <w:color w:val="494E52"/>
          <w:sz w:val="30"/>
          <w:szCs w:val="30"/>
          <w:lang w:val="en-US" w:eastAsia="es-ES_tradnl"/>
        </w:rPr>
        <w:t xml:space="preserve"> while assessing the performance and identifying flaws that are hardly to observe otherwise.</w:t>
      </w:r>
    </w:p>
    <w:p w:rsidR="001A4F54" w:rsidRDefault="001A4F54" w:rsidP="009B777A">
      <w:pPr>
        <w:pStyle w:val="Prrafodelista"/>
        <w:spacing w:before="100" w:beforeAutospacing="1" w:after="120"/>
        <w:ind w:left="0"/>
        <w:rPr>
          <w:rFonts w:ascii="Helvetica Neue" w:hAnsi="Helvetica Neue"/>
          <w:b/>
          <w:color w:val="494E52"/>
          <w:sz w:val="30"/>
          <w:szCs w:val="30"/>
          <w:lang w:val="en-US" w:eastAsia="es-ES_tradnl"/>
        </w:rPr>
      </w:pPr>
    </w:p>
    <w:p w:rsidR="001A4F54" w:rsidRDefault="001A4F54" w:rsidP="009B777A">
      <w:pPr>
        <w:pStyle w:val="Prrafodelista"/>
        <w:spacing w:before="100" w:beforeAutospacing="1" w:after="120"/>
        <w:ind w:left="0"/>
        <w:rPr>
          <w:rFonts w:ascii="Helvetica Neue" w:hAnsi="Helvetica Neue"/>
          <w:b/>
          <w:color w:val="494E52"/>
          <w:sz w:val="30"/>
          <w:szCs w:val="30"/>
          <w:lang w:val="en-US" w:eastAsia="es-ES_tradnl"/>
        </w:rPr>
      </w:pPr>
      <w:r>
        <w:rPr>
          <w:rFonts w:ascii="Helvetica Neue" w:hAnsi="Helvetica Neue"/>
          <w:b/>
          <w:color w:val="494E52"/>
          <w:sz w:val="30"/>
          <w:szCs w:val="30"/>
          <w:lang w:val="en-US" w:eastAsia="es-ES_tradnl"/>
        </w:rPr>
        <w:t>MOBAR</w:t>
      </w:r>
    </w:p>
    <w:p w:rsidR="001A4F54" w:rsidRPr="001A4F54" w:rsidRDefault="001A4F54" w:rsidP="009B777A">
      <w:pPr>
        <w:pStyle w:val="Prrafodelista"/>
        <w:spacing w:before="100" w:beforeAutospacing="1" w:after="120"/>
        <w:ind w:left="0"/>
        <w:rPr>
          <w:rFonts w:ascii="Helvetica Neue" w:hAnsi="Helvetica Neue"/>
          <w:b/>
          <w:color w:val="494E52"/>
          <w:sz w:val="28"/>
          <w:szCs w:val="30"/>
          <w:lang w:val="en-US" w:eastAsia="es-ES_tradnl"/>
        </w:rPr>
      </w:pPr>
      <w:r w:rsidRPr="001A4F54">
        <w:rPr>
          <w:rFonts w:ascii="Helvetica Neue" w:hAnsi="Helvetica Neue"/>
          <w:b/>
          <w:color w:val="494E52"/>
          <w:sz w:val="28"/>
          <w:szCs w:val="30"/>
          <w:lang w:val="en-US" w:eastAsia="es-ES_tradnl"/>
        </w:rPr>
        <w:t>Up2TA</w:t>
      </w:r>
    </w:p>
    <w:p w:rsidR="0018425C" w:rsidRPr="001A4F54" w:rsidRDefault="0018425C" w:rsidP="009B777A">
      <w:pPr>
        <w:pStyle w:val="Prrafodelista"/>
        <w:spacing w:before="100" w:beforeAutospacing="1" w:after="120"/>
        <w:ind w:left="0"/>
        <w:rPr>
          <w:rFonts w:ascii="Helvetica Neue" w:hAnsi="Helvetica Neue"/>
          <w:b/>
          <w:color w:val="494E52"/>
          <w:sz w:val="28"/>
          <w:szCs w:val="30"/>
          <w:lang w:val="en-US" w:eastAsia="es-ES_tradnl"/>
        </w:rPr>
      </w:pPr>
      <w:r w:rsidRPr="001A4F54">
        <w:rPr>
          <w:rFonts w:ascii="Helvetica Neue" w:hAnsi="Helvetica Neue"/>
          <w:b/>
          <w:color w:val="494E52"/>
          <w:sz w:val="28"/>
          <w:szCs w:val="30"/>
          <w:lang w:val="en-US" w:eastAsia="es-ES_tradnl"/>
        </w:rPr>
        <w:t>3DANA (Pablo)</w:t>
      </w:r>
    </w:p>
    <w:p w:rsidR="0018425C" w:rsidRPr="0018425C" w:rsidRDefault="0018425C" w:rsidP="009B777A">
      <w:pPr>
        <w:pStyle w:val="Prrafodelista"/>
        <w:spacing w:before="100" w:beforeAutospacing="1" w:after="120"/>
        <w:ind w:left="0"/>
        <w:rPr>
          <w:rFonts w:ascii="Helvetica Neue" w:hAnsi="Helvetica Neue"/>
          <w:color w:val="494E52"/>
          <w:sz w:val="30"/>
          <w:szCs w:val="30"/>
          <w:lang w:val="en-US" w:eastAsia="es-ES_tradnl"/>
        </w:rPr>
      </w:pPr>
      <w:r w:rsidRPr="00917809">
        <w:rPr>
          <w:rFonts w:ascii="Helvetica Neue" w:hAnsi="Helvetica Neue"/>
          <w:color w:val="494E52"/>
          <w:sz w:val="30"/>
          <w:szCs w:val="30"/>
          <w:lang w:val="en-US" w:eastAsia="es-ES_tradnl"/>
        </w:rPr>
        <w:t>In this direction, we successfully deployed an algorithm that enables slope-limited paths and hazardous areas avoidance during the path extraction. As well, our path planning algorithms are integrated into a task planning (exploiting the previously mentioned Planning &amp; Scheduling solutions) system to generate optimal solutions when facing multiple goals in different locations.</w:t>
      </w:r>
    </w:p>
    <w:p w:rsidR="00B41876" w:rsidRDefault="001A4F54" w:rsidP="009B777A">
      <w:pPr>
        <w:pStyle w:val="Prrafodelista"/>
        <w:spacing w:before="100" w:beforeAutospacing="1" w:after="120"/>
        <w:ind w:left="0"/>
        <w:rPr>
          <w:rFonts w:ascii="Helvetica Neue" w:hAnsi="Helvetica Neue"/>
          <w:b/>
          <w:color w:val="494E52"/>
          <w:sz w:val="30"/>
          <w:szCs w:val="30"/>
          <w:lang w:val="en-US" w:eastAsia="es-ES_tradnl"/>
        </w:rPr>
      </w:pPr>
      <w:r>
        <w:rPr>
          <w:rFonts w:ascii="Helvetica Neue" w:hAnsi="Helvetica Neue"/>
          <w:b/>
          <w:color w:val="494E52"/>
          <w:sz w:val="30"/>
          <w:szCs w:val="30"/>
          <w:lang w:val="en-US" w:eastAsia="es-ES_tradnl"/>
        </w:rPr>
        <w:lastRenderedPageBreak/>
        <w:t>ARIES</w:t>
      </w:r>
      <w:r w:rsidR="00B41876">
        <w:rPr>
          <w:rFonts w:ascii="Helvetica Neue" w:hAnsi="Helvetica Neue"/>
          <w:b/>
          <w:color w:val="494E52"/>
          <w:sz w:val="30"/>
          <w:szCs w:val="30"/>
          <w:lang w:val="en-US" w:eastAsia="es-ES_tradnl"/>
        </w:rPr>
        <w:t xml:space="preserve"> (FER)</w:t>
      </w:r>
    </w:p>
    <w:p w:rsidR="00B41876" w:rsidRPr="00B41876" w:rsidRDefault="00B41876" w:rsidP="00B41876">
      <w:pPr>
        <w:rPr>
          <w:rFonts w:ascii="Helvetica Neue" w:eastAsia="Times New Roman" w:hAnsi="Helvetica Neue" w:cs="Times New Roman"/>
          <w:color w:val="494E52"/>
          <w:sz w:val="30"/>
          <w:szCs w:val="30"/>
          <w:lang w:val="en-US" w:eastAsia="es-ES_tradnl"/>
        </w:rPr>
      </w:pPr>
      <w:r w:rsidRPr="00B41876">
        <w:rPr>
          <w:rFonts w:ascii="Helvetica Neue" w:eastAsia="Times New Roman" w:hAnsi="Helvetica Neue" w:cs="Times New Roman"/>
          <w:color w:val="494E52"/>
          <w:sz w:val="30"/>
          <w:szCs w:val="30"/>
          <w:lang w:val="en-US" w:eastAsia="es-ES_tradnl"/>
        </w:rPr>
        <w:t xml:space="preserve">We also face the robotic cooperation for future exploration missions in which we want to explore a large area of a planet by means of an autonomous rover and an aerial vehicle. Both robots have to cooperate to successfully achieve their objectives; while the rover has limited mobility but high battery capacity, the aerial vehicle can cover long distances faster, but requiring </w:t>
      </w:r>
      <w:proofErr w:type="gramStart"/>
      <w:r w:rsidRPr="00B41876">
        <w:rPr>
          <w:rFonts w:ascii="Helvetica Neue" w:eastAsia="Times New Roman" w:hAnsi="Helvetica Neue" w:cs="Times New Roman"/>
          <w:color w:val="494E52"/>
          <w:sz w:val="30"/>
          <w:szCs w:val="30"/>
          <w:lang w:val="en-US" w:eastAsia="es-ES_tradnl"/>
        </w:rPr>
        <w:t>to</w:t>
      </w:r>
      <w:r w:rsidR="00C63A56">
        <w:rPr>
          <w:rFonts w:ascii="Helvetica Neue" w:eastAsia="Times New Roman" w:hAnsi="Helvetica Neue" w:cs="Times New Roman"/>
          <w:color w:val="494E52"/>
          <w:sz w:val="30"/>
          <w:szCs w:val="30"/>
          <w:lang w:val="en-US" w:eastAsia="es-ES_tradnl"/>
        </w:rPr>
        <w:t xml:space="preserve"> </w:t>
      </w:r>
      <w:r w:rsidRPr="00B41876">
        <w:rPr>
          <w:rFonts w:ascii="Helvetica Neue" w:eastAsia="Times New Roman" w:hAnsi="Helvetica Neue" w:cs="Times New Roman"/>
          <w:color w:val="494E52"/>
          <w:sz w:val="30"/>
          <w:szCs w:val="30"/>
          <w:lang w:val="en-US" w:eastAsia="es-ES_tradnl"/>
        </w:rPr>
        <w:t>recharge</w:t>
      </w:r>
      <w:proofErr w:type="gramEnd"/>
      <w:r w:rsidRPr="00B41876">
        <w:rPr>
          <w:rFonts w:ascii="Helvetica Neue" w:eastAsia="Times New Roman" w:hAnsi="Helvetica Neue" w:cs="Times New Roman"/>
          <w:color w:val="494E52"/>
          <w:sz w:val="30"/>
          <w:szCs w:val="30"/>
          <w:lang w:val="en-US" w:eastAsia="es-ES_tradnl"/>
        </w:rPr>
        <w:t xml:space="preserve"> its battery through the rover. In order to support this cooperation approach, we are building a simulation environment on the Virtual Robot Experimentation Platform (V-REP).</w:t>
      </w:r>
    </w:p>
    <w:p w:rsidR="00B41876" w:rsidRPr="009B777A" w:rsidRDefault="001A4F54" w:rsidP="009B777A">
      <w:pPr>
        <w:pStyle w:val="Prrafodelista"/>
        <w:spacing w:before="100" w:beforeAutospacing="1" w:after="120"/>
        <w:ind w:left="0"/>
        <w:rPr>
          <w:rFonts w:ascii="Helvetica Neue" w:hAnsi="Helvetica Neue"/>
          <w:b/>
          <w:color w:val="494E52"/>
          <w:sz w:val="30"/>
          <w:szCs w:val="30"/>
          <w:lang w:val="en-US" w:eastAsia="es-ES_tradnl"/>
        </w:rPr>
      </w:pPr>
      <w:r>
        <w:rPr>
          <w:rFonts w:ascii="Helvetica Neue" w:hAnsi="Helvetica Neue"/>
          <w:b/>
          <w:color w:val="494E52"/>
          <w:sz w:val="30"/>
          <w:szCs w:val="30"/>
          <w:lang w:val="en-US" w:eastAsia="es-ES_tradnl"/>
        </w:rPr>
        <w:t>Quantum Tool</w:t>
      </w:r>
    </w:p>
    <w:p w:rsidR="009B777A" w:rsidRPr="009B777A" w:rsidRDefault="009B777A" w:rsidP="009B777A">
      <w:pPr>
        <w:shd w:val="clear" w:color="auto" w:fill="FFFFFF"/>
        <w:spacing w:after="312"/>
        <w:rPr>
          <w:rFonts w:ascii="Helvetica Neue" w:eastAsia="Times New Roman" w:hAnsi="Helvetica Neue" w:cs="Times New Roman"/>
          <w:color w:val="494E52"/>
          <w:sz w:val="30"/>
          <w:szCs w:val="30"/>
          <w:lang w:val="en-US" w:eastAsia="es-ES_tradnl"/>
        </w:rPr>
      </w:pPr>
    </w:p>
    <w:p w:rsidR="009B777A" w:rsidRPr="00A20D90" w:rsidRDefault="009B777A" w:rsidP="009B777A">
      <w:pPr>
        <w:shd w:val="clear" w:color="auto" w:fill="FFFFFF"/>
        <w:spacing w:after="312"/>
        <w:rPr>
          <w:rFonts w:ascii="Helvetica Neue" w:eastAsia="Times New Roman" w:hAnsi="Helvetica Neue" w:cs="Times New Roman"/>
          <w:color w:val="494E52"/>
          <w:sz w:val="30"/>
          <w:szCs w:val="30"/>
          <w:lang w:val="en-US" w:eastAsia="es-ES_tradnl"/>
        </w:rPr>
      </w:pPr>
    </w:p>
    <w:p w:rsidR="00A734A6" w:rsidRPr="006B21FD" w:rsidRDefault="00E70375">
      <w:pPr>
        <w:rPr>
          <w:lang w:val="en-US"/>
        </w:rPr>
      </w:pPr>
    </w:p>
    <w:sectPr w:rsidR="00A734A6" w:rsidRPr="006B21FD" w:rsidSect="0039434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90"/>
    <w:rsid w:val="0018425C"/>
    <w:rsid w:val="001A4F54"/>
    <w:rsid w:val="002040A3"/>
    <w:rsid w:val="00240C76"/>
    <w:rsid w:val="00271C83"/>
    <w:rsid w:val="00394348"/>
    <w:rsid w:val="00495AC8"/>
    <w:rsid w:val="004A0E92"/>
    <w:rsid w:val="006B21FD"/>
    <w:rsid w:val="00756676"/>
    <w:rsid w:val="007842EE"/>
    <w:rsid w:val="008F6A6F"/>
    <w:rsid w:val="00917809"/>
    <w:rsid w:val="009B777A"/>
    <w:rsid w:val="00A20D90"/>
    <w:rsid w:val="00B41876"/>
    <w:rsid w:val="00C63A56"/>
    <w:rsid w:val="00E41F40"/>
    <w:rsid w:val="00E70375"/>
    <w:rsid w:val="00EA3AE3"/>
    <w:rsid w:val="00EB0B5C"/>
    <w:rsid w:val="00F16736"/>
    <w:rsid w:val="00F33D76"/>
    <w:rsid w:val="00FC0C5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C286"/>
  <w15:chartTrackingRefBased/>
  <w15:docId w15:val="{84D356A5-5566-E041-9497-649D1FF2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20D90"/>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D90"/>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A20D90"/>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9B777A"/>
    <w:pPr>
      <w:widowControl w:val="0"/>
      <w:autoSpaceDE w:val="0"/>
      <w:autoSpaceDN w:val="0"/>
      <w:adjustRightInd w:val="0"/>
      <w:spacing w:before="120"/>
      <w:ind w:left="720"/>
      <w:jc w:val="both"/>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37812">
      <w:bodyDiv w:val="1"/>
      <w:marLeft w:val="0"/>
      <w:marRight w:val="0"/>
      <w:marTop w:val="0"/>
      <w:marBottom w:val="0"/>
      <w:divBdr>
        <w:top w:val="none" w:sz="0" w:space="0" w:color="auto"/>
        <w:left w:val="none" w:sz="0" w:space="0" w:color="auto"/>
        <w:bottom w:val="none" w:sz="0" w:space="0" w:color="auto"/>
        <w:right w:val="none" w:sz="0" w:space="0" w:color="auto"/>
      </w:divBdr>
    </w:div>
    <w:div w:id="11193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764</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Moreno María Dolores</dc:creator>
  <cp:keywords/>
  <dc:description/>
  <cp:lastModifiedBy>Rodríguez Moreno María Dolores</cp:lastModifiedBy>
  <cp:revision>7</cp:revision>
  <dcterms:created xsi:type="dcterms:W3CDTF">2019-03-06T11:30:00Z</dcterms:created>
  <dcterms:modified xsi:type="dcterms:W3CDTF">2019-03-07T15:49:00Z</dcterms:modified>
</cp:coreProperties>
</file>