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CFB" w:rsidRPr="00127B2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2CF598B5" wp14:editId="64F02C59">
            <wp:simplePos x="0" y="0"/>
            <wp:positionH relativeFrom="column">
              <wp:posOffset>502920</wp:posOffset>
            </wp:positionH>
            <wp:positionV relativeFrom="paragraph">
              <wp:posOffset>316230</wp:posOffset>
            </wp:positionV>
            <wp:extent cx="2325370" cy="457200"/>
            <wp:effectExtent l="0" t="0" r="0" b="0"/>
            <wp:wrapNone/>
            <wp:docPr id="6" name="image1.png" descr="Minciencias | Ministerio de Ciencia Tecnología e Innovació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inciencias | Ministerio de Ciencia Tecnología e Innovación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6CE22EF1" wp14:editId="3C2FC0DF">
            <wp:simplePos x="0" y="0"/>
            <wp:positionH relativeFrom="margin">
              <wp:posOffset>4892040</wp:posOffset>
            </wp:positionH>
            <wp:positionV relativeFrom="paragraph">
              <wp:posOffset>-800100</wp:posOffset>
            </wp:positionV>
            <wp:extent cx="1028700" cy="925195"/>
            <wp:effectExtent l="0" t="0" r="0" b="8255"/>
            <wp:wrapNone/>
            <wp:docPr id="7" name="Imagen 7" descr="C:\Users\Unimagdalena\Desktop\CGBM\15. PROYECTO GOBERNACIÓN\3. Ejecución Presupuestal\Capacitaciones\2. Capacitación calidad\Conferencia\Escudo 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:\Users\Unimagdalena\Desktop\CGBM\15. PROYECTO GOBERNACIÓN\3. Ejecución Presupuestal\Capacitaciones\2. Capacitación calidad\Conferencia\Escudo UC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0F070574" wp14:editId="1B68EFD6">
            <wp:simplePos x="0" y="0"/>
            <wp:positionH relativeFrom="margin">
              <wp:posOffset>-22860</wp:posOffset>
            </wp:positionH>
            <wp:positionV relativeFrom="paragraph">
              <wp:posOffset>-796290</wp:posOffset>
            </wp:positionV>
            <wp:extent cx="1301750" cy="999490"/>
            <wp:effectExtent l="0" t="0" r="0" b="0"/>
            <wp:wrapNone/>
            <wp:docPr id="8" name="Imagen 8" descr="C:\Users\Unimagdalena\Desktop\CGBM\15. PROYECTO GOBERNACIÓN\3. Ejecución Presupuestal\Capacitaciones\2. Capacitación calidad\Conferencia\Escudo Gobernación del Magda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:\Users\Unimagdalena\Desktop\CGBM\15. PROYECTO GOBERNACIÓN\3. Ejecución Presupuestal\Capacitaciones\2. Capacitación calidad\Conferencia\Escudo Gobernación del Magdalen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23C59D2A" wp14:editId="6F2B257A">
            <wp:simplePos x="0" y="0"/>
            <wp:positionH relativeFrom="margin">
              <wp:posOffset>2510790</wp:posOffset>
            </wp:positionH>
            <wp:positionV relativeFrom="paragraph">
              <wp:posOffset>-793115</wp:posOffset>
            </wp:positionV>
            <wp:extent cx="875839" cy="866775"/>
            <wp:effectExtent l="0" t="0" r="635" b="0"/>
            <wp:wrapNone/>
            <wp:docPr id="16" name="Imagen 1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Logotip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9"/>
                    <a:stretch/>
                  </pic:blipFill>
                  <pic:spPr bwMode="auto">
                    <a:xfrm>
                      <a:off x="0" y="0"/>
                      <a:ext cx="875839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6549B5A0" wp14:editId="57C9A226">
            <wp:simplePos x="0" y="0"/>
            <wp:positionH relativeFrom="margin">
              <wp:posOffset>3192145</wp:posOffset>
            </wp:positionH>
            <wp:positionV relativeFrom="paragraph">
              <wp:posOffset>38735</wp:posOffset>
            </wp:positionV>
            <wp:extent cx="2043430" cy="464820"/>
            <wp:effectExtent l="0" t="0" r="0" b="0"/>
            <wp:wrapNone/>
            <wp:docPr id="17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TEÓRICO-PRÁCTICO:</w:t>
      </w:r>
    </w:p>
    <w:p w:rsidR="00923CFB" w:rsidRPr="00214E05" w:rsidRDefault="00923CFB" w:rsidP="00923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4"/>
          <w:szCs w:val="24"/>
        </w:rPr>
      </w:pPr>
      <w:r w:rsidRPr="00214E0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4"/>
          <w:szCs w:val="24"/>
          <w:shd w:val="clear" w:color="auto" w:fill="FFFFFF"/>
        </w:rPr>
        <w:t>EPIDEMIOLOGÍA GENÓMICA Y DESCUBRIMIENTO DE PATÓGENOS MEDIANTE SECUENCIACIÓN DE PRÓXIMA GENERACIÓN</w:t>
      </w:r>
    </w:p>
    <w:p w:rsidR="00923CFB" w:rsidRPr="00EA43D5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</w:pPr>
      <w:r w:rsidRPr="00214E05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  <w:t>/ GENOMIC EPIDEMIOLOGY AND PATHOGEN DISCOVERY BY NEXT GENERATION SEQUENCING</w:t>
      </w:r>
      <w:r w:rsidRPr="00EA43D5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  <w:t xml:space="preserve"> </w:t>
      </w:r>
    </w:p>
    <w:p w:rsidR="00923CFB" w:rsidRDefault="00923CFB" w:rsidP="00923CFB">
      <w:pPr>
        <w:pBdr>
          <w:bottom w:val="single" w:sz="12" w:space="1" w:color="000000"/>
        </w:pBd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Noviembre 8 - 12, 2021</w:t>
      </w:r>
    </w:p>
    <w:p w:rsidR="00923CFB" w:rsidRPr="000F2166" w:rsidRDefault="00923CFB" w:rsidP="00923CFB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Análisis filogenético con IQTREE</w:t>
      </w:r>
    </w:p>
    <w:p w:rsidR="00701A51" w:rsidRDefault="00701A51" w:rsidP="00E016FC"/>
    <w:p w:rsidR="00E016FC" w:rsidRDefault="002403AD" w:rsidP="00E016FC">
      <w:pPr>
        <w:rPr>
          <w:b/>
        </w:rPr>
      </w:pPr>
      <w:r>
        <w:rPr>
          <w:b/>
        </w:rPr>
        <w:t>Análisis filogenético con IQTREE</w:t>
      </w:r>
    </w:p>
    <w:p w:rsidR="00614459" w:rsidRPr="00923CFB" w:rsidRDefault="002403AD" w:rsidP="00614459">
      <w:pPr>
        <w:spacing w:before="240" w:after="240"/>
        <w:rPr>
          <w:b/>
        </w:rPr>
      </w:pPr>
      <w:r w:rsidRPr="00923CFB">
        <w:rPr>
          <w:b/>
        </w:rPr>
        <w:t>1</w:t>
      </w:r>
      <w:r w:rsidR="00614459" w:rsidRPr="00923CFB">
        <w:rPr>
          <w:b/>
        </w:rPr>
        <w:t xml:space="preserve">. </w:t>
      </w:r>
      <w:r w:rsidRPr="00923CFB">
        <w:rPr>
          <w:b/>
        </w:rPr>
        <w:t xml:space="preserve">Descargar </w:t>
      </w:r>
      <w:r w:rsidR="00923CFB">
        <w:rPr>
          <w:b/>
        </w:rPr>
        <w:t xml:space="preserve">los archivos de trabajo de </w:t>
      </w:r>
      <w:proofErr w:type="spellStart"/>
      <w:r w:rsidR="00923CFB">
        <w:rPr>
          <w:b/>
        </w:rPr>
        <w:t>github</w:t>
      </w:r>
      <w:proofErr w:type="spellEnd"/>
    </w:p>
    <w:p w:rsidR="002403AD" w:rsidRPr="00923CFB" w:rsidRDefault="00923CFB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sz w:val="22"/>
          <w:szCs w:val="18"/>
        </w:rPr>
      </w:pPr>
      <w:proofErr w:type="spellStart"/>
      <w:r w:rsidRPr="00923CFB">
        <w:rPr>
          <w:rFonts w:ascii="Courier" w:hAnsi="Courier"/>
          <w:sz w:val="22"/>
          <w:szCs w:val="18"/>
        </w:rPr>
        <w:t>Git</w:t>
      </w:r>
      <w:proofErr w:type="spellEnd"/>
      <w:r w:rsidRPr="00923CFB">
        <w:rPr>
          <w:rFonts w:ascii="Courier" w:hAnsi="Courier"/>
          <w:sz w:val="22"/>
          <w:szCs w:val="18"/>
        </w:rPr>
        <w:t xml:space="preserve"> clone </w:t>
      </w:r>
    </w:p>
    <w:p w:rsidR="00E016FC" w:rsidRPr="00923CFB" w:rsidRDefault="002403AD" w:rsidP="00E016FC">
      <w:pPr>
        <w:rPr>
          <w:b/>
        </w:rPr>
      </w:pPr>
      <w:r w:rsidRPr="00923CFB">
        <w:rPr>
          <w:b/>
        </w:rPr>
        <w:t>2</w:t>
      </w:r>
      <w:r w:rsidR="00E016FC" w:rsidRPr="00923CFB">
        <w:rPr>
          <w:b/>
        </w:rPr>
        <w:t xml:space="preserve">. </w:t>
      </w:r>
      <w:r w:rsidRPr="00923CFB">
        <w:rPr>
          <w:b/>
        </w:rPr>
        <w:t xml:space="preserve">Correr la selección del modelo con </w:t>
      </w:r>
      <w:proofErr w:type="spellStart"/>
      <w:r w:rsidRPr="00923CFB">
        <w:rPr>
          <w:b/>
        </w:rPr>
        <w:t>modelfinder</w:t>
      </w:r>
      <w:proofErr w:type="spellEnd"/>
      <w:r w:rsidRPr="00923CFB">
        <w:rPr>
          <w:b/>
        </w:rPr>
        <w:t xml:space="preserve"> de IQTREE</w:t>
      </w:r>
    </w:p>
    <w:p w:rsidR="002403AD" w:rsidRPr="00923CFB" w:rsidRDefault="002403AD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color w:val="24292F"/>
          <w:sz w:val="22"/>
          <w:szCs w:val="18"/>
          <w:lang w:val="en-US"/>
        </w:rPr>
      </w:pPr>
      <w:proofErr w:type="spellStart"/>
      <w:proofErr w:type="gramStart"/>
      <w:r w:rsidRPr="00923CFB">
        <w:rPr>
          <w:rFonts w:ascii="Courier" w:hAnsi="Courier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-s 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aln_secuencias_sinUTRs.fas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st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DNA -m TESTONLY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drawing>
          <wp:inline distT="0" distB="0" distL="0" distR="0" wp14:anchorId="2A785518" wp14:editId="5BD3E280">
            <wp:extent cx="5562600" cy="22884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199"/>
                    <a:stretch/>
                  </pic:blipFill>
                  <pic:spPr bwMode="auto">
                    <a:xfrm>
                      <a:off x="0" y="0"/>
                      <a:ext cx="5595751" cy="230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FC" w:rsidRPr="00923CFB" w:rsidRDefault="002403AD" w:rsidP="00E016FC">
      <w:pPr>
        <w:rPr>
          <w:b/>
        </w:rPr>
      </w:pPr>
      <w:r w:rsidRPr="00923CFB">
        <w:rPr>
          <w:b/>
        </w:rPr>
        <w:t>3</w:t>
      </w:r>
      <w:r w:rsidR="00E016FC" w:rsidRPr="00923CFB">
        <w:rPr>
          <w:b/>
        </w:rPr>
        <w:t>.</w:t>
      </w:r>
      <w:r w:rsidRPr="00923CFB">
        <w:rPr>
          <w:b/>
        </w:rPr>
        <w:t xml:space="preserve"> Correr el análisis filogenético con IQTREE y el modelo seleccionado (TIM2+F+I) </w:t>
      </w:r>
      <w:r w:rsidR="00E016FC" w:rsidRPr="00923CFB">
        <w:rPr>
          <w:b/>
        </w:rPr>
        <w:t xml:space="preserve"> </w:t>
      </w:r>
    </w:p>
    <w:p w:rsidR="002403AD" w:rsidRPr="00923CFB" w:rsidRDefault="002403AD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color w:val="24292F"/>
          <w:sz w:val="22"/>
          <w:szCs w:val="18"/>
          <w:lang w:val="en-US"/>
        </w:rPr>
      </w:pPr>
      <w:proofErr w:type="spellStart"/>
      <w:proofErr w:type="gramStart"/>
      <w:r w:rsidRPr="00923CFB">
        <w:rPr>
          <w:rFonts w:ascii="Courier" w:hAnsi="Courier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-s 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aln_secuencias_sinUTRs.fas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st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DNA -m TIM2+F+I -bb 1000 –redo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lastRenderedPageBreak/>
        <w:drawing>
          <wp:inline distT="0" distB="0" distL="0" distR="0" wp14:anchorId="084E4C93" wp14:editId="64E73608">
            <wp:extent cx="5612130" cy="42760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58" w:rsidRDefault="00D17858" w:rsidP="00D17858">
      <w:pPr>
        <w:rPr>
          <w:b/>
        </w:rPr>
      </w:pPr>
      <w:r>
        <w:rPr>
          <w:b/>
        </w:rPr>
        <w:t xml:space="preserve">Visualización del árbol en </w:t>
      </w:r>
      <w:proofErr w:type="spellStart"/>
      <w:r>
        <w:rPr>
          <w:b/>
        </w:rPr>
        <w:t>Microreact</w:t>
      </w:r>
      <w:proofErr w:type="spellEnd"/>
    </w:p>
    <w:p w:rsidR="00E016FC" w:rsidRPr="00923CFB" w:rsidRDefault="00EF1F2B" w:rsidP="00E016FC">
      <w:pPr>
        <w:rPr>
          <w:b/>
        </w:rPr>
      </w:pPr>
      <w:r w:rsidRPr="00923CFB">
        <w:rPr>
          <w:b/>
        </w:rPr>
        <w:t>5</w:t>
      </w:r>
      <w:r w:rsidR="00E016FC" w:rsidRPr="00923CFB">
        <w:rPr>
          <w:b/>
        </w:rPr>
        <w:t>.</w:t>
      </w:r>
      <w:r w:rsidRPr="00923CFB">
        <w:rPr>
          <w:b/>
        </w:rPr>
        <w:t>Descargar el archivo de metadatos con la extensión .</w:t>
      </w:r>
      <w:proofErr w:type="spellStart"/>
      <w:r w:rsidRPr="00923CFB">
        <w:rPr>
          <w:b/>
        </w:rPr>
        <w:t>csv</w:t>
      </w:r>
      <w:proofErr w:type="spellEnd"/>
    </w:p>
    <w:p w:rsidR="00923CFB" w:rsidRDefault="00923CFB" w:rsidP="00E016FC">
      <w:r>
        <w:t xml:space="preserve">Si no has clonado el repositorio también puedes descargar el archivo de metadatos desde la página web de GitHub </w:t>
      </w:r>
    </w:p>
    <w:p w:rsidR="00EF1F2B" w:rsidRDefault="00EF1F2B" w:rsidP="00E016FC">
      <w:r w:rsidRPr="00EF1F2B">
        <w:rPr>
          <w:noProof/>
          <w:lang w:eastAsia="es-CO"/>
        </w:rPr>
        <w:drawing>
          <wp:inline distT="0" distB="0" distL="0" distR="0" wp14:anchorId="4543E954" wp14:editId="35DC0756">
            <wp:extent cx="5612130" cy="1755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r>
        <w:t>Guardar con extensión .</w:t>
      </w:r>
      <w:proofErr w:type="spellStart"/>
      <w:r>
        <w:t>csv</w:t>
      </w:r>
      <w:proofErr w:type="spellEnd"/>
      <w:r>
        <w:t xml:space="preserve"> y tipo “Todos los archivos”</w:t>
      </w:r>
    </w:p>
    <w:p w:rsidR="00E016FC" w:rsidRPr="00E016FC" w:rsidRDefault="001139ED" w:rsidP="00E016FC">
      <w:pPr>
        <w:rPr>
          <w:lang w:val="en-US"/>
        </w:rPr>
      </w:pPr>
      <w:r w:rsidRPr="001139ED">
        <w:rPr>
          <w:noProof/>
          <w:lang w:eastAsia="es-CO"/>
        </w:rPr>
        <w:lastRenderedPageBreak/>
        <w:drawing>
          <wp:inline distT="0" distB="0" distL="0" distR="0" wp14:anchorId="72AAA7F4" wp14:editId="0FFBBFA5">
            <wp:extent cx="5612130" cy="6997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pPr>
        <w:rPr>
          <w:lang w:val="en-US"/>
        </w:rPr>
      </w:pPr>
    </w:p>
    <w:p w:rsidR="00E016FC" w:rsidRPr="001139ED" w:rsidRDefault="00E016FC" w:rsidP="00E016FC">
      <w:r w:rsidRPr="001139ED">
        <w:t>5.</w:t>
      </w:r>
      <w:r w:rsidR="001139ED" w:rsidRPr="001139ED">
        <w:t xml:space="preserve"> Cargar los archivos para visualiz</w:t>
      </w:r>
      <w:r w:rsidR="00235063">
        <w:t>a</w:t>
      </w:r>
      <w:r w:rsidR="001139ED" w:rsidRPr="001139ED">
        <w:t>r en Microreact.org</w:t>
      </w:r>
    </w:p>
    <w:p w:rsidR="001139ED" w:rsidRDefault="00923CFB" w:rsidP="00E016FC">
      <w:r>
        <w:rPr>
          <w:noProof/>
          <w:lang w:eastAsia="es-CO"/>
        </w:rPr>
        <w:drawing>
          <wp:inline distT="0" distB="0" distL="0" distR="0" wp14:anchorId="09CDB893" wp14:editId="64997B15">
            <wp:extent cx="5612130" cy="24504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Pr="001139ED" w:rsidRDefault="001139ED" w:rsidP="00E016FC"/>
    <w:p w:rsidR="001139ED" w:rsidRDefault="00923CFB" w:rsidP="001139ED">
      <w:r>
        <w:t>6</w:t>
      </w:r>
      <w:r w:rsidR="001139ED" w:rsidRPr="001139ED">
        <w:t xml:space="preserve">. </w:t>
      </w:r>
      <w:r w:rsidR="001139ED">
        <w:t>Explorar la visualización, tabla y línea de tiempo</w:t>
      </w:r>
    </w:p>
    <w:p w:rsidR="001139ED" w:rsidRPr="001139ED" w:rsidRDefault="00923CFB" w:rsidP="001139ED">
      <w:r>
        <w:rPr>
          <w:noProof/>
          <w:lang w:eastAsia="es-CO"/>
        </w:rPr>
        <w:drawing>
          <wp:inline distT="0" distB="0" distL="0" distR="0" wp14:anchorId="5BFC647F" wp14:editId="3A6FBEC1">
            <wp:extent cx="5612130" cy="2533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9ED" w:rsidRPr="001139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6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5717C"/>
    <w:multiLevelType w:val="hybridMultilevel"/>
    <w:tmpl w:val="C5887596"/>
    <w:lvl w:ilvl="0" w:tplc="EB98C5D2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6FC"/>
    <w:rsid w:val="000475AD"/>
    <w:rsid w:val="000756D3"/>
    <w:rsid w:val="000B556C"/>
    <w:rsid w:val="001139ED"/>
    <w:rsid w:val="00166A0B"/>
    <w:rsid w:val="001D752A"/>
    <w:rsid w:val="00235063"/>
    <w:rsid w:val="002403AD"/>
    <w:rsid w:val="0038479B"/>
    <w:rsid w:val="005B2854"/>
    <w:rsid w:val="00614459"/>
    <w:rsid w:val="006431F0"/>
    <w:rsid w:val="00701A51"/>
    <w:rsid w:val="00730BB6"/>
    <w:rsid w:val="008902F1"/>
    <w:rsid w:val="00923CFB"/>
    <w:rsid w:val="00C56787"/>
    <w:rsid w:val="00D17858"/>
    <w:rsid w:val="00E016FC"/>
    <w:rsid w:val="00E70626"/>
    <w:rsid w:val="00EF1F2B"/>
    <w:rsid w:val="00F74764"/>
    <w:rsid w:val="00F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82A3"/>
  <w15:chartTrackingRefBased/>
  <w15:docId w15:val="{2D06FBCE-7E4A-420E-BC6F-196C4E40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0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56D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4459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0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03A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902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60E0B-AF5B-4284-95B4-32827AE8E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156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Esteban Franco Muñoz</dc:creator>
  <cp:keywords/>
  <dc:description/>
  <cp:lastModifiedBy>Carlos Esteban Franco Muñoz</cp:lastModifiedBy>
  <cp:revision>7</cp:revision>
  <dcterms:created xsi:type="dcterms:W3CDTF">2021-09-02T16:47:00Z</dcterms:created>
  <dcterms:modified xsi:type="dcterms:W3CDTF">2021-11-12T03:47:00Z</dcterms:modified>
</cp:coreProperties>
</file>