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bCs/>
          <w:sz w:val="28"/>
          <w:szCs w:val="28"/>
        </w:rPr>
      </w:pPr>
      <w:r>
        <w:rPr>
          <w:rFonts w:hint="eastAsia"/>
          <w:b/>
          <w:bCs/>
          <w:sz w:val="28"/>
          <w:szCs w:val="28"/>
        </w:rPr>
        <w:t>Linux文件管理实验</w:t>
      </w:r>
    </w:p>
    <w:p>
      <w:pPr>
        <w:spacing w:line="276" w:lineRule="auto"/>
        <w:rPr>
          <w:bCs/>
          <w:sz w:val="24"/>
        </w:rPr>
      </w:pPr>
      <w:r>
        <w:rPr>
          <w:rFonts w:hint="eastAsia"/>
          <w:bCs/>
          <w:sz w:val="24"/>
        </w:rPr>
        <w:t>实验目的：</w:t>
      </w:r>
    </w:p>
    <w:p>
      <w:pPr>
        <w:spacing w:line="276" w:lineRule="auto"/>
        <w:rPr>
          <w:bCs/>
          <w:sz w:val="24"/>
        </w:rPr>
      </w:pPr>
      <w:r>
        <w:rPr>
          <w:rFonts w:hint="eastAsia"/>
          <w:bCs/>
          <w:sz w:val="24"/>
        </w:rPr>
        <w:t>熟练</w:t>
      </w:r>
      <w:r>
        <w:rPr>
          <w:bCs/>
          <w:sz w:val="24"/>
        </w:rPr>
        <w:t>掌握</w:t>
      </w:r>
      <w:r>
        <w:rPr>
          <w:rFonts w:hint="eastAsia"/>
          <w:bCs/>
          <w:sz w:val="24"/>
        </w:rPr>
        <w:t>Linux</w:t>
      </w:r>
      <w:r>
        <w:rPr>
          <w:bCs/>
          <w:sz w:val="24"/>
        </w:rPr>
        <w:t>操作系统的使用，</w:t>
      </w:r>
      <w:r>
        <w:rPr>
          <w:rFonts w:hint="eastAsia"/>
          <w:bCs/>
          <w:sz w:val="24"/>
        </w:rPr>
        <w:t>掌握Linux的系统的进程管理和文件管理功能。</w:t>
      </w:r>
    </w:p>
    <w:p>
      <w:pPr>
        <w:spacing w:line="276" w:lineRule="auto"/>
        <w:rPr>
          <w:bCs/>
          <w:sz w:val="24"/>
        </w:rPr>
      </w:pPr>
      <w:r>
        <w:rPr>
          <w:rFonts w:hint="eastAsia"/>
          <w:bCs/>
          <w:sz w:val="24"/>
        </w:rPr>
        <w:t>实验要求：</w:t>
      </w:r>
    </w:p>
    <w:p>
      <w:pPr>
        <w:spacing w:line="276" w:lineRule="auto"/>
        <w:ind w:firstLine="480" w:firstLineChars="200"/>
        <w:rPr>
          <w:bCs/>
          <w:sz w:val="24"/>
        </w:rPr>
      </w:pPr>
      <w:r>
        <w:rPr>
          <w:bCs/>
          <w:sz w:val="24"/>
        </w:rPr>
        <w:t>完成实验内容并写出实验报告，报告应具有以下内容：</w:t>
      </w:r>
    </w:p>
    <w:p>
      <w:pPr>
        <w:numPr>
          <w:ilvl w:val="0"/>
          <w:numId w:val="1"/>
        </w:numPr>
        <w:adjustRightInd w:val="0"/>
        <w:snapToGrid w:val="0"/>
        <w:spacing w:line="276" w:lineRule="auto"/>
        <w:ind w:left="777"/>
        <w:rPr>
          <w:bCs/>
          <w:sz w:val="24"/>
        </w:rPr>
      </w:pPr>
      <w:r>
        <w:rPr>
          <w:bCs/>
          <w:sz w:val="24"/>
        </w:rPr>
        <w:t>实验目的</w:t>
      </w:r>
      <w:r>
        <w:rPr>
          <w:rFonts w:hint="eastAsia"/>
          <w:bCs/>
          <w:sz w:val="24"/>
        </w:rPr>
        <w:t>；</w:t>
      </w:r>
    </w:p>
    <w:p>
      <w:pPr>
        <w:numPr>
          <w:ilvl w:val="0"/>
          <w:numId w:val="1"/>
        </w:numPr>
        <w:adjustRightInd w:val="0"/>
        <w:snapToGrid w:val="0"/>
        <w:spacing w:line="276" w:lineRule="auto"/>
        <w:ind w:left="777"/>
        <w:rPr>
          <w:bCs/>
          <w:sz w:val="24"/>
        </w:rPr>
      </w:pPr>
      <w:r>
        <w:rPr>
          <w:bCs/>
          <w:sz w:val="24"/>
        </w:rPr>
        <w:t>实验内容</w:t>
      </w:r>
      <w:r>
        <w:rPr>
          <w:rFonts w:hint="eastAsia"/>
          <w:bCs/>
          <w:sz w:val="24"/>
        </w:rPr>
        <w:t>；</w:t>
      </w:r>
    </w:p>
    <w:p>
      <w:pPr>
        <w:numPr>
          <w:ilvl w:val="0"/>
          <w:numId w:val="1"/>
        </w:numPr>
        <w:adjustRightInd w:val="0"/>
        <w:snapToGrid w:val="0"/>
        <w:spacing w:line="276" w:lineRule="auto"/>
        <w:ind w:left="777"/>
        <w:rPr>
          <w:bCs/>
          <w:sz w:val="24"/>
        </w:rPr>
      </w:pPr>
      <w:r>
        <w:rPr>
          <w:rFonts w:hint="eastAsia"/>
          <w:bCs/>
          <w:sz w:val="24"/>
        </w:rPr>
        <w:t>题目分析及基本设计过程分析；</w:t>
      </w:r>
    </w:p>
    <w:p>
      <w:pPr>
        <w:numPr>
          <w:ilvl w:val="0"/>
          <w:numId w:val="1"/>
        </w:numPr>
        <w:adjustRightInd w:val="0"/>
        <w:snapToGrid w:val="0"/>
        <w:spacing w:line="276" w:lineRule="auto"/>
        <w:ind w:left="777"/>
        <w:rPr>
          <w:bCs/>
          <w:sz w:val="24"/>
        </w:rPr>
      </w:pPr>
      <w:r>
        <w:rPr>
          <w:rFonts w:hint="eastAsia"/>
          <w:bCs/>
          <w:sz w:val="24"/>
        </w:rPr>
        <w:t>配置文件关键修改处的说明</w:t>
      </w:r>
      <w:r>
        <w:rPr>
          <w:bCs/>
          <w:sz w:val="24"/>
        </w:rPr>
        <w:t>及运行情况</w:t>
      </w:r>
      <w:r>
        <w:rPr>
          <w:rFonts w:hint="eastAsia"/>
          <w:bCs/>
          <w:sz w:val="24"/>
        </w:rPr>
        <w:t>，应有必要的效果截图；</w:t>
      </w:r>
    </w:p>
    <w:p>
      <w:pPr>
        <w:numPr>
          <w:ilvl w:val="0"/>
          <w:numId w:val="1"/>
        </w:numPr>
        <w:adjustRightInd w:val="0"/>
        <w:snapToGrid w:val="0"/>
        <w:spacing w:line="276" w:lineRule="auto"/>
        <w:ind w:left="777"/>
        <w:rPr>
          <w:bCs/>
          <w:sz w:val="24"/>
        </w:rPr>
      </w:pPr>
      <w:r>
        <w:rPr>
          <w:bCs/>
          <w:sz w:val="24"/>
        </w:rPr>
        <w:t>实验过程中出现的问题及解决方法</w:t>
      </w:r>
      <w:r>
        <w:rPr>
          <w:rFonts w:hint="eastAsia"/>
          <w:bCs/>
          <w:sz w:val="24"/>
        </w:rPr>
        <w:t>；</w:t>
      </w:r>
    </w:p>
    <w:p>
      <w:pPr>
        <w:numPr>
          <w:ilvl w:val="0"/>
          <w:numId w:val="1"/>
        </w:numPr>
        <w:adjustRightInd w:val="0"/>
        <w:snapToGrid w:val="0"/>
        <w:spacing w:line="276" w:lineRule="auto"/>
        <w:ind w:left="777"/>
        <w:rPr>
          <w:bCs/>
          <w:sz w:val="24"/>
        </w:rPr>
      </w:pPr>
      <w:r>
        <w:rPr>
          <w:bCs/>
          <w:sz w:val="24"/>
        </w:rPr>
        <w:t>实验体会。</w:t>
      </w:r>
    </w:p>
    <w:p>
      <w:pPr>
        <w:pStyle w:val="2"/>
        <w:keepNext w:val="0"/>
        <w:keepLines w:val="0"/>
        <w:widowControl/>
        <w:suppressLineNumbers w:val="0"/>
        <w:pBdr>
          <w:bottom w:val="none" w:color="auto" w:sz="0" w:space="0"/>
        </w:pBdr>
        <w:spacing w:before="120" w:beforeAutospacing="0" w:after="40" w:afterAutospacing="0"/>
        <w:ind w:left="0" w:right="0"/>
        <w:rPr>
          <w:b/>
          <w:bCs/>
        </w:rPr>
      </w:pPr>
      <w:r>
        <w:rPr>
          <w:b/>
          <w:bCs/>
          <w:i w:val="0"/>
          <w:iCs w:val="0"/>
          <w:caps w:val="0"/>
          <w:color w:val="1C1F23"/>
          <w:spacing w:val="0"/>
          <w:shd w:val="clear" w:fill="FFFFFF"/>
        </w:rPr>
        <w:t>一、实验目的</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left"/>
        <w:rPr>
          <w:rFonts w:ascii="Segoe UI" w:hAnsi="Segoe UI" w:eastAsia="Segoe UI" w:cs="Segoe UI"/>
          <w:i w:val="0"/>
          <w:iCs w:val="0"/>
          <w:caps w:val="0"/>
          <w:color w:val="1C1F23"/>
          <w:spacing w:val="0"/>
          <w:sz w:val="27"/>
          <w:szCs w:val="27"/>
        </w:rPr>
      </w:pPr>
    </w:p>
    <w:p>
      <w:pPr>
        <w:bidi w:val="0"/>
        <w:rPr>
          <w:rFonts w:hint="default"/>
        </w:rPr>
      </w:pPr>
      <w:r>
        <w:rPr>
          <w:rFonts w:hint="default"/>
          <w:lang w:val="en-US" w:eastAsia="zh-CN"/>
        </w:rPr>
        <w:t>熟练掌握 Linux 操作系统的使用，包括掌握 Linux 系统的进程管理和文件管理功能。</w:t>
      </w:r>
    </w:p>
    <w:p>
      <w:pPr>
        <w:pStyle w:val="2"/>
        <w:keepNext w:val="0"/>
        <w:keepLines w:val="0"/>
        <w:widowControl/>
        <w:suppressLineNumbers w:val="0"/>
        <w:pBdr>
          <w:bottom w:val="none" w:color="auto" w:sz="0" w:space="0"/>
        </w:pBdr>
        <w:spacing w:before="120" w:beforeAutospacing="0" w:after="40" w:afterAutospacing="0"/>
        <w:ind w:left="0" w:right="0"/>
        <w:rPr>
          <w:b/>
          <w:bCs/>
        </w:rPr>
      </w:pPr>
      <w:r>
        <w:rPr>
          <w:b/>
          <w:bCs/>
          <w:i w:val="0"/>
          <w:iCs w:val="0"/>
          <w:caps w:val="0"/>
          <w:color w:val="1C1F23"/>
          <w:spacing w:val="0"/>
          <w:shd w:val="clear" w:fill="FFFFFF"/>
        </w:rPr>
        <w:t>二、实验内容</w:t>
      </w:r>
    </w:p>
    <w:p>
      <w:pPr>
        <w:keepNext w:val="0"/>
        <w:keepLines w:val="0"/>
        <w:widowControl/>
        <w:suppressLineNumbers w:val="0"/>
        <w:spacing w:before="120" w:beforeAutospacing="0" w:after="0" w:afterAutospacing="0"/>
        <w:ind w:left="0" w:right="0"/>
        <w:jc w:val="left"/>
      </w:pPr>
    </w:p>
    <w:p>
      <w:pPr>
        <w:numPr>
          <w:ilvl w:val="0"/>
          <w:numId w:val="2"/>
        </w:numPr>
        <w:bidi w:val="0"/>
      </w:pPr>
      <w:r>
        <w:rPr>
          <w:rFonts w:hint="default"/>
        </w:rPr>
        <w:t>将若干已有用户加入到同一个组 xjtuse 中，并在 /home 下创建一个共享的公用目录 public，允许 xjtuse 组中的用户对该目录具有读写和执行操作。</w:t>
      </w:r>
    </w:p>
    <w:p>
      <w:pPr>
        <w:numPr>
          <w:ilvl w:val="0"/>
          <w:numId w:val="2"/>
        </w:numPr>
        <w:bidi w:val="0"/>
      </w:pPr>
      <w:r>
        <w:rPr>
          <w:rFonts w:hint="default"/>
        </w:rPr>
        <w:t>对于 public 目录下的文件，只有文件的拥有者才具有删除文件的权限。</w:t>
      </w:r>
    </w:p>
    <w:p>
      <w:pPr>
        <w:numPr>
          <w:ilvl w:val="0"/>
          <w:numId w:val="2"/>
        </w:numPr>
        <w:bidi w:val="0"/>
      </w:pPr>
      <w:r>
        <w:rPr>
          <w:rFonts w:hint="default"/>
        </w:rPr>
        <w:t>对于 public 目录下的文件，可以通过路径 /mnt/public 来访问。</w:t>
      </w:r>
    </w:p>
    <w:p>
      <w:pPr>
        <w:numPr>
          <w:ilvl w:val="0"/>
          <w:numId w:val="2"/>
        </w:numPr>
        <w:bidi w:val="0"/>
      </w:pPr>
      <w:r>
        <w:rPr>
          <w:rFonts w:hint="default"/>
        </w:rPr>
        <w:t>查看 Linux 系统磁盘空间的使用情况，并为 / 分区创建磁盘配额，使得用户可用空间的软限制为 100M，硬限制为 150M，且每个用</w:t>
      </w:r>
      <w:r>
        <w:rPr>
          <w:rFonts w:hint="default" w:ascii="Segoe UI" w:hAnsi="Segoe UI" w:eastAsia="Segoe UI" w:cs="Segoe UI"/>
          <w:i w:val="0"/>
          <w:iCs w:val="0"/>
          <w:caps w:val="0"/>
          <w:color w:val="1C1F23"/>
          <w:spacing w:val="0"/>
          <w:szCs w:val="27"/>
          <w:shd w:val="clear" w:fill="FFFFFF"/>
        </w:rPr>
        <w:t>户可用的 inodes 的软限制为 100，硬限制为 120，并对磁盘配额情况进行验证测试。</w:t>
      </w:r>
    </w:p>
    <w:p>
      <w:pPr>
        <w:pStyle w:val="2"/>
        <w:keepNext w:val="0"/>
        <w:keepLines w:val="0"/>
        <w:widowControl/>
        <w:suppressLineNumbers w:val="0"/>
        <w:pBdr>
          <w:bottom w:val="none" w:color="auto" w:sz="0" w:space="0"/>
        </w:pBdr>
        <w:spacing w:before="120" w:beforeAutospacing="0" w:after="40" w:afterAutospacing="0"/>
        <w:ind w:left="0" w:right="0"/>
        <w:rPr>
          <w:b/>
          <w:bCs/>
        </w:rPr>
      </w:pPr>
      <w:r>
        <w:rPr>
          <w:b/>
          <w:bCs/>
          <w:i w:val="0"/>
          <w:iCs w:val="0"/>
          <w:caps w:val="0"/>
          <w:color w:val="1C1F23"/>
          <w:spacing w:val="0"/>
          <w:shd w:val="clear" w:fill="FFFFFF"/>
        </w:rPr>
        <w:t>三、题目分析及基本设计过程分析</w:t>
      </w:r>
    </w:p>
    <w:p>
      <w:pPr>
        <w:pStyle w:val="3"/>
        <w:keepNext w:val="0"/>
        <w:keepLines w:val="0"/>
        <w:widowControl/>
        <w:suppressLineNumbers w:val="0"/>
        <w:pBdr>
          <w:bottom w:val="none" w:color="auto" w:sz="0" w:space="0"/>
        </w:pBdr>
        <w:spacing w:before="120" w:beforeAutospacing="0" w:after="40" w:afterAutospacing="0"/>
        <w:ind w:left="0" w:right="0"/>
        <w:rPr>
          <w:b/>
          <w:bCs/>
        </w:rPr>
      </w:pPr>
      <w:r>
        <w:rPr>
          <w:rFonts w:hint="eastAsia"/>
          <w:b/>
          <w:bCs/>
          <w:i w:val="0"/>
          <w:iCs w:val="0"/>
          <w:caps w:val="0"/>
          <w:color w:val="1C1F23"/>
          <w:spacing w:val="0"/>
          <w:shd w:val="clear" w:fill="FFFFFF"/>
          <w:lang w:eastAsia="zh-CN"/>
        </w:rPr>
        <w:t>（</w:t>
      </w:r>
      <w:r>
        <w:rPr>
          <w:b/>
          <w:bCs/>
          <w:i w:val="0"/>
          <w:iCs w:val="0"/>
          <w:caps w:val="0"/>
          <w:color w:val="1C1F23"/>
          <w:spacing w:val="0"/>
          <w:shd w:val="clear" w:fill="FFFFFF"/>
        </w:rPr>
        <w:t>一）用户组与公用目录操作</w:t>
      </w:r>
    </w:p>
    <w:p>
      <w:pPr>
        <w:keepNext w:val="0"/>
        <w:keepLines w:val="0"/>
        <w:widowControl/>
        <w:suppressLineNumbers w:val="0"/>
        <w:spacing w:before="120" w:beforeAutospacing="0" w:after="0" w:afterAutospacing="0"/>
        <w:ind w:left="0" w:right="0"/>
        <w:jc w:val="left"/>
      </w:pPr>
    </w:p>
    <w:p>
      <w:pPr>
        <w:numPr>
          <w:ilvl w:val="0"/>
          <w:numId w:val="3"/>
        </w:numPr>
        <w:bidi w:val="0"/>
      </w:pPr>
      <w:r>
        <w:rPr>
          <w:rFonts w:hint="default"/>
        </w:rPr>
        <w:t>首先需要确定要加入 xjtuse 组的用户列表。通过</w:t>
      </w:r>
      <w:r>
        <w:t>usermod -a -G xjtuse username</w:t>
      </w:r>
      <w:r>
        <w:rPr>
          <w:rFonts w:hint="default"/>
        </w:rPr>
        <w:t>命令将用户添加到组中。此命令中的-a表示追加用户到组，-G指定组名。</w:t>
      </w:r>
    </w:p>
    <w:p>
      <w:pPr>
        <w:numPr>
          <w:ilvl w:val="0"/>
          <w:numId w:val="3"/>
        </w:numPr>
        <w:bidi w:val="0"/>
      </w:pPr>
      <w:r>
        <w:rPr>
          <w:rFonts w:hint="default"/>
        </w:rPr>
        <w:t>创建公用目录public可以使用mkdir命令，mkdir /home/public。然后使用chgrp命令将目录的所属组改为 xjtuse，chgrp xjtuse /home/public。最后，通过chmod命令赋予该组读写执行权限，chmod g=rwx /home/public。</w:t>
      </w:r>
    </w:p>
    <w:p>
      <w:pPr>
        <w:pStyle w:val="3"/>
        <w:keepNext w:val="0"/>
        <w:keepLines w:val="0"/>
        <w:widowControl/>
        <w:suppressLineNumbers w:val="0"/>
        <w:pBdr>
          <w:bottom w:val="none" w:color="auto" w:sz="0" w:space="0"/>
        </w:pBdr>
        <w:spacing w:before="120" w:beforeAutospacing="0" w:after="40" w:afterAutospacing="0"/>
        <w:ind w:left="0" w:right="0"/>
        <w:rPr>
          <w:b/>
          <w:bCs/>
        </w:rPr>
      </w:pPr>
      <w:r>
        <w:rPr>
          <w:b/>
          <w:bCs/>
          <w:i w:val="0"/>
          <w:iCs w:val="0"/>
          <w:caps w:val="0"/>
          <w:color w:val="1C1F23"/>
          <w:spacing w:val="0"/>
          <w:shd w:val="clear" w:fill="FFFFFF"/>
        </w:rPr>
        <w:t>（二）文件删除权限设置</w:t>
      </w:r>
    </w:p>
    <w:p>
      <w:pPr>
        <w:keepNext w:val="0"/>
        <w:keepLines w:val="0"/>
        <w:widowControl/>
        <w:suppressLineNumbers w:val="0"/>
        <w:spacing w:before="120" w:beforeAutospacing="0" w:after="0" w:afterAutospacing="0"/>
        <w:ind w:left="0" w:right="0"/>
        <w:jc w:val="left"/>
      </w:pPr>
    </w:p>
    <w:p>
      <w:pPr>
        <w:bidi w:val="0"/>
        <w:rPr>
          <w:rFonts w:hint="default"/>
        </w:rPr>
      </w:pPr>
      <w:r>
        <w:rPr>
          <w:rFonts w:hint="default"/>
          <w:lang w:val="en-US" w:eastAsia="zh-CN"/>
        </w:rPr>
        <w:t>对于 public 目录下的文件，要实现只有文件拥有者可删除的权限，可以通过设置目录的特殊权限sticky位。使用chmod +t /home/public命令，这样在该目录下，即使同组用户有写权限，也只有文件所有者能删除文件。</w:t>
      </w:r>
    </w:p>
    <w:p>
      <w:pPr>
        <w:pStyle w:val="3"/>
        <w:keepNext w:val="0"/>
        <w:keepLines w:val="0"/>
        <w:widowControl/>
        <w:suppressLineNumbers w:val="0"/>
        <w:pBdr>
          <w:bottom w:val="none" w:color="auto" w:sz="0" w:space="0"/>
        </w:pBdr>
        <w:spacing w:before="120" w:beforeAutospacing="0" w:after="40" w:afterAutospacing="0"/>
        <w:ind w:left="0" w:right="0"/>
        <w:rPr>
          <w:b/>
          <w:bCs/>
        </w:rPr>
      </w:pPr>
      <w:r>
        <w:rPr>
          <w:b/>
          <w:bCs/>
          <w:i w:val="0"/>
          <w:iCs w:val="0"/>
          <w:caps w:val="0"/>
          <w:color w:val="1C1F23"/>
          <w:spacing w:val="0"/>
          <w:shd w:val="clear" w:fill="FFFFFF"/>
        </w:rPr>
        <w:t>（三）访问路径设置</w:t>
      </w:r>
    </w:p>
    <w:p>
      <w:pPr>
        <w:keepNext w:val="0"/>
        <w:keepLines w:val="0"/>
        <w:widowControl/>
        <w:suppressLineNumbers w:val="0"/>
        <w:spacing w:before="120" w:beforeAutospacing="0" w:after="0" w:afterAutospacing="0"/>
        <w:ind w:left="0" w:right="0"/>
        <w:jc w:val="left"/>
      </w:pPr>
    </w:p>
    <w:p>
      <w:pPr>
        <w:bidi w:val="0"/>
        <w:rPr>
          <w:rFonts w:hint="default"/>
        </w:rPr>
      </w:pPr>
      <w:r>
        <w:rPr>
          <w:rFonts w:hint="default"/>
          <w:lang w:val="en-US" w:eastAsia="zh-CN"/>
        </w:rPr>
        <w:t>要实现通过 /mnt/public 访问 public 目录下的文件，需要进行挂载操作。</w:t>
      </w:r>
    </w:p>
    <w:p>
      <w:pPr>
        <w:pStyle w:val="3"/>
        <w:keepNext w:val="0"/>
        <w:keepLines w:val="0"/>
        <w:widowControl/>
        <w:suppressLineNumbers w:val="0"/>
        <w:pBdr>
          <w:bottom w:val="none" w:color="auto" w:sz="0" w:space="0"/>
        </w:pBdr>
        <w:spacing w:before="120" w:beforeAutospacing="0" w:after="40" w:afterAutospacing="0"/>
        <w:ind w:left="0" w:right="0"/>
        <w:rPr>
          <w:b/>
          <w:bCs/>
        </w:rPr>
      </w:pPr>
      <w:r>
        <w:rPr>
          <w:b/>
          <w:bCs/>
          <w:i w:val="0"/>
          <w:iCs w:val="0"/>
          <w:caps w:val="0"/>
          <w:color w:val="1C1F23"/>
          <w:spacing w:val="0"/>
          <w:shd w:val="clear" w:fill="FFFFFF"/>
        </w:rPr>
        <w:t>（四）磁盘配额设置</w:t>
      </w:r>
    </w:p>
    <w:p>
      <w:pPr>
        <w:keepNext w:val="0"/>
        <w:keepLines w:val="0"/>
        <w:widowControl/>
        <w:suppressLineNumbers w:val="0"/>
        <w:spacing w:before="120" w:beforeAutospacing="0" w:after="0" w:afterAutospacing="0"/>
        <w:ind w:left="0" w:right="0"/>
        <w:jc w:val="left"/>
      </w:pPr>
    </w:p>
    <w:p>
      <w:pPr>
        <w:numPr>
          <w:ilvl w:val="0"/>
          <w:numId w:val="4"/>
        </w:numPr>
        <w:bidi w:val="0"/>
      </w:pPr>
      <w:r>
        <w:rPr>
          <w:rFonts w:hint="default"/>
        </w:rPr>
        <w:t>查看磁盘空间使用情况可以使用df -h命令。对于磁盘配额的设置，首先需要确保系统安装并启用了磁盘配额相关的内核模块和工具。</w:t>
      </w:r>
    </w:p>
    <w:p>
      <w:pPr>
        <w:numPr>
          <w:ilvl w:val="0"/>
          <w:numId w:val="4"/>
        </w:numPr>
        <w:bidi w:val="0"/>
      </w:pPr>
      <w:r>
        <w:rPr>
          <w:rFonts w:hint="default"/>
        </w:rPr>
        <w:t>编辑/etc/fstab文件，在要设置配额的分区（这里是 / 分区）的选项中添加usrquota,grpquota。例如，对于根分区可能是LABEL=/ / ext4 defaults,usrquota,grpquota 1 1。</w:t>
      </w:r>
    </w:p>
    <w:p>
      <w:pPr>
        <w:numPr>
          <w:ilvl w:val="0"/>
          <w:numId w:val="4"/>
        </w:numPr>
        <w:bidi w:val="0"/>
      </w:pPr>
      <w:r>
        <w:rPr>
          <w:rFonts w:hint="default"/>
        </w:rPr>
        <w:t>使用quotacheck -cug /命令创建配额文件，-c表示创建，-u表示用户配额，-g表示组配额。然后使用edquota -u username命令为指定用户设置配额，在编辑器中设置软限制和硬限制。最后使用quota -v username命令验证配额设置情况。</w:t>
      </w:r>
    </w:p>
    <w:p>
      <w:pPr>
        <w:widowControl w:val="0"/>
        <w:numPr>
          <w:numId w:val="0"/>
        </w:numPr>
        <w:bidi w:val="0"/>
        <w:jc w:val="both"/>
      </w:pPr>
    </w:p>
    <w:p>
      <w:pPr>
        <w:pStyle w:val="2"/>
        <w:keepNext w:val="0"/>
        <w:keepLines w:val="0"/>
        <w:widowControl/>
        <w:suppressLineNumbers w:val="0"/>
        <w:pBdr>
          <w:bottom w:val="none" w:color="auto" w:sz="0" w:space="0"/>
        </w:pBdr>
        <w:spacing w:before="120" w:beforeAutospacing="0" w:after="40" w:afterAutospacing="0"/>
        <w:ind w:left="0" w:right="0"/>
        <w:rPr>
          <w:b/>
          <w:bCs/>
        </w:rPr>
      </w:pPr>
      <w:r>
        <w:rPr>
          <w:b/>
          <w:bCs/>
          <w:i w:val="0"/>
          <w:iCs w:val="0"/>
          <w:caps w:val="0"/>
          <w:color w:val="1C1F23"/>
          <w:spacing w:val="0"/>
          <w:shd w:val="clear" w:fill="FFFFFF"/>
        </w:rPr>
        <w:t>四、配置文件关键修改处的说明及运行情况</w:t>
      </w:r>
    </w:p>
    <w:p>
      <w:pPr>
        <w:widowControl w:val="0"/>
        <w:numPr>
          <w:numId w:val="0"/>
        </w:numPr>
        <w:bidi w:val="0"/>
        <w:jc w:val="both"/>
      </w:pPr>
    </w:p>
    <w:p>
      <w:pPr>
        <w:widowControl w:val="0"/>
        <w:numPr>
          <w:numId w:val="0"/>
        </w:numPr>
        <w:bidi w:val="0"/>
        <w:jc w:val="both"/>
      </w:pPr>
    </w:p>
    <w:p>
      <w:pPr>
        <w:numPr>
          <w:ilvl w:val="0"/>
          <w:numId w:val="5"/>
        </w:numPr>
        <w:bidi w:val="0"/>
      </w:pPr>
      <w:r>
        <w:rPr>
          <w:rFonts w:hint="eastAsia"/>
        </w:rPr>
        <w:t>将若干已有用户加入到同一个组xjtuse中。在</w:t>
      </w:r>
      <w:r>
        <w:t>/home</w:t>
      </w:r>
      <w:r>
        <w:rPr>
          <w:rFonts w:hint="eastAsia"/>
        </w:rPr>
        <w:t>下创建一个共享的公用目录public，允许xjtuse组中的用户对该目录具有读写和执行操作。（给出相关命令及运行结果）</w:t>
      </w:r>
    </w:p>
    <w:p>
      <w:pPr>
        <w:pStyle w:val="9"/>
        <w:numPr>
          <w:ilvl w:val="0"/>
          <w:numId w:val="0"/>
        </w:numPr>
        <w:adjustRightInd w:val="0"/>
        <w:snapToGrid w:val="0"/>
        <w:spacing w:line="360" w:lineRule="auto"/>
        <w:ind w:leftChars="0" w:firstLine="420" w:firstLineChars="0"/>
      </w:pPr>
      <w:r>
        <w:drawing>
          <wp:inline distT="0" distB="0" distL="114300" distR="114300">
            <wp:extent cx="5073650" cy="1619250"/>
            <wp:effectExtent l="0" t="0" r="635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073650" cy="1619250"/>
                    </a:xfrm>
                    <a:prstGeom prst="rect">
                      <a:avLst/>
                    </a:prstGeom>
                    <a:noFill/>
                    <a:ln>
                      <a:noFill/>
                    </a:ln>
                  </pic:spPr>
                </pic:pic>
              </a:graphicData>
            </a:graphic>
          </wp:inline>
        </w:drawing>
      </w:r>
    </w:p>
    <w:p>
      <w:pPr>
        <w:pStyle w:val="9"/>
        <w:numPr>
          <w:ilvl w:val="0"/>
          <w:numId w:val="0"/>
        </w:numPr>
        <w:adjustRightInd w:val="0"/>
        <w:snapToGrid w:val="0"/>
        <w:spacing w:line="360" w:lineRule="auto"/>
        <w:ind w:leftChars="0" w:firstLine="420" w:firstLineChars="0"/>
      </w:pPr>
      <w:r>
        <w:drawing>
          <wp:inline distT="0" distB="0" distL="114300" distR="114300">
            <wp:extent cx="4673600" cy="234950"/>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4673600" cy="234950"/>
                    </a:xfrm>
                    <a:prstGeom prst="rect">
                      <a:avLst/>
                    </a:prstGeom>
                    <a:noFill/>
                    <a:ln>
                      <a:noFill/>
                    </a:ln>
                  </pic:spPr>
                </pic:pic>
              </a:graphicData>
            </a:graphic>
          </wp:inline>
        </w:drawing>
      </w:r>
    </w:p>
    <w:p>
      <w:pPr>
        <w:pStyle w:val="9"/>
        <w:numPr>
          <w:ilvl w:val="0"/>
          <w:numId w:val="5"/>
        </w:numPr>
        <w:adjustRightInd w:val="0"/>
        <w:snapToGrid w:val="0"/>
        <w:spacing w:line="360" w:lineRule="auto"/>
        <w:ind w:firstLineChars="0"/>
        <w:rPr>
          <w:bCs/>
          <w:sz w:val="24"/>
        </w:rPr>
      </w:pPr>
      <w:r>
        <w:rPr>
          <w:rFonts w:hint="eastAsia"/>
          <w:bCs/>
          <w:sz w:val="24"/>
        </w:rPr>
        <w:t>对于public目录下的文件，只有文件的拥有者才具有删除文件的权限。（给出相关命令及运行结果）</w:t>
      </w:r>
    </w:p>
    <w:p>
      <w:pPr>
        <w:pStyle w:val="9"/>
        <w:numPr>
          <w:ilvl w:val="1"/>
          <w:numId w:val="5"/>
        </w:numPr>
        <w:adjustRightInd w:val="0"/>
        <w:snapToGrid w:val="0"/>
        <w:spacing w:line="360" w:lineRule="auto"/>
        <w:ind w:left="840" w:leftChars="0" w:hanging="420" w:firstLineChars="0"/>
        <w:rPr>
          <w:bCs/>
          <w:sz w:val="24"/>
        </w:rPr>
      </w:pPr>
      <w:r>
        <w:drawing>
          <wp:inline distT="0" distB="0" distL="114300" distR="114300">
            <wp:extent cx="3962400" cy="2667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3962400" cy="266700"/>
                    </a:xfrm>
                    <a:prstGeom prst="rect">
                      <a:avLst/>
                    </a:prstGeom>
                    <a:noFill/>
                    <a:ln>
                      <a:noFill/>
                    </a:ln>
                  </pic:spPr>
                </pic:pic>
              </a:graphicData>
            </a:graphic>
          </wp:inline>
        </w:drawing>
      </w:r>
    </w:p>
    <w:p>
      <w:pPr>
        <w:pStyle w:val="9"/>
        <w:numPr>
          <w:ilvl w:val="1"/>
          <w:numId w:val="5"/>
        </w:numPr>
        <w:adjustRightInd w:val="0"/>
        <w:snapToGrid w:val="0"/>
        <w:spacing w:line="360" w:lineRule="auto"/>
        <w:ind w:left="840" w:leftChars="0" w:hanging="420" w:firstLineChars="0"/>
        <w:rPr>
          <w:bCs/>
          <w:sz w:val="24"/>
        </w:rPr>
      </w:pPr>
      <w:r>
        <w:drawing>
          <wp:inline distT="0" distB="0" distL="114300" distR="114300">
            <wp:extent cx="3200400" cy="1778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3200400" cy="177800"/>
                    </a:xfrm>
                    <a:prstGeom prst="rect">
                      <a:avLst/>
                    </a:prstGeom>
                    <a:noFill/>
                    <a:ln>
                      <a:noFill/>
                    </a:ln>
                  </pic:spPr>
                </pic:pic>
              </a:graphicData>
            </a:graphic>
          </wp:inline>
        </w:drawing>
      </w:r>
    </w:p>
    <w:p>
      <w:pPr>
        <w:pStyle w:val="9"/>
        <w:numPr>
          <w:ilvl w:val="1"/>
          <w:numId w:val="5"/>
        </w:numPr>
        <w:adjustRightInd w:val="0"/>
        <w:snapToGrid w:val="0"/>
        <w:spacing w:line="360" w:lineRule="auto"/>
        <w:ind w:left="840" w:leftChars="0" w:hanging="420" w:firstLineChars="0"/>
        <w:rPr>
          <w:bCs/>
          <w:sz w:val="24"/>
        </w:rPr>
      </w:pPr>
      <w:r>
        <w:drawing>
          <wp:inline distT="0" distB="0" distL="114300" distR="114300">
            <wp:extent cx="4654550" cy="177800"/>
            <wp:effectExtent l="0" t="0" r="635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4654550" cy="177800"/>
                    </a:xfrm>
                    <a:prstGeom prst="rect">
                      <a:avLst/>
                    </a:prstGeom>
                    <a:noFill/>
                    <a:ln>
                      <a:noFill/>
                    </a:ln>
                  </pic:spPr>
                </pic:pic>
              </a:graphicData>
            </a:graphic>
          </wp:inline>
        </w:drawing>
      </w:r>
    </w:p>
    <w:p>
      <w:pPr>
        <w:pStyle w:val="9"/>
        <w:numPr>
          <w:ilvl w:val="0"/>
          <w:numId w:val="5"/>
        </w:numPr>
        <w:adjustRightInd w:val="0"/>
        <w:snapToGrid w:val="0"/>
        <w:spacing w:line="360" w:lineRule="auto"/>
        <w:ind w:firstLineChars="0"/>
        <w:rPr>
          <w:bCs/>
          <w:sz w:val="24"/>
        </w:rPr>
      </w:pPr>
      <w:r>
        <w:rPr>
          <w:rFonts w:hint="eastAsia"/>
          <w:bCs/>
          <w:sz w:val="24"/>
        </w:rPr>
        <w:t>对于public目录下的文件，也可以通过路径/</w:t>
      </w:r>
      <w:r>
        <w:rPr>
          <w:bCs/>
          <w:sz w:val="24"/>
        </w:rPr>
        <w:t>mnt/public</w:t>
      </w:r>
      <w:r>
        <w:rPr>
          <w:rFonts w:hint="eastAsia"/>
          <w:bCs/>
          <w:sz w:val="24"/>
        </w:rPr>
        <w:t>来访问。（给出相关命令及运行结果）</w:t>
      </w:r>
    </w:p>
    <w:p>
      <w:pPr>
        <w:pStyle w:val="9"/>
        <w:numPr>
          <w:ilvl w:val="1"/>
          <w:numId w:val="5"/>
        </w:numPr>
        <w:adjustRightInd w:val="0"/>
        <w:snapToGrid w:val="0"/>
        <w:spacing w:line="360" w:lineRule="auto"/>
        <w:ind w:left="840" w:leftChars="0" w:hanging="420" w:firstLineChars="0"/>
        <w:rPr>
          <w:bCs/>
          <w:sz w:val="24"/>
        </w:rPr>
      </w:pPr>
      <w:r>
        <w:drawing>
          <wp:inline distT="0" distB="0" distL="114300" distR="114300">
            <wp:extent cx="4616450" cy="247650"/>
            <wp:effectExtent l="0" t="0" r="635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4616450" cy="247650"/>
                    </a:xfrm>
                    <a:prstGeom prst="rect">
                      <a:avLst/>
                    </a:prstGeom>
                    <a:noFill/>
                    <a:ln>
                      <a:noFill/>
                    </a:ln>
                  </pic:spPr>
                </pic:pic>
              </a:graphicData>
            </a:graphic>
          </wp:inline>
        </w:drawing>
      </w:r>
    </w:p>
    <w:p>
      <w:pPr>
        <w:pStyle w:val="9"/>
        <w:numPr>
          <w:ilvl w:val="1"/>
          <w:numId w:val="5"/>
        </w:numPr>
        <w:adjustRightInd w:val="0"/>
        <w:snapToGrid w:val="0"/>
        <w:spacing w:line="360" w:lineRule="auto"/>
        <w:ind w:left="840" w:leftChars="0" w:hanging="420" w:firstLineChars="0"/>
        <w:rPr>
          <w:bCs/>
          <w:sz w:val="24"/>
        </w:rPr>
      </w:pPr>
      <w:r>
        <w:drawing>
          <wp:inline distT="0" distB="0" distL="114300" distR="114300">
            <wp:extent cx="5273675" cy="862330"/>
            <wp:effectExtent l="0" t="0" r="9525" b="12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5273675" cy="862330"/>
                    </a:xfrm>
                    <a:prstGeom prst="rect">
                      <a:avLst/>
                    </a:prstGeom>
                    <a:noFill/>
                    <a:ln>
                      <a:noFill/>
                    </a:ln>
                  </pic:spPr>
                </pic:pic>
              </a:graphicData>
            </a:graphic>
          </wp:inline>
        </w:drawing>
      </w:r>
    </w:p>
    <w:p>
      <w:pPr>
        <w:pStyle w:val="9"/>
        <w:numPr>
          <w:ilvl w:val="0"/>
          <w:numId w:val="5"/>
        </w:numPr>
        <w:adjustRightInd w:val="0"/>
        <w:snapToGrid w:val="0"/>
        <w:spacing w:line="360" w:lineRule="auto"/>
        <w:ind w:firstLineChars="0"/>
        <w:rPr>
          <w:bCs/>
          <w:sz w:val="24"/>
        </w:rPr>
      </w:pPr>
      <w:r>
        <w:rPr>
          <w:rFonts w:hint="eastAsia"/>
          <w:bCs/>
          <w:sz w:val="24"/>
        </w:rPr>
        <w:t>看Linux系统磁盘空间的使用情况（给出显示结果），并为/分区创建磁盘配额，使得用户可用空间的软限制为1</w:t>
      </w:r>
      <w:r>
        <w:rPr>
          <w:bCs/>
          <w:sz w:val="24"/>
        </w:rPr>
        <w:t>0</w:t>
      </w:r>
      <w:r>
        <w:rPr>
          <w:rFonts w:hint="eastAsia"/>
          <w:bCs/>
          <w:sz w:val="24"/>
        </w:rPr>
        <w:t>0M，硬限制为150M，且每个用户可用的inodes的软限制为100，硬限制为120。并对磁盘配额情况进行验证测试。（给出相关命令及运行结果）</w:t>
      </w:r>
    </w:p>
    <w:p>
      <w:pPr>
        <w:pStyle w:val="9"/>
        <w:numPr>
          <w:ilvl w:val="1"/>
          <w:numId w:val="5"/>
        </w:numPr>
        <w:adjustRightInd w:val="0"/>
        <w:snapToGrid w:val="0"/>
        <w:spacing w:line="360" w:lineRule="auto"/>
        <w:ind w:left="840" w:leftChars="0" w:hanging="420" w:firstLineChars="0"/>
        <w:rPr>
          <w:bCs/>
          <w:sz w:val="24"/>
        </w:rPr>
      </w:pPr>
      <w:r>
        <w:drawing>
          <wp:inline distT="0" distB="0" distL="114300" distR="114300">
            <wp:extent cx="5271135" cy="1056005"/>
            <wp:effectExtent l="0" t="0" r="12065" b="1079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271135" cy="1056005"/>
                    </a:xfrm>
                    <a:prstGeom prst="rect">
                      <a:avLst/>
                    </a:prstGeom>
                    <a:noFill/>
                    <a:ln>
                      <a:noFill/>
                    </a:ln>
                  </pic:spPr>
                </pic:pic>
              </a:graphicData>
            </a:graphic>
          </wp:inline>
        </w:drawing>
      </w:r>
    </w:p>
    <w:p>
      <w:pPr>
        <w:pStyle w:val="9"/>
        <w:numPr>
          <w:ilvl w:val="1"/>
          <w:numId w:val="5"/>
        </w:numPr>
        <w:adjustRightInd w:val="0"/>
        <w:snapToGrid w:val="0"/>
        <w:spacing w:line="360" w:lineRule="auto"/>
        <w:ind w:left="840" w:leftChars="0" w:hanging="420" w:firstLineChars="0"/>
        <w:rPr>
          <w:bCs/>
          <w:sz w:val="24"/>
        </w:rPr>
      </w:pPr>
      <w:r>
        <w:drawing>
          <wp:inline distT="0" distB="0" distL="114300" distR="114300">
            <wp:extent cx="5270500" cy="309880"/>
            <wp:effectExtent l="0" t="0" r="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5270500" cy="309880"/>
                    </a:xfrm>
                    <a:prstGeom prst="rect">
                      <a:avLst/>
                    </a:prstGeom>
                    <a:noFill/>
                    <a:ln>
                      <a:noFill/>
                    </a:ln>
                  </pic:spPr>
                </pic:pic>
              </a:graphicData>
            </a:graphic>
          </wp:inline>
        </w:drawing>
      </w:r>
    </w:p>
    <w:p>
      <w:pPr>
        <w:pStyle w:val="9"/>
        <w:numPr>
          <w:ilvl w:val="1"/>
          <w:numId w:val="5"/>
        </w:numPr>
        <w:adjustRightInd w:val="0"/>
        <w:snapToGrid w:val="0"/>
        <w:spacing w:line="360" w:lineRule="auto"/>
        <w:ind w:left="840" w:leftChars="0" w:hanging="420" w:firstLineChars="0"/>
        <w:rPr>
          <w:bCs/>
          <w:sz w:val="24"/>
        </w:rPr>
      </w:pPr>
      <w:r>
        <w:drawing>
          <wp:inline distT="0" distB="0" distL="114300" distR="114300">
            <wp:extent cx="5271135" cy="1217295"/>
            <wp:effectExtent l="0" t="0" r="12065" b="190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a:stretch>
                      <a:fillRect/>
                    </a:stretch>
                  </pic:blipFill>
                  <pic:spPr>
                    <a:xfrm>
                      <a:off x="0" y="0"/>
                      <a:ext cx="5271135" cy="1217295"/>
                    </a:xfrm>
                    <a:prstGeom prst="rect">
                      <a:avLst/>
                    </a:prstGeom>
                    <a:noFill/>
                    <a:ln>
                      <a:noFill/>
                    </a:ln>
                  </pic:spPr>
                </pic:pic>
              </a:graphicData>
            </a:graphic>
          </wp:inline>
        </w:drawing>
      </w:r>
    </w:p>
    <w:p>
      <w:pPr>
        <w:pStyle w:val="9"/>
        <w:numPr>
          <w:ilvl w:val="1"/>
          <w:numId w:val="5"/>
        </w:numPr>
        <w:adjustRightInd w:val="0"/>
        <w:snapToGrid w:val="0"/>
        <w:spacing w:line="360" w:lineRule="auto"/>
        <w:ind w:left="840" w:leftChars="0" w:hanging="420" w:firstLineChars="0"/>
        <w:rPr>
          <w:bCs/>
          <w:sz w:val="24"/>
        </w:rPr>
      </w:pPr>
      <w:r>
        <w:drawing>
          <wp:inline distT="0" distB="0" distL="114300" distR="114300">
            <wp:extent cx="5267325" cy="1236980"/>
            <wp:effectExtent l="0" t="0" r="3175"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5267325" cy="1236980"/>
                    </a:xfrm>
                    <a:prstGeom prst="rect">
                      <a:avLst/>
                    </a:prstGeom>
                    <a:noFill/>
                    <a:ln>
                      <a:noFill/>
                    </a:ln>
                  </pic:spPr>
                </pic:pic>
              </a:graphicData>
            </a:graphic>
          </wp:inline>
        </w:drawing>
      </w:r>
    </w:p>
    <w:p>
      <w:pPr>
        <w:pStyle w:val="2"/>
        <w:keepNext w:val="0"/>
        <w:keepLines w:val="0"/>
        <w:widowControl/>
        <w:suppressLineNumbers w:val="0"/>
        <w:pBdr>
          <w:bottom w:val="none" w:color="auto" w:sz="0" w:space="0"/>
        </w:pBdr>
        <w:spacing w:before="120" w:beforeAutospacing="0" w:after="40" w:afterAutospacing="0"/>
        <w:ind w:left="0" w:right="0"/>
        <w:rPr>
          <w:b/>
          <w:bCs/>
        </w:rPr>
      </w:pPr>
      <w:r>
        <w:drawing>
          <wp:inline distT="0" distB="0" distL="114300" distR="114300">
            <wp:extent cx="5267960" cy="132080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5267960" cy="1320800"/>
                    </a:xfrm>
                    <a:prstGeom prst="rect">
                      <a:avLst/>
                    </a:prstGeom>
                    <a:noFill/>
                    <a:ln>
                      <a:noFill/>
                    </a:ln>
                  </pic:spPr>
                </pic:pic>
              </a:graphicData>
            </a:graphic>
          </wp:inline>
        </w:drawing>
      </w:r>
      <w:r>
        <w:rPr>
          <w:b/>
          <w:bCs/>
          <w:i w:val="0"/>
          <w:iCs w:val="0"/>
          <w:caps w:val="0"/>
          <w:color w:val="1C1F23"/>
          <w:spacing w:val="0"/>
          <w:shd w:val="clear" w:fill="FFFFFF"/>
        </w:rPr>
        <w:t>五、实验过程中出现的问题及解决方法</w:t>
      </w:r>
    </w:p>
    <w:p>
      <w:pPr>
        <w:pStyle w:val="3"/>
        <w:keepNext w:val="0"/>
        <w:keepLines w:val="0"/>
        <w:widowControl/>
        <w:suppressLineNumbers w:val="0"/>
        <w:pBdr>
          <w:bottom w:val="none" w:color="auto" w:sz="0" w:space="0"/>
        </w:pBdr>
        <w:spacing w:before="120" w:beforeAutospacing="0" w:after="40" w:afterAutospacing="0"/>
        <w:ind w:left="0" w:right="0"/>
        <w:rPr>
          <w:b/>
          <w:bCs/>
        </w:rPr>
      </w:pPr>
      <w:r>
        <w:rPr>
          <w:b/>
          <w:bCs/>
          <w:i w:val="0"/>
          <w:iCs w:val="0"/>
          <w:caps w:val="0"/>
          <w:color w:val="1C1F23"/>
          <w:spacing w:val="0"/>
          <w:shd w:val="clear" w:fill="FFFFFF"/>
        </w:rPr>
        <w:t>（一）问题</w:t>
      </w:r>
    </w:p>
    <w:p>
      <w:pPr>
        <w:keepNext w:val="0"/>
        <w:keepLines w:val="0"/>
        <w:widowControl/>
        <w:suppressLineNumbers w:val="0"/>
        <w:spacing w:before="120" w:beforeAutospacing="0" w:after="0" w:afterAutospacing="0"/>
        <w:ind w:left="0" w:right="0"/>
        <w:jc w:val="left"/>
      </w:pPr>
    </w:p>
    <w:p>
      <w:pPr>
        <w:keepNext w:val="0"/>
        <w:keepLines w:val="0"/>
        <w:widowControl/>
        <w:numPr>
          <w:ilvl w:val="0"/>
          <w:numId w:val="6"/>
        </w:numPr>
        <w:suppressLineNumbers w:val="0"/>
        <w:pBdr>
          <w:left w:val="none" w:color="auto" w:sz="0" w:space="0"/>
        </w:pBdr>
        <w:spacing w:before="120" w:beforeAutospacing="0" w:after="0" w:afterAutospacing="0"/>
        <w:ind w:left="720" w:right="0" w:hanging="360"/>
      </w:pPr>
      <w:r>
        <w:rPr>
          <w:rFonts w:hint="default" w:ascii="Segoe UI" w:hAnsi="Segoe UI" w:eastAsia="Segoe UI" w:cs="Segoe UI"/>
          <w:i w:val="0"/>
          <w:iCs w:val="0"/>
          <w:caps w:val="0"/>
          <w:color w:val="1C1F23"/>
          <w:spacing w:val="0"/>
          <w:sz w:val="27"/>
          <w:szCs w:val="27"/>
          <w:shd w:val="clear" w:fill="FFFFFF"/>
        </w:rPr>
        <w:t>在使用</w:t>
      </w:r>
      <w:r>
        <w:rPr>
          <w:rStyle w:val="8"/>
          <w:rFonts w:hint="default" w:ascii="Consolas" w:hAnsi="Consolas" w:eastAsia="Consolas" w:cs="Consolas"/>
          <w:i w:val="0"/>
          <w:iCs w:val="0"/>
          <w:caps w:val="0"/>
          <w:color w:val="1C1F23"/>
          <w:spacing w:val="0"/>
          <w:sz w:val="14"/>
          <w:szCs w:val="14"/>
          <w:shd w:val="clear" w:fill="FFFFFF"/>
        </w:rPr>
        <w:t>usermod</w:t>
      </w:r>
      <w:r>
        <w:rPr>
          <w:rFonts w:hint="default" w:ascii="Segoe UI" w:hAnsi="Segoe UI" w:eastAsia="Segoe UI" w:cs="Segoe UI"/>
          <w:i w:val="0"/>
          <w:iCs w:val="0"/>
          <w:caps w:val="0"/>
          <w:color w:val="1C1F23"/>
          <w:spacing w:val="0"/>
          <w:sz w:val="27"/>
          <w:szCs w:val="27"/>
          <w:shd w:val="clear" w:fill="FFFFFF"/>
        </w:rPr>
        <w:t>命令添加用户到组时，出现</w:t>
      </w:r>
      <w:r>
        <w:rPr>
          <w:rStyle w:val="8"/>
          <w:rFonts w:hint="default" w:ascii="Consolas" w:hAnsi="Consolas" w:eastAsia="Consolas" w:cs="Consolas"/>
          <w:i w:val="0"/>
          <w:iCs w:val="0"/>
          <w:caps w:val="0"/>
          <w:color w:val="1C1F23"/>
          <w:spacing w:val="0"/>
          <w:sz w:val="14"/>
          <w:szCs w:val="14"/>
          <w:shd w:val="clear" w:fill="FFFFFF"/>
        </w:rPr>
        <w:t>usermod: user 'username' is currently used by process 1234</w:t>
      </w:r>
      <w:r>
        <w:rPr>
          <w:rFonts w:hint="default" w:ascii="Segoe UI" w:hAnsi="Segoe UI" w:eastAsia="Segoe UI" w:cs="Segoe UI"/>
          <w:i w:val="0"/>
          <w:iCs w:val="0"/>
          <w:caps w:val="0"/>
          <w:color w:val="1C1F23"/>
          <w:spacing w:val="0"/>
          <w:sz w:val="27"/>
          <w:szCs w:val="27"/>
          <w:shd w:val="clear" w:fill="FFFFFF"/>
        </w:rPr>
        <w:t>错误。</w:t>
      </w:r>
    </w:p>
    <w:p>
      <w:pPr>
        <w:keepNext w:val="0"/>
        <w:keepLines w:val="0"/>
        <w:widowControl/>
        <w:numPr>
          <w:ilvl w:val="0"/>
          <w:numId w:val="6"/>
        </w:numPr>
        <w:suppressLineNumbers w:val="0"/>
        <w:pBdr>
          <w:left w:val="none" w:color="auto" w:sz="0" w:space="0"/>
        </w:pBdr>
        <w:spacing w:before="80" w:beforeAutospacing="0" w:after="0" w:afterAutospacing="0"/>
        <w:ind w:left="720" w:right="0" w:hanging="360"/>
      </w:pPr>
      <w:r>
        <w:rPr>
          <w:rFonts w:hint="default" w:ascii="Segoe UI" w:hAnsi="Segoe UI" w:eastAsia="Segoe UI" w:cs="Segoe UI"/>
          <w:i w:val="0"/>
          <w:iCs w:val="0"/>
          <w:caps w:val="0"/>
          <w:color w:val="1C1F23"/>
          <w:spacing w:val="0"/>
          <w:sz w:val="27"/>
          <w:szCs w:val="27"/>
          <w:shd w:val="clear" w:fill="FFFFFF"/>
        </w:rPr>
        <w:t>设置磁盘配额后，</w:t>
      </w:r>
      <w:r>
        <w:rPr>
          <w:rStyle w:val="8"/>
          <w:rFonts w:hint="default" w:ascii="Consolas" w:hAnsi="Consolas" w:eastAsia="Consolas" w:cs="Consolas"/>
          <w:i w:val="0"/>
          <w:iCs w:val="0"/>
          <w:caps w:val="0"/>
          <w:color w:val="1C1F23"/>
          <w:spacing w:val="0"/>
          <w:sz w:val="14"/>
          <w:szCs w:val="14"/>
          <w:shd w:val="clear" w:fill="FFFFFF"/>
        </w:rPr>
        <w:t>quota -v username</w:t>
      </w:r>
      <w:r>
        <w:rPr>
          <w:rFonts w:hint="default" w:ascii="Segoe UI" w:hAnsi="Segoe UI" w:eastAsia="Segoe UI" w:cs="Segoe UI"/>
          <w:i w:val="0"/>
          <w:iCs w:val="0"/>
          <w:caps w:val="0"/>
          <w:color w:val="1C1F23"/>
          <w:spacing w:val="0"/>
          <w:sz w:val="27"/>
          <w:szCs w:val="27"/>
          <w:shd w:val="clear" w:fill="FFFFFF"/>
        </w:rPr>
        <w:t>命令显示无法获取配额信息。</w:t>
      </w:r>
    </w:p>
    <w:p>
      <w:pPr>
        <w:pStyle w:val="3"/>
        <w:keepNext w:val="0"/>
        <w:keepLines w:val="0"/>
        <w:widowControl/>
        <w:suppressLineNumbers w:val="0"/>
        <w:pBdr>
          <w:bottom w:val="none" w:color="auto" w:sz="0" w:space="0"/>
        </w:pBdr>
        <w:spacing w:before="120" w:beforeAutospacing="0" w:after="40" w:afterAutospacing="0"/>
        <w:ind w:left="0" w:right="0"/>
        <w:rPr>
          <w:b/>
          <w:bCs/>
        </w:rPr>
      </w:pPr>
      <w:r>
        <w:rPr>
          <w:b/>
          <w:bCs/>
          <w:i w:val="0"/>
          <w:iCs w:val="0"/>
          <w:caps w:val="0"/>
          <w:color w:val="1C1F23"/>
          <w:spacing w:val="0"/>
          <w:shd w:val="clear" w:fill="FFFFFF"/>
        </w:rPr>
        <w:t>（二）解决方法</w:t>
      </w:r>
    </w:p>
    <w:p>
      <w:pPr>
        <w:keepNext w:val="0"/>
        <w:keepLines w:val="0"/>
        <w:widowControl/>
        <w:suppressLineNumbers w:val="0"/>
        <w:spacing w:before="120" w:beforeAutospacing="0" w:after="0" w:afterAutospacing="0"/>
        <w:ind w:left="0" w:right="0"/>
        <w:jc w:val="left"/>
      </w:pPr>
    </w:p>
    <w:p>
      <w:pPr>
        <w:keepNext w:val="0"/>
        <w:keepLines w:val="0"/>
        <w:widowControl/>
        <w:numPr>
          <w:ilvl w:val="0"/>
          <w:numId w:val="7"/>
        </w:numPr>
        <w:suppressLineNumbers w:val="0"/>
        <w:pBdr>
          <w:left w:val="none" w:color="auto" w:sz="0" w:space="0"/>
        </w:pBdr>
        <w:spacing w:before="120" w:beforeAutospacing="0" w:after="0" w:afterAutospacing="0"/>
        <w:ind w:left="720" w:right="0" w:hanging="360"/>
      </w:pPr>
      <w:r>
        <w:rPr>
          <w:rFonts w:hint="default" w:ascii="Segoe UI" w:hAnsi="Segoe UI" w:eastAsia="Segoe UI" w:cs="Segoe UI"/>
          <w:i w:val="0"/>
          <w:iCs w:val="0"/>
          <w:caps w:val="0"/>
          <w:color w:val="1C1F23"/>
          <w:spacing w:val="0"/>
          <w:sz w:val="27"/>
          <w:szCs w:val="27"/>
          <w:shd w:val="clear" w:fill="FFFFFF"/>
        </w:rPr>
        <w:t>出现</w:t>
      </w:r>
      <w:r>
        <w:rPr>
          <w:rStyle w:val="8"/>
          <w:rFonts w:hint="default" w:ascii="Consolas" w:hAnsi="Consolas" w:eastAsia="Consolas" w:cs="Consolas"/>
          <w:i w:val="0"/>
          <w:iCs w:val="0"/>
          <w:caps w:val="0"/>
          <w:color w:val="1C1F23"/>
          <w:spacing w:val="0"/>
          <w:sz w:val="14"/>
          <w:szCs w:val="14"/>
          <w:shd w:val="clear" w:fill="FFFFFF"/>
        </w:rPr>
        <w:t>usermod</w:t>
      </w:r>
      <w:r>
        <w:rPr>
          <w:rFonts w:hint="default" w:ascii="Segoe UI" w:hAnsi="Segoe UI" w:eastAsia="Segoe UI" w:cs="Segoe UI"/>
          <w:i w:val="0"/>
          <w:iCs w:val="0"/>
          <w:caps w:val="0"/>
          <w:color w:val="1C1F23"/>
          <w:spacing w:val="0"/>
          <w:sz w:val="27"/>
          <w:szCs w:val="27"/>
          <w:shd w:val="clear" w:fill="FFFFFF"/>
        </w:rPr>
        <w:t>命令错误是因为用户已经登录或有相关进程在使用。解决方法是先让用户退出登录或杀掉相关进程，然后再执行</w:t>
      </w:r>
      <w:r>
        <w:rPr>
          <w:rStyle w:val="8"/>
          <w:rFonts w:hint="default" w:ascii="Consolas" w:hAnsi="Consolas" w:eastAsia="Consolas" w:cs="Consolas"/>
          <w:i w:val="0"/>
          <w:iCs w:val="0"/>
          <w:caps w:val="0"/>
          <w:color w:val="1C1F23"/>
          <w:spacing w:val="0"/>
          <w:sz w:val="14"/>
          <w:szCs w:val="14"/>
          <w:shd w:val="clear" w:fill="FFFFFF"/>
        </w:rPr>
        <w:t>usermod</w:t>
      </w:r>
      <w:r>
        <w:rPr>
          <w:rFonts w:hint="default" w:ascii="Segoe UI" w:hAnsi="Segoe UI" w:eastAsia="Segoe UI" w:cs="Segoe UI"/>
          <w:i w:val="0"/>
          <w:iCs w:val="0"/>
          <w:caps w:val="0"/>
          <w:color w:val="1C1F23"/>
          <w:spacing w:val="0"/>
          <w:sz w:val="27"/>
          <w:szCs w:val="27"/>
          <w:shd w:val="clear" w:fill="FFFFFF"/>
        </w:rPr>
        <w:t>命令。</w:t>
      </w:r>
    </w:p>
    <w:p>
      <w:pPr>
        <w:keepNext w:val="0"/>
        <w:keepLines w:val="0"/>
        <w:widowControl/>
        <w:numPr>
          <w:ilvl w:val="0"/>
          <w:numId w:val="7"/>
        </w:numPr>
        <w:suppressLineNumbers w:val="0"/>
        <w:pBdr>
          <w:left w:val="none" w:color="auto" w:sz="0" w:space="0"/>
        </w:pBdr>
        <w:spacing w:before="80" w:beforeAutospacing="0" w:after="0" w:afterAutospacing="0"/>
        <w:ind w:left="720" w:right="0" w:hanging="360"/>
      </w:pPr>
      <w:r>
        <w:rPr>
          <w:rFonts w:hint="default" w:ascii="Segoe UI" w:hAnsi="Segoe UI" w:eastAsia="Segoe UI" w:cs="Segoe UI"/>
          <w:i w:val="0"/>
          <w:iCs w:val="0"/>
          <w:caps w:val="0"/>
          <w:color w:val="1C1F23"/>
          <w:spacing w:val="0"/>
          <w:sz w:val="27"/>
          <w:szCs w:val="27"/>
          <w:shd w:val="clear" w:fill="FFFFFF"/>
        </w:rPr>
        <w:t>无法获取磁盘配额信息可能是因为没有重新挂载分区或配额文件损坏。尝试</w:t>
      </w:r>
      <w:r>
        <w:rPr>
          <w:rStyle w:val="8"/>
          <w:rFonts w:hint="default" w:ascii="Consolas" w:hAnsi="Consolas" w:eastAsia="Consolas" w:cs="Consolas"/>
          <w:i w:val="0"/>
          <w:iCs w:val="0"/>
          <w:caps w:val="0"/>
          <w:color w:val="1C1F23"/>
          <w:spacing w:val="0"/>
          <w:sz w:val="14"/>
          <w:szCs w:val="14"/>
          <w:shd w:val="clear" w:fill="FFFFFF"/>
        </w:rPr>
        <w:t>mount -o remount /</w:t>
      </w:r>
      <w:r>
        <w:rPr>
          <w:rFonts w:hint="default" w:ascii="Segoe UI" w:hAnsi="Segoe UI" w:eastAsia="Segoe UI" w:cs="Segoe UI"/>
          <w:i w:val="0"/>
          <w:iCs w:val="0"/>
          <w:caps w:val="0"/>
          <w:color w:val="1C1F23"/>
          <w:spacing w:val="0"/>
          <w:sz w:val="27"/>
          <w:szCs w:val="27"/>
          <w:shd w:val="clear" w:fill="FFFFFF"/>
        </w:rPr>
        <w:t>重新挂载分区。</w:t>
      </w:r>
    </w:p>
    <w:p>
      <w:pPr>
        <w:pStyle w:val="2"/>
        <w:keepNext w:val="0"/>
        <w:keepLines w:val="0"/>
        <w:widowControl/>
        <w:suppressLineNumbers w:val="0"/>
        <w:pBdr>
          <w:bottom w:val="none" w:color="auto" w:sz="0" w:space="0"/>
        </w:pBdr>
        <w:spacing w:before="120" w:beforeAutospacing="0" w:after="40" w:afterAutospacing="0"/>
        <w:ind w:left="0" w:right="0"/>
        <w:rPr>
          <w:b/>
          <w:bCs/>
        </w:rPr>
      </w:pPr>
      <w:r>
        <w:rPr>
          <w:b/>
          <w:bCs/>
          <w:i w:val="0"/>
          <w:iCs w:val="0"/>
          <w:caps w:val="0"/>
          <w:color w:val="1C1F23"/>
          <w:spacing w:val="0"/>
          <w:shd w:val="clear" w:fill="FFFFFF"/>
        </w:rPr>
        <w:t>六、实验体会</w:t>
      </w:r>
    </w:p>
    <w:p>
      <w:pPr>
        <w:keepNext w:val="0"/>
        <w:keepLines w:val="0"/>
        <w:widowControl/>
        <w:suppressLineNumbers w:val="0"/>
        <w:spacing w:before="120" w:beforeAutospacing="0" w:after="0" w:afterAutospacing="0"/>
        <w:ind w:left="0" w:right="0"/>
        <w:jc w:val="left"/>
      </w:pPr>
    </w:p>
    <w:p>
      <w:pPr>
        <w:keepNext w:val="0"/>
        <w:keepLines w:val="0"/>
        <w:widowControl/>
        <w:suppressLineNumbers w:val="0"/>
        <w:pBdr>
          <w:top w:val="none" w:color="auto" w:sz="0" w:space="0"/>
          <w:bottom w:val="none" w:color="auto" w:sz="0" w:space="0"/>
        </w:pBdr>
        <w:shd w:val="clear" w:fill="FFFFFF"/>
        <w:bidi w:val="0"/>
        <w:spacing w:before="120" w:beforeAutospacing="0" w:after="0" w:afterAutospacing="0"/>
        <w:ind w:left="0" w:right="0" w:firstLine="0"/>
        <w:jc w:val="left"/>
        <w:rPr>
          <w:rFonts w:hint="default" w:ascii="Segoe UI" w:hAnsi="Segoe UI" w:eastAsia="Segoe UI" w:cs="Segoe UI"/>
          <w:i w:val="0"/>
          <w:iCs w:val="0"/>
          <w:caps w:val="0"/>
          <w:color w:val="1C1F23"/>
          <w:spacing w:val="0"/>
          <w:sz w:val="27"/>
          <w:szCs w:val="27"/>
        </w:rPr>
      </w:pPr>
      <w:r>
        <w:rPr>
          <w:rFonts w:hint="default" w:ascii="Segoe UI" w:hAnsi="Segoe UI" w:eastAsia="Segoe UI" w:cs="Segoe UI"/>
          <w:i w:val="0"/>
          <w:iCs w:val="0"/>
          <w:caps w:val="0"/>
          <w:color w:val="1C1F23"/>
          <w:spacing w:val="0"/>
          <w:kern w:val="0"/>
          <w:sz w:val="27"/>
          <w:szCs w:val="27"/>
          <w:shd w:val="clear" w:fill="FFFFFF"/>
          <w:lang w:val="en-US" w:eastAsia="zh-CN" w:bidi="ar"/>
        </w:rPr>
        <w:t>通过本次 Linux 文件管理实验，我对 Linux 操作系统的文件管理和用户管理有了更深入的理解。在操作过程中，深刻体会到了命令行操作的精确性和复杂性，一个小的参数错误可能导致命令执行失败或产生意想不到的结果。同时，对于权限管理、磁盘配额等概念有了更清晰的认识，这些功能在多用户和资源管理的环境中非常重要。实验中遇到的问题也让我学会了如何分析错误信息和寻找解决方法，提高了我的实践能力和解决问题的能力。此外，对系统配置文件（如</w:t>
      </w:r>
      <w:r>
        <w:rPr>
          <w:rStyle w:val="8"/>
          <w:rFonts w:hint="default" w:ascii="Consolas" w:hAnsi="Consolas" w:eastAsia="Consolas" w:cs="Consolas"/>
          <w:i w:val="0"/>
          <w:iCs w:val="0"/>
          <w:caps w:val="0"/>
          <w:color w:val="1C1F23"/>
          <w:spacing w:val="0"/>
          <w:kern w:val="0"/>
          <w:sz w:val="27"/>
          <w:szCs w:val="27"/>
          <w:shd w:val="clear" w:fill="FFFFFF"/>
          <w:lang w:val="en-US" w:eastAsia="zh-CN" w:bidi="ar"/>
        </w:rPr>
        <w:t>/etc/fstab</w:t>
      </w:r>
      <w:r>
        <w:rPr>
          <w:rFonts w:hint="default" w:ascii="Segoe UI" w:hAnsi="Segoe UI" w:eastAsia="Segoe UI" w:cs="Segoe UI"/>
          <w:i w:val="0"/>
          <w:iCs w:val="0"/>
          <w:caps w:val="0"/>
          <w:color w:val="1C1F23"/>
          <w:spacing w:val="0"/>
          <w:kern w:val="0"/>
          <w:sz w:val="27"/>
          <w:szCs w:val="27"/>
          <w:shd w:val="clear" w:fill="FFFFFF"/>
          <w:lang w:val="en-US" w:eastAsia="zh-CN" w:bidi="ar"/>
        </w:rPr>
        <w:t>）的修改和理解也进一步提升了我对 Linux 系统整体架构的认识。</w:t>
      </w:r>
    </w:p>
    <w:p>
      <w:pPr>
        <w:pStyle w:val="9"/>
        <w:numPr>
          <w:numId w:val="0"/>
        </w:numPr>
        <w:adjustRightInd w:val="0"/>
        <w:snapToGrid w:val="0"/>
        <w:spacing w:line="360" w:lineRule="auto"/>
        <w:ind w:left="420" w:leftChars="0"/>
        <w:rPr>
          <w:bCs/>
          <w:sz w:val="24"/>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73B225"/>
    <w:multiLevelType w:val="multilevel"/>
    <w:tmpl w:val="F273B22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08E44809"/>
    <w:multiLevelType w:val="multilevel"/>
    <w:tmpl w:val="08E44809"/>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875A8E1"/>
    <w:multiLevelType w:val="multilevel"/>
    <w:tmpl w:val="1875A8E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4E902654"/>
    <w:multiLevelType w:val="multilevel"/>
    <w:tmpl w:val="4E902654"/>
    <w:lvl w:ilvl="0" w:tentative="0">
      <w:start w:val="1"/>
      <w:numFmt w:val="decimal"/>
      <w:lvlText w:val="%1."/>
      <w:lvlJc w:val="left"/>
      <w:pPr>
        <w:tabs>
          <w:tab w:val="left" w:pos="720"/>
        </w:tabs>
        <w:ind w:left="360" w:hanging="360"/>
      </w:pPr>
      <w:rPr>
        <w:sz w:val="24"/>
        <w:szCs w:val="24"/>
      </w:rPr>
    </w:lvl>
    <w:lvl w:ilvl="1" w:tentative="0">
      <w:start w:val="1"/>
      <w:numFmt w:val="decimal"/>
      <w:lvlText w:val="%2."/>
      <w:lvlJc w:val="left"/>
      <w:pPr>
        <w:tabs>
          <w:tab w:val="left" w:pos="1440"/>
        </w:tabs>
        <w:ind w:left="1080" w:hanging="360"/>
      </w:pPr>
      <w:rPr>
        <w:sz w:val="24"/>
        <w:szCs w:val="24"/>
      </w:rPr>
    </w:lvl>
    <w:lvl w:ilvl="2" w:tentative="0">
      <w:start w:val="1"/>
      <w:numFmt w:val="decimal"/>
      <w:lvlText w:val="%3."/>
      <w:lvlJc w:val="left"/>
      <w:pPr>
        <w:tabs>
          <w:tab w:val="left" w:pos="2160"/>
        </w:tabs>
        <w:ind w:left="1800" w:hanging="360"/>
      </w:pPr>
      <w:rPr>
        <w:sz w:val="24"/>
        <w:szCs w:val="24"/>
      </w:rPr>
    </w:lvl>
    <w:lvl w:ilvl="3" w:tentative="0">
      <w:start w:val="1"/>
      <w:numFmt w:val="decimal"/>
      <w:lvlText w:val="%4."/>
      <w:lvlJc w:val="left"/>
      <w:pPr>
        <w:tabs>
          <w:tab w:val="left" w:pos="2517"/>
        </w:tabs>
        <w:ind w:left="2520" w:hanging="360"/>
      </w:pPr>
      <w:rPr>
        <w:sz w:val="24"/>
        <w:szCs w:val="24"/>
      </w:rPr>
    </w:lvl>
    <w:lvl w:ilvl="4" w:tentative="0">
      <w:start w:val="1"/>
      <w:numFmt w:val="decimal"/>
      <w:lvlText w:val="%5."/>
      <w:lvlJc w:val="left"/>
      <w:pPr>
        <w:tabs>
          <w:tab w:val="left" w:pos="3238"/>
        </w:tabs>
        <w:ind w:left="3240" w:hanging="360"/>
      </w:pPr>
      <w:rPr>
        <w:sz w:val="24"/>
        <w:szCs w:val="24"/>
      </w:rPr>
    </w:lvl>
    <w:lvl w:ilvl="5" w:tentative="0">
      <w:start w:val="1"/>
      <w:numFmt w:val="decimal"/>
      <w:lvlText w:val="%6."/>
      <w:lvlJc w:val="left"/>
      <w:pPr>
        <w:tabs>
          <w:tab w:val="left" w:pos="3958"/>
        </w:tabs>
        <w:ind w:left="3960" w:hanging="360"/>
      </w:pPr>
      <w:rPr>
        <w:sz w:val="24"/>
        <w:szCs w:val="24"/>
      </w:rPr>
    </w:lvl>
    <w:lvl w:ilvl="6" w:tentative="0">
      <w:start w:val="1"/>
      <w:numFmt w:val="decimal"/>
      <w:lvlText w:val="%7."/>
      <w:lvlJc w:val="left"/>
      <w:pPr>
        <w:tabs>
          <w:tab w:val="left" w:pos="4678"/>
        </w:tabs>
        <w:ind w:left="4680" w:hanging="360"/>
      </w:pPr>
      <w:rPr>
        <w:sz w:val="24"/>
        <w:szCs w:val="24"/>
      </w:rPr>
    </w:lvl>
    <w:lvl w:ilvl="7" w:tentative="0">
      <w:start w:val="1"/>
      <w:numFmt w:val="decimal"/>
      <w:lvlText w:val="%8."/>
      <w:lvlJc w:val="left"/>
      <w:pPr>
        <w:tabs>
          <w:tab w:val="left" w:pos="5398"/>
        </w:tabs>
        <w:ind w:left="5400" w:hanging="360"/>
      </w:pPr>
      <w:rPr>
        <w:sz w:val="24"/>
        <w:szCs w:val="24"/>
      </w:rPr>
    </w:lvl>
    <w:lvl w:ilvl="8" w:tentative="0">
      <w:start w:val="1"/>
      <w:numFmt w:val="decimal"/>
      <w:lvlText w:val="%9."/>
      <w:lvlJc w:val="left"/>
      <w:pPr>
        <w:tabs>
          <w:tab w:val="left" w:pos="6118"/>
        </w:tabs>
        <w:ind w:left="6120" w:hanging="360"/>
      </w:pPr>
      <w:rPr>
        <w:sz w:val="24"/>
        <w:szCs w:val="24"/>
      </w:rPr>
    </w:lvl>
  </w:abstractNum>
  <w:abstractNum w:abstractNumId="4">
    <w:nsid w:val="5403AB23"/>
    <w:multiLevelType w:val="multilevel"/>
    <w:tmpl w:val="5403AB2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6339B687"/>
    <w:multiLevelType w:val="multilevel"/>
    <w:tmpl w:val="6339B6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73D75D12"/>
    <w:multiLevelType w:val="multilevel"/>
    <w:tmpl w:val="73D75D12"/>
    <w:lvl w:ilvl="0" w:tentative="0">
      <w:start w:val="1"/>
      <w:numFmt w:val="decimal"/>
      <w:lvlText w:val="%1)"/>
      <w:lvlJc w:val="left"/>
      <w:pPr>
        <w:tabs>
          <w:tab w:val="left" w:pos="780"/>
        </w:tabs>
        <w:ind w:left="780" w:hanging="420"/>
      </w:pPr>
    </w:lvl>
    <w:lvl w:ilvl="1" w:tentative="0">
      <w:start w:val="1"/>
      <w:numFmt w:val="lowerLetter"/>
      <w:lvlText w:val="%2)"/>
      <w:lvlJc w:val="left"/>
      <w:pPr>
        <w:tabs>
          <w:tab w:val="left" w:pos="1200"/>
        </w:tabs>
        <w:ind w:left="1200" w:hanging="420"/>
      </w:pPr>
    </w:lvl>
    <w:lvl w:ilvl="2" w:tentative="0">
      <w:start w:val="1"/>
      <w:numFmt w:val="lowerRoman"/>
      <w:lvlText w:val="%3."/>
      <w:lvlJc w:val="right"/>
      <w:pPr>
        <w:tabs>
          <w:tab w:val="left" w:pos="1620"/>
        </w:tabs>
        <w:ind w:left="1620" w:hanging="420"/>
      </w:pPr>
    </w:lvl>
    <w:lvl w:ilvl="3" w:tentative="0">
      <w:start w:val="1"/>
      <w:numFmt w:val="decimal"/>
      <w:lvlText w:val="%4."/>
      <w:lvlJc w:val="left"/>
      <w:pPr>
        <w:tabs>
          <w:tab w:val="left" w:pos="2040"/>
        </w:tabs>
        <w:ind w:left="2040" w:hanging="420"/>
      </w:pPr>
    </w:lvl>
    <w:lvl w:ilvl="4" w:tentative="0">
      <w:start w:val="1"/>
      <w:numFmt w:val="lowerLetter"/>
      <w:lvlText w:val="%5)"/>
      <w:lvlJc w:val="left"/>
      <w:pPr>
        <w:tabs>
          <w:tab w:val="left" w:pos="2460"/>
        </w:tabs>
        <w:ind w:left="2460" w:hanging="420"/>
      </w:pPr>
    </w:lvl>
    <w:lvl w:ilvl="5" w:tentative="0">
      <w:start w:val="1"/>
      <w:numFmt w:val="lowerRoman"/>
      <w:lvlText w:val="%6."/>
      <w:lvlJc w:val="right"/>
      <w:pPr>
        <w:tabs>
          <w:tab w:val="left" w:pos="2880"/>
        </w:tabs>
        <w:ind w:left="2880" w:hanging="420"/>
      </w:pPr>
    </w:lvl>
    <w:lvl w:ilvl="6" w:tentative="0">
      <w:start w:val="1"/>
      <w:numFmt w:val="decimal"/>
      <w:lvlText w:val="%7."/>
      <w:lvlJc w:val="left"/>
      <w:pPr>
        <w:tabs>
          <w:tab w:val="left" w:pos="3300"/>
        </w:tabs>
        <w:ind w:left="3300" w:hanging="420"/>
      </w:pPr>
    </w:lvl>
    <w:lvl w:ilvl="7" w:tentative="0">
      <w:start w:val="1"/>
      <w:numFmt w:val="lowerLetter"/>
      <w:lvlText w:val="%8)"/>
      <w:lvlJc w:val="left"/>
      <w:pPr>
        <w:tabs>
          <w:tab w:val="left" w:pos="3720"/>
        </w:tabs>
        <w:ind w:left="3720" w:hanging="420"/>
      </w:pPr>
    </w:lvl>
    <w:lvl w:ilvl="8" w:tentative="0">
      <w:start w:val="1"/>
      <w:numFmt w:val="lowerRoman"/>
      <w:lvlText w:val="%9."/>
      <w:lvlJc w:val="right"/>
      <w:pPr>
        <w:tabs>
          <w:tab w:val="left" w:pos="4140"/>
        </w:tabs>
        <w:ind w:left="4140" w:hanging="420"/>
      </w:pPr>
    </w:lvl>
  </w:abstractNum>
  <w:num w:numId="1">
    <w:abstractNumId w:val="6"/>
  </w:num>
  <w:num w:numId="2">
    <w:abstractNumId w:val="3"/>
  </w:num>
  <w:num w:numId="3">
    <w:abstractNumId w:val="4"/>
  </w:num>
  <w:num w:numId="4">
    <w:abstractNumId w:val="2"/>
  </w:num>
  <w:num w:numId="5">
    <w:abstractNumId w:val="1"/>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kwYjJhZGQ0NWM1NWUzNjI5Njg2ZTdiMDM2OTQ0MWQifQ=="/>
  </w:docVars>
  <w:rsids>
    <w:rsidRoot w:val="00B719E3"/>
    <w:rsid w:val="00181050"/>
    <w:rsid w:val="002E09BE"/>
    <w:rsid w:val="003C6601"/>
    <w:rsid w:val="00501FC2"/>
    <w:rsid w:val="005765C5"/>
    <w:rsid w:val="00577B5A"/>
    <w:rsid w:val="005C55EF"/>
    <w:rsid w:val="008210C7"/>
    <w:rsid w:val="00823645"/>
    <w:rsid w:val="008446F8"/>
    <w:rsid w:val="00A36614"/>
    <w:rsid w:val="00B719E3"/>
    <w:rsid w:val="00B76DED"/>
    <w:rsid w:val="00C7210D"/>
    <w:rsid w:val="00CB78C9"/>
    <w:rsid w:val="00CC6407"/>
    <w:rsid w:val="00DF3AB2"/>
    <w:rsid w:val="00F641E9"/>
    <w:rsid w:val="00F87881"/>
    <w:rsid w:val="1CFF6D16"/>
    <w:rsid w:val="4BA6467C"/>
    <w:rsid w:val="65BD2897"/>
    <w:rsid w:val="6F71097A"/>
    <w:rsid w:val="6F7A7BBB"/>
    <w:rsid w:val="7A777525"/>
    <w:rsid w:val="7C0C6C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nhideWhenUsed="0" w:uiPriority="0"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HTML Code"/>
    <w:basedOn w:val="7"/>
    <w:uiPriority w:val="0"/>
    <w:rPr>
      <w:rFonts w:ascii="Courier New" w:hAnsi="Courier New"/>
      <w:sz w:val="20"/>
    </w:rPr>
  </w:style>
  <w:style w:type="paragraph" w:styleId="9">
    <w:name w:val="List Paragraph"/>
    <w:basedOn w:val="1"/>
    <w:qFormat/>
    <w:uiPriority w:val="34"/>
    <w:pPr>
      <w:ind w:firstLine="420" w:firstLineChars="200"/>
    </w:pPr>
  </w:style>
  <w:style w:type="character" w:customStyle="1" w:styleId="10">
    <w:name w:val="页眉 字符"/>
    <w:basedOn w:val="7"/>
    <w:link w:val="5"/>
    <w:qFormat/>
    <w:uiPriority w:val="99"/>
    <w:rPr>
      <w:sz w:val="18"/>
      <w:szCs w:val="18"/>
    </w:rPr>
  </w:style>
  <w:style w:type="character" w:customStyle="1" w:styleId="11">
    <w:name w:val="页脚 字符"/>
    <w:basedOn w:val="7"/>
    <w:link w:val="4"/>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72</Words>
  <Characters>416</Characters>
  <Lines>3</Lines>
  <Paragraphs>1</Paragraphs>
  <TotalTime>1</TotalTime>
  <ScaleCrop>false</ScaleCrop>
  <LinksUpToDate>false</LinksUpToDate>
  <CharactersWithSpaces>487</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2022-11-01T04:26:00Z</dcterms:created>
  <dc:creator>Administrator</dc:creator>
  <cp:lastModifiedBy>今日上上签</cp:lastModifiedBy>
  <dcterms:modified xsi:type="dcterms:W3CDTF">2024-11-11T13:03:56Z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2AC47BA71ECC4DF091F89E14C3B6ED83_12</vt:lpwstr>
  </property>
</Properties>
</file>