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63C69D" w14:textId="77777777" w:rsidR="00ED2ACC" w:rsidRDefault="00ED2ACC">
      <w:pPr>
        <w:tabs>
          <w:tab w:val="left" w:pos="720"/>
          <w:tab w:val="right" w:pos="9900"/>
        </w:tabs>
        <w:jc w:val="both"/>
      </w:pPr>
    </w:p>
    <w:p w14:paraId="25AB133B" w14:textId="77777777" w:rsidR="00ED2ACC" w:rsidRDefault="00ED2ACC">
      <w:pPr>
        <w:tabs>
          <w:tab w:val="left" w:pos="720"/>
          <w:tab w:val="right" w:pos="9900"/>
        </w:tabs>
        <w:jc w:val="both"/>
      </w:pPr>
    </w:p>
    <w:p w14:paraId="3FA314C0" w14:textId="1CC75240" w:rsidR="00AB27AE" w:rsidRDefault="00332272">
      <w:pPr>
        <w:tabs>
          <w:tab w:val="left" w:pos="720"/>
          <w:tab w:val="right" w:pos="9900"/>
        </w:tabs>
        <w:jc w:val="both"/>
      </w:pPr>
      <w:r>
        <w:t>Apt. 408 215 N. Stanton</w:t>
      </w:r>
      <w:r w:rsidR="00FF1EC8">
        <w:rPr>
          <w:b/>
          <w:sz w:val="32"/>
          <w:szCs w:val="32"/>
        </w:rPr>
        <w:t xml:space="preserve">                           David F. Lankford-Bravo</w:t>
      </w:r>
      <w:r w:rsidR="00FF1EC8">
        <w:t xml:space="preserve"> </w:t>
      </w:r>
      <w:r w:rsidR="00FF1EC8">
        <w:tab/>
      </w:r>
      <w:r w:rsidR="00FF1EC8">
        <w:tab/>
        <w:t>914 483-7715</w:t>
      </w:r>
    </w:p>
    <w:p w14:paraId="6E5FD008" w14:textId="093E4A2B" w:rsidR="00AB27AE" w:rsidRDefault="00332272">
      <w:pPr>
        <w:tabs>
          <w:tab w:val="left" w:pos="720"/>
          <w:tab w:val="right" w:pos="9900"/>
        </w:tabs>
        <w:jc w:val="both"/>
      </w:pPr>
      <w:r>
        <w:t>El Paso,</w:t>
      </w:r>
      <w:r w:rsidR="00FF1EC8">
        <w:t xml:space="preserve"> TX, </w:t>
      </w:r>
      <w:r>
        <w:t>79901</w:t>
      </w:r>
      <w:r w:rsidR="00FF1EC8">
        <w:tab/>
      </w:r>
      <w:r w:rsidR="00FF1EC8">
        <w:tab/>
        <w:t>Dfbrav@gmail.com</w:t>
      </w:r>
    </w:p>
    <w:p w14:paraId="20370F50" w14:textId="77777777" w:rsidR="00AB27AE" w:rsidRDefault="00AB27AE">
      <w:pPr>
        <w:keepNext/>
        <w:tabs>
          <w:tab w:val="left" w:pos="720"/>
        </w:tabs>
        <w:rPr>
          <w:b/>
          <w:u w:val="single"/>
        </w:rPr>
      </w:pPr>
    </w:p>
    <w:p w14:paraId="7B53313F" w14:textId="77777777" w:rsidR="00AB27AE" w:rsidRDefault="00FF1EC8">
      <w:pPr>
        <w:keepNext/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>EDUCATION</w:t>
      </w:r>
    </w:p>
    <w:p w14:paraId="41953F23" w14:textId="77777777" w:rsidR="00AB27AE" w:rsidRDefault="00FF1EC8">
      <w:pPr>
        <w:keepNext/>
        <w:tabs>
          <w:tab w:val="left" w:pos="720"/>
        </w:tabs>
      </w:pPr>
      <w:r>
        <w:rPr>
          <w:b/>
        </w:rPr>
        <w:tab/>
        <w:t>University of Texas El Paso</w:t>
      </w:r>
      <w:r>
        <w:rPr>
          <w:b/>
        </w:rPr>
        <w:tab/>
      </w:r>
    </w:p>
    <w:p w14:paraId="15A4084B" w14:textId="77777777" w:rsidR="00AB27AE" w:rsidRDefault="00FF1EC8">
      <w:pPr>
        <w:keepNext/>
        <w:tabs>
          <w:tab w:val="left" w:pos="720"/>
        </w:tabs>
      </w:pPr>
      <w:r>
        <w:tab/>
        <w:t>Ph D. Student Geology, Salt Tectonics and Sedimentation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Expected 2021</w:t>
      </w:r>
    </w:p>
    <w:p w14:paraId="50DEF246" w14:textId="0AAAD049" w:rsidR="00AB27AE" w:rsidRDefault="00FF1EC8">
      <w:pPr>
        <w:keepNext/>
        <w:tabs>
          <w:tab w:val="left" w:pos="720"/>
        </w:tabs>
      </w:pPr>
      <w:r>
        <w:tab/>
        <w:t>Research Advisor: Katherine Giles, Rip Langford</w:t>
      </w:r>
      <w:r w:rsidR="006901E1">
        <w:tab/>
      </w:r>
      <w:r w:rsidR="006901E1">
        <w:tab/>
      </w:r>
      <w:r w:rsidR="006901E1">
        <w:tab/>
      </w:r>
      <w:r w:rsidR="006901E1">
        <w:tab/>
      </w:r>
      <w:r w:rsidR="006901E1">
        <w:tab/>
      </w:r>
      <w:r w:rsidR="006901E1">
        <w:tab/>
      </w:r>
      <w:r w:rsidR="006901E1">
        <w:tab/>
      </w:r>
      <w:r w:rsidR="006901E1">
        <w:tab/>
        <w:t xml:space="preserve">        </w:t>
      </w:r>
      <w:r>
        <w:t xml:space="preserve">GPA: </w:t>
      </w:r>
      <w:r w:rsidR="006901E1">
        <w:t>3.8</w:t>
      </w:r>
    </w:p>
    <w:p w14:paraId="0633ADCB" w14:textId="77777777" w:rsidR="00110404" w:rsidRDefault="006901E1">
      <w:pPr>
        <w:keepNext/>
        <w:tabs>
          <w:tab w:val="left" w:pos="720"/>
        </w:tabs>
      </w:pPr>
      <w:r>
        <w:rPr>
          <w:b/>
        </w:rPr>
        <w:tab/>
        <w:t>PhD Thesis:</w:t>
      </w:r>
      <w:r>
        <w:t xml:space="preserve"> </w:t>
      </w:r>
      <w:r w:rsidR="00110404" w:rsidRPr="00110404">
        <w:t>Characterization of Multiple Stages of Syndepositional Deformation at the Onion Creek Diapir,</w:t>
      </w:r>
    </w:p>
    <w:p w14:paraId="140136C8" w14:textId="3027F3B0" w:rsidR="00AB27AE" w:rsidRPr="00110404" w:rsidRDefault="00110404">
      <w:pPr>
        <w:keepNext/>
        <w:tabs>
          <w:tab w:val="left" w:pos="720"/>
        </w:tabs>
      </w:pPr>
      <w:r>
        <w:tab/>
        <w:t xml:space="preserve">                     </w:t>
      </w:r>
      <w:r w:rsidRPr="00110404">
        <w:t xml:space="preserve"> Paradox Basin, UT</w:t>
      </w:r>
      <w:r w:rsidR="00FF1EC8" w:rsidRPr="00110404">
        <w:tab/>
      </w:r>
    </w:p>
    <w:p w14:paraId="10D91D18" w14:textId="77777777" w:rsidR="00110404" w:rsidRPr="00110404" w:rsidRDefault="00110404">
      <w:pPr>
        <w:keepNext/>
        <w:tabs>
          <w:tab w:val="left" w:pos="720"/>
        </w:tabs>
      </w:pPr>
    </w:p>
    <w:p w14:paraId="0D9F57D9" w14:textId="77777777" w:rsidR="00AB27AE" w:rsidRDefault="00FF1EC8">
      <w:pPr>
        <w:keepNext/>
        <w:tabs>
          <w:tab w:val="left" w:pos="720"/>
        </w:tabs>
        <w:rPr>
          <w:b/>
        </w:rPr>
      </w:pPr>
      <w:r>
        <w:tab/>
      </w:r>
      <w:r>
        <w:rPr>
          <w:b/>
        </w:rPr>
        <w:t>University of Houston</w:t>
      </w:r>
    </w:p>
    <w:p w14:paraId="34F9D45C" w14:textId="77777777" w:rsidR="00AB27AE" w:rsidRDefault="00FF1EC8">
      <w:pPr>
        <w:keepNext/>
        <w:tabs>
          <w:tab w:val="left" w:pos="720"/>
        </w:tabs>
        <w:ind w:left="720"/>
      </w:pPr>
      <w:proofErr w:type="gramStart"/>
      <w:r>
        <w:t>Bachelors of Science</w:t>
      </w:r>
      <w:proofErr w:type="gramEnd"/>
      <w:r>
        <w:t xml:space="preserve"> in Geology, University Honors with Honors in Major</w:t>
      </w:r>
      <w:r>
        <w:tab/>
      </w:r>
      <w:r>
        <w:tab/>
      </w:r>
      <w:r>
        <w:tab/>
      </w:r>
      <w:r>
        <w:tab/>
      </w:r>
      <w:r>
        <w:tab/>
        <w:t xml:space="preserve">        May, 2017         </w:t>
      </w:r>
    </w:p>
    <w:p w14:paraId="6F548D8F" w14:textId="77777777" w:rsidR="00AB27AE" w:rsidRDefault="00FF1EC8">
      <w:pPr>
        <w:keepNext/>
        <w:tabs>
          <w:tab w:val="left" w:pos="720"/>
        </w:tabs>
        <w:ind w:left="720"/>
      </w:pPr>
      <w:r>
        <w:t>University of Houston, Earth and Atmospheric Science Department, Honors College</w:t>
      </w:r>
      <w:r>
        <w:tab/>
      </w:r>
      <w:r>
        <w:tab/>
      </w:r>
      <w:r>
        <w:tab/>
      </w:r>
      <w:r>
        <w:tab/>
        <w:t xml:space="preserve">        GPA: 3.3</w:t>
      </w:r>
    </w:p>
    <w:p w14:paraId="19C79360" w14:textId="0302B93A" w:rsidR="00AB27AE" w:rsidRDefault="00FF1EC8">
      <w:pPr>
        <w:keepNext/>
        <w:tabs>
          <w:tab w:val="left" w:pos="720"/>
        </w:tabs>
        <w:ind w:left="720"/>
      </w:pPr>
      <w:r>
        <w:t>Research Advisor: Paul Mann</w:t>
      </w:r>
    </w:p>
    <w:p w14:paraId="62FBAF22" w14:textId="557ADF53" w:rsidR="006901E1" w:rsidRDefault="006901E1" w:rsidP="006901E1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  <w:t>Senior Honors Thesis</w:t>
      </w:r>
      <w:r>
        <w:t>: Effect of the changing strike of the step-up fault marking the continent-ocean boundary on the structure of overlying fold belts in the northwestern Gulf of Mexico</w:t>
      </w:r>
    </w:p>
    <w:p w14:paraId="672D6C44" w14:textId="77777777" w:rsidR="00560B89" w:rsidRDefault="006901E1" w:rsidP="006901E1">
      <w:pPr>
        <w:tabs>
          <w:tab w:val="left" w:pos="720"/>
          <w:tab w:val="left" w:pos="1155"/>
        </w:tabs>
      </w:pPr>
      <w:r>
        <w:rPr>
          <w:b/>
        </w:rPr>
        <w:tab/>
        <w:t>Additional Projects:</w:t>
      </w:r>
      <w:r>
        <w:t xml:space="preserve"> Characterization of isolated lenses of high velocity Eocene to Miocene Limestone in the </w:t>
      </w:r>
      <w:proofErr w:type="spellStart"/>
      <w:r>
        <w:t>deepwater</w:t>
      </w:r>
      <w:proofErr w:type="spellEnd"/>
      <w:r>
        <w:t xml:space="preserve"> </w:t>
      </w:r>
    </w:p>
    <w:p w14:paraId="59407CF0" w14:textId="4825AD86" w:rsidR="006901E1" w:rsidRDefault="00560B89" w:rsidP="006901E1">
      <w:pPr>
        <w:tabs>
          <w:tab w:val="left" w:pos="720"/>
          <w:tab w:val="left" w:pos="1155"/>
        </w:tabs>
      </w:pPr>
      <w:r>
        <w:tab/>
      </w:r>
      <w:r>
        <w:tab/>
      </w:r>
      <w:r>
        <w:tab/>
      </w:r>
      <w:r>
        <w:tab/>
        <w:t xml:space="preserve">       </w:t>
      </w:r>
      <w:r w:rsidR="006901E1">
        <w:t xml:space="preserve">Gulf of Mexico, The Pacific origin of Salt in the Gulf of Mexico, The </w:t>
      </w:r>
      <w:proofErr w:type="spellStart"/>
      <w:r w:rsidR="006901E1">
        <w:t>Eagleford</w:t>
      </w:r>
      <w:proofErr w:type="spellEnd"/>
      <w:r w:rsidR="006901E1">
        <w:t xml:space="preserve"> extent into Mexico</w:t>
      </w:r>
    </w:p>
    <w:p w14:paraId="186D770F" w14:textId="60604604" w:rsidR="00AB27AE" w:rsidRDefault="00AB27AE" w:rsidP="00560B89">
      <w:pPr>
        <w:keepNext/>
        <w:tabs>
          <w:tab w:val="left" w:pos="720"/>
          <w:tab w:val="left" w:pos="1116"/>
        </w:tabs>
      </w:pPr>
    </w:p>
    <w:p w14:paraId="3A7D423B" w14:textId="309D3C6E" w:rsidR="00AB27AE" w:rsidRDefault="00FF1EC8">
      <w:pPr>
        <w:keepNext/>
        <w:tabs>
          <w:tab w:val="left" w:pos="720"/>
        </w:tabs>
        <w:ind w:left="720"/>
      </w:pPr>
      <w:r>
        <w:rPr>
          <w:b/>
        </w:rPr>
        <w:t xml:space="preserve">Languages: </w:t>
      </w:r>
      <w:r>
        <w:t xml:space="preserve">Fluent in English and Spanish. Basic </w:t>
      </w:r>
      <w:proofErr w:type="spellStart"/>
      <w:proofErr w:type="gramStart"/>
      <w:r>
        <w:t>Russian</w:t>
      </w:r>
      <w:r w:rsidR="003D6AFC">
        <w:t>,</w:t>
      </w:r>
      <w:r>
        <w:t>.</w:t>
      </w:r>
      <w:proofErr w:type="gramEnd"/>
      <w:r>
        <w:t>Python</w:t>
      </w:r>
      <w:proofErr w:type="spellEnd"/>
      <w:r w:rsidR="003D6AFC">
        <w:t xml:space="preserve">, </w:t>
      </w:r>
      <w:proofErr w:type="spellStart"/>
      <w:r w:rsidR="003D6AFC">
        <w:t>Matlab</w:t>
      </w:r>
      <w:proofErr w:type="spellEnd"/>
      <w:r w:rsidR="000B2356">
        <w:t xml:space="preserve">, </w:t>
      </w:r>
      <w:proofErr w:type="spellStart"/>
      <w:r w:rsidR="000B2356">
        <w:t>Javascript</w:t>
      </w:r>
      <w:proofErr w:type="spellEnd"/>
      <w:r w:rsidR="000B2356">
        <w:t>, Unix, Awk</w:t>
      </w:r>
    </w:p>
    <w:p w14:paraId="1B2408ED" w14:textId="77777777" w:rsidR="0089061C" w:rsidRDefault="0089061C">
      <w:pPr>
        <w:keepNext/>
        <w:tabs>
          <w:tab w:val="left" w:pos="720"/>
        </w:tabs>
        <w:ind w:left="720"/>
      </w:pPr>
    </w:p>
    <w:p w14:paraId="1F213E7B" w14:textId="77777777" w:rsidR="0089061C" w:rsidRDefault="0089061C" w:rsidP="0089061C">
      <w:pPr>
        <w:keepNext/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>RELEVANT COURSEWORK</w:t>
      </w:r>
    </w:p>
    <w:p w14:paraId="5966B6D8" w14:textId="77777777" w:rsidR="0089061C" w:rsidRDefault="0089061C" w:rsidP="0089061C">
      <w:pPr>
        <w:keepNext/>
        <w:tabs>
          <w:tab w:val="left" w:pos="720"/>
        </w:tabs>
        <w:rPr>
          <w:b/>
        </w:rPr>
      </w:pPr>
      <w:r>
        <w:rPr>
          <w:b/>
        </w:rPr>
        <w:tab/>
        <w:t>University of Texas El Paso</w:t>
      </w:r>
    </w:p>
    <w:p w14:paraId="54816538" w14:textId="77777777" w:rsidR="0089061C" w:rsidRDefault="0089061C" w:rsidP="0089061C">
      <w:pPr>
        <w:keepNext/>
        <w:tabs>
          <w:tab w:val="left" w:pos="720"/>
        </w:tabs>
      </w:pPr>
      <w:r>
        <w:rPr>
          <w:b/>
        </w:rPr>
        <w:tab/>
      </w:r>
      <w:r>
        <w:t xml:space="preserve">- </w:t>
      </w:r>
      <w:proofErr w:type="spellStart"/>
      <w:r>
        <w:t>Nonseismic</w:t>
      </w:r>
      <w:proofErr w:type="spellEnd"/>
      <w:r>
        <w:t xml:space="preserve"> Exploration Methods</w:t>
      </w:r>
      <w:r>
        <w:tab/>
      </w:r>
      <w:r>
        <w:tab/>
        <w:t>- Fundamentals of Oil and Gas Investing</w:t>
      </w:r>
      <w:r>
        <w:tab/>
      </w:r>
      <w:r>
        <w:tab/>
        <w:t>- Sed. Depositional Environments</w:t>
      </w:r>
    </w:p>
    <w:p w14:paraId="0314ECA4" w14:textId="77777777" w:rsidR="0089061C" w:rsidRDefault="0089061C" w:rsidP="0089061C">
      <w:pPr>
        <w:keepNext/>
        <w:tabs>
          <w:tab w:val="left" w:pos="720"/>
        </w:tabs>
      </w:pPr>
      <w:r>
        <w:tab/>
        <w:t>- Sequence Stratigraphy</w:t>
      </w:r>
      <w:r>
        <w:tab/>
      </w:r>
      <w:r>
        <w:tab/>
      </w:r>
      <w:r>
        <w:tab/>
        <w:t>- Sandstone Petrography</w:t>
      </w:r>
      <w:r>
        <w:tab/>
      </w:r>
      <w:r>
        <w:tab/>
      </w:r>
      <w:r>
        <w:tab/>
      </w:r>
      <w:r>
        <w:tab/>
        <w:t>- Petroleum Geology</w:t>
      </w:r>
    </w:p>
    <w:p w14:paraId="54C6F424" w14:textId="77777777" w:rsidR="0089061C" w:rsidRDefault="0089061C" w:rsidP="0089061C">
      <w:pPr>
        <w:keepNext/>
        <w:tabs>
          <w:tab w:val="left" w:pos="720"/>
        </w:tabs>
      </w:pPr>
      <w:r>
        <w:tab/>
        <w:t xml:space="preserve">- UTEP 2018 IBA Team Member </w:t>
      </w:r>
      <w:r>
        <w:tab/>
      </w:r>
      <w:r>
        <w:tab/>
        <w:t>- Well Logging</w:t>
      </w:r>
      <w:r>
        <w:tab/>
      </w:r>
      <w:r>
        <w:tab/>
      </w:r>
      <w:r>
        <w:tab/>
      </w:r>
      <w:r>
        <w:tab/>
        <w:t xml:space="preserve">              - Hydrogeology</w:t>
      </w:r>
      <w:r>
        <w:tab/>
      </w:r>
    </w:p>
    <w:p w14:paraId="6F90FB7E" w14:textId="77777777" w:rsidR="0089061C" w:rsidRDefault="0089061C" w:rsidP="0089061C">
      <w:pPr>
        <w:keepNext/>
        <w:tabs>
          <w:tab w:val="left" w:pos="720"/>
        </w:tabs>
      </w:pPr>
      <w:r>
        <w:tab/>
        <w:t xml:space="preserve">- Carbonate Petrography &amp; Depositional Environments </w:t>
      </w:r>
      <w:r>
        <w:tab/>
      </w:r>
      <w:r>
        <w:tab/>
      </w:r>
      <w:r>
        <w:tab/>
      </w:r>
      <w:r>
        <w:tab/>
        <w:t>- Mineral Resources, Economy, &amp; Environment</w:t>
      </w:r>
    </w:p>
    <w:p w14:paraId="280D0FA1" w14:textId="77777777" w:rsidR="0089061C" w:rsidRDefault="0089061C" w:rsidP="0089061C">
      <w:pPr>
        <w:keepNext/>
        <w:tabs>
          <w:tab w:val="left" w:pos="720"/>
        </w:tabs>
      </w:pPr>
      <w:r>
        <w:tab/>
        <w:t>- Quantitative Techniques, Geological Sciences – Digital Image Processing</w:t>
      </w:r>
      <w:r>
        <w:tab/>
      </w:r>
      <w:r>
        <w:tab/>
      </w:r>
      <w:r>
        <w:tab/>
        <w:t xml:space="preserve">- </w:t>
      </w:r>
      <w:proofErr w:type="spellStart"/>
      <w:r>
        <w:t>Indep</w:t>
      </w:r>
      <w:proofErr w:type="spellEnd"/>
      <w:r>
        <w:t>. Study Point Cloud Analytics</w:t>
      </w:r>
    </w:p>
    <w:p w14:paraId="181D5AE6" w14:textId="77777777" w:rsidR="0089061C" w:rsidRDefault="0089061C" w:rsidP="0089061C">
      <w:pPr>
        <w:keepNext/>
        <w:tabs>
          <w:tab w:val="left" w:pos="720"/>
        </w:tabs>
      </w:pPr>
      <w:r>
        <w:tab/>
        <w:t>- Seismic Processing</w:t>
      </w:r>
      <w:r>
        <w:tab/>
      </w:r>
      <w:r>
        <w:tab/>
      </w:r>
      <w:r>
        <w:tab/>
        <w:t>- Tectonics</w:t>
      </w:r>
      <w:r>
        <w:tab/>
      </w:r>
      <w:r>
        <w:tab/>
      </w:r>
      <w:r>
        <w:tab/>
      </w:r>
      <w:r>
        <w:tab/>
      </w:r>
      <w:r>
        <w:tab/>
        <w:t>- Geochemistry</w:t>
      </w:r>
    </w:p>
    <w:p w14:paraId="3934E101" w14:textId="77777777" w:rsidR="0089061C" w:rsidRDefault="0089061C" w:rsidP="0089061C">
      <w:pPr>
        <w:tabs>
          <w:tab w:val="left" w:pos="720"/>
        </w:tabs>
        <w:ind w:left="720" w:hanging="882"/>
        <w:rPr>
          <w:b/>
        </w:rPr>
      </w:pPr>
      <w:r>
        <w:tab/>
      </w:r>
      <w:r>
        <w:rPr>
          <w:b/>
        </w:rPr>
        <w:t>University of Houston</w:t>
      </w:r>
    </w:p>
    <w:p w14:paraId="3CA8A6B9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Petroleum Geology </w:t>
      </w:r>
      <w:r>
        <w:tab/>
      </w:r>
      <w:r>
        <w:tab/>
      </w:r>
      <w:r>
        <w:tab/>
        <w:t>- Modern Sediments Field Course</w:t>
      </w:r>
      <w:r>
        <w:tab/>
      </w:r>
      <w:r>
        <w:tab/>
      </w:r>
      <w:r>
        <w:tab/>
        <w:t xml:space="preserve">- Sequence Stratigraphy </w:t>
      </w:r>
    </w:p>
    <w:p w14:paraId="2D10EC5D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Structural Geology</w:t>
      </w:r>
      <w:r>
        <w:tab/>
      </w:r>
      <w:r>
        <w:tab/>
      </w:r>
      <w:r>
        <w:tab/>
        <w:t>- Stratigraphy</w:t>
      </w:r>
      <w:r>
        <w:tab/>
      </w:r>
      <w:r>
        <w:tab/>
      </w:r>
      <w:r>
        <w:tab/>
      </w:r>
      <w:r>
        <w:tab/>
      </w:r>
      <w:r>
        <w:tab/>
        <w:t>- Field camp</w:t>
      </w:r>
    </w:p>
    <w:p w14:paraId="7D486780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Basin Analysis</w:t>
      </w:r>
      <w:r>
        <w:tab/>
      </w:r>
      <w:r>
        <w:tab/>
      </w:r>
      <w:r>
        <w:tab/>
        <w:t>- Potential Fields Short Course</w:t>
      </w:r>
    </w:p>
    <w:p w14:paraId="5DB790C9" w14:textId="77777777" w:rsidR="0089061C" w:rsidRDefault="0089061C" w:rsidP="0089061C">
      <w:pPr>
        <w:tabs>
          <w:tab w:val="left" w:pos="720"/>
        </w:tabs>
        <w:ind w:left="723"/>
        <w:rPr>
          <w:b/>
        </w:rPr>
      </w:pPr>
      <w:r>
        <w:rPr>
          <w:b/>
        </w:rPr>
        <w:t>Professional Courses</w:t>
      </w:r>
    </w:p>
    <w:p w14:paraId="663A4F73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AAPG Machine Learning 101, 2019</w:t>
      </w:r>
      <w:r>
        <w:tab/>
        <w:t>- The Data Science Course 2019: Complete Data Science Bootcamp</w:t>
      </w:r>
    </w:p>
    <w:p w14:paraId="6606E636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AAPG Well Tie Short course</w:t>
      </w:r>
      <w:r>
        <w:tab/>
      </w:r>
      <w:r>
        <w:tab/>
        <w:t>- AAPG GTW Deepwater and Shelf Reservoirs, 2015</w:t>
      </w:r>
    </w:p>
    <w:p w14:paraId="31BA93FD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GCAGS 2015 Gulf of Mexico Primer</w:t>
      </w:r>
      <w:r>
        <w:tab/>
        <w:t>- GCSSEPM Seismic Interpretation Course</w:t>
      </w:r>
    </w:p>
    <w:p w14:paraId="5DCC19BD" w14:textId="77777777" w:rsid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</w:pPr>
      <w:r>
        <w:t>ExxonMobil Reservoir Modelling Short Course</w:t>
      </w:r>
    </w:p>
    <w:p w14:paraId="7A0456C7" w14:textId="77777777" w:rsidR="0089061C" w:rsidRDefault="0089061C" w:rsidP="0089061C">
      <w:pPr>
        <w:tabs>
          <w:tab w:val="left" w:pos="720"/>
          <w:tab w:val="left" w:pos="1155"/>
        </w:tabs>
      </w:pPr>
      <w:r>
        <w:tab/>
      </w:r>
    </w:p>
    <w:p w14:paraId="1381F872" w14:textId="77777777" w:rsidR="0089061C" w:rsidRDefault="0089061C" w:rsidP="0089061C">
      <w:pPr>
        <w:tabs>
          <w:tab w:val="left" w:pos="720"/>
          <w:tab w:val="left" w:pos="1155"/>
        </w:tabs>
        <w:ind w:left="1152" w:hanging="1152"/>
        <w:rPr>
          <w:b/>
        </w:rPr>
      </w:pPr>
      <w:r>
        <w:rPr>
          <w:b/>
          <w:u w:val="single"/>
        </w:rPr>
        <w:t xml:space="preserve">SOFTWARE </w:t>
      </w:r>
      <w:r>
        <w:rPr>
          <w:b/>
        </w:rPr>
        <w:t>SKILLS</w:t>
      </w:r>
    </w:p>
    <w:p w14:paraId="7C24F378" w14:textId="325C3EE5" w:rsidR="0089061C" w:rsidRDefault="0089061C" w:rsidP="0089061C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</w:r>
      <w:r>
        <w:t>ArcGIS, Neuralog, Google Earth, Petrel, Midland Valley Move, Adobe Photoshop, Microsoft Office</w:t>
      </w:r>
      <w:bookmarkStart w:id="0" w:name="_gjdgxs"/>
      <w:bookmarkEnd w:id="0"/>
      <w:r>
        <w:t xml:space="preserve">, </w:t>
      </w:r>
      <w:proofErr w:type="spellStart"/>
      <w:r>
        <w:t>Photoscan</w:t>
      </w:r>
      <w:proofErr w:type="spellEnd"/>
      <w:r>
        <w:t xml:space="preserve">, Cloud </w:t>
      </w:r>
      <w:proofErr w:type="spellStart"/>
      <w:proofErr w:type="gramStart"/>
      <w:r>
        <w:t>Compare,QGIS</w:t>
      </w:r>
      <w:proofErr w:type="spellEnd"/>
      <w:proofErr w:type="gramEnd"/>
      <w:r>
        <w:t xml:space="preserve">,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, Python, Landmark Decision Space, </w:t>
      </w:r>
      <w:proofErr w:type="spellStart"/>
      <w:r>
        <w:t>Matlab</w:t>
      </w:r>
      <w:proofErr w:type="spellEnd"/>
      <w:r>
        <w:t xml:space="preserve">, SMT Kingdom, Oasis </w:t>
      </w:r>
      <w:proofErr w:type="spellStart"/>
      <w:r>
        <w:t>Montaj</w:t>
      </w:r>
      <w:proofErr w:type="spellEnd"/>
      <w:r>
        <w:t xml:space="preserve"> </w:t>
      </w:r>
      <w:proofErr w:type="spellStart"/>
      <w:r>
        <w:t>Talwani</w:t>
      </w:r>
      <w:proofErr w:type="spellEnd"/>
      <w:r>
        <w:t xml:space="preserve">, Google Earth Engine, Blender, </w:t>
      </w:r>
      <w:proofErr w:type="spellStart"/>
      <w:r>
        <w:t>Javascript</w:t>
      </w:r>
      <w:proofErr w:type="spellEnd"/>
      <w:r>
        <w:t>, Unix, Awk, Structure Solver, Seismic Unix, Shearwater Reveal</w:t>
      </w:r>
    </w:p>
    <w:p w14:paraId="4515E306" w14:textId="77777777" w:rsidR="0089061C" w:rsidRDefault="0089061C" w:rsidP="0089061C">
      <w:pPr>
        <w:tabs>
          <w:tab w:val="left" w:pos="720"/>
        </w:tabs>
        <w:rPr>
          <w:b/>
          <w:bCs/>
          <w:u w:val="single"/>
        </w:rPr>
      </w:pPr>
    </w:p>
    <w:p w14:paraId="7262ABB8" w14:textId="45885F64" w:rsidR="00AB27AE" w:rsidRDefault="0089061C" w:rsidP="0089061C">
      <w:pPr>
        <w:tabs>
          <w:tab w:val="left" w:pos="720"/>
        </w:tabs>
        <w:rPr>
          <w:b/>
          <w:bCs/>
          <w:u w:val="single"/>
        </w:rPr>
      </w:pPr>
      <w:r w:rsidRPr="0089061C">
        <w:rPr>
          <w:b/>
          <w:bCs/>
          <w:u w:val="single"/>
        </w:rPr>
        <w:t>RESEARCH INTERESTS</w:t>
      </w:r>
    </w:p>
    <w:p w14:paraId="1BC0629C" w14:textId="54D93C5C" w:rsidR="0089061C" w:rsidRP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>Salt Tectonics &amp; Sedimentology</w:t>
      </w:r>
    </w:p>
    <w:p w14:paraId="2CED8165" w14:textId="07122824" w:rsidR="0089061C" w:rsidRPr="00E64D9F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 xml:space="preserve">Fluvial Sedimentation </w:t>
      </w:r>
    </w:p>
    <w:p w14:paraId="5E9AB23C" w14:textId="33001B47" w:rsidR="00E64D9F" w:rsidRPr="0089061C" w:rsidRDefault="00E64D9F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>Integrated Basin Analysis – Geochemistry, Sedimentology, Structure, Tectonics</w:t>
      </w:r>
    </w:p>
    <w:p w14:paraId="66B75BD3" w14:textId="330503AF" w:rsidR="0089061C" w:rsidRP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>Passive Margin Fold Belt Development &amp; Kinematics</w:t>
      </w:r>
    </w:p>
    <w:p w14:paraId="626B28B0" w14:textId="49A67C3D" w:rsidR="0089061C" w:rsidRPr="0089061C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>Accommodation Space on Rifted Margins</w:t>
      </w:r>
    </w:p>
    <w:p w14:paraId="12F90595" w14:textId="691E3A6C" w:rsidR="0089061C" w:rsidRPr="00E64D9F" w:rsidRDefault="0089061C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r>
        <w:t xml:space="preserve">Integrating 3D Modelling, </w:t>
      </w:r>
      <w:r w:rsidR="00E64D9F">
        <w:t xml:space="preserve">Field Geology, and </w:t>
      </w:r>
      <w:proofErr w:type="spellStart"/>
      <w:r w:rsidR="00E64D9F">
        <w:t>Datascience</w:t>
      </w:r>
      <w:proofErr w:type="spellEnd"/>
    </w:p>
    <w:p w14:paraId="76ADED02" w14:textId="77777777" w:rsidR="00E64D9F" w:rsidRPr="00E64D9F" w:rsidRDefault="00E64D9F" w:rsidP="0089061C">
      <w:pPr>
        <w:pStyle w:val="ListParagraph"/>
        <w:numPr>
          <w:ilvl w:val="0"/>
          <w:numId w:val="3"/>
        </w:numPr>
        <w:tabs>
          <w:tab w:val="left" w:pos="720"/>
        </w:tabs>
        <w:rPr>
          <w:b/>
          <w:bCs/>
        </w:rPr>
      </w:pPr>
      <w:proofErr w:type="spellStart"/>
      <w:r>
        <w:t>Datascience</w:t>
      </w:r>
      <w:proofErr w:type="spellEnd"/>
      <w:r>
        <w:t xml:space="preserve"> for the Geosciences</w:t>
      </w:r>
    </w:p>
    <w:p w14:paraId="635210D8" w14:textId="77777777" w:rsidR="00E64D9F" w:rsidRDefault="00E64D9F" w:rsidP="00E64D9F">
      <w:pPr>
        <w:tabs>
          <w:tab w:val="left" w:pos="720"/>
        </w:tabs>
        <w:rPr>
          <w:b/>
          <w:bCs/>
        </w:rPr>
      </w:pPr>
    </w:p>
    <w:p w14:paraId="491BFC14" w14:textId="77777777" w:rsidR="00ED2ACC" w:rsidRDefault="00ED2ACC" w:rsidP="00E64D9F">
      <w:pPr>
        <w:tabs>
          <w:tab w:val="left" w:pos="720"/>
        </w:tabs>
        <w:rPr>
          <w:b/>
          <w:bCs/>
        </w:rPr>
      </w:pPr>
    </w:p>
    <w:p w14:paraId="5D474E68" w14:textId="77777777" w:rsidR="00ED2ACC" w:rsidRDefault="00ED2ACC" w:rsidP="00E64D9F">
      <w:pPr>
        <w:tabs>
          <w:tab w:val="left" w:pos="720"/>
        </w:tabs>
        <w:rPr>
          <w:b/>
          <w:bCs/>
        </w:rPr>
      </w:pPr>
    </w:p>
    <w:p w14:paraId="4176AB92" w14:textId="77777777" w:rsidR="00ED2ACC" w:rsidRDefault="00ED2ACC" w:rsidP="00E64D9F">
      <w:pPr>
        <w:tabs>
          <w:tab w:val="left" w:pos="720"/>
        </w:tabs>
        <w:rPr>
          <w:b/>
          <w:bCs/>
        </w:rPr>
      </w:pPr>
    </w:p>
    <w:p w14:paraId="359FA0BD" w14:textId="77777777" w:rsidR="00ED2ACC" w:rsidRDefault="00ED2ACC" w:rsidP="00E64D9F">
      <w:pPr>
        <w:tabs>
          <w:tab w:val="left" w:pos="720"/>
        </w:tabs>
        <w:rPr>
          <w:b/>
          <w:bCs/>
        </w:rPr>
      </w:pPr>
    </w:p>
    <w:p w14:paraId="32BADF1A" w14:textId="77777777" w:rsidR="00ED2ACC" w:rsidRDefault="00ED2ACC" w:rsidP="00E64D9F">
      <w:pPr>
        <w:tabs>
          <w:tab w:val="left" w:pos="720"/>
        </w:tabs>
        <w:rPr>
          <w:b/>
          <w:bCs/>
        </w:rPr>
      </w:pPr>
    </w:p>
    <w:p w14:paraId="7B40C420" w14:textId="2F0D77D4" w:rsidR="0089061C" w:rsidRPr="00E64D9F" w:rsidRDefault="0089061C" w:rsidP="00E64D9F">
      <w:pPr>
        <w:tabs>
          <w:tab w:val="left" w:pos="720"/>
        </w:tabs>
        <w:rPr>
          <w:b/>
          <w:bCs/>
        </w:rPr>
      </w:pPr>
      <w:r w:rsidRPr="00E64D9F">
        <w:rPr>
          <w:b/>
          <w:bCs/>
        </w:rPr>
        <w:lastRenderedPageBreak/>
        <w:t>Collaborations</w:t>
      </w:r>
    </w:p>
    <w:p w14:paraId="3721E839" w14:textId="5991FDC3" w:rsidR="0089061C" w:rsidRDefault="0089061C" w:rsidP="0089061C">
      <w:pPr>
        <w:pStyle w:val="ListParagraph"/>
        <w:keepNext/>
        <w:numPr>
          <w:ilvl w:val="0"/>
          <w:numId w:val="3"/>
        </w:numPr>
        <w:tabs>
          <w:tab w:val="left" w:pos="720"/>
        </w:tabs>
      </w:pPr>
      <w:r>
        <w:t>Integrated Geochemical, Sedimentological, Structural &amp; Analytic Studies of Altered Sediments at the Onion Creek Salt Diapir Contact</w:t>
      </w:r>
    </w:p>
    <w:p w14:paraId="2AD69D43" w14:textId="30CDF9E1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>Co-led with Sarah Giles, PhD Student, Col</w:t>
      </w:r>
      <w:r w:rsidR="00ED2ACC">
        <w:t>u</w:t>
      </w:r>
      <w:r>
        <w:t>mbia University</w:t>
      </w:r>
    </w:p>
    <w:p w14:paraId="065BE2EB" w14:textId="77777777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 xml:space="preserve">2 Undergraduate Projects integrating field data and 3D models </w:t>
      </w:r>
    </w:p>
    <w:p w14:paraId="0E1D011B" w14:textId="77777777" w:rsidR="0089061C" w:rsidRDefault="0089061C" w:rsidP="0089061C">
      <w:pPr>
        <w:pStyle w:val="ListParagraph"/>
        <w:keepNext/>
        <w:numPr>
          <w:ilvl w:val="0"/>
          <w:numId w:val="3"/>
        </w:numPr>
        <w:tabs>
          <w:tab w:val="left" w:pos="720"/>
        </w:tabs>
      </w:pPr>
      <w:r>
        <w:t xml:space="preserve">Structural &amp; Sedimentologic Studies of the Neoproterozoic </w:t>
      </w:r>
      <w:proofErr w:type="spellStart"/>
      <w:r>
        <w:t>Wonoka</w:t>
      </w:r>
      <w:proofErr w:type="spellEnd"/>
      <w:r>
        <w:t xml:space="preserve"> Canyons, South Australia</w:t>
      </w:r>
    </w:p>
    <w:p w14:paraId="09C010F9" w14:textId="77777777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 xml:space="preserve">Collaborated with structural interpretations of deformation in the </w:t>
      </w:r>
      <w:proofErr w:type="spellStart"/>
      <w:r>
        <w:t>Wonoka</w:t>
      </w:r>
      <w:proofErr w:type="spellEnd"/>
      <w:r>
        <w:t xml:space="preserve"> Canyons near Fortress Hill, South Australia</w:t>
      </w:r>
    </w:p>
    <w:p w14:paraId="2857E1B9" w14:textId="77777777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>3D photogrammetric modelling &amp; field map integration</w:t>
      </w:r>
    </w:p>
    <w:p w14:paraId="4E7B31B3" w14:textId="77777777" w:rsidR="0089061C" w:rsidRDefault="0089061C" w:rsidP="0089061C">
      <w:pPr>
        <w:pStyle w:val="ListParagraph"/>
        <w:keepNext/>
        <w:numPr>
          <w:ilvl w:val="0"/>
          <w:numId w:val="3"/>
        </w:numPr>
        <w:tabs>
          <w:tab w:val="left" w:pos="720"/>
        </w:tabs>
      </w:pPr>
      <w:r>
        <w:t>Structural and Geochronological Studies of the Florida Mountains, Deming, NM</w:t>
      </w:r>
    </w:p>
    <w:p w14:paraId="672E8268" w14:textId="77777777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>Collaborating with UH Professors leading undergraduate research</w:t>
      </w:r>
    </w:p>
    <w:p w14:paraId="7E4DBC93" w14:textId="460DAF2D" w:rsidR="0089061C" w:rsidRDefault="0089061C" w:rsidP="0089061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>Mentoring two students in integrating field data with 3D Photogrammetric Models</w:t>
      </w:r>
    </w:p>
    <w:p w14:paraId="16063D2C" w14:textId="76EBED52" w:rsidR="00ED2ACC" w:rsidRDefault="00ED2ACC" w:rsidP="00ED2ACC">
      <w:pPr>
        <w:pStyle w:val="ListParagraph"/>
        <w:keepNext/>
        <w:numPr>
          <w:ilvl w:val="0"/>
          <w:numId w:val="3"/>
        </w:numPr>
        <w:tabs>
          <w:tab w:val="left" w:pos="720"/>
        </w:tabs>
      </w:pPr>
      <w:r>
        <w:t xml:space="preserve">Onset of the Cambrian – Ordovician </w:t>
      </w:r>
      <w:proofErr w:type="spellStart"/>
      <w:r>
        <w:t>Delamerian</w:t>
      </w:r>
      <w:proofErr w:type="spellEnd"/>
      <w:r>
        <w:t xml:space="preserve"> Orogeny, South Australia</w:t>
      </w:r>
    </w:p>
    <w:p w14:paraId="53FC5F52" w14:textId="1A33C6D8" w:rsidR="00ED2ACC" w:rsidRDefault="00ED2ACC" w:rsidP="00ED2ACC">
      <w:pPr>
        <w:pStyle w:val="ListParagraph"/>
        <w:keepNext/>
        <w:numPr>
          <w:ilvl w:val="1"/>
          <w:numId w:val="3"/>
        </w:numPr>
        <w:tabs>
          <w:tab w:val="left" w:pos="720"/>
        </w:tabs>
      </w:pPr>
      <w:r>
        <w:t xml:space="preserve">Collaborative project with Sarah Giles, PhD Student, Columbia University </w:t>
      </w:r>
    </w:p>
    <w:p w14:paraId="49CAFE5B" w14:textId="77777777" w:rsidR="0089061C" w:rsidRPr="0089061C" w:rsidRDefault="0089061C" w:rsidP="0089061C">
      <w:pPr>
        <w:tabs>
          <w:tab w:val="left" w:pos="720"/>
        </w:tabs>
        <w:rPr>
          <w:b/>
          <w:bCs/>
          <w:u w:val="single"/>
        </w:rPr>
      </w:pPr>
    </w:p>
    <w:p w14:paraId="3AA0302E" w14:textId="4C897477" w:rsidR="00AB27AE" w:rsidRDefault="000B2356" w:rsidP="00E64D9F">
      <w:pPr>
        <w:tabs>
          <w:tab w:val="left" w:pos="720"/>
        </w:tabs>
        <w:rPr>
          <w:b/>
          <w:bCs/>
        </w:rPr>
      </w:pPr>
      <w:r>
        <w:rPr>
          <w:b/>
          <w:bCs/>
        </w:rPr>
        <w:t>Students Supervised</w:t>
      </w:r>
      <w:r w:rsidR="0089061C">
        <w:rPr>
          <w:b/>
          <w:bCs/>
        </w:rPr>
        <w:t>/Mentored</w:t>
      </w:r>
      <w:r>
        <w:rPr>
          <w:b/>
          <w:bCs/>
        </w:rPr>
        <w:t>:</w:t>
      </w:r>
    </w:p>
    <w:p w14:paraId="075C17A1" w14:textId="24CD5D79" w:rsidR="00ED2ACC" w:rsidRPr="00ED2ACC" w:rsidRDefault="00ED2ACC">
      <w:pPr>
        <w:tabs>
          <w:tab w:val="left" w:pos="720"/>
        </w:tabs>
        <w:ind w:left="720"/>
        <w:rPr>
          <w:b/>
          <w:bCs/>
        </w:rPr>
      </w:pPr>
      <w:r w:rsidRPr="00ED2ACC">
        <w:rPr>
          <w:b/>
          <w:bCs/>
        </w:rPr>
        <w:t>Co-Supervised with Sarah Giles, Columbia University</w:t>
      </w:r>
    </w:p>
    <w:p w14:paraId="0F3246A6" w14:textId="452068AA" w:rsidR="000B2356" w:rsidRDefault="000B2356">
      <w:pPr>
        <w:tabs>
          <w:tab w:val="left" w:pos="720"/>
        </w:tabs>
        <w:ind w:left="720"/>
      </w:pPr>
      <w:r>
        <w:t>Hao Pham, Undergraduate, UTEP – 3D Structural Mapping, the Blob, Onion Creek Salt Diapir, Fisher Valley, UT</w:t>
      </w:r>
    </w:p>
    <w:p w14:paraId="3E6C4BF7" w14:textId="79E1E975" w:rsidR="000B2356" w:rsidRDefault="000B2356">
      <w:pPr>
        <w:tabs>
          <w:tab w:val="left" w:pos="720"/>
        </w:tabs>
        <w:ind w:left="720"/>
      </w:pPr>
      <w:r>
        <w:t>Rachael Hill, Undergraduate, UTEP – Sedimentology &amp; Geochemistry, the Blob, Onion Creek Salt Diapir, Fisher Valley, UT</w:t>
      </w:r>
    </w:p>
    <w:p w14:paraId="065A95F5" w14:textId="38105917" w:rsidR="000B2356" w:rsidRDefault="000B2356">
      <w:pPr>
        <w:tabs>
          <w:tab w:val="left" w:pos="720"/>
        </w:tabs>
        <w:ind w:left="720"/>
      </w:pPr>
      <w:r>
        <w:t xml:space="preserve">Mia Ramirez, Undergraduate, UTEP </w:t>
      </w:r>
      <w:r w:rsidR="00FA3349">
        <w:t>–</w:t>
      </w:r>
      <w:r>
        <w:t xml:space="preserve"> </w:t>
      </w:r>
      <w:r w:rsidR="00FA3349">
        <w:t xml:space="preserve">Pyrite Sulfur Isotope Measurements, Neoproterozoic </w:t>
      </w:r>
      <w:proofErr w:type="spellStart"/>
      <w:r w:rsidR="00FA3349">
        <w:t>Paleocanyons</w:t>
      </w:r>
      <w:proofErr w:type="spellEnd"/>
      <w:r w:rsidR="00FA3349">
        <w:t>, South Australia</w:t>
      </w:r>
    </w:p>
    <w:p w14:paraId="66368851" w14:textId="77777777" w:rsidR="00ED2ACC" w:rsidRDefault="00ED2ACC">
      <w:pPr>
        <w:tabs>
          <w:tab w:val="left" w:pos="720"/>
        </w:tabs>
        <w:ind w:left="720"/>
      </w:pPr>
    </w:p>
    <w:p w14:paraId="704B892E" w14:textId="3EEA2814" w:rsidR="00ED2ACC" w:rsidRPr="00ED2ACC" w:rsidRDefault="00ED2ACC">
      <w:pPr>
        <w:tabs>
          <w:tab w:val="left" w:pos="720"/>
        </w:tabs>
        <w:ind w:left="720"/>
        <w:rPr>
          <w:b/>
          <w:bCs/>
        </w:rPr>
      </w:pPr>
      <w:r w:rsidRPr="00ED2ACC">
        <w:rPr>
          <w:b/>
          <w:bCs/>
        </w:rPr>
        <w:t>Mentoring</w:t>
      </w:r>
    </w:p>
    <w:p w14:paraId="1D65A4E4" w14:textId="77202B07" w:rsidR="000B2356" w:rsidRDefault="000B2356">
      <w:pPr>
        <w:tabs>
          <w:tab w:val="left" w:pos="720"/>
        </w:tabs>
        <w:ind w:left="720"/>
      </w:pPr>
      <w:r>
        <w:t>Kenneth Shipper, Undergraduate, University of Houston</w:t>
      </w:r>
      <w:r w:rsidR="00FA3349">
        <w:t xml:space="preserve"> – Integrating fracture measurements into a 3D Map, Florida Mts, Deming, NM</w:t>
      </w:r>
    </w:p>
    <w:p w14:paraId="643C9CEE" w14:textId="5DB05F45" w:rsidR="000B2356" w:rsidRPr="000B2356" w:rsidRDefault="000B2356">
      <w:pPr>
        <w:tabs>
          <w:tab w:val="left" w:pos="720"/>
        </w:tabs>
        <w:ind w:left="720"/>
      </w:pPr>
      <w:r>
        <w:t>Hunter Martin, Undergraduate, University of Houston</w:t>
      </w:r>
      <w:r w:rsidR="00FA3349">
        <w:t xml:space="preserve"> - Integrating fracture measurements into a 3D Map, Florida Mts, Deming, NM</w:t>
      </w:r>
    </w:p>
    <w:p w14:paraId="2E65252F" w14:textId="77777777" w:rsidR="00AB27AE" w:rsidRDefault="00AB27AE">
      <w:pPr>
        <w:keepNext/>
        <w:tabs>
          <w:tab w:val="left" w:pos="720"/>
        </w:tabs>
        <w:ind w:left="720"/>
      </w:pPr>
    </w:p>
    <w:p w14:paraId="38E59934" w14:textId="77777777" w:rsidR="00AB27AE" w:rsidRDefault="00AB27AE">
      <w:pPr>
        <w:tabs>
          <w:tab w:val="left" w:pos="720"/>
          <w:tab w:val="left" w:pos="1155"/>
        </w:tabs>
        <w:ind w:left="1152" w:hanging="1152"/>
        <w:rPr>
          <w:b/>
          <w:u w:val="single"/>
        </w:rPr>
      </w:pPr>
    </w:p>
    <w:p w14:paraId="543CF3B1" w14:textId="415DB869" w:rsidR="0022585D" w:rsidRDefault="00FF1EC8" w:rsidP="0022585D">
      <w:pPr>
        <w:tabs>
          <w:tab w:val="left" w:pos="720"/>
          <w:tab w:val="left" w:pos="1155"/>
        </w:tabs>
        <w:ind w:left="1152" w:hanging="1152"/>
        <w:rPr>
          <w:b/>
          <w:u w:val="single"/>
        </w:rPr>
      </w:pPr>
      <w:r>
        <w:rPr>
          <w:b/>
          <w:u w:val="single"/>
        </w:rPr>
        <w:t>EXPERIENCE</w:t>
      </w:r>
    </w:p>
    <w:p w14:paraId="437873E7" w14:textId="77777777" w:rsidR="0022585D" w:rsidRDefault="0022585D" w:rsidP="0022585D">
      <w:pPr>
        <w:tabs>
          <w:tab w:val="left" w:pos="720"/>
          <w:tab w:val="left" w:pos="1155"/>
        </w:tabs>
        <w:ind w:left="1152" w:hanging="1152"/>
        <w:rPr>
          <w:b/>
          <w:u w:val="single"/>
        </w:rPr>
      </w:pPr>
    </w:p>
    <w:p w14:paraId="4C10F0DB" w14:textId="346CFD44" w:rsidR="0022585D" w:rsidRPr="0022585D" w:rsidRDefault="0022585D" w:rsidP="0022585D">
      <w:pPr>
        <w:tabs>
          <w:tab w:val="left" w:pos="720"/>
          <w:tab w:val="left" w:pos="1155"/>
        </w:tabs>
        <w:ind w:left="1152" w:hanging="1152"/>
        <w:rPr>
          <w:b/>
          <w:u w:val="single"/>
        </w:rPr>
      </w:pPr>
      <w:r>
        <w:rPr>
          <w:b/>
          <w:bCs/>
        </w:rPr>
        <w:t xml:space="preserve">Salt Sediment Interactions Research Consortium (SSIRC)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August 2017 – Present </w:t>
      </w:r>
    </w:p>
    <w:p w14:paraId="40F4CFC9" w14:textId="7F034400" w:rsidR="0022585D" w:rsidRDefault="0022585D" w:rsidP="0022585D">
      <w:pPr>
        <w:tabs>
          <w:tab w:val="left" w:pos="720"/>
          <w:tab w:val="left" w:pos="1155"/>
        </w:tabs>
        <w:ind w:left="1152" w:hanging="1152"/>
      </w:pPr>
      <w:r>
        <w:rPr>
          <w:b/>
          <w:bCs/>
        </w:rPr>
        <w:tab/>
        <w:t xml:space="preserve">- </w:t>
      </w:r>
      <w:r>
        <w:t xml:space="preserve">PhD student working on an integrated sedimentology and structure project that incorporates field mapping, </w:t>
      </w:r>
      <w:proofErr w:type="gramStart"/>
      <w:r>
        <w:t>drone based</w:t>
      </w:r>
      <w:proofErr w:type="gramEnd"/>
      <w:r>
        <w:t xml:space="preserve"> 3D modelling, quantitative computational methods and machine learning to understand the evolution of multiple stages of halokinetic? deformation at the Onion Creek Salt Wall, Fisher Valley, Utah</w:t>
      </w:r>
    </w:p>
    <w:p w14:paraId="3B54A119" w14:textId="4BB3B4DD" w:rsidR="0022585D" w:rsidRPr="0022585D" w:rsidRDefault="0022585D" w:rsidP="0022585D">
      <w:pPr>
        <w:tabs>
          <w:tab w:val="left" w:pos="720"/>
          <w:tab w:val="left" w:pos="1155"/>
        </w:tabs>
        <w:ind w:left="1152" w:hanging="1152"/>
        <w:rPr>
          <w:bCs/>
        </w:rPr>
      </w:pPr>
      <w:r>
        <w:rPr>
          <w:b/>
          <w:bCs/>
        </w:rPr>
        <w:tab/>
        <w:t>-</w:t>
      </w:r>
      <w:r>
        <w:rPr>
          <w:bCs/>
        </w:rPr>
        <w:t xml:space="preserve"> Developed and taught other students &amp; professors a workflow that integrates field mapping, 3D modelling, and remote structure and sedimentary isopach mapping using </w:t>
      </w:r>
      <w:proofErr w:type="spellStart"/>
      <w:r>
        <w:rPr>
          <w:bCs/>
        </w:rPr>
        <w:t>matlab</w:t>
      </w:r>
      <w:proofErr w:type="spellEnd"/>
      <w:r>
        <w:rPr>
          <w:bCs/>
        </w:rPr>
        <w:t xml:space="preserve"> and python</w:t>
      </w:r>
    </w:p>
    <w:p w14:paraId="5334A5A3" w14:textId="77777777" w:rsidR="0022585D" w:rsidRDefault="0022585D">
      <w:pPr>
        <w:tabs>
          <w:tab w:val="left" w:pos="720"/>
          <w:tab w:val="left" w:pos="1155"/>
        </w:tabs>
        <w:ind w:left="1152" w:hanging="1152"/>
        <w:rPr>
          <w:b/>
          <w:u w:val="single"/>
        </w:rPr>
      </w:pPr>
    </w:p>
    <w:p w14:paraId="669AE8D5" w14:textId="332CB8FD" w:rsidR="009A7563" w:rsidRDefault="009A7563" w:rsidP="009A7563">
      <w:pPr>
        <w:tabs>
          <w:tab w:val="left" w:pos="720"/>
          <w:tab w:val="left" w:pos="1155"/>
        </w:tabs>
        <w:ind w:left="1152" w:hanging="1152"/>
        <w:rPr>
          <w:bCs/>
        </w:rPr>
      </w:pPr>
      <w:r>
        <w:rPr>
          <w:b/>
        </w:rPr>
        <w:t>Field Assistant</w:t>
      </w:r>
      <w:r>
        <w:rPr>
          <w:bCs/>
        </w:rPr>
        <w:t xml:space="preserve">, </w:t>
      </w:r>
      <w:r>
        <w:rPr>
          <w:b/>
        </w:rPr>
        <w:t>Structural Geology &amp; 3D Digital Field Modelling, South Australian Fieldwork</w:t>
      </w:r>
      <w:r>
        <w:rPr>
          <w:b/>
        </w:rPr>
        <w:tab/>
      </w:r>
      <w:r>
        <w:rPr>
          <w:bCs/>
        </w:rPr>
        <w:tab/>
        <w:t>Summer, 2019</w:t>
      </w:r>
    </w:p>
    <w:p w14:paraId="214659B2" w14:textId="77777777" w:rsidR="00B0227D" w:rsidRDefault="009A7563" w:rsidP="009A7563">
      <w:pPr>
        <w:pStyle w:val="ListParagraph"/>
        <w:numPr>
          <w:ilvl w:val="0"/>
          <w:numId w:val="3"/>
        </w:numPr>
        <w:tabs>
          <w:tab w:val="left" w:pos="720"/>
          <w:tab w:val="left" w:pos="1155"/>
        </w:tabs>
        <w:rPr>
          <w:bCs/>
        </w:rPr>
      </w:pPr>
      <w:r>
        <w:rPr>
          <w:bCs/>
        </w:rPr>
        <w:t xml:space="preserve">Structural mapping &amp; in field 3D model &amp; </w:t>
      </w:r>
      <w:proofErr w:type="spellStart"/>
      <w:r>
        <w:rPr>
          <w:bCs/>
        </w:rPr>
        <w:t>basemap</w:t>
      </w:r>
      <w:proofErr w:type="spellEnd"/>
      <w:r>
        <w:rPr>
          <w:bCs/>
        </w:rPr>
        <w:t xml:space="preserve"> creation from drones as a field assistant</w:t>
      </w:r>
    </w:p>
    <w:p w14:paraId="6DE3BC4B" w14:textId="747CA5A1" w:rsidR="0022585D" w:rsidRDefault="00B0227D" w:rsidP="0022585D">
      <w:pPr>
        <w:pStyle w:val="ListParagraph"/>
        <w:tabs>
          <w:tab w:val="left" w:pos="720"/>
          <w:tab w:val="left" w:pos="1155"/>
        </w:tabs>
        <w:ind w:left="1083"/>
        <w:rPr>
          <w:bCs/>
        </w:rPr>
      </w:pPr>
      <w:r>
        <w:rPr>
          <w:bCs/>
        </w:rPr>
        <w:t>for</w:t>
      </w:r>
      <w:r w:rsidR="009A7563">
        <w:rPr>
          <w:bCs/>
        </w:rPr>
        <w:t xml:space="preserve"> a Columbia University PhD Student project focusing on ~ 600 </w:t>
      </w:r>
      <w:proofErr w:type="spellStart"/>
      <w:r w:rsidR="009A7563">
        <w:rPr>
          <w:bCs/>
        </w:rPr>
        <w:t>m.a.</w:t>
      </w:r>
      <w:proofErr w:type="spellEnd"/>
      <w:r w:rsidR="009A7563">
        <w:rPr>
          <w:bCs/>
        </w:rPr>
        <w:t xml:space="preserve"> deformed incised canyons</w:t>
      </w:r>
    </w:p>
    <w:p w14:paraId="6CEB0D31" w14:textId="43104D0F" w:rsidR="0022585D" w:rsidRPr="0022585D" w:rsidRDefault="0022585D" w:rsidP="0022585D">
      <w:pPr>
        <w:pStyle w:val="ListParagraph"/>
        <w:numPr>
          <w:ilvl w:val="0"/>
          <w:numId w:val="3"/>
        </w:numPr>
        <w:tabs>
          <w:tab w:val="left" w:pos="720"/>
          <w:tab w:val="left" w:pos="1155"/>
        </w:tabs>
        <w:rPr>
          <w:bCs/>
        </w:rPr>
      </w:pPr>
      <w:r>
        <w:rPr>
          <w:bCs/>
        </w:rPr>
        <w:t>3D Structural Interpretation</w:t>
      </w:r>
    </w:p>
    <w:p w14:paraId="57266D82" w14:textId="50BCFE72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>Teaching Assistant. University of Texas El Paso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August 2017 – Present</w:t>
      </w:r>
    </w:p>
    <w:p w14:paraId="7D7A3C71" w14:textId="36C12587" w:rsidR="00D61A86" w:rsidRPr="00D61A86" w:rsidRDefault="00D61A86">
      <w:pPr>
        <w:tabs>
          <w:tab w:val="left" w:pos="720"/>
          <w:tab w:val="left" w:pos="1155"/>
        </w:tabs>
        <w:ind w:left="1152" w:hanging="1152"/>
        <w:rPr>
          <w:bCs/>
        </w:rPr>
      </w:pPr>
      <w:r>
        <w:rPr>
          <w:b/>
        </w:rPr>
        <w:tab/>
        <w:t xml:space="preserve">    - </w:t>
      </w:r>
      <w:r>
        <w:rPr>
          <w:bCs/>
        </w:rPr>
        <w:t>Teaching assistant for Spring Geophysics &amp; Hydrology Field Camp, 2019</w:t>
      </w:r>
    </w:p>
    <w:p w14:paraId="04AA935E" w14:textId="06FDC6B7" w:rsidR="003D6AFC" w:rsidRPr="003D6AFC" w:rsidRDefault="003D6AFC">
      <w:pPr>
        <w:tabs>
          <w:tab w:val="left" w:pos="720"/>
          <w:tab w:val="left" w:pos="1155"/>
        </w:tabs>
        <w:ind w:left="1152" w:hanging="1152"/>
        <w:rPr>
          <w:bCs/>
        </w:rPr>
      </w:pPr>
      <w:r>
        <w:rPr>
          <w:b/>
        </w:rPr>
        <w:tab/>
        <w:t xml:space="preserve">    </w:t>
      </w:r>
      <w:r w:rsidRPr="003D6AFC">
        <w:rPr>
          <w:bCs/>
        </w:rPr>
        <w:t>- Teaching assistant</w:t>
      </w:r>
      <w:r>
        <w:rPr>
          <w:bCs/>
        </w:rPr>
        <w:t xml:space="preserve"> for Winter Geologic Field Camp</w:t>
      </w:r>
      <w:r w:rsidR="00D61A86">
        <w:rPr>
          <w:bCs/>
        </w:rPr>
        <w:t>, 2018</w:t>
      </w:r>
    </w:p>
    <w:p w14:paraId="78440A76" w14:textId="3E37A156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</w:r>
      <w:r>
        <w:t xml:space="preserve">    - Teaching assistant for an undergraduate level Sedimentology and Stratigraphy Course with a field and lab component</w:t>
      </w:r>
      <w:r w:rsidR="003D6AFC">
        <w:t>, 2017, 2019</w:t>
      </w:r>
    </w:p>
    <w:p w14:paraId="45D594B2" w14:textId="687AAE67" w:rsidR="003D6AFC" w:rsidRDefault="00FF1EC8" w:rsidP="003D6AFC">
      <w:pPr>
        <w:tabs>
          <w:tab w:val="left" w:pos="720"/>
          <w:tab w:val="left" w:pos="1155"/>
        </w:tabs>
        <w:ind w:left="1152" w:hanging="1152"/>
      </w:pPr>
      <w:r>
        <w:tab/>
        <w:t xml:space="preserve">    - Lab teacher for </w:t>
      </w:r>
      <w:proofErr w:type="gramStart"/>
      <w:r>
        <w:t>an</w:t>
      </w:r>
      <w:proofErr w:type="gramEnd"/>
      <w:r>
        <w:t xml:space="preserve"> Principles of Earth Science Course</w:t>
      </w:r>
      <w:r w:rsidR="003D6AFC">
        <w:t>, 2018</w:t>
      </w:r>
    </w:p>
    <w:p w14:paraId="1FDAC9DC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>Caribbean Basins, Tectonics and Hydrocarbons Project (CBTH)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May 2014 – June 2017</w:t>
      </w:r>
    </w:p>
    <w:p w14:paraId="277EC6A7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>Research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UH Department of Earth and Atmospheric Sciences</w:t>
      </w:r>
    </w:p>
    <w:p w14:paraId="4597C451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  <w:t xml:space="preserve">    - </w:t>
      </w:r>
      <w:r>
        <w:t xml:space="preserve">Seismic interpretation, well correlation, and mapping of </w:t>
      </w:r>
      <w:proofErr w:type="spellStart"/>
      <w:r>
        <w:t>deepwater</w:t>
      </w:r>
      <w:proofErr w:type="spellEnd"/>
      <w:r>
        <w:t xml:space="preserve"> and onshore Gulf of Mexico units and structures</w:t>
      </w:r>
    </w:p>
    <w:p w14:paraId="6A53347C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  <w:t xml:space="preserve">    -</w:t>
      </w:r>
      <w:r>
        <w:t xml:space="preserve"> Experience working with two teams of 4 on local and regional scale research projects focusing on the Gulf of Mexico</w:t>
      </w:r>
    </w:p>
    <w:p w14:paraId="151169D1" w14:textId="551877C5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 xml:space="preserve">CAP Res. Geotechnical Intern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July 2016 – October 2016</w:t>
      </w:r>
    </w:p>
    <w:p w14:paraId="58153890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ab/>
        <w:t xml:space="preserve">    - </w:t>
      </w:r>
      <w:r>
        <w:t>GIS specialist focusing on relating datasets to investigate induced seismicity across the US</w:t>
      </w:r>
    </w:p>
    <w:p w14:paraId="4127CAA6" w14:textId="26B7B36F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>University of Houston Department of Student Housing and Residential Life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 2014 – May 2015</w:t>
      </w:r>
    </w:p>
    <w:p w14:paraId="2E961015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>Resident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</w:t>
      </w:r>
      <w:r>
        <w:t>Cougar Place Residential Hall</w:t>
      </w:r>
    </w:p>
    <w:p w14:paraId="4DF3BDEF" w14:textId="77777777" w:rsidR="00AB27AE" w:rsidRDefault="00FF1EC8">
      <w:pPr>
        <w:tabs>
          <w:tab w:val="left" w:pos="720"/>
          <w:tab w:val="left" w:pos="1155"/>
        </w:tabs>
        <w:ind w:left="1152" w:hanging="1152"/>
      </w:pPr>
      <w:r>
        <w:rPr>
          <w:b/>
        </w:rPr>
        <w:t xml:space="preserve">                   - </w:t>
      </w:r>
      <w:r>
        <w:t>Planned and executed educational, community building, and relaxing events and programming for 48 residents as a member of a 16- person team</w:t>
      </w:r>
    </w:p>
    <w:p w14:paraId="1ACA5E88" w14:textId="79AD236D" w:rsidR="00AB27AE" w:rsidRDefault="00FF1EC8">
      <w:pPr>
        <w:keepNext/>
        <w:tabs>
          <w:tab w:val="left" w:pos="720"/>
        </w:tabs>
      </w:pPr>
      <w:r>
        <w:rPr>
          <w:b/>
        </w:rPr>
        <w:t>Hess Deep Research Undergraduate Assistance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2ACC">
        <w:rPr>
          <w:b/>
        </w:rPr>
        <w:tab/>
      </w:r>
      <w:r>
        <w:rPr>
          <w:b/>
        </w:rPr>
        <w:t xml:space="preserve"> </w:t>
      </w:r>
      <w:r>
        <w:t>May 2014 – August 2014</w:t>
      </w:r>
    </w:p>
    <w:p w14:paraId="60993FAD" w14:textId="77777777" w:rsidR="00AB27AE" w:rsidRDefault="00FF1EC8">
      <w:pPr>
        <w:keepNext/>
        <w:tabs>
          <w:tab w:val="left" w:pos="720"/>
        </w:tabs>
        <w:contextualSpacing/>
      </w:pPr>
      <w:r>
        <w:t xml:space="preserve">                   - Petrographic microscope analysis on 32 thin sections of igneous rocks from Hess Deep looking for pyroxenes</w:t>
      </w:r>
    </w:p>
    <w:p w14:paraId="722CB97E" w14:textId="77777777" w:rsidR="00AB27AE" w:rsidRDefault="00FF1EC8">
      <w:pPr>
        <w:keepNext/>
        <w:tabs>
          <w:tab w:val="left" w:pos="720"/>
        </w:tabs>
        <w:contextualSpacing/>
      </w:pPr>
      <w:r>
        <w:t xml:space="preserve">                   - Analyzed pyroxene content using a microprobe to gain insight into the chemical evolution of the samples</w:t>
      </w:r>
    </w:p>
    <w:p w14:paraId="7FAC0D55" w14:textId="3B0C0062" w:rsidR="00013036" w:rsidRDefault="00FF1EC8">
      <w:pPr>
        <w:keepNext/>
        <w:tabs>
          <w:tab w:val="left" w:pos="720"/>
        </w:tabs>
        <w:contextualSpacing/>
      </w:pPr>
      <w:r>
        <w:t xml:space="preserve">                   - Worked as part of a team on the microprobe with a PhD student to keep it running and help other students analyze samples</w:t>
      </w:r>
    </w:p>
    <w:p w14:paraId="4947EA9A" w14:textId="77777777" w:rsidR="00D97482" w:rsidRPr="00D97482" w:rsidRDefault="00D97482" w:rsidP="00D97482">
      <w:pPr>
        <w:keepNext/>
        <w:tabs>
          <w:tab w:val="left" w:pos="720"/>
        </w:tabs>
      </w:pPr>
    </w:p>
    <w:p w14:paraId="1D9473FD" w14:textId="2252525B" w:rsidR="0058790A" w:rsidRDefault="00FF1EC8">
      <w:pPr>
        <w:tabs>
          <w:tab w:val="left" w:pos="720"/>
          <w:tab w:val="left" w:pos="1155"/>
        </w:tabs>
        <w:rPr>
          <w:b/>
          <w:u w:val="single"/>
        </w:rPr>
      </w:pPr>
      <w:r>
        <w:rPr>
          <w:b/>
          <w:u w:val="single"/>
        </w:rPr>
        <w:t>ACTIVITIES AND HONORS</w:t>
      </w:r>
    </w:p>
    <w:p w14:paraId="4B2E3B49" w14:textId="65FFBDA5" w:rsidR="00FD5500" w:rsidRPr="00FD5500" w:rsidRDefault="00FD5500">
      <w:pPr>
        <w:tabs>
          <w:tab w:val="left" w:pos="720"/>
          <w:tab w:val="left" w:pos="1155"/>
        </w:tabs>
        <w:rPr>
          <w:b/>
        </w:rPr>
      </w:pPr>
      <w:r w:rsidRPr="00FD5500">
        <w:rPr>
          <w:b/>
        </w:rPr>
        <w:tab/>
      </w:r>
      <w:r>
        <w:rPr>
          <w:b/>
        </w:rPr>
        <w:t>Energy Adventure Workshop, 2020</w:t>
      </w:r>
    </w:p>
    <w:p w14:paraId="279FC649" w14:textId="07BBC742" w:rsidR="0058790A" w:rsidRPr="0058790A" w:rsidRDefault="0058790A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UTEP Summer Research Grant, 2019</w:t>
      </w:r>
    </w:p>
    <w:p w14:paraId="499706B1" w14:textId="5D969690" w:rsidR="00AB27AE" w:rsidRDefault="0058790A">
      <w:pPr>
        <w:tabs>
          <w:tab w:val="left" w:pos="720"/>
          <w:tab w:val="left" w:pos="1155"/>
        </w:tabs>
      </w:pPr>
      <w:r>
        <w:rPr>
          <w:b/>
        </w:rPr>
        <w:tab/>
        <w:t>GSA Graduate Student Research Grant, 2019</w:t>
      </w:r>
      <w:r w:rsidR="00FF1EC8">
        <w:tab/>
      </w:r>
    </w:p>
    <w:p w14:paraId="41E89422" w14:textId="77777777" w:rsidR="00AB27AE" w:rsidRPr="00F8749E" w:rsidRDefault="00FF1EC8">
      <w:pPr>
        <w:tabs>
          <w:tab w:val="left" w:pos="720"/>
          <w:tab w:val="left" w:pos="1155"/>
        </w:tabs>
        <w:rPr>
          <w:b/>
        </w:rPr>
      </w:pPr>
      <w:r>
        <w:lastRenderedPageBreak/>
        <w:tab/>
      </w:r>
      <w:r w:rsidRPr="00F8749E">
        <w:rPr>
          <w:b/>
        </w:rPr>
        <w:t>National Science Foundation Graduate Student Research Fellowship Program (GRFP) Honorable mention, 2018</w:t>
      </w:r>
    </w:p>
    <w:p w14:paraId="1287C268" w14:textId="77777777" w:rsidR="00AB27AE" w:rsidRDefault="00FF1EC8">
      <w:pPr>
        <w:tabs>
          <w:tab w:val="left" w:pos="720"/>
          <w:tab w:val="left" w:pos="1155"/>
        </w:tabs>
      </w:pPr>
      <w:r>
        <w:tab/>
      </w:r>
      <w:r>
        <w:tab/>
        <w:t>-Salt Shoulders: new insights into salt-sediment interactions involving dissolution, partial burial, and salt flow</w:t>
      </w:r>
      <w:r>
        <w:tab/>
      </w:r>
      <w:r>
        <w:tab/>
      </w:r>
    </w:p>
    <w:p w14:paraId="7D39D264" w14:textId="77777777" w:rsidR="00AB27AE" w:rsidRPr="00F8749E" w:rsidRDefault="00FF1EC8">
      <w:pPr>
        <w:tabs>
          <w:tab w:val="left" w:pos="720"/>
          <w:tab w:val="left" w:pos="1155"/>
        </w:tabs>
        <w:rPr>
          <w:b/>
        </w:rPr>
      </w:pPr>
      <w:r>
        <w:tab/>
      </w:r>
      <w:r w:rsidRPr="00F8749E">
        <w:rPr>
          <w:b/>
        </w:rPr>
        <w:t xml:space="preserve">James </w:t>
      </w:r>
      <w:proofErr w:type="spellStart"/>
      <w:r w:rsidRPr="00F8749E">
        <w:rPr>
          <w:b/>
        </w:rPr>
        <w:t>Cearely</w:t>
      </w:r>
      <w:proofErr w:type="spellEnd"/>
      <w:r w:rsidRPr="00F8749E">
        <w:rPr>
          <w:b/>
        </w:rPr>
        <w:t xml:space="preserve"> Field Studies Scholarship, 2018             </w:t>
      </w:r>
      <w:r w:rsidRPr="00F8749E">
        <w:rPr>
          <w:b/>
        </w:rPr>
        <w:tab/>
      </w:r>
      <w:r w:rsidRPr="00F8749E">
        <w:rPr>
          <w:b/>
        </w:rPr>
        <w:tab/>
      </w:r>
    </w:p>
    <w:p w14:paraId="2E493287" w14:textId="77777777" w:rsidR="00AB27AE" w:rsidRPr="00F8749E" w:rsidRDefault="00FF1EC8">
      <w:pPr>
        <w:tabs>
          <w:tab w:val="left" w:pos="720"/>
          <w:tab w:val="left" w:pos="1155"/>
        </w:tabs>
        <w:rPr>
          <w:b/>
        </w:rPr>
      </w:pPr>
      <w:r>
        <w:tab/>
      </w:r>
      <w:r w:rsidRPr="00F8749E">
        <w:rPr>
          <w:b/>
        </w:rPr>
        <w:t xml:space="preserve">AAPG </w:t>
      </w:r>
      <w:proofErr w:type="spellStart"/>
      <w:r w:rsidRPr="00F8749E">
        <w:rPr>
          <w:b/>
        </w:rPr>
        <w:t>Wanek</w:t>
      </w:r>
      <w:proofErr w:type="spellEnd"/>
      <w:r w:rsidRPr="00F8749E">
        <w:rPr>
          <w:b/>
        </w:rPr>
        <w:t xml:space="preserve"> Grant, 2018</w:t>
      </w:r>
    </w:p>
    <w:p w14:paraId="4924239C" w14:textId="77777777" w:rsidR="00AB27AE" w:rsidRDefault="00FF1EC8">
      <w:pPr>
        <w:tabs>
          <w:tab w:val="left" w:pos="720"/>
          <w:tab w:val="left" w:pos="1155"/>
        </w:tabs>
      </w:pPr>
      <w:r>
        <w:tab/>
        <w:t xml:space="preserve">Honorable Mention 2015,2016 </w:t>
      </w:r>
      <w:proofErr w:type="spellStart"/>
      <w:r>
        <w:t>GeoScience</w:t>
      </w:r>
      <w:proofErr w:type="spellEnd"/>
      <w:r>
        <w:t xml:space="preserve"> Day Undergraduate Poster Presentation at the University of Houston</w:t>
      </w:r>
    </w:p>
    <w:p w14:paraId="0A76E4DA" w14:textId="77777777" w:rsidR="00AB27AE" w:rsidRDefault="00FF1EC8">
      <w:pPr>
        <w:tabs>
          <w:tab w:val="left" w:pos="720"/>
          <w:tab w:val="left" w:pos="1155"/>
        </w:tabs>
      </w:pPr>
      <w:r>
        <w:tab/>
        <w:t>UH Field Camp Scholarship, 2015</w:t>
      </w:r>
    </w:p>
    <w:p w14:paraId="0E36361F" w14:textId="77777777" w:rsidR="00AB27AE" w:rsidRDefault="00FF1EC8">
      <w:pPr>
        <w:tabs>
          <w:tab w:val="left" w:pos="720"/>
          <w:tab w:val="left" w:pos="1155"/>
        </w:tabs>
      </w:pPr>
      <w:r>
        <w:tab/>
        <w:t>Chevron Academic Excellence Scholarship, 2014</w:t>
      </w:r>
    </w:p>
    <w:p w14:paraId="5F02DA81" w14:textId="0B856C8B" w:rsidR="00E36184" w:rsidRDefault="00FF1EC8">
      <w:pPr>
        <w:tabs>
          <w:tab w:val="left" w:pos="720"/>
          <w:tab w:val="left" w:pos="1155"/>
        </w:tabs>
      </w:pPr>
      <w:r>
        <w:tab/>
        <w:t>Volunteer Member, Houston Geological Society International Explorationists Group, 2014</w:t>
      </w:r>
    </w:p>
    <w:p w14:paraId="7CC658E3" w14:textId="209F08C6" w:rsidR="00AB27AE" w:rsidRDefault="00FF1EC8">
      <w:pPr>
        <w:tabs>
          <w:tab w:val="left" w:pos="720"/>
          <w:tab w:val="left" w:pos="1155"/>
        </w:tabs>
      </w:pPr>
      <w:r>
        <w:tab/>
        <w:t>UH Academic Excellence Scholarship</w:t>
      </w:r>
    </w:p>
    <w:p w14:paraId="10205BDD" w14:textId="77777777" w:rsidR="00E36184" w:rsidRDefault="00E36184">
      <w:pPr>
        <w:tabs>
          <w:tab w:val="left" w:pos="720"/>
          <w:tab w:val="left" w:pos="1155"/>
        </w:tabs>
      </w:pPr>
    </w:p>
    <w:p w14:paraId="13B3B8EE" w14:textId="1FA86BDC" w:rsidR="00E36184" w:rsidRDefault="00E36184">
      <w:pPr>
        <w:tabs>
          <w:tab w:val="left" w:pos="720"/>
          <w:tab w:val="left" w:pos="1155"/>
        </w:tabs>
        <w:rPr>
          <w:b/>
          <w:bCs/>
          <w:u w:val="single"/>
        </w:rPr>
      </w:pPr>
      <w:r>
        <w:rPr>
          <w:b/>
          <w:bCs/>
          <w:u w:val="single"/>
        </w:rPr>
        <w:t>SPEAKING</w:t>
      </w:r>
      <w:r w:rsidR="00303C8D">
        <w:rPr>
          <w:b/>
          <w:bCs/>
          <w:u w:val="single"/>
        </w:rPr>
        <w:t xml:space="preserve"> ROLES</w:t>
      </w:r>
      <w:r>
        <w:rPr>
          <w:b/>
          <w:bCs/>
          <w:u w:val="single"/>
        </w:rPr>
        <w:t xml:space="preserve"> &amp; PANEL MODERATIONS</w:t>
      </w:r>
    </w:p>
    <w:p w14:paraId="1B3E8934" w14:textId="0F1C3D9A" w:rsidR="003F1DB0" w:rsidRPr="007B30B3" w:rsidRDefault="003F1DB0">
      <w:pPr>
        <w:tabs>
          <w:tab w:val="left" w:pos="720"/>
          <w:tab w:val="left" w:pos="1155"/>
        </w:tabs>
      </w:pPr>
      <w:r>
        <w:rPr>
          <w:b/>
          <w:bCs/>
        </w:rPr>
        <w:tab/>
      </w:r>
      <w:r w:rsidR="007B30B3">
        <w:rPr>
          <w:b/>
          <w:bCs/>
        </w:rPr>
        <w:t>Panelist</w:t>
      </w:r>
      <w:r>
        <w:rPr>
          <w:b/>
          <w:bCs/>
        </w:rPr>
        <w:t xml:space="preserve">, </w:t>
      </w:r>
      <w:r w:rsidR="007B30B3">
        <w:t xml:space="preserve">Mentoring </w:t>
      </w:r>
      <w:proofErr w:type="spellStart"/>
      <w:r w:rsidR="007B30B3">
        <w:t>Programme</w:t>
      </w:r>
      <w:proofErr w:type="spellEnd"/>
      <w:r w:rsidR="007B30B3">
        <w:t xml:space="preserve"> Round Table: Value of Mentoring: WPC 6</w:t>
      </w:r>
      <w:r w:rsidR="007B30B3" w:rsidRPr="003F1DB0">
        <w:rPr>
          <w:vertAlign w:val="superscript"/>
        </w:rPr>
        <w:t>th</w:t>
      </w:r>
      <w:r w:rsidR="007B30B3">
        <w:t xml:space="preserve"> Future Leaders Forum, St. Petersburg, Russia, 2019</w:t>
      </w:r>
    </w:p>
    <w:p w14:paraId="5F5A017D" w14:textId="5264B569" w:rsidR="003F1DB0" w:rsidRPr="003F1DB0" w:rsidRDefault="003F1DB0">
      <w:pPr>
        <w:tabs>
          <w:tab w:val="left" w:pos="720"/>
          <w:tab w:val="left" w:pos="1155"/>
        </w:tabs>
      </w:pPr>
      <w:r>
        <w:tab/>
      </w:r>
      <w:r>
        <w:rPr>
          <w:b/>
          <w:bCs/>
        </w:rPr>
        <w:t>Moderator,</w:t>
      </w:r>
      <w:r>
        <w:t xml:space="preserve"> Climate Change: Tackling a Global Dialogue: WPC 6</w:t>
      </w:r>
      <w:r w:rsidRPr="003F1DB0">
        <w:rPr>
          <w:vertAlign w:val="superscript"/>
        </w:rPr>
        <w:t>th</w:t>
      </w:r>
      <w:r>
        <w:t xml:space="preserve"> Future Leaders Forum, St. Petersburg, Russia, 2019</w:t>
      </w:r>
    </w:p>
    <w:p w14:paraId="604D0249" w14:textId="77777777" w:rsidR="00AB27AE" w:rsidRDefault="00AB27AE">
      <w:pPr>
        <w:tabs>
          <w:tab w:val="left" w:pos="720"/>
          <w:tab w:val="left" w:pos="1155"/>
        </w:tabs>
      </w:pPr>
    </w:p>
    <w:p w14:paraId="178F443C" w14:textId="157CDB42" w:rsidR="00C02116" w:rsidRPr="00C02116" w:rsidRDefault="00FF1EC8">
      <w:pPr>
        <w:tabs>
          <w:tab w:val="left" w:pos="720"/>
          <w:tab w:val="left" w:pos="1155"/>
        </w:tabs>
        <w:rPr>
          <w:b/>
          <w:u w:val="single"/>
        </w:rPr>
      </w:pPr>
      <w:r>
        <w:rPr>
          <w:b/>
          <w:u w:val="single"/>
        </w:rPr>
        <w:t>PROFESSIONAL AND STUDENT ORGANIZATIONS</w:t>
      </w:r>
    </w:p>
    <w:p w14:paraId="08D37008" w14:textId="7CF847D8" w:rsidR="00C02116" w:rsidRPr="00C02116" w:rsidRDefault="00C02116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Chair, Young Professionals Program, 23</w:t>
      </w:r>
      <w:r w:rsidRPr="00C02116">
        <w:rPr>
          <w:b/>
          <w:vertAlign w:val="superscript"/>
        </w:rPr>
        <w:t>rd</w:t>
      </w:r>
      <w:r>
        <w:rPr>
          <w:b/>
        </w:rPr>
        <w:t xml:space="preserve"> World Petroleum Congress, Dec. 2020</w:t>
      </w:r>
    </w:p>
    <w:p w14:paraId="7B300014" w14:textId="41D69F82" w:rsidR="00C02116" w:rsidRPr="00C02116" w:rsidRDefault="00C02116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Chair, Young Professionals Program, US National Committee to the World Petroleum Council, Present</w:t>
      </w:r>
    </w:p>
    <w:p w14:paraId="720CF3AD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USA Young Professional Representative, World Petroleum Council Young Professionals Committee, Present</w:t>
      </w:r>
    </w:p>
    <w:p w14:paraId="236F1C76" w14:textId="059EA18E" w:rsidR="00AB27AE" w:rsidRPr="00C02116" w:rsidRDefault="00FF1EC8" w:rsidP="00C02116">
      <w:pPr>
        <w:tabs>
          <w:tab w:val="left" w:pos="720"/>
          <w:tab w:val="left" w:pos="1155"/>
        </w:tabs>
        <w:jc w:val="both"/>
        <w:rPr>
          <w:b/>
          <w:bCs/>
        </w:rPr>
      </w:pPr>
      <w:r>
        <w:tab/>
      </w:r>
      <w:r w:rsidR="00C02116">
        <w:rPr>
          <w:b/>
          <w:bCs/>
        </w:rPr>
        <w:t>Sustainability Planning Committee Member, World Petroleum Council’s 6</w:t>
      </w:r>
      <w:r w:rsidR="00C02116" w:rsidRPr="00C02116">
        <w:rPr>
          <w:b/>
          <w:bCs/>
          <w:vertAlign w:val="superscript"/>
        </w:rPr>
        <w:t>th</w:t>
      </w:r>
      <w:r w:rsidR="00C02116">
        <w:rPr>
          <w:b/>
          <w:bCs/>
        </w:rPr>
        <w:t xml:space="preserve"> Future Leaders Forum, St. Petersburg, Russia 2019</w:t>
      </w:r>
    </w:p>
    <w:p w14:paraId="37A3C01B" w14:textId="6D7AC528" w:rsidR="00AB27AE" w:rsidRDefault="00FF1EC8">
      <w:pPr>
        <w:tabs>
          <w:tab w:val="left" w:pos="720"/>
          <w:tab w:val="left" w:pos="1155"/>
        </w:tabs>
        <w:jc w:val="both"/>
      </w:pPr>
      <w:r>
        <w:tab/>
      </w:r>
      <w:r>
        <w:rPr>
          <w:b/>
          <w:bCs/>
        </w:rPr>
        <w:t xml:space="preserve">Society of Petroleum Resource Economists, New Student Chapter Development Coordinator, </w:t>
      </w:r>
      <w:r w:rsidR="0093566C">
        <w:rPr>
          <w:b/>
          <w:bCs/>
        </w:rPr>
        <w:t>2018</w:t>
      </w:r>
    </w:p>
    <w:p w14:paraId="200D9012" w14:textId="77777777" w:rsidR="00AB27AE" w:rsidRDefault="00FF1EC8">
      <w:pPr>
        <w:tabs>
          <w:tab w:val="left" w:pos="720"/>
          <w:tab w:val="left" w:pos="1155"/>
        </w:tabs>
        <w:jc w:val="both"/>
      </w:pPr>
      <w:r>
        <w:tab/>
      </w:r>
      <w:r>
        <w:rPr>
          <w:b/>
          <w:bCs/>
        </w:rPr>
        <w:t>Vice President, AAPG at the University of Texas at El Paso, 2018-2019</w:t>
      </w:r>
    </w:p>
    <w:p w14:paraId="435CC839" w14:textId="77777777" w:rsidR="00AB27AE" w:rsidRDefault="00FF1EC8">
      <w:pPr>
        <w:tabs>
          <w:tab w:val="left" w:pos="720"/>
          <w:tab w:val="left" w:pos="1155"/>
        </w:tabs>
        <w:jc w:val="both"/>
        <w:rPr>
          <w:b/>
        </w:rPr>
      </w:pPr>
      <w:r>
        <w:tab/>
      </w:r>
      <w:r>
        <w:rPr>
          <w:b/>
        </w:rPr>
        <w:t>Student Chapter Development Coordinator, Society of Petroleum Resource Economists, Feb 2018</w:t>
      </w:r>
    </w:p>
    <w:p w14:paraId="597A09B3" w14:textId="77777777" w:rsidR="00AB27AE" w:rsidRDefault="00FF1EC8">
      <w:pPr>
        <w:tabs>
          <w:tab w:val="left" w:pos="720"/>
          <w:tab w:val="left" w:pos="1155"/>
        </w:tabs>
        <w:jc w:val="both"/>
      </w:pPr>
      <w:r>
        <w:rPr>
          <w:b/>
        </w:rPr>
        <w:tab/>
      </w:r>
      <w:r>
        <w:rPr>
          <w:b/>
        </w:rPr>
        <w:tab/>
        <w:t xml:space="preserve">- </w:t>
      </w:r>
      <w:r>
        <w:t>Will serve as a mentor to developing SPRE student chapters internationally</w:t>
      </w:r>
    </w:p>
    <w:p w14:paraId="39D2ED72" w14:textId="77777777" w:rsidR="00AB27AE" w:rsidRDefault="00FF1EC8">
      <w:pPr>
        <w:tabs>
          <w:tab w:val="left" w:pos="720"/>
          <w:tab w:val="left" w:pos="1155"/>
        </w:tabs>
        <w:jc w:val="both"/>
      </w:pPr>
      <w:r>
        <w:tab/>
      </w:r>
      <w:r>
        <w:tab/>
        <w:t>- Will mentor young students in leadership, petroleum economics, global communication, and event planning</w:t>
      </w:r>
    </w:p>
    <w:p w14:paraId="6BEC0AF3" w14:textId="77777777" w:rsidR="00AB27AE" w:rsidRDefault="00FF1EC8">
      <w:pPr>
        <w:tabs>
          <w:tab w:val="left" w:pos="720"/>
          <w:tab w:val="left" w:pos="1155"/>
        </w:tabs>
        <w:jc w:val="both"/>
        <w:rPr>
          <w:b/>
        </w:rPr>
      </w:pPr>
      <w:r>
        <w:tab/>
      </w:r>
      <w:r>
        <w:tab/>
        <w:t xml:space="preserve">- Responsible for chapters in the US, Russia, UK, </w:t>
      </w:r>
      <w:proofErr w:type="gramStart"/>
      <w:r>
        <w:t>China</w:t>
      </w:r>
      <w:proofErr w:type="gramEnd"/>
      <w:r>
        <w:t xml:space="preserve"> and India</w:t>
      </w:r>
      <w:r>
        <w:rPr>
          <w:b/>
        </w:rPr>
        <w:t xml:space="preserve"> </w:t>
      </w:r>
    </w:p>
    <w:p w14:paraId="596CF2A1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Vice Chair of Business Competition, the Energy Coalition at the University of Houston, 2016-2017</w:t>
      </w:r>
    </w:p>
    <w:p w14:paraId="43A4E91F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left="1170" w:hanging="90"/>
        <w:contextualSpacing/>
      </w:pPr>
      <w:r>
        <w:t xml:space="preserve"> Managed an interdisciplinary team of student leaders to run an energy efficiency housing development project in a traditionally impoverished neighborhood focusing on 1. Community development and education 2. Energy efficiency education and technology implementation, 3. Collaboration between community, University, and Industry partners</w:t>
      </w:r>
    </w:p>
    <w:p w14:paraId="289033EA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left="1170" w:hanging="90"/>
        <w:contextualSpacing/>
      </w:pPr>
      <w:r>
        <w:t xml:space="preserve"> Mentor student organizations seeking to develop their own business competitions and short courses on organizational, leadership, and pedagogical skills</w:t>
      </w:r>
    </w:p>
    <w:p w14:paraId="3F244FD4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 xml:space="preserve">President, </w:t>
      </w:r>
      <w:proofErr w:type="spellStart"/>
      <w:r>
        <w:rPr>
          <w:b/>
        </w:rPr>
        <w:t>GeoSociety</w:t>
      </w:r>
      <w:proofErr w:type="spellEnd"/>
      <w:r>
        <w:rPr>
          <w:b/>
        </w:rPr>
        <w:t xml:space="preserve"> at the University of Houston 2015-2016</w:t>
      </w:r>
    </w:p>
    <w:p w14:paraId="6F175E37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hanging="360"/>
        <w:contextualSpacing/>
      </w:pPr>
      <w:r>
        <w:t>Led a team of 11 to create social, career development, and academic opportunities</w:t>
      </w:r>
    </w:p>
    <w:p w14:paraId="6E865AE4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hanging="360"/>
        <w:contextualSpacing/>
      </w:pPr>
      <w:r>
        <w:t xml:space="preserve">Returned as alumni to mentor students out on the annual 2018 </w:t>
      </w:r>
      <w:proofErr w:type="spellStart"/>
      <w:r>
        <w:t>GeoSociety</w:t>
      </w:r>
      <w:proofErr w:type="spellEnd"/>
      <w:r>
        <w:t xml:space="preserve"> Winter Field Trip in West Texas and New Mexico</w:t>
      </w:r>
      <w:r>
        <w:tab/>
      </w:r>
    </w:p>
    <w:p w14:paraId="3359C0DC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tab/>
      </w:r>
      <w:r>
        <w:rPr>
          <w:b/>
        </w:rPr>
        <w:t xml:space="preserve">Event Coordinator, </w:t>
      </w:r>
      <w:proofErr w:type="spellStart"/>
      <w:r>
        <w:rPr>
          <w:b/>
        </w:rPr>
        <w:t>GeoSociety</w:t>
      </w:r>
      <w:proofErr w:type="spellEnd"/>
      <w:r>
        <w:rPr>
          <w:b/>
        </w:rPr>
        <w:t xml:space="preserve"> at the University of Houston 2014-2015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487E48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left="1170" w:hanging="90"/>
        <w:contextualSpacing/>
      </w:pPr>
      <w:r>
        <w:t>Coordinated a variety of short courses and as part of a team created 5 research projects for undergraduate students at the University of Houston</w:t>
      </w:r>
      <w:r>
        <w:tab/>
      </w:r>
    </w:p>
    <w:p w14:paraId="19215924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rPr>
          <w:b/>
        </w:rPr>
        <w:tab/>
        <w:t>Vice Chair of Protocols, Founding Member, Energy Coalition at the University of Houston 2015-2016</w:t>
      </w:r>
    </w:p>
    <w:p w14:paraId="2F656A69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hanging="360"/>
        <w:contextualSpacing/>
      </w:pPr>
      <w:r>
        <w:t>Defined and clarified protocols for the continued development of a new organization</w:t>
      </w:r>
    </w:p>
    <w:p w14:paraId="60AFF7B0" w14:textId="77777777" w:rsidR="00AB27AE" w:rsidRDefault="00FF1EC8">
      <w:pPr>
        <w:tabs>
          <w:tab w:val="left" w:pos="720"/>
          <w:tab w:val="left" w:pos="1155"/>
        </w:tabs>
        <w:rPr>
          <w:b/>
        </w:rPr>
      </w:pPr>
      <w:r>
        <w:tab/>
      </w:r>
      <w:r>
        <w:rPr>
          <w:b/>
        </w:rPr>
        <w:t>Organizing Committee Member, Direct Energy/UH Energy Efficient Housing competition 2015-2016</w:t>
      </w:r>
    </w:p>
    <w:p w14:paraId="59BE07F5" w14:textId="77777777" w:rsidR="00AB27AE" w:rsidRDefault="00FF1EC8">
      <w:pPr>
        <w:numPr>
          <w:ilvl w:val="0"/>
          <w:numId w:val="2"/>
        </w:numPr>
        <w:tabs>
          <w:tab w:val="left" w:pos="720"/>
          <w:tab w:val="left" w:pos="1155"/>
        </w:tabs>
        <w:ind w:left="1170" w:hanging="90"/>
        <w:contextualSpacing/>
      </w:pPr>
      <w:r>
        <w:t>As a member of a team of 5, ran a $20,000 business competition sponsored by Direct Energy focusing on student teams designing energy efficient housing</w:t>
      </w:r>
    </w:p>
    <w:p w14:paraId="6A4426DB" w14:textId="77777777" w:rsidR="00AB27AE" w:rsidRDefault="00FF1EC8">
      <w:pPr>
        <w:tabs>
          <w:tab w:val="left" w:pos="720"/>
          <w:tab w:val="left" w:pos="1155"/>
        </w:tabs>
      </w:pPr>
      <w:r>
        <w:tab/>
        <w:t xml:space="preserve">AAPG Student Member                                  </w:t>
      </w:r>
      <w:r>
        <w:tab/>
        <w:t>HGS Student Member                             Gold Key Honors Society</w:t>
      </w:r>
    </w:p>
    <w:p w14:paraId="53938C21" w14:textId="77777777" w:rsidR="00AB27AE" w:rsidRDefault="00FF1EC8">
      <w:pPr>
        <w:tabs>
          <w:tab w:val="left" w:pos="720"/>
          <w:tab w:val="left" w:pos="1155"/>
        </w:tabs>
      </w:pPr>
      <w:r>
        <w:tab/>
        <w:t>NSCS Honors Society                                                   UH Club Lacrosse, 2014</w:t>
      </w:r>
    </w:p>
    <w:p w14:paraId="6CEAD1EC" w14:textId="5A51BA4A" w:rsidR="0022585D" w:rsidRDefault="00FF1EC8">
      <w:pPr>
        <w:tabs>
          <w:tab w:val="left" w:pos="720"/>
          <w:tab w:val="left" w:pos="1155"/>
        </w:tabs>
        <w:rPr>
          <w:b/>
          <w:u w:val="single"/>
        </w:rPr>
      </w:pPr>
      <w:r>
        <w:tab/>
        <w:t>UH Policy Debate, 2012-2014 - 5</w:t>
      </w:r>
      <w:r>
        <w:rPr>
          <w:vertAlign w:val="superscript"/>
        </w:rPr>
        <w:t>th</w:t>
      </w:r>
      <w:r>
        <w:t xml:space="preserve"> place speaker at the annual UH Debate Tournament, 2013</w:t>
      </w:r>
    </w:p>
    <w:p w14:paraId="7561C2C1" w14:textId="77777777" w:rsidR="0022585D" w:rsidRDefault="0022585D">
      <w:pPr>
        <w:tabs>
          <w:tab w:val="left" w:pos="720"/>
          <w:tab w:val="left" w:pos="1155"/>
        </w:tabs>
        <w:rPr>
          <w:b/>
          <w:u w:val="single"/>
        </w:rPr>
      </w:pPr>
    </w:p>
    <w:p w14:paraId="14B2720C" w14:textId="42795EE6" w:rsidR="0022585D" w:rsidRDefault="00FF1EC8">
      <w:pPr>
        <w:tabs>
          <w:tab w:val="left" w:pos="720"/>
          <w:tab w:val="left" w:pos="1155"/>
        </w:tabs>
        <w:rPr>
          <w:b/>
          <w:u w:val="single"/>
        </w:rPr>
      </w:pPr>
      <w:r>
        <w:rPr>
          <w:b/>
          <w:u w:val="single"/>
        </w:rPr>
        <w:t>ABSTRACTS AND PRESENTATIONS</w:t>
      </w:r>
    </w:p>
    <w:p w14:paraId="50925F04" w14:textId="720FF27F" w:rsidR="006E74DF" w:rsidRDefault="006E74DF" w:rsidP="006E74DF">
      <w:pPr>
        <w:pStyle w:val="ListParagraph"/>
        <w:numPr>
          <w:ilvl w:val="0"/>
          <w:numId w:val="5"/>
        </w:numPr>
        <w:tabs>
          <w:tab w:val="left" w:pos="720"/>
          <w:tab w:val="left" w:pos="1155"/>
        </w:tabs>
        <w:ind w:hanging="360"/>
        <w:rPr>
          <w:b/>
        </w:rPr>
      </w:pPr>
      <w:r w:rsidRPr="00937FF0">
        <w:rPr>
          <w:b/>
        </w:rPr>
        <w:t>Lankford-Bravo, D.</w:t>
      </w:r>
      <w:r w:rsidRPr="00937FF0">
        <w:rPr>
          <w:bCs/>
        </w:rPr>
        <w:t xml:space="preserve">, K.A. Giles, R. Langford, </w:t>
      </w:r>
      <w:r w:rsidRPr="00937FF0">
        <w:rPr>
          <w:bCs/>
          <w:i/>
          <w:iCs/>
        </w:rPr>
        <w:t xml:space="preserve">Dynamic Depositional Systems near Salt: Coupled Deformation and Deposition of the Permian Cutler Formation, Onion Creek Diapir, Fisher Valley, Utah, </w:t>
      </w:r>
      <w:r w:rsidRPr="00937FF0">
        <w:rPr>
          <w:bCs/>
        </w:rPr>
        <w:t>SEPM ISGC</w:t>
      </w:r>
    </w:p>
    <w:p w14:paraId="1A53FA44" w14:textId="3138B85A" w:rsidR="006E74DF" w:rsidRDefault="006E74DF" w:rsidP="006E74DF">
      <w:pPr>
        <w:pStyle w:val="ListParagraph"/>
        <w:numPr>
          <w:ilvl w:val="0"/>
          <w:numId w:val="5"/>
        </w:numPr>
        <w:tabs>
          <w:tab w:val="left" w:pos="720"/>
          <w:tab w:val="left" w:pos="1155"/>
        </w:tabs>
        <w:ind w:hanging="360"/>
        <w:rPr>
          <w:b/>
        </w:rPr>
      </w:pPr>
      <w:r w:rsidRPr="00937FF0">
        <w:rPr>
          <w:bCs/>
        </w:rPr>
        <w:t>Giles, S.M, N., Christie-</w:t>
      </w:r>
      <w:proofErr w:type="spellStart"/>
      <w:r w:rsidRPr="00937FF0">
        <w:rPr>
          <w:bCs/>
        </w:rPr>
        <w:t>Blick</w:t>
      </w:r>
      <w:proofErr w:type="spellEnd"/>
      <w:r w:rsidRPr="00937FF0">
        <w:rPr>
          <w:bCs/>
        </w:rPr>
        <w:t xml:space="preserve">, </w:t>
      </w:r>
      <w:r w:rsidRPr="00937FF0">
        <w:rPr>
          <w:b/>
        </w:rPr>
        <w:t>Lankford-Bravo, D</w:t>
      </w:r>
      <w:r w:rsidRPr="00937FF0">
        <w:rPr>
          <w:bCs/>
        </w:rPr>
        <w:t xml:space="preserve">., </w:t>
      </w:r>
      <w:r w:rsidRPr="00937FF0">
        <w:rPr>
          <w:bCs/>
          <w:i/>
          <w:iCs/>
        </w:rPr>
        <w:t xml:space="preserve">Discerning the submarine from the subaerial: </w:t>
      </w:r>
      <w:proofErr w:type="gramStart"/>
      <w:r w:rsidRPr="00937FF0">
        <w:rPr>
          <w:bCs/>
          <w:i/>
          <w:iCs/>
        </w:rPr>
        <w:t>New</w:t>
      </w:r>
      <w:proofErr w:type="gramEnd"/>
      <w:r w:rsidRPr="00937FF0">
        <w:rPr>
          <w:bCs/>
          <w:i/>
          <w:iCs/>
        </w:rPr>
        <w:t xml:space="preserve"> insights from the mid-Ediacaran </w:t>
      </w:r>
      <w:proofErr w:type="spellStart"/>
      <w:r w:rsidRPr="00937FF0">
        <w:rPr>
          <w:bCs/>
          <w:i/>
          <w:iCs/>
        </w:rPr>
        <w:t>Wonoka</w:t>
      </w:r>
      <w:proofErr w:type="spellEnd"/>
      <w:r w:rsidRPr="00937FF0">
        <w:rPr>
          <w:bCs/>
          <w:i/>
          <w:iCs/>
        </w:rPr>
        <w:t xml:space="preserve"> canyons, South Australia,</w:t>
      </w:r>
      <w:r w:rsidRPr="00937FF0">
        <w:rPr>
          <w:bCs/>
        </w:rPr>
        <w:t xml:space="preserve"> SEPM ISGC</w:t>
      </w:r>
    </w:p>
    <w:p w14:paraId="60D7C44B" w14:textId="254563BC" w:rsidR="006E74DF" w:rsidRPr="006E74DF" w:rsidRDefault="006E74DF" w:rsidP="006E74DF">
      <w:pPr>
        <w:pStyle w:val="ListParagraph"/>
        <w:numPr>
          <w:ilvl w:val="0"/>
          <w:numId w:val="5"/>
        </w:numPr>
        <w:tabs>
          <w:tab w:val="left" w:pos="720"/>
          <w:tab w:val="left" w:pos="1155"/>
        </w:tabs>
        <w:ind w:hanging="360"/>
        <w:rPr>
          <w:b/>
        </w:rPr>
      </w:pPr>
      <w:r w:rsidRPr="00937FF0">
        <w:rPr>
          <w:color w:val="222222"/>
          <w:shd w:val="clear" w:color="auto" w:fill="FFFFFF"/>
        </w:rPr>
        <w:t>Christie-</w:t>
      </w:r>
      <w:proofErr w:type="spellStart"/>
      <w:r w:rsidRPr="00937FF0">
        <w:rPr>
          <w:color w:val="222222"/>
          <w:shd w:val="clear" w:color="auto" w:fill="FFFFFF"/>
        </w:rPr>
        <w:t>Blick</w:t>
      </w:r>
      <w:proofErr w:type="spellEnd"/>
      <w:r w:rsidRPr="00937FF0">
        <w:rPr>
          <w:color w:val="222222"/>
          <w:shd w:val="clear" w:color="auto" w:fill="FFFFFF"/>
        </w:rPr>
        <w:t xml:space="preserve">, N., Giles, S.M., and </w:t>
      </w:r>
      <w:r w:rsidRPr="00937FF0">
        <w:rPr>
          <w:b/>
          <w:bCs/>
          <w:color w:val="222222"/>
          <w:shd w:val="clear" w:color="auto" w:fill="FFFFFF"/>
        </w:rPr>
        <w:t>Lankford-Bravo</w:t>
      </w:r>
      <w:r w:rsidRPr="00937FF0">
        <w:rPr>
          <w:color w:val="222222"/>
          <w:shd w:val="clear" w:color="auto" w:fill="FFFFFF"/>
        </w:rPr>
        <w:t xml:space="preserve">, </w:t>
      </w:r>
      <w:r w:rsidRPr="00937FF0">
        <w:rPr>
          <w:b/>
          <w:bCs/>
          <w:color w:val="222222"/>
          <w:shd w:val="clear" w:color="auto" w:fill="FFFFFF"/>
        </w:rPr>
        <w:t>D</w:t>
      </w:r>
      <w:r w:rsidRPr="00937FF0">
        <w:rPr>
          <w:color w:val="222222"/>
          <w:shd w:val="clear" w:color="auto" w:fill="FFFFFF"/>
        </w:rPr>
        <w:t xml:space="preserve">., 2020, </w:t>
      </w:r>
      <w:r w:rsidRPr="00937FF0">
        <w:rPr>
          <w:i/>
          <w:iCs/>
          <w:color w:val="222222"/>
          <w:shd w:val="clear" w:color="auto" w:fill="FFFFFF"/>
        </w:rPr>
        <w:t xml:space="preserve">New insights on the origin of the </w:t>
      </w:r>
      <w:proofErr w:type="spellStart"/>
      <w:r w:rsidRPr="00937FF0">
        <w:rPr>
          <w:i/>
          <w:iCs/>
          <w:color w:val="222222"/>
          <w:shd w:val="clear" w:color="auto" w:fill="FFFFFF"/>
        </w:rPr>
        <w:t>Wonoka</w:t>
      </w:r>
      <w:proofErr w:type="spellEnd"/>
      <w:r w:rsidRPr="00937FF0">
        <w:rPr>
          <w:i/>
          <w:iCs/>
          <w:color w:val="222222"/>
          <w:shd w:val="clear" w:color="auto" w:fill="FFFFFF"/>
        </w:rPr>
        <w:t xml:space="preserve"> canyons (mid-Ediacaran), South Australia</w:t>
      </w:r>
      <w:r w:rsidRPr="00937FF0">
        <w:rPr>
          <w:color w:val="222222"/>
          <w:shd w:val="clear" w:color="auto" w:fill="FFFFFF"/>
        </w:rPr>
        <w:t>: 36th International Geological Congress, Delhi, India</w:t>
      </w:r>
    </w:p>
    <w:p w14:paraId="424F9C6E" w14:textId="5557AEE9" w:rsidR="00DF58DF" w:rsidRPr="00DF58DF" w:rsidRDefault="00DF58DF" w:rsidP="00DF58DF">
      <w:pPr>
        <w:pStyle w:val="ListParagraph"/>
        <w:numPr>
          <w:ilvl w:val="0"/>
          <w:numId w:val="1"/>
        </w:numPr>
        <w:tabs>
          <w:tab w:val="left" w:pos="720"/>
          <w:tab w:val="left" w:pos="1155"/>
        </w:tabs>
        <w:ind w:hanging="360"/>
        <w:rPr>
          <w:b/>
        </w:rPr>
      </w:pPr>
      <w:r>
        <w:rPr>
          <w:b/>
        </w:rPr>
        <w:t xml:space="preserve">Lankford-Bravo, David. </w:t>
      </w:r>
      <w:r>
        <w:t xml:space="preserve">K.A. Giles, </w:t>
      </w:r>
      <w:proofErr w:type="spellStart"/>
      <w:proofErr w:type="gramStart"/>
      <w:r>
        <w:t>R.Langford</w:t>
      </w:r>
      <w:proofErr w:type="spellEnd"/>
      <w:proofErr w:type="gramEnd"/>
      <w:r>
        <w:t xml:space="preserve">, </w:t>
      </w:r>
      <w:r w:rsidR="005F7F77">
        <w:rPr>
          <w:i/>
        </w:rPr>
        <w:t>Characterization of Syndepositional Deformation in the Permian Cutler Formation, Northern Margin Onion Creek Diapir, Paradox Basin</w:t>
      </w:r>
      <w:r>
        <w:rPr>
          <w:i/>
        </w:rPr>
        <w:t>, UT,</w:t>
      </w:r>
      <w:r>
        <w:t xml:space="preserve"> Poster, </w:t>
      </w:r>
      <w:r w:rsidR="005F7F77">
        <w:t>GSA Annual Meeting</w:t>
      </w:r>
      <w:r>
        <w:t xml:space="preserve"> 2019</w:t>
      </w:r>
    </w:p>
    <w:p w14:paraId="1A64C739" w14:textId="2D9B8525" w:rsidR="008C1E14" w:rsidRPr="008C1E14" w:rsidRDefault="008C1E14" w:rsidP="008C1E14">
      <w:pPr>
        <w:pStyle w:val="ListParagraph"/>
        <w:numPr>
          <w:ilvl w:val="0"/>
          <w:numId w:val="1"/>
        </w:numPr>
        <w:tabs>
          <w:tab w:val="left" w:pos="720"/>
          <w:tab w:val="left" w:pos="1155"/>
        </w:tabs>
        <w:ind w:hanging="360"/>
        <w:rPr>
          <w:b/>
        </w:rPr>
      </w:pPr>
      <w:r>
        <w:rPr>
          <w:b/>
        </w:rPr>
        <w:t xml:space="preserve">Lankford-Bravo, David. </w:t>
      </w:r>
      <w:r>
        <w:t xml:space="preserve">K.A. Giles, </w:t>
      </w:r>
      <w:proofErr w:type="spellStart"/>
      <w:proofErr w:type="gramStart"/>
      <w:r>
        <w:t>R.Langford</w:t>
      </w:r>
      <w:proofErr w:type="spellEnd"/>
      <w:proofErr w:type="gramEnd"/>
      <w:r>
        <w:t xml:space="preserve">, </w:t>
      </w:r>
      <w:r>
        <w:rPr>
          <w:i/>
        </w:rPr>
        <w:t>Multiple Stages of Syndepositional Halokinetic (?) Deformation in the Permian Cutler Formation, Northern Margin of the Onion Creek Diapir, Paradox Basin, UT,</w:t>
      </w:r>
      <w:r>
        <w:t xml:space="preserve"> Poster, AAPG ACE 2019</w:t>
      </w:r>
    </w:p>
    <w:p w14:paraId="273B970C" w14:textId="77777777" w:rsidR="008C1E14" w:rsidRPr="008C1E14" w:rsidRDefault="008C1E14" w:rsidP="008C1E14">
      <w:pPr>
        <w:pStyle w:val="ListParagraph"/>
        <w:numPr>
          <w:ilvl w:val="0"/>
          <w:numId w:val="1"/>
        </w:numPr>
        <w:tabs>
          <w:tab w:val="left" w:pos="720"/>
          <w:tab w:val="left" w:pos="1155"/>
        </w:tabs>
        <w:ind w:hanging="360"/>
        <w:rPr>
          <w:b/>
        </w:rPr>
      </w:pPr>
      <w:r>
        <w:t xml:space="preserve">Langford, R.P., K.A. Giles, </w:t>
      </w:r>
      <w:r>
        <w:rPr>
          <w:b/>
        </w:rPr>
        <w:t>D. Lankford-Bravo,</w:t>
      </w:r>
      <w:r>
        <w:t xml:space="preserve"> D. </w:t>
      </w:r>
      <w:proofErr w:type="spellStart"/>
      <w:r>
        <w:t>Ronson</w:t>
      </w:r>
      <w:proofErr w:type="spellEnd"/>
      <w:r>
        <w:t xml:space="preserve">, R. </w:t>
      </w:r>
      <w:proofErr w:type="spellStart"/>
      <w:r>
        <w:t>Soltero</w:t>
      </w:r>
      <w:proofErr w:type="spellEnd"/>
      <w:r>
        <w:t xml:space="preserve">, A. McFarland, J. </w:t>
      </w:r>
      <w:proofErr w:type="spellStart"/>
      <w:r>
        <w:t>Heness</w:t>
      </w:r>
      <w:proofErr w:type="spellEnd"/>
      <w:r>
        <w:t xml:space="preserve">, </w:t>
      </w:r>
      <w:r>
        <w:rPr>
          <w:i/>
        </w:rPr>
        <w:t>Syndepositional Synclines Developed in Salt Wall Roof Strata, Paradox Basin, Utah and Colorado</w:t>
      </w:r>
      <w:r>
        <w:t>, Poster, AAPG ACE 2019</w:t>
      </w:r>
    </w:p>
    <w:p w14:paraId="341E69D2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t xml:space="preserve">Paul Mann. </w:t>
      </w:r>
      <w:r>
        <w:rPr>
          <w:i/>
        </w:rPr>
        <w:t xml:space="preserve">Detailed mapping of the junction of the late Jurassic “step-up” continent-ocean boundary of the northern US GOM with the continent-ocean transform along the east coast of Mexico, </w:t>
      </w:r>
      <w:r>
        <w:t>Presented at GSA South Central Meeting 2017</w:t>
      </w:r>
    </w:p>
    <w:p w14:paraId="0DCE7B8D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lastRenderedPageBreak/>
        <w:t xml:space="preserve">Lankford-Bravo, David. </w:t>
      </w:r>
      <w:r>
        <w:t>Paul Mann</w:t>
      </w:r>
      <w:r>
        <w:rPr>
          <w:i/>
        </w:rPr>
        <w:t xml:space="preserve">. Delineation of the Mesozoic “step-up fault” at the continent-ocean boundary in the US Gulf of Mexico and its Cenozoic role as a thrust-ramp for passive margin fold-belts, </w:t>
      </w:r>
      <w:r>
        <w:t>Presented at AGU Fall Meeting, 2016</w:t>
      </w:r>
    </w:p>
    <w:p w14:paraId="45669708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t>Paul Mann</w:t>
      </w:r>
      <w:r>
        <w:rPr>
          <w:i/>
        </w:rPr>
        <w:t>. Location of the continent-ocean boundary “step-up fault” and its influence on the passive margin fold belts of the western Gulf of Mexico,</w:t>
      </w:r>
      <w:r>
        <w:t xml:space="preserve"> Presented at the UH-HGS Sheriff Lecture, 2016</w:t>
      </w:r>
    </w:p>
    <w:p w14:paraId="0BBCDA56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rPr>
          <w:i/>
        </w:rPr>
        <w:t>The Effect of mentors in my time at UH,</w:t>
      </w:r>
      <w:r>
        <w:t xml:space="preserve"> </w:t>
      </w:r>
      <w:proofErr w:type="gramStart"/>
      <w:r>
        <w:t>Invited</w:t>
      </w:r>
      <w:proofErr w:type="gramEnd"/>
      <w:r>
        <w:t xml:space="preserve"> talk given to the UH NSM College Dean’s Advisory Board on October 14</w:t>
      </w:r>
      <w:r>
        <w:rPr>
          <w:vertAlign w:val="superscript"/>
        </w:rPr>
        <w:t>th</w:t>
      </w:r>
      <w:r>
        <w:t>, 2016</w:t>
      </w:r>
    </w:p>
    <w:p w14:paraId="6710D335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t>Paul Mann</w:t>
      </w:r>
      <w:r>
        <w:rPr>
          <w:i/>
        </w:rPr>
        <w:t xml:space="preserve">. Delineation of the Mesozoic “step-up” at the continent-ocean boundary in the US Gulf of Mexico and its Cenozoic role as a thrust-ramp for passive margin fold-belts, </w:t>
      </w:r>
      <w:r>
        <w:t>Presented as a talk at the UH Undergraduate Research Day, October 13</w:t>
      </w:r>
      <w:r>
        <w:rPr>
          <w:vertAlign w:val="superscript"/>
        </w:rPr>
        <w:t>th</w:t>
      </w:r>
      <w:r>
        <w:t>, 2016</w:t>
      </w:r>
    </w:p>
    <w:p w14:paraId="0B837A6A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t xml:space="preserve">Loureiro, Patrick, </w:t>
      </w:r>
      <w:r>
        <w:rPr>
          <w:b/>
        </w:rPr>
        <w:t xml:space="preserve">David Lankford-Bravo. </w:t>
      </w:r>
      <w:r>
        <w:rPr>
          <w:i/>
        </w:rPr>
        <w:t>Oil and Gas 101 and How to Get into Grad School,</w:t>
      </w:r>
      <w:r>
        <w:t xml:space="preserve"> Presented as a talk to undergraduate student members of the </w:t>
      </w:r>
      <w:proofErr w:type="spellStart"/>
      <w:r>
        <w:t>GeoSociety</w:t>
      </w:r>
      <w:proofErr w:type="spellEnd"/>
      <w:r>
        <w:t xml:space="preserve"> student organization, October 12</w:t>
      </w:r>
      <w:r>
        <w:rPr>
          <w:vertAlign w:val="superscript"/>
        </w:rPr>
        <w:t>th</w:t>
      </w:r>
      <w:r>
        <w:t>, 2016</w:t>
      </w:r>
    </w:p>
    <w:p w14:paraId="4DFBE609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t>Paul Mann</w:t>
      </w:r>
      <w:r>
        <w:rPr>
          <w:i/>
        </w:rPr>
        <w:t xml:space="preserve">. Location and structural role of the GOM step-up fault in the eastern, </w:t>
      </w:r>
      <w:proofErr w:type="gramStart"/>
      <w:r>
        <w:rPr>
          <w:i/>
        </w:rPr>
        <w:t>northern</w:t>
      </w:r>
      <w:proofErr w:type="gramEnd"/>
      <w:r>
        <w:rPr>
          <w:i/>
        </w:rPr>
        <w:t xml:space="preserve"> and western GOM, </w:t>
      </w:r>
      <w:r>
        <w:t>Talk presented at the CBTH Year’s End Sponsor Meeting, 2016</w:t>
      </w:r>
    </w:p>
    <w:p w14:paraId="53B4C395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 xml:space="preserve">Lankford-Bravo, David. </w:t>
      </w:r>
      <w:r>
        <w:t>Paul Mann</w:t>
      </w:r>
      <w:r>
        <w:rPr>
          <w:i/>
        </w:rPr>
        <w:t xml:space="preserve">. </w:t>
      </w:r>
      <w:r>
        <w:rPr>
          <w:i/>
          <w:highlight w:val="white"/>
        </w:rPr>
        <w:t xml:space="preserve">Improved mapping of the sub-salt, continent-ocean boundary in the US Gulf of Mexico and implications for the structural relief for overlying folds of the passive margin fold-thrust belt, </w:t>
      </w:r>
      <w:r>
        <w:rPr>
          <w:highlight w:val="white"/>
        </w:rPr>
        <w:t>Poster presented at GCAGS, 2016</w:t>
      </w:r>
    </w:p>
    <w:p w14:paraId="58BFFC93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>Lankford-Bravo, David</w:t>
      </w:r>
      <w:r>
        <w:t xml:space="preserve">, Bugti, Muhammad Nawaz, Cornelius, Sharon, and Mann, P. </w:t>
      </w:r>
      <w:r>
        <w:rPr>
          <w:i/>
        </w:rPr>
        <w:t>Documentation of isolated lenses of high velocity, Eocene to Miocene limestone within clastic rocks above and below allochthonous salt bodies, northcentral Gulf of Mexico</w:t>
      </w:r>
      <w:r>
        <w:t>, Poster presented at GCAGS, 2016</w:t>
      </w:r>
    </w:p>
    <w:p w14:paraId="58497E40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rPr>
          <w:b/>
        </w:rPr>
        <w:t>Lankford-Bravo, David</w:t>
      </w:r>
      <w:r>
        <w:t xml:space="preserve">. </w:t>
      </w:r>
      <w:r>
        <w:rPr>
          <w:i/>
        </w:rPr>
        <w:t>UH Students in Energy: The Energy Coalition Housing Project</w:t>
      </w:r>
      <w:r>
        <w:t>, Oral Presentation to EXPLORE Energy &amp; Sustainability Summer Institute, July 27</w:t>
      </w:r>
      <w:r>
        <w:rPr>
          <w:vertAlign w:val="superscript"/>
        </w:rPr>
        <w:t>th</w:t>
      </w:r>
      <w:r>
        <w:t>, 2016</w:t>
      </w:r>
    </w:p>
    <w:p w14:paraId="167D37D7" w14:textId="77777777" w:rsidR="00AB27AE" w:rsidRDefault="00FF1EC8">
      <w:pPr>
        <w:numPr>
          <w:ilvl w:val="0"/>
          <w:numId w:val="1"/>
        </w:numPr>
        <w:tabs>
          <w:tab w:val="left" w:pos="720"/>
          <w:tab w:val="left" w:pos="1155"/>
        </w:tabs>
        <w:ind w:hanging="360"/>
        <w:contextualSpacing/>
        <w:rPr>
          <w:u w:val="single"/>
        </w:rPr>
      </w:pPr>
      <w:r>
        <w:t xml:space="preserve">Mann, P., Padilla, R., Nguyen, L, and </w:t>
      </w:r>
      <w:r>
        <w:rPr>
          <w:b/>
        </w:rPr>
        <w:t xml:space="preserve">Lankford-Bravo, D. </w:t>
      </w:r>
      <w:r>
        <w:rPr>
          <w:i/>
        </w:rPr>
        <w:t>Geologic and Geophysical Evidence for a Pacific Origin for Seawater Filling the Callovian Gulf of Mexico Basin</w:t>
      </w:r>
      <w:r>
        <w:t xml:space="preserve">, Presented by Drs. Paul </w:t>
      </w:r>
      <w:proofErr w:type="gramStart"/>
      <w:r>
        <w:t>Mann</w:t>
      </w:r>
      <w:proofErr w:type="gramEnd"/>
      <w:r>
        <w:t xml:space="preserve"> and Ricardo Padilla at AAPG ACE, 2016</w:t>
      </w:r>
    </w:p>
    <w:p w14:paraId="5CD3FDBC" w14:textId="77777777" w:rsidR="00AB27AE" w:rsidRDefault="00FF1EC8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Lankford-Bravo, David. </w:t>
      </w:r>
      <w:r>
        <w:t xml:space="preserve">Paul Mann. </w:t>
      </w:r>
      <w:r>
        <w:rPr>
          <w:i/>
        </w:rPr>
        <w:t xml:space="preserve">Basement controls on morphological and structural characteristics of the western Gulf of Mexico passive margin fold belts: </w:t>
      </w:r>
      <w:proofErr w:type="spellStart"/>
      <w:r>
        <w:rPr>
          <w:i/>
        </w:rPr>
        <w:t>Perdido</w:t>
      </w:r>
      <w:proofErr w:type="spellEnd"/>
      <w:r>
        <w:rPr>
          <w:i/>
        </w:rPr>
        <w:t>-Port Isabel and the Northern and Southern Mexican Ridges</w:t>
      </w:r>
      <w:r>
        <w:t>, Presented at the UH-HGS Sheriff Lecture student poster competition (2014), UH EAS Annual Student Research Day (2014, 2015), and GCAGS 65</w:t>
      </w:r>
      <w:r>
        <w:rPr>
          <w:vertAlign w:val="superscript"/>
        </w:rPr>
        <w:t>th</w:t>
      </w:r>
      <w:r>
        <w:t xml:space="preserve"> Annual Convention (2015).  Won Honorable Mention for UH EAS Annual Student Research Day.</w:t>
      </w:r>
    </w:p>
    <w:p w14:paraId="4BB9EBD7" w14:textId="77777777" w:rsidR="00AB27AE" w:rsidRDefault="00FF1EC8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Lankford-Bravo, David. </w:t>
      </w:r>
      <w:r>
        <w:t>Paul Mann.</w:t>
      </w:r>
      <w:r>
        <w:rPr>
          <w:b/>
        </w:rPr>
        <w:t xml:space="preserve"> </w:t>
      </w:r>
      <w:r>
        <w:rPr>
          <w:i/>
          <w:highlight w:val="white"/>
        </w:rPr>
        <w:t>Restoration of the passive margin fold belt of the Mexican Ridges using 3D MOVE</w:t>
      </w:r>
      <w:r>
        <w:rPr>
          <w:highlight w:val="white"/>
        </w:rPr>
        <w:t>, Presented at the Caribbean Basins, Tectonics and Hydrocarbons project Year End Meeting to various sponsors from the industry, 2015</w:t>
      </w:r>
    </w:p>
    <w:p w14:paraId="4865FCE4" w14:textId="77777777" w:rsidR="00E64D9F" w:rsidRPr="00E64D9F" w:rsidRDefault="00E64D9F" w:rsidP="00E64D9F">
      <w:pPr>
        <w:ind w:left="720"/>
        <w:contextualSpacing/>
      </w:pPr>
    </w:p>
    <w:p w14:paraId="1B4E14AD" w14:textId="77777777" w:rsidR="00E64D9F" w:rsidRPr="00E64D9F" w:rsidRDefault="00E64D9F" w:rsidP="00E64D9F">
      <w:pPr>
        <w:ind w:left="720"/>
        <w:contextualSpacing/>
      </w:pPr>
    </w:p>
    <w:p w14:paraId="73457B85" w14:textId="4BA09F18" w:rsidR="00E64D9F" w:rsidRPr="00E64D9F" w:rsidRDefault="00E64D9F" w:rsidP="00E64D9F">
      <w:pPr>
        <w:contextualSpacing/>
      </w:pPr>
      <w:r>
        <w:rPr>
          <w:b/>
          <w:bCs/>
          <w:u w:val="single"/>
        </w:rPr>
        <w:t>PUBLICATIONS</w:t>
      </w:r>
    </w:p>
    <w:p w14:paraId="1B37636F" w14:textId="644D974C" w:rsidR="00E64D9F" w:rsidRPr="00E64D9F" w:rsidRDefault="00E64D9F" w:rsidP="00E64D9F">
      <w:pPr>
        <w:tabs>
          <w:tab w:val="left" w:pos="720"/>
          <w:tab w:val="left" w:pos="1155"/>
        </w:tabs>
        <w:ind w:left="720" w:hanging="720"/>
        <w:rPr>
          <w:b/>
          <w:u w:val="single"/>
        </w:rPr>
      </w:pPr>
      <w:r>
        <w:rPr>
          <w:b/>
        </w:rPr>
        <w:t xml:space="preserve">       </w:t>
      </w:r>
      <w:r w:rsidRPr="00E64D9F">
        <w:rPr>
          <w:b/>
        </w:rPr>
        <w:t xml:space="preserve">- </w:t>
      </w:r>
      <w:r>
        <w:rPr>
          <w:b/>
        </w:rPr>
        <w:t xml:space="preserve"> </w:t>
      </w:r>
      <w:r>
        <w:rPr>
          <w:b/>
        </w:rPr>
        <w:tab/>
      </w:r>
      <w:r>
        <w:t xml:space="preserve">Brunner </w:t>
      </w:r>
      <w:r w:rsidRPr="00E64D9F">
        <w:rPr>
          <w:b/>
          <w:bCs/>
        </w:rPr>
        <w:t>et al.</w:t>
      </w:r>
      <w:r>
        <w:t xml:space="preserve">, 2019 </w:t>
      </w:r>
      <w:r w:rsidRPr="00E64D9F">
        <w:rPr>
          <w:i/>
          <w:iCs/>
        </w:rPr>
        <w:t>Synthesizing old questions with new developments in caprock research: is it time to abandon well-trodden paths</w:t>
      </w:r>
      <w:r>
        <w:rPr>
          <w:i/>
          <w:iCs/>
        </w:rPr>
        <w:t>?</w:t>
      </w:r>
      <w:r>
        <w:t xml:space="preserve"> </w:t>
      </w:r>
      <w:r w:rsidRPr="00E64D9F">
        <w:rPr>
          <w:color w:val="222222"/>
          <w:shd w:val="clear" w:color="auto" w:fill="FFFFFF"/>
        </w:rPr>
        <w:t>GCSSEPM Perkins-Rosen Research Conference Publication, Houston, Texas, December 2019</w:t>
      </w:r>
    </w:p>
    <w:p w14:paraId="463B43B6" w14:textId="11E99B0D" w:rsidR="00CE0003" w:rsidRPr="00E64D9F" w:rsidRDefault="00CE0003" w:rsidP="00E64D9F">
      <w:pPr>
        <w:tabs>
          <w:tab w:val="left" w:pos="720"/>
          <w:tab w:val="left" w:pos="1155"/>
        </w:tabs>
        <w:rPr>
          <w:b/>
          <w:u w:val="single"/>
        </w:rPr>
      </w:pPr>
    </w:p>
    <w:sectPr w:rsidR="00CE0003" w:rsidRPr="00E64D9F">
      <w:headerReference w:type="default" r:id="rId8"/>
      <w:pgSz w:w="12240" w:h="15840"/>
      <w:pgMar w:top="173" w:right="173" w:bottom="777" w:left="173" w:header="0" w:footer="720" w:gutter="0"/>
      <w:pgNumType w:start="24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4C70" w14:textId="77777777" w:rsidR="00783491" w:rsidRDefault="00783491">
      <w:r>
        <w:separator/>
      </w:r>
    </w:p>
  </w:endnote>
  <w:endnote w:type="continuationSeparator" w:id="0">
    <w:p w14:paraId="4C4A61EB" w14:textId="77777777" w:rsidR="00783491" w:rsidRDefault="0078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33A1" w14:textId="77777777" w:rsidR="00783491" w:rsidRDefault="00783491">
      <w:r>
        <w:separator/>
      </w:r>
    </w:p>
  </w:footnote>
  <w:footnote w:type="continuationSeparator" w:id="0">
    <w:p w14:paraId="6F674012" w14:textId="77777777" w:rsidR="00783491" w:rsidRDefault="00783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9D20" w14:textId="77777777" w:rsidR="00AB27AE" w:rsidRDefault="00AB27AE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4AA8"/>
    <w:multiLevelType w:val="multilevel"/>
    <w:tmpl w:val="B5063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776E21"/>
    <w:multiLevelType w:val="multilevel"/>
    <w:tmpl w:val="77F6944A"/>
    <w:lvl w:ilvl="0">
      <w:start w:val="1"/>
      <w:numFmt w:val="bullet"/>
      <w:lvlText w:val="-"/>
      <w:lvlJc w:val="left"/>
      <w:pPr>
        <w:ind w:left="10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302BA5"/>
    <w:multiLevelType w:val="multilevel"/>
    <w:tmpl w:val="35148644"/>
    <w:lvl w:ilvl="0">
      <w:start w:val="1909"/>
      <w:numFmt w:val="bullet"/>
      <w:lvlText w:val="-"/>
      <w:lvlJc w:val="left"/>
      <w:pPr>
        <w:ind w:left="1440" w:firstLine="108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hAnsi="Arial" w:cs="Arial" w:hint="default"/>
      </w:rPr>
    </w:lvl>
  </w:abstractNum>
  <w:abstractNum w:abstractNumId="3" w15:restartNumberingAfterBreak="0">
    <w:nsid w:val="487867D4"/>
    <w:multiLevelType w:val="multilevel"/>
    <w:tmpl w:val="EE90A670"/>
    <w:lvl w:ilvl="0">
      <w:start w:val="1"/>
      <w:numFmt w:val="bullet"/>
      <w:lvlText w:val="-"/>
      <w:lvlJc w:val="left"/>
      <w:pPr>
        <w:ind w:left="720" w:firstLine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4" w15:restartNumberingAfterBreak="0">
    <w:nsid w:val="49D41F81"/>
    <w:multiLevelType w:val="multilevel"/>
    <w:tmpl w:val="8196EB72"/>
    <w:lvl w:ilvl="0">
      <w:start w:val="1"/>
      <w:numFmt w:val="bullet"/>
      <w:lvlText w:val="-"/>
      <w:lvlJc w:val="left"/>
      <w:pPr>
        <w:ind w:left="720" w:firstLine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E"/>
    <w:rsid w:val="00013036"/>
    <w:rsid w:val="000B2356"/>
    <w:rsid w:val="00110404"/>
    <w:rsid w:val="0011492E"/>
    <w:rsid w:val="0022585D"/>
    <w:rsid w:val="00303C8D"/>
    <w:rsid w:val="00332272"/>
    <w:rsid w:val="003D6AFC"/>
    <w:rsid w:val="003F1DB0"/>
    <w:rsid w:val="00560B89"/>
    <w:rsid w:val="0058790A"/>
    <w:rsid w:val="005B0BD9"/>
    <w:rsid w:val="005D37BA"/>
    <w:rsid w:val="005F7F77"/>
    <w:rsid w:val="00615950"/>
    <w:rsid w:val="006901E1"/>
    <w:rsid w:val="006E74DF"/>
    <w:rsid w:val="00783491"/>
    <w:rsid w:val="007B30B3"/>
    <w:rsid w:val="0089061C"/>
    <w:rsid w:val="008C1E14"/>
    <w:rsid w:val="0093566C"/>
    <w:rsid w:val="009A7563"/>
    <w:rsid w:val="00A3670C"/>
    <w:rsid w:val="00AB27AE"/>
    <w:rsid w:val="00B0227D"/>
    <w:rsid w:val="00BA0349"/>
    <w:rsid w:val="00BC0BCE"/>
    <w:rsid w:val="00BD18A8"/>
    <w:rsid w:val="00C02116"/>
    <w:rsid w:val="00CE0003"/>
    <w:rsid w:val="00CE641E"/>
    <w:rsid w:val="00D02657"/>
    <w:rsid w:val="00D61A86"/>
    <w:rsid w:val="00D97482"/>
    <w:rsid w:val="00DF58DF"/>
    <w:rsid w:val="00E32877"/>
    <w:rsid w:val="00E36184"/>
    <w:rsid w:val="00E63B2E"/>
    <w:rsid w:val="00E64D9F"/>
    <w:rsid w:val="00ED2ACC"/>
    <w:rsid w:val="00F648FD"/>
    <w:rsid w:val="00F8749E"/>
    <w:rsid w:val="00FA3349"/>
    <w:rsid w:val="00FD0DAB"/>
    <w:rsid w:val="00FD5500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2F5B"/>
  <w15:docId w15:val="{60FE3AB4-A42D-4554-AF9D-E61E0543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0604"/>
  </w:style>
  <w:style w:type="character" w:customStyle="1" w:styleId="FooterChar">
    <w:name w:val="Footer Char"/>
    <w:basedOn w:val="DefaultParagraphFont"/>
    <w:link w:val="Footer"/>
    <w:uiPriority w:val="99"/>
    <w:qFormat/>
    <w:rsid w:val="0005060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5FF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b/>
      <w:i w:val="0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Times New Roman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5060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50604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5F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57C"/>
    <w:pPr>
      <w:ind w:left="720"/>
      <w:contextualSpacing/>
    </w:pPr>
  </w:style>
  <w:style w:type="paragraph" w:customStyle="1" w:styleId="Default">
    <w:name w:val="Default"/>
    <w:qFormat/>
    <w:rsid w:val="002258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6970-6292-4214-BEDC-888CA5DF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cbthuser</dc:creator>
  <dc:description/>
  <cp:lastModifiedBy>David</cp:lastModifiedBy>
  <cp:revision>13</cp:revision>
  <cp:lastPrinted>2020-02-14T22:22:00Z</cp:lastPrinted>
  <dcterms:created xsi:type="dcterms:W3CDTF">2020-02-12T23:30:00Z</dcterms:created>
  <dcterms:modified xsi:type="dcterms:W3CDTF">2021-08-04T17:49:00Z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