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hanging="360"/>
      </w:pPr>
      <w:hyperlink w:anchor="gjdgxs">
        <w:r w:rsidDel="00000000" w:rsidR="00000000" w:rsidRPr="00000000">
          <w:rPr>
            <w:b w:val="0"/>
            <w:color w:val="333333"/>
            <w:vertAlign w:val="baseline"/>
            <w:rtl w:val="0"/>
          </w:rPr>
          <w:t xml:space="preserve">Show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hanging="360"/>
      </w:pPr>
      <w:hyperlink w:anchor="gjdgxs">
        <w:r w:rsidDel="00000000" w:rsidR="00000000" w:rsidRPr="00000000">
          <w:rPr>
            <w:b w:val="0"/>
            <w:color w:val="333333"/>
            <w:vertAlign w:val="baseline"/>
            <w:rtl w:val="0"/>
          </w:rPr>
          <w:t xml:space="preserve">Hide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Práctica 2: Limpieza y análisis de datos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>
          <w:rtl w:val="0"/>
        </w:rPr>
        <w:t xml:space="preserve">David Dávila y Mónica Gómez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jc w:val="center"/>
        <w:rPr/>
      </w:pPr>
      <w:r w:rsidDel="00000000" w:rsidR="00000000" w:rsidRPr="00000000">
        <w:rPr>
          <w:rtl w:val="0"/>
        </w:rPr>
        <w:t xml:space="preserve">21/12/2020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hyperlink w:anchor="30j0zll">
        <w:r w:rsidDel="00000000" w:rsidR="00000000" w:rsidRPr="00000000">
          <w:rPr>
            <w:color w:val="3399f3"/>
            <w:rtl w:val="0"/>
          </w:rPr>
          <w:t xml:space="preserve">1 Limpieza de los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1fob9te">
        <w:r w:rsidDel="00000000" w:rsidR="00000000" w:rsidRPr="00000000">
          <w:rPr>
            <w:color w:val="3399f3"/>
            <w:rtl w:val="0"/>
          </w:rPr>
          <w:t xml:space="preserve">1.1 Carga del 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3znysh7">
        <w:r w:rsidDel="00000000" w:rsidR="00000000" w:rsidRPr="00000000">
          <w:rPr>
            <w:color w:val="3399f3"/>
            <w:rtl w:val="0"/>
          </w:rPr>
          <w:t xml:space="preserve">1.2 Análisis del 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2et92p0">
        <w:r w:rsidDel="00000000" w:rsidR="00000000" w:rsidRPr="00000000">
          <w:rPr>
            <w:color w:val="3399f3"/>
            <w:rtl w:val="0"/>
          </w:rPr>
          <w:t xml:space="preserve">1.3 Selección de los datos de interés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tyjcwt">
        <w:r w:rsidDel="00000000" w:rsidR="00000000" w:rsidRPr="00000000">
          <w:rPr>
            <w:color w:val="3399f3"/>
            <w:rtl w:val="0"/>
          </w:rPr>
          <w:t xml:space="preserve">1.4 Normalización de los datos cuantitativos y cualitativos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3dy6vkm">
        <w:r w:rsidDel="00000000" w:rsidR="00000000" w:rsidRPr="00000000">
          <w:rPr>
            <w:color w:val="3399f3"/>
            <w:rtl w:val="0"/>
          </w:rPr>
          <w:t xml:space="preserve">1.5 Ceros y elementos vacíos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1t3h5sf">
        <w:r w:rsidDel="00000000" w:rsidR="00000000" w:rsidRPr="00000000">
          <w:rPr>
            <w:color w:val="3399f3"/>
            <w:rtl w:val="0"/>
          </w:rPr>
          <w:t xml:space="preserve">1.6 Valores extremos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4d34og8">
        <w:r w:rsidDel="00000000" w:rsidR="00000000" w:rsidRPr="00000000">
          <w:rPr>
            <w:color w:val="3399f3"/>
            <w:rtl w:val="0"/>
          </w:rPr>
          <w:t xml:space="preserve">1.6.1 Customer_Age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2s8eyo1">
        <w:r w:rsidDel="00000000" w:rsidR="00000000" w:rsidRPr="00000000">
          <w:rPr>
            <w:color w:val="3399f3"/>
            <w:rtl w:val="0"/>
          </w:rPr>
          <w:t xml:space="preserve">1.6.2 Months_on_book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17dp8vu">
        <w:r w:rsidDel="00000000" w:rsidR="00000000" w:rsidRPr="00000000">
          <w:rPr>
            <w:color w:val="3399f3"/>
            <w:rtl w:val="0"/>
          </w:rPr>
          <w:t xml:space="preserve">1.6.3 Months_Inactive_12_mon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3rdcrjn">
        <w:r w:rsidDel="00000000" w:rsidR="00000000" w:rsidRPr="00000000">
          <w:rPr>
            <w:color w:val="3399f3"/>
            <w:rtl w:val="0"/>
          </w:rPr>
          <w:t xml:space="preserve">1.6.4 Contacts_Count_12_mon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26in1rg">
        <w:r w:rsidDel="00000000" w:rsidR="00000000" w:rsidRPr="00000000">
          <w:rPr>
            <w:color w:val="3399f3"/>
            <w:rtl w:val="0"/>
          </w:rPr>
          <w:t xml:space="preserve">1.6.5 Credit_Limit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lnxbz9">
        <w:r w:rsidDel="00000000" w:rsidR="00000000" w:rsidRPr="00000000">
          <w:rPr>
            <w:color w:val="3399f3"/>
            <w:rtl w:val="0"/>
          </w:rPr>
          <w:t xml:space="preserve">1.6.6 Avg_Open_To_Buy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35nkun2">
        <w:r w:rsidDel="00000000" w:rsidR="00000000" w:rsidRPr="00000000">
          <w:rPr>
            <w:color w:val="3399f3"/>
            <w:rtl w:val="0"/>
          </w:rPr>
          <w:t xml:space="preserve">1.6.7 Total_Amt_Chng_Q4_Q1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1ksv4uv">
        <w:r w:rsidDel="00000000" w:rsidR="00000000" w:rsidRPr="00000000">
          <w:rPr>
            <w:color w:val="3399f3"/>
            <w:rtl w:val="0"/>
          </w:rPr>
          <w:t xml:space="preserve">1.6.8 Total_Trans_Amt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44sinio">
        <w:r w:rsidDel="00000000" w:rsidR="00000000" w:rsidRPr="00000000">
          <w:rPr>
            <w:color w:val="3399f3"/>
            <w:rtl w:val="0"/>
          </w:rPr>
          <w:t xml:space="preserve">1.6.9 Total_Trans_Ct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25" w:right="225" w:hanging="360"/>
      </w:pPr>
      <w:hyperlink w:anchor="2jxsxqh">
        <w:r w:rsidDel="00000000" w:rsidR="00000000" w:rsidRPr="00000000">
          <w:rPr>
            <w:color w:val="3399f3"/>
            <w:rtl w:val="0"/>
          </w:rPr>
          <w:t xml:space="preserve">1.6.10 Total_Ct_Chng_Q4_Q1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25" w:right="225" w:hanging="360"/>
      </w:pPr>
      <w:hyperlink w:anchor="z337ya">
        <w:r w:rsidDel="00000000" w:rsidR="00000000" w:rsidRPr="00000000">
          <w:rPr>
            <w:color w:val="3399f3"/>
            <w:rtl w:val="0"/>
          </w:rPr>
          <w:t xml:space="preserve">1.7 Exportación de los datos preprocesados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10" w:lineRule="auto"/>
        <w:ind w:left="367.5" w:right="367.5" w:firstLine="0"/>
        <w:rPr>
          <w:color w:val="3399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getwd()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"C:/Users/David/Dropbox/Data Science/Máster Universitario en Ciencia de Datos/Materias/Semestre 2/Tipología y ciclo de vida de los datos/Prácticas/PRA2/Entrega"</w:t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50"/>
          <w:szCs w:val="50"/>
          <w:rtl w:val="0"/>
        </w:rPr>
        <w:t xml:space="preserve">1</w:t>
      </w:r>
      <w:r w:rsidDel="00000000" w:rsidR="00000000" w:rsidRPr="00000000">
        <w:rPr>
          <w:rtl w:val="0"/>
        </w:rPr>
        <w:t xml:space="preserve"> Limpieza de los datos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1.1</w:t>
      </w:r>
      <w:r w:rsidDel="00000000" w:rsidR="00000000" w:rsidRPr="00000000">
        <w:rPr>
          <w:rtl w:val="0"/>
        </w:rPr>
        <w:t xml:space="preserve"> Carga del archivo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getwd()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"C:/Users/David/Dropbox/Data Science/Máster Universitario en Ciencia de Datos/Materias/Semestre 2/Tipología y ciclo de vida de los datos/Prácticas/PRA2/Entrega"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Se procede a abrir el archivo formato .csv y examinar el tipo de datos con los que R ha interpretado cada variable.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mydata &lt;- data.frame(read.csv("C:\\Users\\David\\Dropbox\\Data Science\\Máster Universitario en Ciencia de Datos\\Materias\\Semestre 2\\Tipología y ciclo de vida de los datos\\Prácticas\\PRA2\\Entrega\\data\\BankChurners.csv", header=TRUE))</w:t>
        <w:br w:type="textWrapping"/>
        <w:t xml:space="preserve">df &lt;- data.frame(mydata)</w:t>
        <w:br w:type="textWrapping"/>
        <w:t xml:space="preserve">attach(df)</w:t>
        <w:br w:type="textWrapping"/>
        <w:t xml:space="preserve">head(df)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1.2</w:t>
      </w:r>
      <w:r w:rsidDel="00000000" w:rsidR="00000000" w:rsidRPr="00000000">
        <w:rPr>
          <w:rtl w:val="0"/>
        </w:rPr>
        <w:t xml:space="preserve"> Análisis del archivo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Reviso el resumen del dataframe: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summary(df)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   CLIENTNUM         Attrition_Flag      Customer_Age      Gender         </w:t>
        <w:br w:type="textWrapping"/>
        <w:t xml:space="preserve">##  Min.   :708082083   Length:10127       Min.   :26.00   Length:10127      </w:t>
        <w:br w:type="textWrapping"/>
        <w:t xml:space="preserve">##  1st Qu.:713036770   Class :character   1st Qu.:41.00   Class :character  </w:t>
        <w:br w:type="textWrapping"/>
        <w:t xml:space="preserve">##  Median :717926358   Mode  :character   Median :46.00   Mode  :character  </w:t>
        <w:br w:type="textWrapping"/>
        <w:t xml:space="preserve">##  Mean   :739177606                      Mean   :46.33                     </w:t>
        <w:br w:type="textWrapping"/>
        <w:t xml:space="preserve">##  3rd Qu.:773143533                      3rd Qu.:52.00                     </w:t>
        <w:br w:type="textWrapping"/>
        <w:t xml:space="preserve">##  Max.   :828343083                      Max.   :73.00                     </w:t>
        <w:br w:type="textWrapping"/>
        <w:t xml:space="preserve">##  Dependent_count Education_Level    Marital_Status     Income_Category   </w:t>
        <w:br w:type="textWrapping"/>
        <w:t xml:space="preserve">##  Min.   :0.000   Length:10127       Length:10127       Length:10127      </w:t>
        <w:br w:type="textWrapping"/>
        <w:t xml:space="preserve">##  1st Qu.:1.000   Class :character   Class :character   Class :character  </w:t>
        <w:br w:type="textWrapping"/>
        <w:t xml:space="preserve">##  Median :2.000   Mode  :character   Mode  :character   Mode  :character  </w:t>
        <w:br w:type="textWrapping"/>
        <w:t xml:space="preserve">##  Mean   :2.346                                                           </w:t>
        <w:br w:type="textWrapping"/>
        <w:t xml:space="preserve">##  3rd Qu.:3.000                                                           </w:t>
        <w:br w:type="textWrapping"/>
        <w:t xml:space="preserve">##  Max.   :5.000                                                           </w:t>
        <w:br w:type="textWrapping"/>
        <w:t xml:space="preserve">##  Card_Category      Months_on_book  Total_Relationship_Count</w:t>
        <w:br w:type="textWrapping"/>
        <w:t xml:space="preserve">##  Length:10127       Min.   :13.00   Min.   :1.000           </w:t>
        <w:br w:type="textWrapping"/>
        <w:t xml:space="preserve">##  Class :character   1st Qu.:31.00   1st Qu.:3.000           </w:t>
        <w:br w:type="textWrapping"/>
        <w:t xml:space="preserve">##  Mode  :character   Median :36.00   Median :4.000           </w:t>
        <w:br w:type="textWrapping"/>
        <w:t xml:space="preserve">##                     Mean   :35.93   Mean   :3.813           </w:t>
        <w:br w:type="textWrapping"/>
        <w:t xml:space="preserve">##                     3rd Qu.:40.00   3rd Qu.:5.000           </w:t>
        <w:br w:type="textWrapping"/>
        <w:t xml:space="preserve">##                     Max.   :56.00   Max.   :6.000           </w:t>
        <w:br w:type="textWrapping"/>
        <w:t xml:space="preserve">##  Months_Inactive_12_mon Contacts_Count_12_mon  Credit_Limit  </w:t>
        <w:br w:type="textWrapping"/>
        <w:t xml:space="preserve">##  Min.   :0.000          Min.   :0.000         Min.   : 1438  </w:t>
        <w:br w:type="textWrapping"/>
        <w:t xml:space="preserve">##  1st Qu.:2.000          1st Qu.:2.000         1st Qu.: 2555  </w:t>
        <w:br w:type="textWrapping"/>
        <w:t xml:space="preserve">##  Median :2.000          Median :2.000         Median : 4549  </w:t>
        <w:br w:type="textWrapping"/>
        <w:t xml:space="preserve">##  Mean   :2.341          Mean   :2.455         Mean   : 8632  </w:t>
        <w:br w:type="textWrapping"/>
        <w:t xml:space="preserve">##  3rd Qu.:3.000          3rd Qu.:3.000         3rd Qu.:11068  </w:t>
        <w:br w:type="textWrapping"/>
        <w:t xml:space="preserve">##  Max.   :6.000          Max.   :6.000         Max.   :34516  </w:t>
        <w:br w:type="textWrapping"/>
        <w:t xml:space="preserve">##  Total_Revolving_Bal Avg_Open_To_Buy Total_Amt_Chng_Q4_Q1 Total_Trans_Amt</w:t>
        <w:br w:type="textWrapping"/>
        <w:t xml:space="preserve">##  Min.   :   0        Min.   :    3   Min.   :0.0000       Min.   :  510  </w:t>
        <w:br w:type="textWrapping"/>
        <w:t xml:space="preserve">##  1st Qu.: 359        1st Qu.: 1324   1st Qu.:0.6310       1st Qu.: 2156  </w:t>
        <w:br w:type="textWrapping"/>
        <w:t xml:space="preserve">##  Median :1276        Median : 3474   Median :0.7360       Median : 3899  </w:t>
        <w:br w:type="textWrapping"/>
        <w:t xml:space="preserve">##  Mean   :1163        Mean   : 7469   Mean   :0.7599       Mean   : 4404  </w:t>
        <w:br w:type="textWrapping"/>
        <w:t xml:space="preserve">##  3rd Qu.:1784        3rd Qu.: 9859   3rd Qu.:0.8590       3rd Qu.: 4741  </w:t>
        <w:br w:type="textWrapping"/>
        <w:t xml:space="preserve">##  Max.   :2517        Max.   :34516   Max.   :3.3970       Max.   :18484  </w:t>
        <w:br w:type="textWrapping"/>
        <w:t xml:space="preserve">##  Total_Trans_Ct   Total_Ct_Chng_Q4_Q1 Avg_Utilization_Ratio</w:t>
        <w:br w:type="textWrapping"/>
        <w:t xml:space="preserve">##  Min.   : 10.00   Min.   :0.0000      Min.   :0.0000       </w:t>
        <w:br w:type="textWrapping"/>
        <w:t xml:space="preserve">##  1st Qu.: 45.00   1st Qu.:0.5820      1st Qu.:0.0230       </w:t>
        <w:br w:type="textWrapping"/>
        <w:t xml:space="preserve">##  Median : 67.00   Median :0.7020      Median :0.1760       </w:t>
        <w:br w:type="textWrapping"/>
        <w:t xml:space="preserve">##  Mean   : 64.86   Mean   :0.7122      Mean   :0.2749       </w:t>
        <w:br w:type="textWrapping"/>
        <w:t xml:space="preserve">##  3rd Qu.: 81.00   3rd Qu.:0.8180      3rd Qu.:0.5030       </w:t>
        <w:br w:type="textWrapping"/>
        <w:t xml:space="preserve">##  Max.   :139.00   Max.   :3.7140      Max.   :0.9990       </w:t>
        <w:br w:type="textWrapping"/>
        <w:t xml:space="preserve">##  Naive_Bayes_Classifier_Attrition_Flag_Card_Category_Contacts_Count_12_mon_Dependent_count_Education_Level_Months_Inactive_12_mon_1</w:t>
        <w:br w:type="textWrapping"/>
        <w:t xml:space="preserve">##  Min.   :0.0000077                                                                                                                 </w:t>
        <w:br w:type="textWrapping"/>
        <w:t xml:space="preserve">##  1st Qu.:0.0000990                                                                                                                 </w:t>
        <w:br w:type="textWrapping"/>
        <w:t xml:space="preserve">##  Median :0.0001815                                                                                                                 </w:t>
        <w:br w:type="textWrapping"/>
        <w:t xml:space="preserve">##  Mean   :0.1599975                                                                                                                 </w:t>
        <w:br w:type="textWrapping"/>
        <w:t xml:space="preserve">##  3rd Qu.:0.0003373                                                                                                                 </w:t>
        <w:br w:type="textWrapping"/>
        <w:t xml:space="preserve">##  Max.   :0.9995800                                                                                                                 </w:t>
        <w:br w:type="textWrapping"/>
        <w:t xml:space="preserve">##  Naive_Bayes_Classifier_Attrition_Flag_Card_Category_Contacts_Count_12_mon_Dependent_count_Education_Level_Months_Inactive_12_mon_2</w:t>
        <w:br w:type="textWrapping"/>
        <w:t xml:space="preserve">##  Min.   :0.00042                                                                                                                   </w:t>
        <w:br w:type="textWrapping"/>
        <w:t xml:space="preserve">##  1st Qu.:0.99966                                                                                                                   </w:t>
        <w:br w:type="textWrapping"/>
        <w:t xml:space="preserve">##  Median :0.99982                                                                                                                   </w:t>
        <w:br w:type="textWrapping"/>
        <w:t xml:space="preserve">##  Mean   :0.84000                                                                                                                   </w:t>
        <w:br w:type="textWrapping"/>
        <w:t xml:space="preserve">##  3rd Qu.:0.99990                                                                                                                   </w:t>
        <w:br w:type="textWrapping"/>
        <w:t xml:space="preserve">##  Max.   :0.99999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Reviso la estructura del dataframe: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str(df)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'data.frame':    10127 obs. of  23 variables:</w:t>
        <w:br w:type="textWrapping"/>
        <w:t xml:space="preserve">##  $ CLIENTNUM                                                                                                                         : int  768805383 818770008 713982108 769911858 709106358 713061558 810347208 818906208 710930508 719661558 ...</w:t>
        <w:br w:type="textWrapping"/>
        <w:t xml:space="preserve">##  $ Attrition_Flag                                                                                                                    : chr  "Existing Customer" "Existing Customer" "Existing Customer" "Existing Customer" ...</w:t>
        <w:br w:type="textWrapping"/>
        <w:t xml:space="preserve">##  $ Customer_Age                                                                                                                      : int  45 49 51 40 40 44 51 32 37 48 ...</w:t>
        <w:br w:type="textWrapping"/>
        <w:t xml:space="preserve">##  $ Gender                                                                                                                            : chr  "M" "F" "M" "F" ...</w:t>
        <w:br w:type="textWrapping"/>
        <w:t xml:space="preserve">##  $ Dependent_count                                                                                                                   : int  3 5 3 4 3 2 4 0 3 2 ...</w:t>
        <w:br w:type="textWrapping"/>
        <w:t xml:space="preserve">##  $ Education_Level                                                                                                                   : chr  "High School" "Graduate" "Graduate" "High School" ...</w:t>
        <w:br w:type="textWrapping"/>
        <w:t xml:space="preserve">##  $ Marital_Status                                                                                                                    : chr  "Married" "Single" "Married" "Unknown" ...</w:t>
        <w:br w:type="textWrapping"/>
        <w:t xml:space="preserve">##  $ Income_Category                                                                                                                   : chr  "$60K - $80K" "Less than $40K" "$80K - $120K" "Less than $40K" ...</w:t>
        <w:br w:type="textWrapping"/>
        <w:t xml:space="preserve">##  $ Card_Category                                                                                                                     : chr  "Blue" "Blue" "Blue" "Blue" ...</w:t>
        <w:br w:type="textWrapping"/>
        <w:t xml:space="preserve">##  $ Months_on_book                                                                                                                    : int  39 44 36 34 21 36 46 27 36 36 ...</w:t>
        <w:br w:type="textWrapping"/>
        <w:t xml:space="preserve">##  $ Total_Relationship_Count                                                                                                          : int  5 6 4 3 5 3 6 2 5 6 ...</w:t>
        <w:br w:type="textWrapping"/>
        <w:t xml:space="preserve">##  $ Months_Inactive_12_mon                                                                                                            : int  1 1 1 4 1 1 1 2 2 3 ...</w:t>
        <w:br w:type="textWrapping"/>
        <w:t xml:space="preserve">##  $ Contacts_Count_12_mon                                                                                                             : int  3 2 0 1 0 2 3 2 0 3 ...</w:t>
        <w:br w:type="textWrapping"/>
        <w:t xml:space="preserve">##  $ Credit_Limit                                                                                                                      : num  12691 8256 3418 3313 4716 ...</w:t>
        <w:br w:type="textWrapping"/>
        <w:t xml:space="preserve">##  $ Total_Revolving_Bal                                                                                                               : int  777 864 0 2517 0 1247 2264 1396 2517 1677 ...</w:t>
        <w:br w:type="textWrapping"/>
        <w:t xml:space="preserve">##  $ Avg_Open_To_Buy                                                                                                                   : num  11914 7392 3418 796 4716 ...</w:t>
        <w:br w:type="textWrapping"/>
        <w:t xml:space="preserve">##  $ Total_Amt_Chng_Q4_Q1                                                                                                              : num  1.33 1.54 2.59 1.4 2.17 ...</w:t>
        <w:br w:type="textWrapping"/>
        <w:t xml:space="preserve">##  $ Total_Trans_Amt                                                                                                                   : int  1144 1291 1887 1171 816 1088 1330 1538 1350 1441 ...</w:t>
        <w:br w:type="textWrapping"/>
        <w:t xml:space="preserve">##  $ Total_Trans_Ct                                                                                                                    : int  42 33 20 20 28 24 31 36 24 32 ...</w:t>
        <w:br w:type="textWrapping"/>
        <w:t xml:space="preserve">##  $ Total_Ct_Chng_Q4_Q1                                                                                                               : num  1.62 3.71 2.33 2.33 2.5 ...</w:t>
        <w:br w:type="textWrapping"/>
        <w:t xml:space="preserve">##  $ Avg_Utilization_Ratio                                                                                                             : num  0.061 0.105 0 0.76 0 0.311 0.066 0.048 0.113 0.144 ...</w:t>
        <w:br w:type="textWrapping"/>
        <w:t xml:space="preserve">##  $ Naive_Bayes_Classifier_Attrition_Flag_Card_Category_Contacts_Count_12_mon_Dependent_count_Education_Level_Months_Inactive_12_mon_1: num  9.34e-05 5.69e-05 2.11e-05 1.34e-04 2.17e-05 ...</w:t>
        <w:br w:type="textWrapping"/>
        <w:t xml:space="preserve">##  $ Naive_Bayes_Classifier_Attrition_Flag_Card_Category_Contacts_Count_12_mon_Dependent_count_Education_Level_Months_Inactive_12_mon_2: num  1 1 1 1 1 ...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1.3</w:t>
      </w:r>
      <w:r w:rsidDel="00000000" w:rsidR="00000000" w:rsidRPr="00000000">
        <w:rPr>
          <w:rtl w:val="0"/>
        </w:rPr>
        <w:t xml:space="preserve"> Selección de los datos de interés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Para el presente proyecto se utilizarán todas las variables presentes en el juego de datos a excepción de las dos últimas que no serán de utilidad en los análisis que se planean hacer a posteriori.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df &lt;- df[,-(22:23)]</w:t>
        <w:br w:type="textWrapping"/>
        <w:t xml:space="preserve">names(df)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 [1] "CLIENTNUM"                "Attrition_Flag"          </w:t>
        <w:br w:type="textWrapping"/>
        <w:t xml:space="preserve">##  [3] "Customer_Age"             "Gender"                  </w:t>
        <w:br w:type="textWrapping"/>
        <w:t xml:space="preserve">##  [5] "Dependent_count"          "Education_Level"         </w:t>
        <w:br w:type="textWrapping"/>
        <w:t xml:space="preserve">##  [7] "Marital_Status"           "Income_Category"         </w:t>
        <w:br w:type="textWrapping"/>
        <w:t xml:space="preserve">##  [9] "Card_Category"            "Months_on_book"          </w:t>
        <w:br w:type="textWrapping"/>
        <w:t xml:space="preserve">## [11] "Total_Relationship_Count" "Months_Inactive_12_mon"  </w:t>
        <w:br w:type="textWrapping"/>
        <w:t xml:space="preserve">## [13] "Contacts_Count_12_mon"    "Credit_Limit"            </w:t>
        <w:br w:type="textWrapping"/>
        <w:t xml:space="preserve">## [15] "Total_Revolving_Bal"      "Avg_Open_To_Buy"         </w:t>
        <w:br w:type="textWrapping"/>
        <w:t xml:space="preserve">## [17] "Total_Amt_Chng_Q4_Q1"     "Total_Trans_Amt"         </w:t>
        <w:br w:type="textWrapping"/>
        <w:t xml:space="preserve">## [19] "Total_Trans_Ct"           "Total_Ct_Chng_Q4_Q1"     </w:t>
        <w:br w:type="textWrapping"/>
        <w:t xml:space="preserve">## [21] "Avg_Utilization_Ratio"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Elaboro gráficas por variable para tener un primer acercamiento sobre su comportamiento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library(ggplot2)</w:t>
        <w:br w:type="textWrapping"/>
        <w:br w:type="textWrapping"/>
        <w:t xml:space="preserve">par(mfrow=c(2,2))</w:t>
        <w:br w:type="textWrapping"/>
        <w:br w:type="textWrapping"/>
        <w:t xml:space="preserve">p1 &lt;- plot(CLIENTNUM, main="CLIENTNUM")</w:t>
        <w:br w:type="textWrapping"/>
        <w:t xml:space="preserve">p2 &lt;- plot(as.factor(Attrition_Flag), main="Attrition_Flag")</w:t>
        <w:br w:type="textWrapping"/>
        <w:t xml:space="preserve">p3 &lt;- plot(Customer_Age, main="Customer_Age")</w:t>
        <w:br w:type="textWrapping"/>
        <w:t xml:space="preserve">p4 &lt;- plot(as.factor(Gender), main="Gender")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p5 &lt;- plot(Dependent_count, main="Dependent_count")</w:t>
        <w:br w:type="textWrapping"/>
        <w:t xml:space="preserve">p6 &lt;- plot(as.factor(Education_Level), main="Education_Level")</w:t>
        <w:br w:type="textWrapping"/>
        <w:t xml:space="preserve">p7 &lt;- plot(as.factor(Marital_Status), main="Marital_Status") </w:t>
        <w:br w:type="textWrapping"/>
        <w:t xml:space="preserve">p8 &lt;- plot(as.factor(Income_Category), main="Income_Category")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p9 &lt;- plot(as.factor(Card_Category), main="Card_Category")  </w:t>
        <w:br w:type="textWrapping"/>
        <w:t xml:space="preserve">p10 &lt;- plot(Months_on_book, main="Months_on_book")</w:t>
        <w:br w:type="textWrapping"/>
        <w:t xml:space="preserve">p11 &lt;- plot(as.factor(Total_Relationship_Count), main="Total_Relationship_Count")</w:t>
        <w:br w:type="textWrapping"/>
        <w:t xml:space="preserve">p12 &lt;- plot(Months_Inactive_12_mon, main="Months_Inactive_12_mon")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p13 &lt;- plot(Contacts_Count_12_mon, main="Contacts_Count_12_mon")  </w:t>
        <w:br w:type="textWrapping"/>
        <w:t xml:space="preserve">p14 &lt;- plot(Credit_Limit, main="Credit_Limit")  </w:t>
        <w:br w:type="textWrapping"/>
        <w:t xml:space="preserve">p15 &lt;- plot(Total_Revolving_Bal, main="Total_Revolving_Bal")  </w:t>
        <w:br w:type="textWrapping"/>
        <w:t xml:space="preserve">p16 &lt;- plot(Avg_Open_To_Buy, main="Avg_Open_To_Buy")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p17 &lt;- plot(Total_Amt_Chng_Q4_Q1, main="Total_Amt_Chng_Q4_Q1")  </w:t>
        <w:br w:type="textWrapping"/>
        <w:t xml:space="preserve">p18 &lt;- plot(Total_Trans_Amt, main="Total_Trans_Amt")  </w:t>
        <w:br w:type="textWrapping"/>
        <w:t xml:space="preserve">p19 &lt;- plot(Total_Trans_Ct, main="Total_Trans_Ct")  </w:t>
        <w:br w:type="textWrapping"/>
        <w:t xml:space="preserve">p20 &lt;- plot(Total_Ct_Chng_Q4_Q1, main="Total_Ct_Chng_Q4_Q1") 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p21 &lt;- plot(Avg_Utilization_Ratio, main="Avg_Utilization_Ratio")  </w:t>
        <w:br w:type="textWrapping"/>
        <w:t xml:space="preserve">#p22 &lt;- plot(Naive_Bayes_Classifier_Attrition_Flag_Card_Category_Contacts_Count_12_mon_Dependent_count_Education_Level_Months_Inactive_12_mon_1, main="Naive_Bayes_Classifier_1")  </w:t>
        <w:br w:type="textWrapping"/>
        <w:t xml:space="preserve">#p23 &lt;- plot(Naive_Bayes_Classifier_Attrition_Flag_Card_Category_Contacts_Count_12_mon_Dependent_count_Education_Level_Months_Inactive_12_mon_2, main="Naive_Bayes_Classifier_2")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Los gráficos generados nos permiten explorar los datos de forma preliminar. Algunos de los insights que se pueden extraer son: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Variables cuantitativas: presentan una alta dispersión en sus datos.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Variables cuanlitativas: se puede observar que el banco en cuestión presenta una mayor cantidad de clientes con cuentas activas que inactivas, existen más mujeres que hombres, la mayoría están solteros o casados con estudios terminados y que usan la tarjeta de crédito categoría “Blue”.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1.4</w:t>
      </w:r>
      <w:r w:rsidDel="00000000" w:rsidR="00000000" w:rsidRPr="00000000">
        <w:rPr>
          <w:rtl w:val="0"/>
        </w:rPr>
        <w:t xml:space="preserve"> Normalización de los datos cuantitativos y cualitativos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Estas normalizaciones tienen como objetivo uniformizar los formatos. En este caso no es necesario normalizarlos. Sin embargo, los valores perdidos o valores extremos (de haberlos), se tratarán más adelante.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Se detallan los tipos de datos por variable: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sapply(df, function(x) class(x))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               CLIENTNUM           Attrition_Flag             Customer_Age </w:t>
        <w:br w:type="textWrapping"/>
        <w:t xml:space="preserve">##                "integer"              "character"                "integer" </w:t>
        <w:br w:type="textWrapping"/>
        <w:t xml:space="preserve">##                   Gender          Dependent_count          Education_Level </w:t>
        <w:br w:type="textWrapping"/>
        <w:t xml:space="preserve">##              "character"                "integer"              "character" </w:t>
        <w:br w:type="textWrapping"/>
        <w:t xml:space="preserve">##           Marital_Status          Income_Category            Card_Category </w:t>
        <w:br w:type="textWrapping"/>
        <w:t xml:space="preserve">##              "character"              "character"              "character" </w:t>
        <w:br w:type="textWrapping"/>
        <w:t xml:space="preserve">##           Months_on_book Total_Relationship_Count   Months_Inactive_12_mon </w:t>
        <w:br w:type="textWrapping"/>
        <w:t xml:space="preserve">##                "integer"                "integer"                "integer" </w:t>
        <w:br w:type="textWrapping"/>
        <w:t xml:space="preserve">##    Contacts_Count_12_mon             Credit_Limit      Total_Revolving_Bal </w:t>
        <w:br w:type="textWrapping"/>
        <w:t xml:space="preserve">##                "integer"                "numeric"                "integer" </w:t>
        <w:br w:type="textWrapping"/>
        <w:t xml:space="preserve">##          Avg_Open_To_Buy     Total_Amt_Chng_Q4_Q1          Total_Trans_Amt </w:t>
        <w:br w:type="textWrapping"/>
        <w:t xml:space="preserve">##                "numeric"                "numeric"                "integer" </w:t>
        <w:br w:type="textWrapping"/>
        <w:t xml:space="preserve">##           Total_Trans_Ct      Total_Ct_Chng_Q4_Q1    Avg_Utilization_Ratio </w:t>
        <w:br w:type="textWrapping"/>
        <w:t xml:space="preserve">##                "integer"                "numeric"                "numeric"</w:t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1.5</w:t>
      </w:r>
      <w:r w:rsidDel="00000000" w:rsidR="00000000" w:rsidRPr="00000000">
        <w:rPr>
          <w:rtl w:val="0"/>
        </w:rPr>
        <w:t xml:space="preserve"> Ceros y elementos vacíos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Este dataset en particular presenta una completitud del 100% como se demuestra a continuación: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sapply(df, function(x) sum(is.na(x)))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               CLIENTNUM           Attrition_Flag             Customer_Age </w:t>
        <w:br w:type="textWrapping"/>
        <w:t xml:space="preserve">##                        0                        0                        0 </w:t>
        <w:br w:type="textWrapping"/>
        <w:t xml:space="preserve">##                   Gender          Dependent_count          Education_Level </w:t>
        <w:br w:type="textWrapping"/>
        <w:t xml:space="preserve">##                        0                        0                        0 </w:t>
        <w:br w:type="textWrapping"/>
        <w:t xml:space="preserve">##           Marital_Status          Income_Category            Card_Category </w:t>
        <w:br w:type="textWrapping"/>
        <w:t xml:space="preserve">##                        0                        0                        0 </w:t>
        <w:br w:type="textWrapping"/>
        <w:t xml:space="preserve">##           Months_on_book Total_Relationship_Count   Months_Inactive_12_mon </w:t>
        <w:br w:type="textWrapping"/>
        <w:t xml:space="preserve">##                        0                        0                        0 </w:t>
        <w:br w:type="textWrapping"/>
        <w:t xml:space="preserve">##    Contacts_Count_12_mon             Credit_Limit      Total_Revolving_Bal </w:t>
        <w:br w:type="textWrapping"/>
        <w:t xml:space="preserve">##                        0                        0                        0 </w:t>
        <w:br w:type="textWrapping"/>
        <w:t xml:space="preserve">##          Avg_Open_To_Buy     Total_Amt_Chng_Q4_Q1          Total_Trans_Amt </w:t>
        <w:br w:type="textWrapping"/>
        <w:t xml:space="preserve">##                        0                        0                        0 </w:t>
        <w:br w:type="textWrapping"/>
        <w:t xml:space="preserve">##           Total_Trans_Ct      Total_Ct_Chng_Q4_Q1    Avg_Utilization_Ratio </w:t>
        <w:br w:type="textWrapping"/>
        <w:t xml:space="preserve">##                        0                        0                        0</w:t>
      </w:r>
    </w:p>
    <w:p w:rsidR="00000000" w:rsidDel="00000000" w:rsidP="00000000" w:rsidRDefault="00000000" w:rsidRPr="00000000" w14:paraId="0000005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1.6</w:t>
      </w:r>
      <w:r w:rsidDel="00000000" w:rsidR="00000000" w:rsidRPr="00000000">
        <w:rPr>
          <w:rtl w:val="0"/>
        </w:rPr>
        <w:t xml:space="preserve"> Valores extremos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 procede a hacer la exploración de outliers con el diagráma de caja y bigote, para posteriormente de acuerdo a un análisis por cada variable extraer e imputar los valores con la mediana de aquellas variables donde se haya considerado meritorio hacerlo.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par(mfrow=c(2,2))</w:t>
        <w:br w:type="textWrapping"/>
        <w:br w:type="textWrapping"/>
        <w:t xml:space="preserve">p1 &lt;- boxplot(CLIENTNUM, main="CLIENTNUM")</w:t>
        <w:br w:type="textWrapping"/>
        <w:t xml:space="preserve">p3 &lt;- boxplot(Customer_Age, main="Customer_Age")</w:t>
        <w:br w:type="textWrapping"/>
        <w:t xml:space="preserve">p5 &lt;- boxplot(Dependent_count, main="Dependent_count")</w:t>
        <w:br w:type="textWrapping"/>
        <w:t xml:space="preserve">p10 &lt;- boxplot(Months_on_book, main="Months_on_book")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p12 &lt;- boxplot(Months_Inactive_12_mon, main="Months_Inactive_12_mon")</w:t>
        <w:br w:type="textWrapping"/>
        <w:t xml:space="preserve">p13 &lt;- boxplot(Contacts_Count_12_mon, main="Contacts_Count_12_mon")  </w:t>
        <w:br w:type="textWrapping"/>
        <w:t xml:space="preserve">p14 &lt;- boxplot(Credit_Limit, main="Credit_Limit")  </w:t>
        <w:br w:type="textWrapping"/>
        <w:t xml:space="preserve">p15 &lt;- boxplot(Total_Revolving_Bal, main="Total_Revolving_Bal") 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p16 &lt;- boxplot(Avg_Open_To_Buy, main="Avg_Open_To_Buy")  </w:t>
        <w:br w:type="textWrapping"/>
        <w:t xml:space="preserve">p17 &lt;- boxplot(Total_Amt_Chng_Q4_Q1, main="Total_Amt_Chng_Q4_Q1")  </w:t>
        <w:br w:type="textWrapping"/>
        <w:t xml:space="preserve">p18 &lt;- boxplot(Total_Trans_Amt, main="Total_Trans_Amt")  </w:t>
        <w:br w:type="textWrapping"/>
        <w:t xml:space="preserve">p19 &lt;- boxplot(Total_Trans_Ct, main="Total_Trans_Ct")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p20 &lt;- boxplot(Total_Ct_Chng_Q4_Q1, main="Total_Ct_Chng_Q4_Q1")  </w:t>
        <w:br w:type="textWrapping"/>
        <w:t xml:space="preserve">p21 &lt;- boxplot(Avg_Utilization_Ratio, main="Avg_Utilization_Ratio")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De los diagramas se puede extraer la siguiente información: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Simetría de la distribución de los datos.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Detectar la presencia de valores atípicos o outliers.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Ver cómo es la dispersión de los puntos con la mediana, los percentiles 25 y 75 y los valores máximos y mínimos.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Al revisar los diagramas generados se encuentra que: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distribución no es simétrica para la mayoría de variables, y es simétrica en los casos de: “Customer_Age”, “Dependent_count” y “Months_on_book”.</w:t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1.6.1</w:t>
      </w:r>
      <w:r w:rsidDel="00000000" w:rsidR="00000000" w:rsidRPr="00000000">
        <w:rPr>
          <w:rtl w:val="0"/>
        </w:rPr>
        <w:t xml:space="preserve"> Customer_Age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x&lt;-boxplot.stats(Customer_Age)$out</w:t>
        <w:br w:type="textWrapping"/>
        <w:t xml:space="preserve">idx &lt;- which(Customer_Age %in% x)</w:t>
        <w:br w:type="textWrapping"/>
        <w:t xml:space="preserve">ca &lt;- df$Customer_Age[idx] #Valores atípicos</w:t>
        <w:br w:type="textWrapping"/>
        <w:t xml:space="preserve">min(ca)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70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max(ca)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73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length(ca)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ca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73 70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En este caso, es un poco extraño que únicamente 2 de 10 mil clientes superen los 70 años y por ello se puede considerar que se trata de valores que probablemente se ingresaron o calcularon erróneamente. Si se tuviera la fecha de nacimiento sería fácil comprobar la edad real de ese par de clientes, sin embargo al desconocer ese dato se procede a imputar.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df$Customer_Age[df$Customer_Age&gt;69] &lt;- NA #Dejamos en NA solo los más extremos</w:t>
        <w:br w:type="textWrapping"/>
        <w:t xml:space="preserve">df$Customer_Age[idx]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NA NA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boxplot(df$Customer_Age)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idx &lt;- which(is.na(df$Customer_Age))</w:t>
        <w:br w:type="textWrapping"/>
        <w:t xml:space="preserve">length(idx) #número de valores perdidos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for (i in 1:length(idx)){</w:t>
        <w:br w:type="textWrapping"/>
        <w:t xml:space="preserve">index &lt;- idx[i]</w:t>
        <w:br w:type="textWrapping"/>
        <w:t xml:space="preserve">df[index,]$Customer_Age &lt;- median(df$Customer_Age, na.rm=TRUE ) #imputación</w:t>
        <w:br w:type="textWrapping"/>
        <w:t xml:space="preserve">}</w:t>
        <w:br w:type="textWrapping"/>
        <w:t xml:space="preserve">df$Customer_Age[idx] #mostramos el resultado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46 46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1.6.2</w:t>
      </w:r>
      <w:r w:rsidDel="00000000" w:rsidR="00000000" w:rsidRPr="00000000">
        <w:rPr>
          <w:rtl w:val="0"/>
        </w:rPr>
        <w:t xml:space="preserve"> Months_on_book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x&lt;-boxplot.stats(Months_on_book)$out</w:t>
        <w:br w:type="textWrapping"/>
        <w:t xml:space="preserve">idx &lt;- which(Months_on_book %in% x)</w:t>
        <w:br w:type="textWrapping"/>
        <w:t xml:space="preserve">mob &lt;- df$Months_on_book[idx] #Valores atípicos</w:t>
        <w:br w:type="textWrapping"/>
        <w:t xml:space="preserve">min(mob)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13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max(mob)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56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length(mob)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386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Como se observa, la variable ‘Months_on_book’ tiene 386 outliers. Sin embargo, dado que representa el período de pertenencia con la entidad financiera en meses va a ser normal el encontrar clientes muy antiguos (56 meses) o muy recientes (13 meses) por lo que no se los eliminará del dataset.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1.6.3</w:t>
      </w:r>
      <w:r w:rsidDel="00000000" w:rsidR="00000000" w:rsidRPr="00000000">
        <w:rPr>
          <w:rtl w:val="0"/>
        </w:rPr>
        <w:t xml:space="preserve"> Months_Inactive_12_mon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x&lt;-boxplot.stats(Months_Inactive_12_mon)$out</w:t>
        <w:br w:type="textWrapping"/>
        <w:t xml:space="preserve">idx &lt;- which(Months_Inactive_12_mon %in% x)</w:t>
        <w:br w:type="textWrapping"/>
        <w:t xml:space="preserve">mi &lt;- df$Months_Inactive_12_mon[idx] #Valores atípicos</w:t>
        <w:br w:type="textWrapping"/>
        <w:t xml:space="preserve">min(mi)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0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max(mi)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length(mi)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331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‘Months_Inactive_12_mon’ tiene 331 outliers. Sin embargo, dado que pueden haber clientes que han permanecido inactivos entre 0-6 meses, este podría ser un parámetro a considerar para saber si el cliente está por suspender o no algún servicio bancario. Por lo tanto, no se los eliminarán del dataset.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1.6.4</w:t>
      </w:r>
      <w:r w:rsidDel="00000000" w:rsidR="00000000" w:rsidRPr="00000000">
        <w:rPr>
          <w:rtl w:val="0"/>
        </w:rPr>
        <w:t xml:space="preserve"> Contacts_Count_12_mon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x&lt;-boxplot.stats(Contacts_Count_12_mon)$out</w:t>
        <w:br w:type="textWrapping"/>
        <w:t xml:space="preserve">idx &lt;- which(Contacts_Count_12_mon %in% x)</w:t>
        <w:br w:type="textWrapping"/>
        <w:t xml:space="preserve">cc &lt;- df$Contacts_Count_12_mon[idx] #Valores atípicos</w:t>
        <w:br w:type="textWrapping"/>
        <w:t xml:space="preserve">min(cc)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0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max(cc)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6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length(cc)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629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‘Contacts_Count_12_mon’ presenta 629 outliers pero dado el contexto de que pueden haber clientes con los cuales no se ha contactado entre 0-6 meses, este podría ser un parámetro a considerar para saber si el cliente está por suspender o no algún servicio bancario. Por lo tanto, no se los eliminarán del dataset.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1.6.5</w:t>
      </w:r>
      <w:r w:rsidDel="00000000" w:rsidR="00000000" w:rsidRPr="00000000">
        <w:rPr>
          <w:rtl w:val="0"/>
        </w:rPr>
        <w:t xml:space="preserve"> Credit_Limit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x&lt;-boxplot.stats(Credit_Limit)$out</w:t>
        <w:br w:type="textWrapping"/>
        <w:t xml:space="preserve">idx &lt;- which(Credit_Limit %in% x)</w:t>
        <w:br w:type="textWrapping"/>
        <w:t xml:space="preserve">cl &lt;- df$Credit_Limit[idx] #Valores atípicos</w:t>
        <w:br w:type="textWrapping"/>
        <w:t xml:space="preserve">min(cl)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23848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max(cl)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34516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length(cl)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984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Dado que el límite de crédito puede variar dependiendo de muchos factores para a un cliente en específico se opta por mantenerlos.</w:t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1.6.6</w:t>
      </w:r>
      <w:r w:rsidDel="00000000" w:rsidR="00000000" w:rsidRPr="00000000">
        <w:rPr>
          <w:rtl w:val="0"/>
        </w:rPr>
        <w:t xml:space="preserve"> Avg_Open_To_Buy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x&lt;-boxplot.stats(Avg_Open_To_Buy)$out</w:t>
        <w:br w:type="textWrapping"/>
        <w:t xml:space="preserve">idx &lt;- which(Avg_Open_To_Buy %in% x)</w:t>
        <w:br w:type="textWrapping"/>
        <w:t xml:space="preserve">avg &lt;- df$Avg_Open_To_Buy[idx] #Valores atípicos</w:t>
        <w:br w:type="textWrapping"/>
        <w:t xml:space="preserve">min(avg)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22664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max(avg)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34516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length(avg)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963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Dado que la variable ‘Avg_Open_To_Buy’ presenta 963 outliers y representa línea de crédito abierta para compra se mantienen los valores.</w:t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1.6.7</w:t>
      </w:r>
      <w:r w:rsidDel="00000000" w:rsidR="00000000" w:rsidRPr="00000000">
        <w:rPr>
          <w:rtl w:val="0"/>
        </w:rPr>
        <w:t xml:space="preserve"> Total_Amt_Chng_Q4_Q1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x&lt;-boxplot.stats(Total_Amt_Chng_Q4_Q1)$out</w:t>
        <w:br w:type="textWrapping"/>
        <w:t xml:space="preserve">idx &lt;- which(Total_Amt_Chng_Q4_Q1 %in% x)</w:t>
        <w:br w:type="textWrapping"/>
        <w:t xml:space="preserve">tac &lt;- df$Total_Amt_Chng_Q4_Q1[idx] #Valores atípicos</w:t>
        <w:br w:type="textWrapping"/>
        <w:t xml:space="preserve">min(tac)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0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max(tac)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3.397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length(tac)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396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‘Total_Amt_Chng_Q4_Q1’ tiene 396 outliers y muestra los cambios transaccionales que pueden ser muy variables dependiendo del perfil de cada cliente, así que se opta por mantenerlos.</w:t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1.6.8</w:t>
      </w:r>
      <w:r w:rsidDel="00000000" w:rsidR="00000000" w:rsidRPr="00000000">
        <w:rPr>
          <w:rtl w:val="0"/>
        </w:rPr>
        <w:t xml:space="preserve"> Total_Trans_Amt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x&lt;-boxplot.stats(Total_Trans_Amt)$out</w:t>
        <w:br w:type="textWrapping"/>
        <w:t xml:space="preserve">idx &lt;- which(Total_Trans_Amt %in% x)</w:t>
        <w:br w:type="textWrapping"/>
        <w:t xml:space="preserve">tta &lt;- df$Total_Trans_Amt[idx] #Valores atípicos</w:t>
        <w:br w:type="textWrapping"/>
        <w:t xml:space="preserve">min(tta)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8620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max(tta)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18484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length(tta)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896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‘Total_Trans_Amt’ tiene 896 outliers y muestra la totalidad de cantidad de transacciones que pueden ser muy variables de persona a persona, así que se opta por mantenerlos.</w:t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1.6.9</w:t>
      </w:r>
      <w:r w:rsidDel="00000000" w:rsidR="00000000" w:rsidRPr="00000000">
        <w:rPr>
          <w:rtl w:val="0"/>
        </w:rPr>
        <w:t xml:space="preserve"> Total_Trans_Ct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x&lt;-boxplot.stats(Total_Trans_Ct)$out</w:t>
        <w:br w:type="textWrapping"/>
        <w:t xml:space="preserve">idx &lt;- which(Total_Trans_Ct %in% x)</w:t>
        <w:br w:type="textWrapping"/>
        <w:t xml:space="preserve">ttc &lt;- df$Total_Trans_Ct[idx] #Valores atípicos</w:t>
        <w:br w:type="textWrapping"/>
        <w:t xml:space="preserve">min(ttc)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138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max(ttc)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139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length(ttc)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‘Total_Trans_Ct’ tiene 2 outliers. Es extraño que se existan únicamente dos clientes que durante los últimos 12 meses hayan realizado casi 140 transacciones. Por ello se opta por imputar esos datos.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df$Total_Trans_Ct[df$Total_Trans_Ct&gt;137] &lt;- NA #Dejamos en NA solo los más extremos</w:t>
        <w:br w:type="textWrapping"/>
        <w:t xml:space="preserve">df$Total_Trans_Ct[idx]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NA NA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boxplot(df$Total_Trans_Ct)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idx &lt;- which(is.na(df$Total_Trans_Ct))</w:t>
        <w:br w:type="textWrapping"/>
        <w:t xml:space="preserve">length(idx) #número de valores perdidos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2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for (i in 1:length(idx)){</w:t>
        <w:br w:type="textWrapping"/>
        <w:t xml:space="preserve">index &lt;- idx[i]</w:t>
        <w:br w:type="textWrapping"/>
        <w:t xml:space="preserve">df[index,]$Total_Trans_Ct &lt;- median(df$Total_Trans_Ct, na.rm=TRUE ) #imputación</w:t>
        <w:br w:type="textWrapping"/>
        <w:t xml:space="preserve">}</w:t>
        <w:br w:type="textWrapping"/>
        <w:t xml:space="preserve">df$Total_Trans_Ct[idx] #mostramos el resultado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67 67</w:t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36"/>
          <w:szCs w:val="36"/>
          <w:rtl w:val="0"/>
        </w:rPr>
        <w:t xml:space="preserve">1.6.10</w:t>
      </w:r>
      <w:r w:rsidDel="00000000" w:rsidR="00000000" w:rsidRPr="00000000">
        <w:rPr>
          <w:rtl w:val="0"/>
        </w:rPr>
        <w:t xml:space="preserve"> Total_Ct_Chng_Q4_Q1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x&lt;-boxplot.stats(Total_Ct_Chng_Q4_Q1)$out</w:t>
        <w:br w:type="textWrapping"/>
        <w:t xml:space="preserve">idx &lt;- which(Total_Ct_Chng_Q4_Q1 %in% x)</w:t>
        <w:br w:type="textWrapping"/>
        <w:t xml:space="preserve">tcc &lt;- df$Total_Ct_Chng_Q4_Q1[idx] #Valores atípicos</w:t>
        <w:br w:type="textWrapping"/>
        <w:t xml:space="preserve">min(tcc)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0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max(tcc)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3.714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length(tcc)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## [1] 394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variable ‘Total_Ct_Chng_Q4_Q1’ tiene 394 outliers y muestra el cambio en el conteo de las transacciones que pueden ser muy variables de cliente a cliente, así que se opta por mantenerlos.</w:t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color w:val="2d2d2d"/>
          <w:sz w:val="44"/>
          <w:szCs w:val="44"/>
          <w:rtl w:val="0"/>
        </w:rPr>
        <w:t xml:space="preserve">1.7</w:t>
      </w:r>
      <w:r w:rsidDel="00000000" w:rsidR="00000000" w:rsidRPr="00000000">
        <w:rPr>
          <w:rtl w:val="0"/>
        </w:rPr>
        <w:t xml:space="preserve"> Exportación de los datos preprocesados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300" w:lineRule="auto"/>
        <w:ind w:left="367.5" w:right="367.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.5" w:before="142.5" w:lineRule="auto"/>
        <w:ind w:left="367.5" w:right="367.5" w:firstLine="0"/>
        <w:rPr>
          <w:rFonts w:ascii="Arial" w:cs="Arial" w:eastAsia="Arial" w:hAnsi="Arial"/>
          <w:color w:val="333333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shd w:fill="f5f5f5" w:val="clear"/>
          <w:rtl w:val="0"/>
        </w:rPr>
        <w:t xml:space="preserve"># Exportación de los datos limpios en formato .csv</w:t>
        <w:br w:type="textWrapping"/>
        <w:t xml:space="preserve">write.csv(df, "BankChurners_clean.csv")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666666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color w:val="2d2d2d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color w:val="2d2d2d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color w:val="2d2d2d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color w:val="2d2d2d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color w:val="2d2d2d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color w:val="2d2d2d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