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855" w:rsidRDefault="00BD76DB" w:rsidP="00F52C3E">
      <w:pPr>
        <w:spacing w:after="60"/>
        <w:ind w:left="547" w:right="4867" w:hanging="54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12.6</w:t>
      </w:r>
      <w:r w:rsidR="00F52C3E">
        <w:rPr>
          <w:rFonts w:ascii="Times New Roman" w:hAnsi="Times New Roman" w:cs="Times New Roman"/>
          <w:b/>
          <w:sz w:val="18"/>
          <w:szCs w:val="18"/>
        </w:rPr>
        <w:t>6</w:t>
      </w:r>
      <w:r w:rsidR="00F52C3E">
        <w:rPr>
          <w:rFonts w:ascii="Times New Roman" w:hAnsi="Times New Roman" w:cs="Times New Roman"/>
          <w:sz w:val="18"/>
          <w:szCs w:val="18"/>
        </w:rPr>
        <w:tab/>
        <w:t>A three-phase</w:t>
      </w:r>
      <w:r>
        <w:rPr>
          <w:rFonts w:ascii="Times New Roman" w:hAnsi="Times New Roman" w:cs="Times New Roman"/>
          <w:sz w:val="18"/>
          <w:szCs w:val="18"/>
        </w:rPr>
        <w:t>, four-wire system operating with a 208</w:t>
      </w:r>
      <w:r w:rsidR="00132087">
        <w:rPr>
          <w:rFonts w:ascii="Times New Roman" w:hAnsi="Times New Roman" w:cs="Times New Roman"/>
          <w:sz w:val="18"/>
          <w:szCs w:val="18"/>
        </w:rPr>
        <w:noBreakHyphen/>
        <w:t xml:space="preserve">V line voltage is shown in Figure 12.71.  The source voltages are balanced.  The voltage of phase 1 is the reference </w:t>
      </w:r>
      <w:proofErr w:type="spellStart"/>
      <w:r w:rsidR="00132087">
        <w:rPr>
          <w:rFonts w:ascii="Times New Roman" w:hAnsi="Times New Roman" w:cs="Times New Roman"/>
          <w:sz w:val="18"/>
          <w:szCs w:val="18"/>
        </w:rPr>
        <w:t>phasor</w:t>
      </w:r>
      <w:proofErr w:type="spellEnd"/>
      <w:r w:rsidR="00132087">
        <w:rPr>
          <w:rFonts w:ascii="Times New Roman" w:hAnsi="Times New Roman" w:cs="Times New Roman"/>
          <w:sz w:val="18"/>
          <w:szCs w:val="18"/>
        </w:rPr>
        <w:t xml:space="preserve">.  </w:t>
      </w:r>
      <w:r w:rsidR="00EC73F7">
        <w:rPr>
          <w:rFonts w:ascii="Times New Roman" w:hAnsi="Times New Roman" w:cs="Times New Roman"/>
          <w:sz w:val="18"/>
          <w:szCs w:val="18"/>
        </w:rPr>
        <w:t xml:space="preserve">The phase sequence is 1, 2, </w:t>
      </w:r>
      <w:proofErr w:type="gramStart"/>
      <w:r w:rsidR="00EC73F7">
        <w:rPr>
          <w:rFonts w:ascii="Times New Roman" w:hAnsi="Times New Roman" w:cs="Times New Roman"/>
          <w:sz w:val="18"/>
          <w:szCs w:val="18"/>
        </w:rPr>
        <w:t>3</w:t>
      </w:r>
      <w:proofErr w:type="gramEnd"/>
      <w:r w:rsidR="00EC73F7">
        <w:rPr>
          <w:rFonts w:ascii="Times New Roman" w:hAnsi="Times New Roman" w:cs="Times New Roman"/>
          <w:sz w:val="18"/>
          <w:szCs w:val="18"/>
        </w:rPr>
        <w:t xml:space="preserve">.  </w:t>
      </w:r>
      <w:r w:rsidR="00132087">
        <w:rPr>
          <w:rFonts w:ascii="Times New Roman" w:hAnsi="Times New Roman" w:cs="Times New Roman"/>
          <w:sz w:val="18"/>
          <w:szCs w:val="18"/>
        </w:rPr>
        <w:t xml:space="preserve">The power absorbed by the resistive </w:t>
      </w:r>
      <w:proofErr w:type="spellStart"/>
      <w:r w:rsidR="00132087">
        <w:rPr>
          <w:rFonts w:ascii="Times New Roman" w:hAnsi="Times New Roman" w:cs="Times New Roman"/>
          <w:sz w:val="18"/>
          <w:szCs w:val="18"/>
        </w:rPr>
        <w:t>wye</w:t>
      </w:r>
      <w:proofErr w:type="spellEnd"/>
      <w:r w:rsidR="00132087">
        <w:rPr>
          <w:rFonts w:ascii="Times New Roman" w:hAnsi="Times New Roman" w:cs="Times New Roman"/>
          <w:sz w:val="18"/>
          <w:szCs w:val="18"/>
        </w:rPr>
        <w:t>-connected load is measured by the three-wattmeter method.  Calculate</w:t>
      </w:r>
      <w:r w:rsidR="00F52C3E">
        <w:rPr>
          <w:rFonts w:ascii="Times New Roman" w:hAnsi="Times New Roman" w:cs="Times New Roman"/>
          <w:sz w:val="18"/>
          <w:szCs w:val="18"/>
        </w:rPr>
        <w:t>:</w:t>
      </w:r>
    </w:p>
    <w:p w:rsidR="00F52C3E" w:rsidRDefault="00132087" w:rsidP="00F52C3E">
      <w:pPr>
        <w:spacing w:after="60"/>
        <w:ind w:left="547" w:right="4867" w:hanging="54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(a)  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voltage to neutral</w:t>
      </w:r>
      <w:r w:rsidR="00F52C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52C3E" w:rsidRDefault="00132087" w:rsidP="00F52C3E">
      <w:pPr>
        <w:spacing w:after="60"/>
        <w:ind w:left="547" w:right="4867" w:hanging="54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(b)  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currents </w:t>
      </w:r>
      <w:r w:rsidRPr="00132087">
        <w:rPr>
          <w:rFonts w:ascii="Times New Roman" w:hAnsi="Times New Roman" w:cs="Times New Roman"/>
          <w:b/>
          <w:sz w:val="18"/>
          <w:szCs w:val="18"/>
        </w:rPr>
        <w:t>I</w:t>
      </w:r>
      <w:r w:rsidRPr="00132087">
        <w:rPr>
          <w:rFonts w:ascii="Times New Roman" w:hAnsi="Times New Roman" w:cs="Times New Roman"/>
          <w:sz w:val="18"/>
          <w:szCs w:val="18"/>
          <w:vertAlign w:val="subscript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132087">
        <w:rPr>
          <w:rFonts w:ascii="Times New Roman" w:hAnsi="Times New Roman" w:cs="Times New Roman"/>
          <w:b/>
          <w:sz w:val="18"/>
          <w:szCs w:val="18"/>
        </w:rPr>
        <w:t>I</w:t>
      </w:r>
      <w:r w:rsidRPr="00132087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132087">
        <w:rPr>
          <w:rFonts w:ascii="Times New Roman" w:hAnsi="Times New Roman" w:cs="Times New Roman"/>
          <w:b/>
          <w:sz w:val="18"/>
          <w:szCs w:val="18"/>
        </w:rPr>
        <w:t>I</w:t>
      </w:r>
      <w:r w:rsidRPr="00132087">
        <w:rPr>
          <w:rFonts w:ascii="Times New Roman" w:hAnsi="Times New Roman" w:cs="Times New Roman"/>
          <w:sz w:val="18"/>
          <w:szCs w:val="18"/>
          <w:vertAlign w:val="subscript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, and </w:t>
      </w:r>
      <w:r w:rsidRPr="00132087">
        <w:rPr>
          <w:rFonts w:ascii="Times New Roman" w:hAnsi="Times New Roman" w:cs="Times New Roman"/>
          <w:b/>
          <w:sz w:val="18"/>
          <w:szCs w:val="18"/>
        </w:rPr>
        <w:t>I</w:t>
      </w:r>
      <w:r w:rsidRPr="00132087">
        <w:rPr>
          <w:rFonts w:ascii="Times New Roman" w:hAnsi="Times New Roman" w:cs="Times New Roman"/>
          <w:i/>
          <w:sz w:val="18"/>
          <w:szCs w:val="18"/>
          <w:vertAlign w:val="subscript"/>
        </w:rPr>
        <w:t>n</w:t>
      </w:r>
    </w:p>
    <w:p w:rsidR="00F52C3E" w:rsidRDefault="00F52C3E" w:rsidP="00F52C3E">
      <w:pPr>
        <w:spacing w:after="60"/>
        <w:ind w:left="547" w:right="4867" w:hanging="54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(c)</w:t>
      </w:r>
      <w:r w:rsidR="00132087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="00132087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="00132087">
        <w:rPr>
          <w:rFonts w:ascii="Times New Roman" w:hAnsi="Times New Roman" w:cs="Times New Roman"/>
          <w:sz w:val="18"/>
          <w:szCs w:val="18"/>
        </w:rPr>
        <w:t xml:space="preserve"> readings of the </w:t>
      </w:r>
      <w:proofErr w:type="spellStart"/>
      <w:r w:rsidR="00132087">
        <w:rPr>
          <w:rFonts w:ascii="Times New Roman" w:hAnsi="Times New Roman" w:cs="Times New Roman"/>
          <w:sz w:val="18"/>
          <w:szCs w:val="18"/>
        </w:rPr>
        <w:t>wattmeters</w:t>
      </w:r>
      <w:proofErr w:type="spellEnd"/>
    </w:p>
    <w:p w:rsidR="00132087" w:rsidRPr="00F52C3E" w:rsidRDefault="00132087" w:rsidP="00F52C3E">
      <w:pPr>
        <w:spacing w:after="60"/>
        <w:ind w:left="547" w:right="4867" w:hanging="54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(d)  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total power absorbed by the load</w:t>
      </w:r>
    </w:p>
    <w:sectPr w:rsidR="00132087" w:rsidRPr="00F52C3E" w:rsidSect="002F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C3E"/>
    <w:rsid w:val="00132087"/>
    <w:rsid w:val="002F3855"/>
    <w:rsid w:val="0065341B"/>
    <w:rsid w:val="00BD76DB"/>
    <w:rsid w:val="00EC73F7"/>
    <w:rsid w:val="00F5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Dell Customer</dc:creator>
  <cp:lastModifiedBy>Authorized Dell Customer</cp:lastModifiedBy>
  <cp:revision>1</cp:revision>
  <cp:lastPrinted>2010-12-03T01:59:00Z</cp:lastPrinted>
  <dcterms:created xsi:type="dcterms:W3CDTF">2010-12-02T22:14:00Z</dcterms:created>
  <dcterms:modified xsi:type="dcterms:W3CDTF">2010-12-05T03:42:00Z</dcterms:modified>
</cp:coreProperties>
</file>