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Caso LatamBox — Documento 2 de 12</w:t>
      </w:r>
    </w:p>
    <w:p>
      <w:pPr>
        <w:pStyle w:val="Heading2"/>
      </w:pPr>
      <w:r>
        <w:t>Formulario de Registro de Cliente</w:t>
      </w:r>
    </w:p>
    <w:p>
      <w:r>
        <w:t>____________________________________________________________</w:t>
      </w:r>
    </w:p>
    <w:p>
      <w:r>
        <w:t>LATAMBOX S.A.S.</w:t>
      </w:r>
    </w:p>
    <w:p>
      <w:r>
        <w:t>FORMULARIO DE REGISTRO DE CLIENTE</w:t>
      </w:r>
    </w:p>
    <w:p>
      <w:r>
        <w:t>Código: FR-REG-001 | Versión: 3.2 | Vigencia: 01/01/2026</w:t>
      </w:r>
    </w:p>
    <w:p>
      <w:r>
        <w:t>____________________________________________________________</w:t>
      </w:r>
    </w:p>
    <w:p>
      <w:pPr>
        <w:pStyle w:val="Heading3"/>
      </w:pPr>
      <w:r>
        <w:t>Datos Personales</w:t>
      </w:r>
    </w:p>
    <w:p>
      <w:r>
        <w:rPr>
          <w:sz w:val="18"/>
        </w:rPr>
        <w:t>Campo  |  Valor</w:t>
      </w:r>
    </w:p>
    <w:p>
      <w:r>
        <w:rPr>
          <w:sz w:val="18"/>
        </w:rPr>
        <w:t xml:space="preserve">Nombres completos  |  </w:t>
      </w:r>
    </w:p>
    <w:p>
      <w:r>
        <w:rPr>
          <w:sz w:val="18"/>
        </w:rPr>
        <w:t xml:space="preserve">Apellidos completos  |  </w:t>
      </w:r>
    </w:p>
    <w:p>
      <w:r>
        <w:rPr>
          <w:sz w:val="18"/>
        </w:rPr>
        <w:t>Tipo de documento  |  CC [ ]  |  CE [ ]  |  Pasaporte [ ]</w:t>
      </w:r>
    </w:p>
    <w:p>
      <w:r>
        <w:rPr>
          <w:sz w:val="18"/>
        </w:rPr>
        <w:t xml:space="preserve">Número de documento  |  </w:t>
      </w:r>
    </w:p>
    <w:p>
      <w:r>
        <w:rPr>
          <w:sz w:val="18"/>
        </w:rPr>
        <w:t xml:space="preserve">Fecha de nacimiento  |  </w:t>
      </w:r>
    </w:p>
    <w:p>
      <w:r>
        <w:rPr>
          <w:sz w:val="18"/>
        </w:rPr>
        <w:t xml:space="preserve">Nacionalidad  |  </w:t>
      </w:r>
    </w:p>
    <w:p>
      <w:pPr>
        <w:pStyle w:val="Heading3"/>
      </w:pPr>
      <w:r>
        <w:t>Datos de Contacto</w:t>
      </w:r>
    </w:p>
    <w:p>
      <w:r>
        <w:rPr>
          <w:sz w:val="18"/>
        </w:rPr>
        <w:t>Campo  |  Valor</w:t>
      </w:r>
    </w:p>
    <w:p>
      <w:r>
        <w:rPr>
          <w:sz w:val="18"/>
        </w:rPr>
        <w:t xml:space="preserve">Correo electrónico  |  </w:t>
      </w:r>
    </w:p>
    <w:p>
      <w:r>
        <w:rPr>
          <w:sz w:val="18"/>
        </w:rPr>
        <w:t xml:space="preserve">Teléfono celular  |  </w:t>
      </w:r>
    </w:p>
    <w:p>
      <w:r>
        <w:rPr>
          <w:sz w:val="18"/>
        </w:rPr>
        <w:t xml:space="preserve">Teléfono fijo (opcional)  |  </w:t>
      </w:r>
    </w:p>
    <w:p>
      <w:r>
        <w:rPr>
          <w:sz w:val="18"/>
        </w:rPr>
        <w:t xml:space="preserve">Dirección de entrega en Colombia  |  </w:t>
      </w:r>
    </w:p>
    <w:p>
      <w:r>
        <w:rPr>
          <w:sz w:val="18"/>
        </w:rPr>
        <w:t xml:space="preserve">Ciudad  |  </w:t>
      </w:r>
    </w:p>
    <w:p>
      <w:r>
        <w:rPr>
          <w:sz w:val="18"/>
        </w:rPr>
        <w:t xml:space="preserve">Departamento  |  </w:t>
      </w:r>
    </w:p>
    <w:p>
      <w:pPr>
        <w:pStyle w:val="Heading3"/>
      </w:pPr>
      <w:r>
        <w:t>Datos del Casillero</w:t>
      </w:r>
    </w:p>
    <w:p>
      <w:r>
        <w:rPr>
          <w:sz w:val="18"/>
        </w:rPr>
        <w:t>Campo  |  Valor</w:t>
      </w:r>
    </w:p>
    <w:p>
      <w:r>
        <w:rPr>
          <w:sz w:val="18"/>
        </w:rPr>
        <w:t>¿Ha usado casillero virtual antes?  |  Sí [ ]  |  No [ ]</w:t>
      </w:r>
    </w:p>
    <w:p>
      <w:r>
        <w:rPr>
          <w:sz w:val="18"/>
        </w:rPr>
        <w:t>¿Cómo conoció LatamBox?  |  Recomendación [ ]  |  Redes Sociales [ ]  |  Google [ ]  |  Otro: ___</w:t>
      </w:r>
    </w:p>
    <w:p>
      <w:r>
        <w:rPr>
          <w:sz w:val="18"/>
        </w:rPr>
        <w:t>Tipo de productos que planea traer  |  Tecnología [ ]  |  Ropa [ ]  |  Hogar [ ]  |  Salud [ ]  |  Otro: ___</w:t>
      </w:r>
    </w:p>
    <w:p>
      <w:pPr>
        <w:pStyle w:val="Heading3"/>
      </w:pPr>
      <w:r>
        <w:t>Autorización de Tratamiento de Datos</w:t>
      </w:r>
    </w:p>
    <w:p>
      <w:r>
        <w:t>[ ] Autorizo a LatamBox S.A.S. al tratamiento de mis datos personales conforme a la Ley 1581 de 2012 y el Decreto 1377 de 2013, con la finalidad exclusiva de prestar el servicio de casillero virtual, gestionar envíos, realizar cobros, y enviar comunicaciones relacionadas con el servicio. Conozco que puedo ejercer mis derechos de acceso, corrección, supresión y revocatoria en cualquier momento escribiendo a protecciondedatos@latambox.com.</w:t>
      </w:r>
    </w:p>
    <w:p>
      <w:pPr>
        <w:pStyle w:val="Heading3"/>
      </w:pPr>
      <w:r>
        <w:t>Términos y Condiciones</w:t>
      </w:r>
    </w:p>
    <w:p>
      <w:r>
        <w:t>[ ] Acepto los Términos y Condiciones del servicio de casillero virtual LatamBox, disponibles en www.latambox.com/terminos.</w:t>
      </w:r>
    </w:p>
    <w:p>
      <w:r>
        <w:t>____________________________________________________________</w:t>
      </w:r>
    </w:p>
    <w:p>
      <w:pPr>
        <w:pStyle w:val="ListBullet"/>
      </w:pPr>
      <w:r>
        <w:t>Firma del cliente: ________________________ Fecha: ___ / ___ / 2026</w:t>
      </w:r>
    </w:p>
    <w:p>
      <w:pPr>
        <w:pStyle w:val="ListBullet"/>
      </w:pPr>
      <w:r>
        <w:t>Uso interno — No diligenciar:</w:t>
      </w:r>
    </w:p>
    <w:p>
      <w:r>
        <w:rPr>
          <w:sz w:val="18"/>
        </w:rPr>
        <w:t>Campo  |  Valor</w:t>
      </w:r>
    </w:p>
    <w:p>
      <w:r>
        <w:rPr>
          <w:sz w:val="18"/>
        </w:rPr>
        <w:t>Código de cliente asignado  |  LBX-______</w:t>
      </w:r>
    </w:p>
    <w:p>
      <w:r>
        <w:rPr>
          <w:sz w:val="18"/>
        </w:rPr>
        <w:t>Número de casillero (Suite)  |  Suite ______</w:t>
      </w:r>
    </w:p>
    <w:p>
      <w:r>
        <w:rPr>
          <w:sz w:val="18"/>
        </w:rPr>
        <w:t>Fecha de activación  |  ___ / ___ / 2026</w:t>
      </w:r>
    </w:p>
    <w:p>
      <w:r>
        <w:rPr>
          <w:sz w:val="18"/>
        </w:rPr>
        <w:t xml:space="preserve">Verificado por  |  </w:t>
      </w:r>
    </w:p>
    <w:p>
      <w:r>
        <w:t>____________________________________________________________</w:t>
      </w:r>
    </w:p>
    <w:p>
      <w:r>
        <w:t>Este documento es parte del caso de estudio LatamBox para el módulo ADM18 — Procesamiento de la Información en la Organización. IUB/Unibarranquilla,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