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64"/>
          <w:sz-cs w:val="64"/>
          <w:spacing w:val="0"/>
          <w:color w:val="191C1F"/>
        </w:rPr>
        <w:t xml:space="preserve">Quick start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Looking to quickly add Bootstrap to your project? Use the Bootstrap CDN, provided for free by the folks at MaxCDN. Using a package manager or need to download the source files? </w:t>
      </w:r>
      <w:r>
        <w:rPr>
          <w:rFonts w:ascii="Helvetica Neue" w:hAnsi="Helvetica Neue" w:cs="Helvetica Neue"/>
          <w:sz w:val="32"/>
          <w:sz-cs w:val="32"/>
          <w:spacing w:val="0"/>
          <w:color w:val="0B61FF"/>
        </w:rPr>
        <w:t xml:space="preserve">Head to the downloads page.</w:t>
      </w:r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Copy-paste the stylesheet </w:t>
      </w:r>
      <w:r>
        <w:rPr>
          <w:rFonts w:ascii="Menlo" w:hAnsi="Menlo" w:cs="Menlo"/>
          <w:sz w:val="28"/>
          <w:sz-cs w:val="28"/>
          <w:spacing w:val="0"/>
          <w:color w:val="AD2D37"/>
        </w:rPr>
        <w:t xml:space="preserve">&lt;link&gt;</w:t>
      </w:r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 into your </w:t>
      </w:r>
      <w:r>
        <w:rPr>
          <w:rFonts w:ascii="Menlo" w:hAnsi="Menlo" w:cs="Menlo"/>
          <w:sz w:val="28"/>
          <w:sz-cs w:val="28"/>
          <w:spacing w:val="0"/>
          <w:color w:val="AD2D37"/>
        </w:rPr>
        <w:t xml:space="preserve">&lt;head&gt;</w:t>
      </w:r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 before all other stylesheets to load our CSS.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  <w:color w:val="191C1F"/>
        </w:rPr>
        <w:t xml:space="preserve">ref: https://getbootstrap.com/docs/4.0/getting-started/introduction/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