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8731E" w14:textId="4B13FA90" w:rsidR="00F93A85" w:rsidRDefault="00F93A85" w:rsidP="00C3284C">
      <w:pPr>
        <w:jc w:val="center"/>
        <w:rPr>
          <w:b/>
          <w:bCs/>
        </w:rPr>
      </w:pPr>
      <w:r>
        <w:rPr>
          <w:b/>
          <w:bCs/>
        </w:rPr>
        <w:t>User Engagement Strategy for Statistics</w:t>
      </w:r>
    </w:p>
    <w:p w14:paraId="355B920C" w14:textId="31EC05F1" w:rsidR="005300C2" w:rsidRPr="00F93A85" w:rsidRDefault="00F93A85" w:rsidP="00C3284C">
      <w:pPr>
        <w:jc w:val="center"/>
      </w:pPr>
      <w:r w:rsidRPr="00F93A85">
        <w:rPr>
          <w:noProof/>
        </w:rPr>
        <w:drawing>
          <wp:anchor distT="0" distB="0" distL="114300" distR="114300" simplePos="0" relativeHeight="251658240" behindDoc="0" locked="0" layoutInCell="1" allowOverlap="1" wp14:anchorId="0C5684D7" wp14:editId="0013AC57">
            <wp:simplePos x="0" y="0"/>
            <wp:positionH relativeFrom="margin">
              <wp:posOffset>4448175</wp:posOffset>
            </wp:positionH>
            <wp:positionV relativeFrom="margin">
              <wp:posOffset>476250</wp:posOffset>
            </wp:positionV>
            <wp:extent cx="1659255" cy="14573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DFA" w:rsidRPr="00F93A85">
        <w:t>Top-Tips for User Engagement</w:t>
      </w:r>
    </w:p>
    <w:p w14:paraId="2FFC7FC2" w14:textId="77777777" w:rsidR="00F93A85" w:rsidRDefault="00F93A85" w:rsidP="00F93A85">
      <w:pPr>
        <w:spacing w:after="0"/>
      </w:pPr>
    </w:p>
    <w:p w14:paraId="679E5564" w14:textId="00704251" w:rsidR="007359E8" w:rsidRDefault="0092734C" w:rsidP="005B44B6">
      <w:r>
        <w:t>User engagement is about bu</w:t>
      </w:r>
      <w:r w:rsidR="00250E21">
        <w:t xml:space="preserve">ilding a sustained and ongoing dialogue with those who use our statistics to ensure they continue to meet society’s needs. As part of the </w:t>
      </w:r>
      <w:hyperlink r:id="rId9" w:history="1">
        <w:r w:rsidR="00250E21" w:rsidRPr="00250E21">
          <w:rPr>
            <w:rStyle w:val="Hyperlink"/>
          </w:rPr>
          <w:t>User Engagement Strategy for Statistics</w:t>
        </w:r>
      </w:hyperlink>
      <w:r w:rsidR="00250E21">
        <w:t xml:space="preserve">, we have developed ten top tips to help improve user engagement. These build on the themes set out in the </w:t>
      </w:r>
      <w:hyperlink r:id="rId10" w:history="1">
        <w:r w:rsidR="00250E21" w:rsidRPr="00250E21">
          <w:rPr>
            <w:rStyle w:val="Hyperlink"/>
          </w:rPr>
          <w:t>Office for Statistics Regulation’s guidance on user engagement</w:t>
        </w:r>
      </w:hyperlink>
      <w:r w:rsidR="00250E21">
        <w:t>.</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7359E8" w:rsidRPr="005B44B6" w14:paraId="7A171519" w14:textId="77777777" w:rsidTr="00F93A85">
        <w:trPr>
          <w:trHeight w:val="909"/>
        </w:trPr>
        <w:tc>
          <w:tcPr>
            <w:tcW w:w="8502" w:type="dxa"/>
          </w:tcPr>
          <w:p w14:paraId="03F4997E" w14:textId="77777777" w:rsidR="007359E8" w:rsidRPr="00622DB5" w:rsidRDefault="007359E8" w:rsidP="007359E8">
            <w:pPr>
              <w:pStyle w:val="ListParagraph"/>
              <w:numPr>
                <w:ilvl w:val="0"/>
                <w:numId w:val="16"/>
              </w:numPr>
              <w:rPr>
                <w:rFonts w:eastAsia="Arial"/>
                <w:b/>
                <w:bCs/>
                <w:sz w:val="22"/>
              </w:rPr>
            </w:pPr>
            <w:r w:rsidRPr="00622DB5">
              <w:rPr>
                <w:b/>
                <w:bCs/>
                <w:sz w:val="22"/>
              </w:rPr>
              <w:t>Understand your users</w:t>
            </w:r>
          </w:p>
          <w:p w14:paraId="4886753D" w14:textId="7F4695C0" w:rsidR="006B6692" w:rsidRPr="00300F08" w:rsidRDefault="007359E8" w:rsidP="00300F08">
            <w:pPr>
              <w:pStyle w:val="ListParagraph"/>
              <w:numPr>
                <w:ilvl w:val="0"/>
                <w:numId w:val="18"/>
              </w:numPr>
              <w:spacing w:after="160" w:line="259" w:lineRule="auto"/>
              <w:rPr>
                <w:rFonts w:eastAsia="Arial" w:cs="Arial"/>
                <w:sz w:val="22"/>
              </w:rPr>
            </w:pPr>
            <w:r w:rsidRPr="00045454">
              <w:rPr>
                <w:rFonts w:cs="Arial"/>
                <w:sz w:val="22"/>
              </w:rPr>
              <w:t>Find out who your users are</w:t>
            </w:r>
            <w:r w:rsidR="00056C21" w:rsidRPr="00045454">
              <w:rPr>
                <w:rFonts w:cs="Arial"/>
                <w:sz w:val="22"/>
              </w:rPr>
              <w:t xml:space="preserve"> and consider who could use your statistics</w:t>
            </w:r>
            <w:r w:rsidRPr="00045454">
              <w:rPr>
                <w:rFonts w:cs="Arial"/>
                <w:sz w:val="22"/>
              </w:rPr>
              <w:t>.</w:t>
            </w:r>
            <w:r w:rsidRPr="001831B5">
              <w:rPr>
                <w:rFonts w:cs="Arial"/>
                <w:sz w:val="22"/>
              </w:rPr>
              <w:t xml:space="preserve"> </w:t>
            </w:r>
            <w:r w:rsidRPr="00045454">
              <w:rPr>
                <w:rFonts w:cs="Arial"/>
                <w:sz w:val="22"/>
              </w:rPr>
              <w:t xml:space="preserve">Write down a list of users that you are aware of. Don’t forget secondary </w:t>
            </w:r>
            <w:r w:rsidR="003A193D" w:rsidRPr="001831B5">
              <w:rPr>
                <w:rFonts w:cs="Arial"/>
                <w:sz w:val="22"/>
              </w:rPr>
              <w:t>producers</w:t>
            </w:r>
            <w:r w:rsidRPr="001831B5">
              <w:rPr>
                <w:rFonts w:cs="Arial"/>
                <w:sz w:val="22"/>
              </w:rPr>
              <w:t xml:space="preserve"> who may reuse or republish your statistics</w:t>
            </w:r>
            <w:r w:rsidR="00275C74">
              <w:rPr>
                <w:rFonts w:cs="Arial"/>
                <w:sz w:val="22"/>
              </w:rPr>
              <w:t xml:space="preserve"> and potential users you’re not yet in contact with</w:t>
            </w:r>
            <w:r w:rsidRPr="001831B5">
              <w:rPr>
                <w:rFonts w:cs="Arial"/>
                <w:sz w:val="22"/>
              </w:rPr>
              <w:t>.</w:t>
            </w:r>
            <w:r w:rsidR="00300F08">
              <w:rPr>
                <w:rFonts w:cs="Arial"/>
                <w:sz w:val="22"/>
              </w:rPr>
              <w:t xml:space="preserve"> </w:t>
            </w:r>
          </w:p>
          <w:p w14:paraId="59B12BF9" w14:textId="3B15C988" w:rsidR="007359E8" w:rsidRPr="001831B5" w:rsidRDefault="007359E8" w:rsidP="007359E8">
            <w:pPr>
              <w:pStyle w:val="ListParagraph"/>
              <w:numPr>
                <w:ilvl w:val="0"/>
                <w:numId w:val="18"/>
              </w:numPr>
              <w:spacing w:after="160" w:line="259" w:lineRule="auto"/>
              <w:rPr>
                <w:rFonts w:eastAsia="Arial" w:cs="Arial"/>
                <w:sz w:val="22"/>
              </w:rPr>
            </w:pPr>
            <w:r w:rsidRPr="001831B5">
              <w:rPr>
                <w:rFonts w:cs="Arial"/>
                <w:sz w:val="22"/>
              </w:rPr>
              <w:t>Discover more users by snowballing – hold a workshop with colleagues to brainstorm and collaborate. Do you have different users or are there common users?</w:t>
            </w:r>
            <w:r w:rsidR="00893309" w:rsidRPr="001831B5">
              <w:rPr>
                <w:rFonts w:cs="Arial"/>
                <w:sz w:val="22"/>
              </w:rPr>
              <w:t xml:space="preserve"> </w:t>
            </w:r>
          </w:p>
          <w:p w14:paraId="7CF0C7F2" w14:textId="6227081C" w:rsidR="007359E8" w:rsidRPr="001831B5" w:rsidRDefault="007359E8" w:rsidP="007359E8">
            <w:pPr>
              <w:pStyle w:val="ListParagraph"/>
              <w:numPr>
                <w:ilvl w:val="0"/>
                <w:numId w:val="18"/>
              </w:numPr>
              <w:spacing w:after="160" w:line="259" w:lineRule="auto"/>
              <w:rPr>
                <w:rFonts w:eastAsia="Arial" w:cs="Arial"/>
                <w:sz w:val="22"/>
              </w:rPr>
            </w:pPr>
            <w:r w:rsidRPr="001831B5">
              <w:rPr>
                <w:rFonts w:cs="Arial"/>
                <w:sz w:val="22"/>
              </w:rPr>
              <w:t xml:space="preserve">Find out what your users need. Run a </w:t>
            </w:r>
            <w:hyperlink r:id="rId11" w:history="1">
              <w:r w:rsidR="000E0BD7">
                <w:rPr>
                  <w:rStyle w:val="Hyperlink"/>
                  <w:rFonts w:cs="Arial"/>
                  <w:sz w:val="22"/>
                </w:rPr>
                <w:t>d</w:t>
              </w:r>
              <w:r w:rsidR="000E0BD7">
                <w:rPr>
                  <w:rStyle w:val="Hyperlink"/>
                </w:rPr>
                <w:t>i</w:t>
              </w:r>
              <w:r w:rsidRPr="001831B5">
                <w:rPr>
                  <w:rStyle w:val="Hyperlink"/>
                  <w:rFonts w:cs="Arial"/>
                  <w:sz w:val="22"/>
                </w:rPr>
                <w:t>scovery workshop</w:t>
              </w:r>
            </w:hyperlink>
            <w:r w:rsidRPr="00045454">
              <w:rPr>
                <w:rFonts w:cs="Arial"/>
                <w:sz w:val="22"/>
              </w:rPr>
              <w:t xml:space="preserve"> with groups of your users to </w:t>
            </w:r>
            <w:r w:rsidR="00C313FF">
              <w:rPr>
                <w:rFonts w:cs="Arial"/>
                <w:sz w:val="22"/>
              </w:rPr>
              <w:t>e</w:t>
            </w:r>
            <w:r w:rsidR="00C313FF">
              <w:t>stablish</w:t>
            </w:r>
            <w:r w:rsidRPr="00045454">
              <w:rPr>
                <w:rFonts w:cs="Arial"/>
                <w:sz w:val="22"/>
              </w:rPr>
              <w:t xml:space="preserve"> their needs. How would they like you to engage with them? Discover what your users want t</w:t>
            </w:r>
            <w:r w:rsidRPr="001831B5">
              <w:rPr>
                <w:rFonts w:cs="Arial"/>
                <w:sz w:val="22"/>
              </w:rPr>
              <w:t xml:space="preserve">o hear, rather than what you want to say. </w:t>
            </w:r>
          </w:p>
          <w:p w14:paraId="45A508CC" w14:textId="0EF0AF07" w:rsidR="000F5577" w:rsidRPr="000F5577" w:rsidRDefault="007359E8" w:rsidP="007359E8">
            <w:pPr>
              <w:pStyle w:val="ListParagraph"/>
              <w:numPr>
                <w:ilvl w:val="0"/>
                <w:numId w:val="18"/>
              </w:numPr>
              <w:spacing w:after="160" w:line="259" w:lineRule="auto"/>
              <w:rPr>
                <w:rFonts w:eastAsia="Arial" w:cs="Arial"/>
                <w:sz w:val="22"/>
              </w:rPr>
            </w:pPr>
            <w:r w:rsidRPr="001831B5">
              <w:rPr>
                <w:rFonts w:cs="Arial"/>
                <w:sz w:val="22"/>
              </w:rPr>
              <w:t xml:space="preserve">Create </w:t>
            </w:r>
            <w:hyperlink r:id="rId12">
              <w:r w:rsidRPr="534B3A8E">
                <w:rPr>
                  <w:rStyle w:val="Hyperlink"/>
                  <w:rFonts w:cs="Arial"/>
                  <w:sz w:val="22"/>
                </w:rPr>
                <w:t>user stories</w:t>
              </w:r>
            </w:hyperlink>
            <w:r w:rsidRPr="00045454">
              <w:rPr>
                <w:rFonts w:cs="Arial"/>
                <w:sz w:val="22"/>
              </w:rPr>
              <w:t xml:space="preserve"> using these </w:t>
            </w:r>
            <w:r w:rsidRPr="0068313A">
              <w:rPr>
                <w:rFonts w:cs="Arial"/>
                <w:sz w:val="22"/>
              </w:rPr>
              <w:t>insights</w:t>
            </w:r>
            <w:r w:rsidR="00A57F13" w:rsidRPr="0068313A">
              <w:rPr>
                <w:rFonts w:cs="Arial"/>
                <w:sz w:val="22"/>
              </w:rPr>
              <w:t xml:space="preserve"> </w:t>
            </w:r>
            <w:r w:rsidR="00A57F13" w:rsidRPr="0068313A">
              <w:rPr>
                <w:sz w:val="22"/>
              </w:rPr>
              <w:t>to help tailor your engagement</w:t>
            </w:r>
            <w:r w:rsidR="002C128A" w:rsidRPr="0068313A">
              <w:rPr>
                <w:sz w:val="22"/>
              </w:rPr>
              <w:t xml:space="preserve">. </w:t>
            </w:r>
            <w:r w:rsidR="00FB492A">
              <w:rPr>
                <w:sz w:val="22"/>
              </w:rPr>
              <w:t>You could use the format –</w:t>
            </w:r>
            <w:r w:rsidR="002C128A" w:rsidRPr="0068313A">
              <w:rPr>
                <w:sz w:val="22"/>
              </w:rPr>
              <w:t xml:space="preserve"> </w:t>
            </w:r>
            <w:r w:rsidR="0074737F" w:rsidRPr="0068313A">
              <w:rPr>
                <w:rFonts w:cs="Arial"/>
                <w:sz w:val="22"/>
              </w:rPr>
              <w:t>“</w:t>
            </w:r>
            <w:r w:rsidR="001342A4" w:rsidRPr="0068313A">
              <w:rPr>
                <w:rFonts w:cs="Arial"/>
                <w:sz w:val="22"/>
              </w:rPr>
              <w:t>As a [type of user], I want to [goal], so that [benefit/outcome]</w:t>
            </w:r>
            <w:r w:rsidR="002C128A" w:rsidRPr="0068313A">
              <w:rPr>
                <w:rFonts w:cs="Arial"/>
                <w:sz w:val="22"/>
              </w:rPr>
              <w:t>.</w:t>
            </w:r>
            <w:r w:rsidR="001342A4" w:rsidRPr="0068313A">
              <w:rPr>
                <w:rFonts w:cs="Arial"/>
                <w:sz w:val="22"/>
              </w:rPr>
              <w:t>”</w:t>
            </w:r>
            <w:r w:rsidR="00FB492A">
              <w:rPr>
                <w:rFonts w:cs="Arial"/>
                <w:sz w:val="22"/>
              </w:rPr>
              <w:t xml:space="preserve"> For example:</w:t>
            </w:r>
            <w:r w:rsidR="002217B0">
              <w:rPr>
                <w:rFonts w:cs="Arial"/>
                <w:sz w:val="22"/>
              </w:rPr>
              <w:t xml:space="preserve"> </w:t>
            </w:r>
          </w:p>
          <w:p w14:paraId="0625390D" w14:textId="2E7DCE17" w:rsidR="000F5577" w:rsidRPr="000F5577" w:rsidRDefault="00A73C0A" w:rsidP="00DF07EB">
            <w:pPr>
              <w:pStyle w:val="ListParagraph"/>
              <w:numPr>
                <w:ilvl w:val="0"/>
                <w:numId w:val="38"/>
              </w:numPr>
              <w:spacing w:after="160" w:line="259" w:lineRule="auto"/>
              <w:rPr>
                <w:rFonts w:eastAsia="Arial" w:cs="Arial"/>
                <w:sz w:val="22"/>
              </w:rPr>
            </w:pPr>
            <w:r>
              <w:rPr>
                <w:rFonts w:cs="Arial"/>
                <w:sz w:val="22"/>
              </w:rPr>
              <w:t>“</w:t>
            </w:r>
            <w:r w:rsidR="002217B0">
              <w:rPr>
                <w:rFonts w:cs="Arial"/>
                <w:sz w:val="22"/>
              </w:rPr>
              <w:t>As a</w:t>
            </w:r>
            <w:r w:rsidR="000F5577">
              <w:rPr>
                <w:rFonts w:cs="Arial"/>
                <w:sz w:val="22"/>
              </w:rPr>
              <w:t>n</w:t>
            </w:r>
            <w:r w:rsidR="002217B0">
              <w:rPr>
                <w:rFonts w:cs="Arial"/>
                <w:sz w:val="22"/>
              </w:rPr>
              <w:t xml:space="preserve"> ac</w:t>
            </w:r>
            <w:r w:rsidR="00175660">
              <w:rPr>
                <w:rFonts w:cs="Arial"/>
                <w:sz w:val="22"/>
              </w:rPr>
              <w:t>ademic</w:t>
            </w:r>
            <w:r w:rsidR="00784AC1">
              <w:rPr>
                <w:rFonts w:cs="Arial"/>
                <w:sz w:val="22"/>
              </w:rPr>
              <w:t xml:space="preserve">, I </w:t>
            </w:r>
            <w:r w:rsidR="000F5577">
              <w:rPr>
                <w:rFonts w:cs="Arial"/>
                <w:sz w:val="22"/>
              </w:rPr>
              <w:t xml:space="preserve">need </w:t>
            </w:r>
            <w:r w:rsidR="00190107">
              <w:rPr>
                <w:rFonts w:cs="Arial"/>
                <w:sz w:val="22"/>
              </w:rPr>
              <w:t>to</w:t>
            </w:r>
            <w:r w:rsidR="00E52F80">
              <w:rPr>
                <w:rFonts w:cs="Arial"/>
                <w:sz w:val="22"/>
              </w:rPr>
              <w:t xml:space="preserve"> know when the datasets are released</w:t>
            </w:r>
            <w:r w:rsidR="00583669">
              <w:rPr>
                <w:rFonts w:cs="Arial"/>
                <w:sz w:val="22"/>
              </w:rPr>
              <w:t xml:space="preserve">, so that I can </w:t>
            </w:r>
            <w:r w:rsidR="006244CB">
              <w:rPr>
                <w:rFonts w:cs="Arial"/>
                <w:sz w:val="22"/>
              </w:rPr>
              <w:t>analyse the data myself</w:t>
            </w:r>
            <w:r>
              <w:rPr>
                <w:rFonts w:cs="Arial"/>
                <w:sz w:val="22"/>
              </w:rPr>
              <w:t>”</w:t>
            </w:r>
            <w:r w:rsidR="00FB492A">
              <w:rPr>
                <w:rFonts w:cs="Arial"/>
                <w:sz w:val="22"/>
              </w:rPr>
              <w:t xml:space="preserve">. You might engage with </w:t>
            </w:r>
            <w:r>
              <w:rPr>
                <w:rFonts w:cs="Arial"/>
                <w:sz w:val="22"/>
              </w:rPr>
              <w:t>these users more frequently to keep them updated on when the data is available.</w:t>
            </w:r>
          </w:p>
          <w:p w14:paraId="0C5306D9" w14:textId="4699B482" w:rsidR="007359E8" w:rsidRPr="0068313A" w:rsidRDefault="00A73C0A" w:rsidP="00DF07EB">
            <w:pPr>
              <w:pStyle w:val="ListParagraph"/>
              <w:numPr>
                <w:ilvl w:val="0"/>
                <w:numId w:val="38"/>
              </w:numPr>
              <w:spacing w:after="160" w:line="259" w:lineRule="auto"/>
              <w:rPr>
                <w:rFonts w:eastAsia="Arial" w:cs="Arial"/>
                <w:sz w:val="22"/>
              </w:rPr>
            </w:pPr>
            <w:r>
              <w:rPr>
                <w:rFonts w:cs="Arial"/>
                <w:sz w:val="22"/>
              </w:rPr>
              <w:t>“</w:t>
            </w:r>
            <w:r w:rsidR="00C93DC2">
              <w:rPr>
                <w:rFonts w:cs="Arial"/>
                <w:sz w:val="22"/>
              </w:rPr>
              <w:t>As a parent, I need access to headline f</w:t>
            </w:r>
            <w:r w:rsidR="00E52F80">
              <w:rPr>
                <w:rFonts w:cs="Arial"/>
                <w:sz w:val="22"/>
              </w:rPr>
              <w:t xml:space="preserve">igures so that I can </w:t>
            </w:r>
            <w:r w:rsidR="00166CB5">
              <w:rPr>
                <w:rFonts w:cs="Arial"/>
                <w:sz w:val="22"/>
              </w:rPr>
              <w:t xml:space="preserve">know </w:t>
            </w:r>
            <w:r w:rsidR="7696688E" w:rsidRPr="72361267">
              <w:rPr>
                <w:rFonts w:cs="Arial"/>
                <w:sz w:val="22"/>
              </w:rPr>
              <w:t xml:space="preserve">how </w:t>
            </w:r>
            <w:r w:rsidR="7696688E" w:rsidRPr="3C563EAF">
              <w:rPr>
                <w:rFonts w:cs="Arial"/>
                <w:sz w:val="22"/>
              </w:rPr>
              <w:t xml:space="preserve">my </w:t>
            </w:r>
            <w:r w:rsidR="00166CB5" w:rsidRPr="3E1FA40A">
              <w:rPr>
                <w:rFonts w:cs="Arial"/>
                <w:sz w:val="22"/>
              </w:rPr>
              <w:t>child’s</w:t>
            </w:r>
            <w:r w:rsidR="00166CB5">
              <w:rPr>
                <w:rFonts w:cs="Arial"/>
                <w:sz w:val="22"/>
              </w:rPr>
              <w:t xml:space="preserve"> school is performing</w:t>
            </w:r>
            <w:r>
              <w:rPr>
                <w:rFonts w:cs="Arial"/>
                <w:sz w:val="22"/>
              </w:rPr>
              <w:t>”</w:t>
            </w:r>
            <w:r w:rsidR="00166CB5">
              <w:rPr>
                <w:rFonts w:cs="Arial"/>
                <w:sz w:val="22"/>
              </w:rPr>
              <w:t xml:space="preserve">. </w:t>
            </w:r>
            <w:r>
              <w:rPr>
                <w:rFonts w:cs="Arial"/>
                <w:sz w:val="22"/>
              </w:rPr>
              <w:t>You might send a</w:t>
            </w:r>
            <w:r w:rsidR="00332719">
              <w:rPr>
                <w:rFonts w:cs="Arial"/>
                <w:sz w:val="22"/>
              </w:rPr>
              <w:t>n annual</w:t>
            </w:r>
            <w:r w:rsidR="008A0128">
              <w:rPr>
                <w:rFonts w:cs="Arial"/>
                <w:sz w:val="22"/>
              </w:rPr>
              <w:t xml:space="preserve"> newsletter to these users when new data is published.</w:t>
            </w:r>
          </w:p>
          <w:p w14:paraId="226AE670" w14:textId="4A17C0FA" w:rsidR="007359E8" w:rsidRPr="007359E8" w:rsidRDefault="007359E8" w:rsidP="007359E8">
            <w:pPr>
              <w:pStyle w:val="ListParagraph"/>
              <w:spacing w:line="259" w:lineRule="auto"/>
              <w:rPr>
                <w:rFonts w:eastAsia="Arial" w:cs="Arial"/>
                <w:sz w:val="22"/>
              </w:rPr>
            </w:pPr>
          </w:p>
        </w:tc>
      </w:tr>
      <w:tr w:rsidR="007359E8" w:rsidRPr="005B44B6" w14:paraId="2D0B1E0C" w14:textId="77777777" w:rsidTr="00F93A85">
        <w:tc>
          <w:tcPr>
            <w:tcW w:w="8502" w:type="dxa"/>
          </w:tcPr>
          <w:p w14:paraId="62916C0C" w14:textId="77777777" w:rsidR="007359E8" w:rsidRPr="00622DB5" w:rsidRDefault="007359E8" w:rsidP="007359E8">
            <w:pPr>
              <w:pStyle w:val="ListParagraph"/>
              <w:numPr>
                <w:ilvl w:val="0"/>
                <w:numId w:val="16"/>
              </w:numPr>
              <w:rPr>
                <w:rFonts w:eastAsia="Arial"/>
                <w:b/>
                <w:bCs/>
                <w:sz w:val="22"/>
                <w:szCs w:val="20"/>
              </w:rPr>
            </w:pPr>
            <w:r w:rsidRPr="00622DB5">
              <w:rPr>
                <w:b/>
                <w:bCs/>
                <w:sz w:val="22"/>
                <w:szCs w:val="20"/>
              </w:rPr>
              <w:t>Engage early</w:t>
            </w:r>
          </w:p>
          <w:p w14:paraId="7FEAEDE2" w14:textId="77777777" w:rsidR="007359E8" w:rsidRPr="001831B5" w:rsidRDefault="007359E8" w:rsidP="007359E8">
            <w:pPr>
              <w:pStyle w:val="ListParagraph"/>
              <w:numPr>
                <w:ilvl w:val="0"/>
                <w:numId w:val="23"/>
              </w:numPr>
              <w:spacing w:after="160" w:line="259" w:lineRule="auto"/>
              <w:rPr>
                <w:rFonts w:eastAsia="Arial" w:cs="Arial"/>
                <w:sz w:val="22"/>
              </w:rPr>
            </w:pPr>
            <w:r w:rsidRPr="00045454">
              <w:rPr>
                <w:rFonts w:cs="Arial"/>
                <w:sz w:val="22"/>
              </w:rPr>
              <w:t>Set up regular meetings with stakeholders to build sustainable relationships and understand each other’s perspectives and requirements</w:t>
            </w:r>
            <w:r w:rsidRPr="001831B5">
              <w:rPr>
                <w:rFonts w:cs="Arial"/>
                <w:sz w:val="22"/>
              </w:rPr>
              <w:t>.</w:t>
            </w:r>
          </w:p>
          <w:p w14:paraId="72B4FC06" w14:textId="48881FF4" w:rsidR="007359E8" w:rsidRPr="00045454" w:rsidRDefault="61DD7996" w:rsidP="007359E8">
            <w:pPr>
              <w:pStyle w:val="ListParagraph"/>
              <w:numPr>
                <w:ilvl w:val="0"/>
                <w:numId w:val="23"/>
              </w:numPr>
              <w:spacing w:after="160" w:line="259" w:lineRule="auto"/>
              <w:rPr>
                <w:rFonts w:eastAsia="Arial" w:cs="Arial"/>
                <w:sz w:val="22"/>
              </w:rPr>
            </w:pPr>
            <w:r w:rsidRPr="31E9BCF6">
              <w:rPr>
                <w:rFonts w:cs="Arial"/>
                <w:sz w:val="22"/>
              </w:rPr>
              <w:t>Map out</w:t>
            </w:r>
            <w:r w:rsidR="68251F4A" w:rsidRPr="31E9BCF6">
              <w:rPr>
                <w:rFonts w:cs="Arial"/>
                <w:sz w:val="22"/>
              </w:rPr>
              <w:t xml:space="preserve"> some</w:t>
            </w:r>
            <w:r w:rsidR="14E2E3A3" w:rsidRPr="31E9BCF6">
              <w:rPr>
                <w:rFonts w:cs="Arial"/>
                <w:sz w:val="22"/>
              </w:rPr>
              <w:t xml:space="preserve"> </w:t>
            </w:r>
            <w:hyperlink r:id="rId13">
              <w:r w:rsidR="14E2E3A3" w:rsidRPr="31E9BCF6">
                <w:rPr>
                  <w:rStyle w:val="Hyperlink"/>
                  <w:rFonts w:cs="Arial"/>
                  <w:sz w:val="22"/>
                </w:rPr>
                <w:t>user journeys</w:t>
              </w:r>
            </w:hyperlink>
            <w:r w:rsidR="4B222E6B" w:rsidRPr="31E9BCF6">
              <w:rPr>
                <w:rFonts w:cs="Arial"/>
                <w:sz w:val="22"/>
              </w:rPr>
              <w:t>.</w:t>
            </w:r>
            <w:r w:rsidR="14E2E3A3" w:rsidRPr="31E9BCF6">
              <w:rPr>
                <w:rFonts w:cs="Arial"/>
                <w:sz w:val="22"/>
              </w:rPr>
              <w:t xml:space="preserve"> </w:t>
            </w:r>
            <w:r w:rsidR="00351C8A" w:rsidRPr="001831B5">
              <w:rPr>
                <w:rFonts w:cs="Arial"/>
                <w:sz w:val="22"/>
              </w:rPr>
              <w:t>I</w:t>
            </w:r>
            <w:r w:rsidR="007359E8" w:rsidRPr="001831B5">
              <w:rPr>
                <w:rFonts w:cs="Arial"/>
                <w:sz w:val="22"/>
              </w:rPr>
              <w:t>dentify</w:t>
            </w:r>
            <w:r w:rsidR="0008248E">
              <w:rPr>
                <w:rFonts w:cs="Arial"/>
                <w:sz w:val="22"/>
              </w:rPr>
              <w:t xml:space="preserve"> the steps </w:t>
            </w:r>
            <w:r w:rsidR="007F1616">
              <w:rPr>
                <w:rFonts w:cs="Arial"/>
                <w:sz w:val="22"/>
              </w:rPr>
              <w:t>users</w:t>
            </w:r>
            <w:r w:rsidR="0008248E">
              <w:rPr>
                <w:rFonts w:cs="Arial"/>
                <w:sz w:val="22"/>
              </w:rPr>
              <w:t xml:space="preserve"> take,</w:t>
            </w:r>
            <w:r w:rsidR="007359E8" w:rsidRPr="001831B5">
              <w:rPr>
                <w:rFonts w:cs="Arial"/>
                <w:sz w:val="22"/>
              </w:rPr>
              <w:t xml:space="preserve"> </w:t>
            </w:r>
            <w:r w:rsidR="00E61672">
              <w:rPr>
                <w:rFonts w:cs="Arial"/>
                <w:sz w:val="22"/>
              </w:rPr>
              <w:t xml:space="preserve">highlight </w:t>
            </w:r>
            <w:r w:rsidR="007359E8" w:rsidRPr="001831B5">
              <w:rPr>
                <w:rFonts w:cs="Arial"/>
                <w:sz w:val="22"/>
              </w:rPr>
              <w:t xml:space="preserve">potential points of </w:t>
            </w:r>
            <w:r w:rsidR="000D40A7" w:rsidRPr="001831B5">
              <w:rPr>
                <w:rFonts w:cs="Arial"/>
                <w:sz w:val="22"/>
              </w:rPr>
              <w:t>contact,</w:t>
            </w:r>
            <w:r w:rsidR="007359E8" w:rsidRPr="001831B5">
              <w:rPr>
                <w:rFonts w:cs="Arial"/>
                <w:sz w:val="22"/>
              </w:rPr>
              <w:t xml:space="preserve"> </w:t>
            </w:r>
            <w:r w:rsidR="002B14D1" w:rsidRPr="001831B5">
              <w:rPr>
                <w:rFonts w:cs="Arial"/>
                <w:sz w:val="22"/>
              </w:rPr>
              <w:t>and</w:t>
            </w:r>
            <w:r w:rsidR="00105FB3">
              <w:rPr>
                <w:rFonts w:cs="Arial"/>
                <w:sz w:val="22"/>
              </w:rPr>
              <w:t xml:space="preserve"> </w:t>
            </w:r>
            <w:r w:rsidR="007C7E5D">
              <w:rPr>
                <w:rFonts w:cs="Arial"/>
                <w:sz w:val="22"/>
              </w:rPr>
              <w:t>look for</w:t>
            </w:r>
            <w:r w:rsidR="002B14D1" w:rsidRPr="001831B5">
              <w:rPr>
                <w:rFonts w:cs="Arial"/>
                <w:sz w:val="22"/>
              </w:rPr>
              <w:t xml:space="preserve"> opportunities to</w:t>
            </w:r>
            <w:r w:rsidR="009D7A97" w:rsidRPr="001831B5">
              <w:rPr>
                <w:rFonts w:cs="Arial"/>
                <w:sz w:val="22"/>
              </w:rPr>
              <w:t xml:space="preserve"> interact and </w:t>
            </w:r>
            <w:r w:rsidR="00105FB3">
              <w:rPr>
                <w:rFonts w:cs="Arial"/>
                <w:sz w:val="22"/>
              </w:rPr>
              <w:t>ga</w:t>
            </w:r>
            <w:r w:rsidR="0085203F">
              <w:rPr>
                <w:rFonts w:cs="Arial"/>
                <w:sz w:val="22"/>
              </w:rPr>
              <w:t>ther</w:t>
            </w:r>
            <w:r w:rsidR="009D7A97" w:rsidRPr="001831B5">
              <w:rPr>
                <w:rFonts w:cs="Arial"/>
                <w:sz w:val="22"/>
              </w:rPr>
              <w:t xml:space="preserve"> feedback</w:t>
            </w:r>
            <w:r w:rsidR="00955CCC">
              <w:rPr>
                <w:rFonts w:cs="Arial"/>
                <w:sz w:val="22"/>
              </w:rPr>
              <w:t>.</w:t>
            </w:r>
          </w:p>
          <w:p w14:paraId="24355503" w14:textId="77777777" w:rsidR="007359E8" w:rsidRPr="005B44B6" w:rsidRDefault="007359E8" w:rsidP="00F93A85">
            <w:pPr>
              <w:pStyle w:val="ListParagraph"/>
              <w:rPr>
                <w:b/>
                <w:bCs/>
              </w:rPr>
            </w:pPr>
          </w:p>
        </w:tc>
      </w:tr>
      <w:tr w:rsidR="007359E8" w:rsidRPr="00622DB5" w14:paraId="7784DA2C" w14:textId="77777777" w:rsidTr="00F93A85">
        <w:tc>
          <w:tcPr>
            <w:tcW w:w="8502" w:type="dxa"/>
          </w:tcPr>
          <w:p w14:paraId="1E8C708D" w14:textId="77777777" w:rsidR="007359E8" w:rsidRPr="005B44B6" w:rsidRDefault="007359E8" w:rsidP="007359E8">
            <w:pPr>
              <w:pStyle w:val="ListParagraph"/>
              <w:numPr>
                <w:ilvl w:val="0"/>
                <w:numId w:val="16"/>
              </w:numPr>
              <w:spacing w:after="160" w:line="259" w:lineRule="auto"/>
              <w:rPr>
                <w:rFonts w:eastAsia="Arial" w:cs="Arial"/>
                <w:b/>
                <w:bCs/>
                <w:sz w:val="22"/>
              </w:rPr>
            </w:pPr>
            <w:r w:rsidRPr="005B44B6">
              <w:rPr>
                <w:rFonts w:cs="Arial"/>
                <w:b/>
                <w:bCs/>
                <w:sz w:val="22"/>
              </w:rPr>
              <w:t>Listen</w:t>
            </w:r>
          </w:p>
          <w:p w14:paraId="0CC6A1ED" w14:textId="695D26A1" w:rsidR="007359E8" w:rsidRPr="005B44B6" w:rsidRDefault="007359E8" w:rsidP="007359E8">
            <w:pPr>
              <w:pStyle w:val="ListParagraph"/>
              <w:numPr>
                <w:ilvl w:val="0"/>
                <w:numId w:val="24"/>
              </w:numPr>
              <w:spacing w:after="160" w:line="259" w:lineRule="auto"/>
              <w:rPr>
                <w:rFonts w:eastAsia="Arial" w:cs="Arial"/>
                <w:sz w:val="22"/>
              </w:rPr>
            </w:pPr>
            <w:r w:rsidRPr="005B44B6">
              <w:rPr>
                <w:rFonts w:cs="Arial"/>
                <w:sz w:val="22"/>
              </w:rPr>
              <w:t>Run workshops</w:t>
            </w:r>
            <w:r w:rsidR="00FC4797">
              <w:rPr>
                <w:rFonts w:cs="Arial"/>
                <w:sz w:val="22"/>
              </w:rPr>
              <w:t>,</w:t>
            </w:r>
            <w:r w:rsidRPr="005B44B6">
              <w:rPr>
                <w:rFonts w:cs="Arial"/>
                <w:sz w:val="22"/>
              </w:rPr>
              <w:t xml:space="preserve"> focus </w:t>
            </w:r>
            <w:r w:rsidR="00955CCC" w:rsidRPr="005B44B6">
              <w:rPr>
                <w:rFonts w:cs="Arial"/>
                <w:sz w:val="22"/>
              </w:rPr>
              <w:t>groups,</w:t>
            </w:r>
            <w:r w:rsidRPr="005B44B6">
              <w:rPr>
                <w:rFonts w:cs="Arial"/>
                <w:sz w:val="22"/>
              </w:rPr>
              <w:t xml:space="preserve"> </w:t>
            </w:r>
            <w:r w:rsidR="00FC4797">
              <w:rPr>
                <w:rFonts w:cs="Arial"/>
                <w:sz w:val="22"/>
              </w:rPr>
              <w:t xml:space="preserve">or survey </w:t>
            </w:r>
            <w:r w:rsidRPr="005B44B6">
              <w:rPr>
                <w:rFonts w:cs="Arial"/>
                <w:sz w:val="22"/>
              </w:rPr>
              <w:t xml:space="preserve">different </w:t>
            </w:r>
            <w:r w:rsidR="0096623C">
              <w:rPr>
                <w:rFonts w:cs="Arial"/>
                <w:sz w:val="22"/>
              </w:rPr>
              <w:t xml:space="preserve">groups of </w:t>
            </w:r>
            <w:r w:rsidRPr="005B44B6">
              <w:rPr>
                <w:rFonts w:cs="Arial"/>
                <w:sz w:val="22"/>
              </w:rPr>
              <w:t>user</w:t>
            </w:r>
            <w:r w:rsidR="0096623C">
              <w:rPr>
                <w:rFonts w:cs="Arial"/>
                <w:sz w:val="22"/>
              </w:rPr>
              <w:t>s</w:t>
            </w:r>
            <w:r w:rsidRPr="005B44B6">
              <w:rPr>
                <w:rFonts w:cs="Arial"/>
                <w:sz w:val="22"/>
              </w:rPr>
              <w:t xml:space="preserve">. Make sure that you reach out to all </w:t>
            </w:r>
            <w:r w:rsidR="0096623C">
              <w:rPr>
                <w:rFonts w:cs="Arial"/>
                <w:sz w:val="22"/>
              </w:rPr>
              <w:t xml:space="preserve">types of </w:t>
            </w:r>
            <w:r w:rsidRPr="005B44B6">
              <w:rPr>
                <w:rFonts w:cs="Arial"/>
                <w:sz w:val="22"/>
              </w:rPr>
              <w:t>users, not just those with the loudest voices.</w:t>
            </w:r>
          </w:p>
          <w:p w14:paraId="3B3EA643" w14:textId="77777777" w:rsidR="007359E8" w:rsidRPr="005B44B6" w:rsidRDefault="007359E8" w:rsidP="007359E8">
            <w:pPr>
              <w:pStyle w:val="ListParagraph"/>
              <w:numPr>
                <w:ilvl w:val="0"/>
                <w:numId w:val="24"/>
              </w:numPr>
              <w:spacing w:after="160" w:line="259" w:lineRule="auto"/>
              <w:rPr>
                <w:rFonts w:eastAsia="Arial" w:cs="Arial"/>
                <w:sz w:val="22"/>
              </w:rPr>
            </w:pPr>
            <w:r w:rsidRPr="005B44B6">
              <w:rPr>
                <w:rFonts w:cs="Arial"/>
                <w:sz w:val="22"/>
              </w:rPr>
              <w:t>Identify the “quiet” users. Discover what they need to become more engaged.</w:t>
            </w:r>
          </w:p>
          <w:p w14:paraId="6D7D35C6" w14:textId="77777777" w:rsidR="007359E8" w:rsidRPr="00622DB5" w:rsidRDefault="007359E8" w:rsidP="00F93A85">
            <w:pPr>
              <w:pStyle w:val="ListParagraph"/>
              <w:ind w:left="360"/>
              <w:rPr>
                <w:b/>
                <w:bCs/>
                <w:sz w:val="22"/>
                <w:szCs w:val="20"/>
              </w:rPr>
            </w:pPr>
          </w:p>
        </w:tc>
      </w:tr>
      <w:tr w:rsidR="007359E8" w:rsidRPr="005B44B6" w14:paraId="739C1A99" w14:textId="77777777" w:rsidTr="00F93A85">
        <w:tc>
          <w:tcPr>
            <w:tcW w:w="8502" w:type="dxa"/>
          </w:tcPr>
          <w:p w14:paraId="3EB2C3E5" w14:textId="77777777" w:rsidR="007359E8" w:rsidRPr="005B44B6" w:rsidRDefault="007359E8" w:rsidP="007359E8">
            <w:pPr>
              <w:pStyle w:val="ListParagraph"/>
              <w:numPr>
                <w:ilvl w:val="0"/>
                <w:numId w:val="16"/>
              </w:numPr>
              <w:spacing w:after="160" w:line="259" w:lineRule="auto"/>
              <w:rPr>
                <w:rFonts w:eastAsia="Arial" w:cs="Arial"/>
                <w:b/>
                <w:bCs/>
                <w:sz w:val="22"/>
              </w:rPr>
            </w:pPr>
            <w:r w:rsidRPr="005B44B6">
              <w:rPr>
                <w:rFonts w:cs="Arial"/>
                <w:b/>
                <w:bCs/>
                <w:sz w:val="22"/>
              </w:rPr>
              <w:t>Collaborate</w:t>
            </w:r>
          </w:p>
          <w:p w14:paraId="6B11F00C" w14:textId="57562C03" w:rsidR="007359E8" w:rsidRPr="001831B5" w:rsidRDefault="007359E8" w:rsidP="007359E8">
            <w:pPr>
              <w:pStyle w:val="ListParagraph"/>
              <w:numPr>
                <w:ilvl w:val="0"/>
                <w:numId w:val="26"/>
              </w:numPr>
              <w:spacing w:after="160" w:line="259" w:lineRule="auto"/>
              <w:rPr>
                <w:rFonts w:eastAsia="Arial" w:cs="Arial"/>
                <w:sz w:val="22"/>
              </w:rPr>
            </w:pPr>
            <w:r w:rsidRPr="00045454">
              <w:rPr>
                <w:rFonts w:cs="Arial"/>
                <w:sz w:val="22"/>
              </w:rPr>
              <w:t xml:space="preserve">Hold </w:t>
            </w:r>
            <w:r w:rsidR="002C1E02" w:rsidRPr="00045454">
              <w:rPr>
                <w:rFonts w:cs="Arial"/>
                <w:sz w:val="22"/>
              </w:rPr>
              <w:t>information sharing events</w:t>
            </w:r>
            <w:r w:rsidRPr="00045454">
              <w:rPr>
                <w:rFonts w:cs="Arial"/>
                <w:sz w:val="22"/>
              </w:rPr>
              <w:t xml:space="preserve"> to discover how your colleagues </w:t>
            </w:r>
            <w:r w:rsidR="00CE0E90" w:rsidRPr="00045454">
              <w:rPr>
                <w:rFonts w:cs="Arial"/>
                <w:sz w:val="22"/>
              </w:rPr>
              <w:t xml:space="preserve">and other analytical teams </w:t>
            </w:r>
            <w:r w:rsidRPr="001831B5">
              <w:rPr>
                <w:rFonts w:cs="Arial"/>
                <w:sz w:val="22"/>
              </w:rPr>
              <w:t xml:space="preserve">currently engage with different </w:t>
            </w:r>
            <w:r w:rsidR="003B283A" w:rsidRPr="001831B5">
              <w:rPr>
                <w:rFonts w:cs="Arial"/>
                <w:sz w:val="22"/>
              </w:rPr>
              <w:t xml:space="preserve">groups of </w:t>
            </w:r>
            <w:r w:rsidRPr="001831B5">
              <w:rPr>
                <w:rFonts w:cs="Arial"/>
                <w:sz w:val="22"/>
              </w:rPr>
              <w:t>user</w:t>
            </w:r>
            <w:r w:rsidR="003B283A" w:rsidRPr="001831B5">
              <w:rPr>
                <w:rFonts w:cs="Arial"/>
                <w:sz w:val="22"/>
              </w:rPr>
              <w:t>s</w:t>
            </w:r>
            <w:r w:rsidRPr="001831B5">
              <w:rPr>
                <w:rFonts w:cs="Arial"/>
                <w:sz w:val="22"/>
              </w:rPr>
              <w:t xml:space="preserve">. This might include </w:t>
            </w:r>
            <w:r w:rsidR="008A5D9C" w:rsidRPr="001831B5">
              <w:rPr>
                <w:rFonts w:cs="Arial"/>
                <w:sz w:val="22"/>
              </w:rPr>
              <w:t xml:space="preserve">using the expertise of </w:t>
            </w:r>
            <w:r w:rsidRPr="001831B5">
              <w:rPr>
                <w:rFonts w:cs="Arial"/>
                <w:sz w:val="22"/>
              </w:rPr>
              <w:t>your communications department</w:t>
            </w:r>
            <w:r w:rsidR="002B2551" w:rsidRPr="001831B5">
              <w:rPr>
                <w:rFonts w:cs="Arial"/>
                <w:sz w:val="22"/>
              </w:rPr>
              <w:t xml:space="preserve">, </w:t>
            </w:r>
            <w:r w:rsidRPr="001831B5">
              <w:rPr>
                <w:rFonts w:cs="Arial"/>
                <w:sz w:val="22"/>
              </w:rPr>
              <w:t xml:space="preserve">your Press Office and/or policy colleagues. </w:t>
            </w:r>
          </w:p>
          <w:p w14:paraId="2A32DD9E" w14:textId="27925CB9" w:rsidR="007359E8" w:rsidRPr="001831B5" w:rsidRDefault="007359E8" w:rsidP="007359E8">
            <w:pPr>
              <w:pStyle w:val="ListParagraph"/>
              <w:numPr>
                <w:ilvl w:val="0"/>
                <w:numId w:val="26"/>
              </w:numPr>
              <w:spacing w:after="160" w:line="259" w:lineRule="auto"/>
              <w:rPr>
                <w:rFonts w:eastAsia="Arial" w:cs="Arial"/>
                <w:sz w:val="22"/>
              </w:rPr>
            </w:pPr>
            <w:r w:rsidRPr="001831B5">
              <w:rPr>
                <w:rFonts w:cs="Arial"/>
                <w:sz w:val="22"/>
              </w:rPr>
              <w:t>Identify any established stakeholder engagement networks</w:t>
            </w:r>
            <w:r w:rsidR="00644CA0" w:rsidRPr="001831B5">
              <w:rPr>
                <w:rFonts w:cs="Arial"/>
                <w:sz w:val="22"/>
              </w:rPr>
              <w:t xml:space="preserve"> and link into their activities</w:t>
            </w:r>
            <w:r w:rsidR="008C00B6" w:rsidRPr="001831B5">
              <w:rPr>
                <w:rFonts w:cs="Arial"/>
                <w:sz w:val="22"/>
              </w:rPr>
              <w:t>.</w:t>
            </w:r>
            <w:r w:rsidR="00087CBF">
              <w:rPr>
                <w:rFonts w:cs="Arial"/>
                <w:sz w:val="22"/>
              </w:rPr>
              <w:t xml:space="preserve"> Don’t forget </w:t>
            </w:r>
            <w:r w:rsidR="002E01B0">
              <w:rPr>
                <w:rFonts w:cs="Arial"/>
                <w:sz w:val="22"/>
              </w:rPr>
              <w:t>we are</w:t>
            </w:r>
            <w:r w:rsidR="00087CBF">
              <w:rPr>
                <w:rFonts w:cs="Arial"/>
                <w:sz w:val="22"/>
              </w:rPr>
              <w:t xml:space="preserve"> all working towards the same goal </w:t>
            </w:r>
            <w:r w:rsidR="00FD5565">
              <w:rPr>
                <w:rFonts w:cs="Arial"/>
                <w:sz w:val="22"/>
              </w:rPr>
              <w:t xml:space="preserve">of </w:t>
            </w:r>
            <w:r w:rsidR="004A36C5">
              <w:rPr>
                <w:rFonts w:cs="Arial"/>
                <w:sz w:val="22"/>
              </w:rPr>
              <w:t>understanding</w:t>
            </w:r>
            <w:r w:rsidR="00FD5565">
              <w:rPr>
                <w:rFonts w:cs="Arial"/>
                <w:sz w:val="22"/>
              </w:rPr>
              <w:t xml:space="preserve"> users</w:t>
            </w:r>
            <w:r w:rsidR="00AE022E">
              <w:rPr>
                <w:rFonts w:cs="Arial"/>
                <w:sz w:val="22"/>
              </w:rPr>
              <w:t>’</w:t>
            </w:r>
            <w:r w:rsidR="002E01B0">
              <w:rPr>
                <w:rFonts w:cs="Arial"/>
                <w:sz w:val="22"/>
              </w:rPr>
              <w:t xml:space="preserve"> needs.</w:t>
            </w:r>
          </w:p>
          <w:p w14:paraId="2B71AF5A" w14:textId="0A9AD4EC" w:rsidR="00E87F3A" w:rsidRPr="001831B5" w:rsidRDefault="00F47613" w:rsidP="00B965DC">
            <w:pPr>
              <w:pStyle w:val="ListParagraph"/>
              <w:numPr>
                <w:ilvl w:val="0"/>
                <w:numId w:val="26"/>
              </w:numPr>
              <w:spacing w:after="160" w:line="259" w:lineRule="auto"/>
              <w:rPr>
                <w:rFonts w:eastAsia="Arial" w:cs="Arial"/>
                <w:sz w:val="22"/>
              </w:rPr>
            </w:pPr>
            <w:r w:rsidRPr="001831B5">
              <w:rPr>
                <w:rFonts w:eastAsia="Arial" w:cs="Arial"/>
                <w:sz w:val="22"/>
              </w:rPr>
              <w:t>Speak to other</w:t>
            </w:r>
            <w:r w:rsidR="00E9176D" w:rsidRPr="001831B5">
              <w:rPr>
                <w:rFonts w:eastAsia="Arial" w:cs="Arial"/>
                <w:sz w:val="22"/>
              </w:rPr>
              <w:t xml:space="preserve"> statistics producers</w:t>
            </w:r>
            <w:r w:rsidR="00ED7EDD" w:rsidRPr="001831B5">
              <w:rPr>
                <w:rFonts w:eastAsia="Arial" w:cs="Arial"/>
                <w:sz w:val="22"/>
              </w:rPr>
              <w:t xml:space="preserve"> working on a similar topic</w:t>
            </w:r>
            <w:r w:rsidR="000D5718" w:rsidRPr="001831B5">
              <w:rPr>
                <w:rFonts w:eastAsia="Arial" w:cs="Arial"/>
                <w:sz w:val="22"/>
              </w:rPr>
              <w:t>. L</w:t>
            </w:r>
            <w:r w:rsidR="00E87F3A" w:rsidRPr="001831B5">
              <w:rPr>
                <w:rFonts w:eastAsia="Arial" w:cs="Arial"/>
                <w:sz w:val="22"/>
              </w:rPr>
              <w:t xml:space="preserve">ook for opportunities to join up </w:t>
            </w:r>
            <w:r w:rsidR="000D5718" w:rsidRPr="001831B5">
              <w:rPr>
                <w:rFonts w:eastAsia="Arial" w:cs="Arial"/>
                <w:sz w:val="22"/>
              </w:rPr>
              <w:t xml:space="preserve">your </w:t>
            </w:r>
            <w:r w:rsidR="00E87F3A" w:rsidRPr="001831B5">
              <w:rPr>
                <w:rFonts w:eastAsia="Arial" w:cs="Arial"/>
                <w:sz w:val="22"/>
              </w:rPr>
              <w:t>engagement activities</w:t>
            </w:r>
            <w:r w:rsidR="00B965DC" w:rsidRPr="001831B5">
              <w:rPr>
                <w:rFonts w:eastAsia="Arial" w:cs="Arial"/>
                <w:sz w:val="22"/>
              </w:rPr>
              <w:t xml:space="preserve"> and s</w:t>
            </w:r>
            <w:r w:rsidR="00FC2F39" w:rsidRPr="001831B5">
              <w:rPr>
                <w:rFonts w:eastAsia="Arial"/>
                <w:sz w:val="22"/>
              </w:rPr>
              <w:t>hare user intelligence and any lessons learned</w:t>
            </w:r>
            <w:r w:rsidR="00E87F3A" w:rsidRPr="001831B5">
              <w:rPr>
                <w:rFonts w:eastAsia="Arial"/>
                <w:sz w:val="22"/>
              </w:rPr>
              <w:t>.</w:t>
            </w:r>
          </w:p>
          <w:p w14:paraId="7C6CC78B" w14:textId="4500F93F" w:rsidR="007359E8" w:rsidRPr="00045454" w:rsidRDefault="007359E8" w:rsidP="007359E8">
            <w:pPr>
              <w:pStyle w:val="ListParagraph"/>
              <w:numPr>
                <w:ilvl w:val="0"/>
                <w:numId w:val="26"/>
              </w:numPr>
              <w:spacing w:after="160" w:line="259" w:lineRule="auto"/>
              <w:rPr>
                <w:rFonts w:eastAsia="Arial" w:cs="Arial"/>
                <w:sz w:val="22"/>
              </w:rPr>
            </w:pPr>
            <w:r w:rsidRPr="00045454">
              <w:rPr>
                <w:rFonts w:cs="Arial"/>
                <w:sz w:val="22"/>
              </w:rPr>
              <w:t xml:space="preserve">Contact </w:t>
            </w:r>
            <w:hyperlink r:id="rId14" w:history="1">
              <w:r w:rsidRPr="001831B5">
                <w:rPr>
                  <w:rStyle w:val="Hyperlink"/>
                  <w:rFonts w:cs="Arial"/>
                  <w:sz w:val="22"/>
                </w:rPr>
                <w:t>Best Practice and Impact team</w:t>
              </w:r>
            </w:hyperlink>
            <w:r w:rsidRPr="00045454">
              <w:rPr>
                <w:rFonts w:cs="Arial"/>
                <w:sz w:val="22"/>
              </w:rPr>
              <w:t xml:space="preserve"> </w:t>
            </w:r>
            <w:r w:rsidR="0033124E" w:rsidRPr="00045454">
              <w:rPr>
                <w:rFonts w:cs="Arial"/>
                <w:sz w:val="22"/>
              </w:rPr>
              <w:t xml:space="preserve">or your </w:t>
            </w:r>
            <w:hyperlink r:id="rId15" w:anchor="list-of-champions" w:history="1">
              <w:r w:rsidR="0033124E" w:rsidRPr="001831B5">
                <w:rPr>
                  <w:rStyle w:val="Hyperlink"/>
                  <w:rFonts w:cs="Arial"/>
                  <w:sz w:val="22"/>
                </w:rPr>
                <w:t>user engagement champion</w:t>
              </w:r>
            </w:hyperlink>
            <w:r w:rsidR="0033124E" w:rsidRPr="00045454">
              <w:rPr>
                <w:rFonts w:cs="Arial"/>
                <w:sz w:val="22"/>
              </w:rPr>
              <w:t xml:space="preserve"> </w:t>
            </w:r>
            <w:r w:rsidRPr="00045454">
              <w:rPr>
                <w:rFonts w:cs="Arial"/>
                <w:sz w:val="22"/>
              </w:rPr>
              <w:t>for support.</w:t>
            </w:r>
          </w:p>
          <w:p w14:paraId="743014D5" w14:textId="77777777" w:rsidR="007359E8" w:rsidRPr="005B44B6" w:rsidRDefault="007359E8" w:rsidP="00F93A85"/>
        </w:tc>
      </w:tr>
      <w:tr w:rsidR="007359E8" w:rsidRPr="00250E21" w14:paraId="40C3451E" w14:textId="77777777" w:rsidTr="00F93A85">
        <w:tc>
          <w:tcPr>
            <w:tcW w:w="8502" w:type="dxa"/>
          </w:tcPr>
          <w:p w14:paraId="46B55D16" w14:textId="3354DAAB" w:rsidR="007359E8" w:rsidRPr="005B44B6" w:rsidRDefault="007359E8" w:rsidP="007359E8">
            <w:pPr>
              <w:pStyle w:val="ListParagraph"/>
              <w:numPr>
                <w:ilvl w:val="0"/>
                <w:numId w:val="16"/>
              </w:numPr>
              <w:spacing w:after="160" w:line="259" w:lineRule="auto"/>
              <w:rPr>
                <w:rFonts w:eastAsia="Arial" w:cs="Arial"/>
                <w:b/>
                <w:sz w:val="22"/>
              </w:rPr>
            </w:pPr>
            <w:r w:rsidRPr="005B44B6">
              <w:rPr>
                <w:rFonts w:cs="Arial"/>
                <w:b/>
                <w:bCs/>
                <w:sz w:val="22"/>
              </w:rPr>
              <w:lastRenderedPageBreak/>
              <w:t>Tailor the engagement to your users</w:t>
            </w:r>
          </w:p>
          <w:p w14:paraId="6BFC8FEE" w14:textId="52AF3BA7" w:rsidR="005F4923" w:rsidRPr="005F4923" w:rsidRDefault="00A219D5" w:rsidP="00A9021A">
            <w:pPr>
              <w:pStyle w:val="ListParagraph"/>
              <w:numPr>
                <w:ilvl w:val="0"/>
                <w:numId w:val="27"/>
              </w:numPr>
              <w:spacing w:after="160" w:line="259" w:lineRule="auto"/>
              <w:rPr>
                <w:rFonts w:eastAsia="Arial" w:cs="Arial"/>
                <w:b/>
                <w:sz w:val="22"/>
              </w:rPr>
            </w:pPr>
            <w:hyperlink r:id="rId16" w:anchor="be-consistent-not-uniform" w:history="1">
              <w:r w:rsidR="007359E8" w:rsidRPr="0080065E">
                <w:rPr>
                  <w:rStyle w:val="Hyperlink"/>
                  <w:rFonts w:cs="Arial"/>
                  <w:sz w:val="22"/>
                </w:rPr>
                <w:t>Be consistent, but not uniform</w:t>
              </w:r>
            </w:hyperlink>
            <w:r w:rsidR="002C3A48" w:rsidRPr="001831B5">
              <w:rPr>
                <w:rFonts w:cs="Arial"/>
                <w:sz w:val="22"/>
              </w:rPr>
              <w:t xml:space="preserve"> in how you</w:t>
            </w:r>
            <w:r w:rsidR="002F68E2" w:rsidRPr="001831B5">
              <w:rPr>
                <w:rFonts w:cs="Arial"/>
                <w:sz w:val="22"/>
              </w:rPr>
              <w:t xml:space="preserve"> engage</w:t>
            </w:r>
            <w:r w:rsidR="00AE3F2D" w:rsidRPr="001831B5">
              <w:rPr>
                <w:rFonts w:cs="Arial"/>
                <w:sz w:val="22"/>
              </w:rPr>
              <w:t xml:space="preserve"> with</w:t>
            </w:r>
            <w:r w:rsidR="00627AEB">
              <w:rPr>
                <w:rFonts w:cs="Arial"/>
                <w:sz w:val="22"/>
              </w:rPr>
              <w:t xml:space="preserve"> users of your statistics</w:t>
            </w:r>
            <w:r w:rsidR="009178F0">
              <w:rPr>
                <w:rFonts w:cs="Arial"/>
                <w:sz w:val="22"/>
              </w:rPr>
              <w:t xml:space="preserve">. Different </w:t>
            </w:r>
            <w:r w:rsidR="00B640B4">
              <w:rPr>
                <w:rFonts w:cs="Arial"/>
                <w:sz w:val="22"/>
              </w:rPr>
              <w:t xml:space="preserve">forms of engagement </w:t>
            </w:r>
            <w:r w:rsidR="00294590">
              <w:rPr>
                <w:rFonts w:cs="Arial"/>
                <w:sz w:val="22"/>
              </w:rPr>
              <w:t>a</w:t>
            </w:r>
            <w:r w:rsidR="008A429A">
              <w:rPr>
                <w:rFonts w:cs="Arial"/>
                <w:sz w:val="22"/>
              </w:rPr>
              <w:t>re likely to</w:t>
            </w:r>
            <w:r w:rsidR="009178F0">
              <w:rPr>
                <w:rFonts w:cs="Arial"/>
                <w:sz w:val="22"/>
              </w:rPr>
              <w:t xml:space="preserve"> be needed to reach</w:t>
            </w:r>
            <w:r w:rsidR="000B5A77">
              <w:rPr>
                <w:rFonts w:cs="Arial"/>
                <w:sz w:val="22"/>
              </w:rPr>
              <w:t xml:space="preserve"> different audiences</w:t>
            </w:r>
            <w:r w:rsidR="000379B9">
              <w:rPr>
                <w:rFonts w:cs="Arial"/>
                <w:sz w:val="22"/>
              </w:rPr>
              <w:t xml:space="preserve"> and </w:t>
            </w:r>
            <w:r w:rsidR="008842BE">
              <w:rPr>
                <w:rFonts w:cs="Arial"/>
                <w:sz w:val="22"/>
              </w:rPr>
              <w:t xml:space="preserve">to </w:t>
            </w:r>
            <w:r w:rsidR="000379B9">
              <w:rPr>
                <w:rFonts w:cs="Arial"/>
                <w:sz w:val="22"/>
              </w:rPr>
              <w:t>understand their different needs</w:t>
            </w:r>
            <w:r w:rsidR="000A07D8">
              <w:rPr>
                <w:rFonts w:cs="Arial"/>
                <w:sz w:val="22"/>
              </w:rPr>
              <w:t xml:space="preserve">. </w:t>
            </w:r>
          </w:p>
          <w:p w14:paraId="24072280" w14:textId="2F2D3F3B" w:rsidR="007359E8" w:rsidRPr="00472643" w:rsidRDefault="006B0E06" w:rsidP="00472643">
            <w:pPr>
              <w:pStyle w:val="ListParagraph"/>
              <w:numPr>
                <w:ilvl w:val="0"/>
                <w:numId w:val="27"/>
              </w:numPr>
              <w:spacing w:after="160" w:line="259" w:lineRule="auto"/>
              <w:rPr>
                <w:rFonts w:eastAsia="Arial" w:cs="Arial"/>
                <w:b/>
                <w:sz w:val="22"/>
              </w:rPr>
            </w:pPr>
            <w:r w:rsidRPr="00E737A3">
              <w:rPr>
                <w:rFonts w:cs="Arial"/>
                <w:sz w:val="22"/>
              </w:rPr>
              <w:t xml:space="preserve">Take the user needs which you have discovered and use these insights to </w:t>
            </w:r>
            <w:r w:rsidR="00F522AD" w:rsidRPr="00E737A3">
              <w:rPr>
                <w:rFonts w:cs="Arial"/>
                <w:sz w:val="22"/>
              </w:rPr>
              <w:t>tailor the content and format of</w:t>
            </w:r>
            <w:r w:rsidR="001B7D74" w:rsidRPr="00E737A3">
              <w:rPr>
                <w:rFonts w:cs="Arial"/>
                <w:sz w:val="22"/>
              </w:rPr>
              <w:t xml:space="preserve"> your statistic</w:t>
            </w:r>
            <w:r w:rsidR="00C836AD" w:rsidRPr="00E737A3">
              <w:rPr>
                <w:rFonts w:cs="Arial"/>
                <w:sz w:val="22"/>
              </w:rPr>
              <w:t xml:space="preserve">al </w:t>
            </w:r>
            <w:r w:rsidR="00955CCC" w:rsidRPr="00E737A3">
              <w:rPr>
                <w:rFonts w:cs="Arial"/>
                <w:sz w:val="22"/>
              </w:rPr>
              <w:t>products,</w:t>
            </w:r>
            <w:r w:rsidR="001B7D74" w:rsidRPr="00E737A3">
              <w:rPr>
                <w:rFonts w:cs="Arial"/>
                <w:sz w:val="22"/>
              </w:rPr>
              <w:t xml:space="preserve"> so they </w:t>
            </w:r>
            <w:r w:rsidR="0065704D" w:rsidRPr="00E737A3">
              <w:rPr>
                <w:rFonts w:cs="Arial"/>
                <w:sz w:val="22"/>
              </w:rPr>
              <w:t>target</w:t>
            </w:r>
            <w:r w:rsidR="00C836AD" w:rsidRPr="00E737A3">
              <w:rPr>
                <w:rFonts w:cs="Arial"/>
                <w:sz w:val="22"/>
              </w:rPr>
              <w:t xml:space="preserve"> the different audiences</w:t>
            </w:r>
            <w:r w:rsidR="00E737A3" w:rsidRPr="00E737A3">
              <w:rPr>
                <w:rFonts w:cs="Arial"/>
                <w:sz w:val="22"/>
              </w:rPr>
              <w:t>.</w:t>
            </w:r>
            <w:r w:rsidR="00A9021A" w:rsidRPr="00E737A3">
              <w:rPr>
                <w:rFonts w:cs="Arial"/>
                <w:sz w:val="22"/>
              </w:rPr>
              <w:t xml:space="preserve"> The ONS </w:t>
            </w:r>
            <w:hyperlink r:id="rId17" w:history="1">
              <w:r w:rsidR="00A9021A" w:rsidRPr="00E737A3">
                <w:rPr>
                  <w:rStyle w:val="Hyperlink"/>
                  <w:rFonts w:cs="Arial"/>
                  <w:sz w:val="22"/>
                </w:rPr>
                <w:t>user personas</w:t>
              </w:r>
            </w:hyperlink>
            <w:r w:rsidR="00A9021A" w:rsidRPr="00E737A3">
              <w:rPr>
                <w:rFonts w:cs="Arial"/>
                <w:sz w:val="22"/>
              </w:rPr>
              <w:t xml:space="preserve"> are a helpful guide </w:t>
            </w:r>
            <w:r w:rsidR="00156749">
              <w:rPr>
                <w:rFonts w:cs="Arial"/>
                <w:sz w:val="22"/>
              </w:rPr>
              <w:t>to different audience types</w:t>
            </w:r>
            <w:r w:rsidR="009041F4">
              <w:rPr>
                <w:rFonts w:cs="Arial"/>
                <w:sz w:val="22"/>
              </w:rPr>
              <w:t xml:space="preserve"> and the </w:t>
            </w:r>
            <w:hyperlink r:id="rId18" w:history="1">
              <w:r w:rsidR="009041F4" w:rsidRPr="00F53CF2">
                <w:rPr>
                  <w:rStyle w:val="Hyperlink"/>
                  <w:rFonts w:cs="Arial"/>
                  <w:sz w:val="22"/>
                </w:rPr>
                <w:t>G</w:t>
              </w:r>
              <w:r w:rsidR="00D77C15" w:rsidRPr="00F53CF2">
                <w:rPr>
                  <w:rStyle w:val="Hyperlink"/>
                  <w:rFonts w:cs="Arial"/>
                  <w:sz w:val="22"/>
                </w:rPr>
                <w:t>overnment Digital</w:t>
              </w:r>
              <w:r w:rsidR="009041F4" w:rsidRPr="00F53CF2">
                <w:rPr>
                  <w:rStyle w:val="Hyperlink"/>
                  <w:rFonts w:cs="Arial"/>
                  <w:sz w:val="22"/>
                </w:rPr>
                <w:t xml:space="preserve"> </w:t>
              </w:r>
              <w:r w:rsidR="00F213C0" w:rsidRPr="00F53CF2">
                <w:rPr>
                  <w:rStyle w:val="Hyperlink"/>
                  <w:rFonts w:cs="Arial"/>
                  <w:sz w:val="22"/>
                </w:rPr>
                <w:t xml:space="preserve">Service </w:t>
              </w:r>
              <w:r w:rsidR="009041F4" w:rsidRPr="00F53CF2">
                <w:rPr>
                  <w:rStyle w:val="Hyperlink"/>
                  <w:rFonts w:cs="Arial"/>
                  <w:sz w:val="22"/>
                </w:rPr>
                <w:t>Standard</w:t>
              </w:r>
            </w:hyperlink>
            <w:r w:rsidR="00847929">
              <w:rPr>
                <w:rFonts w:cs="Arial"/>
                <w:sz w:val="22"/>
              </w:rPr>
              <w:t xml:space="preserve"> </w:t>
            </w:r>
            <w:r w:rsidR="0079367A">
              <w:rPr>
                <w:rFonts w:cs="Arial"/>
                <w:sz w:val="22"/>
              </w:rPr>
              <w:t>provides</w:t>
            </w:r>
            <w:r w:rsidR="00316077">
              <w:rPr>
                <w:rFonts w:cs="Arial"/>
                <w:sz w:val="22"/>
              </w:rPr>
              <w:t xml:space="preserve"> a </w:t>
            </w:r>
            <w:r w:rsidR="00F213C0">
              <w:rPr>
                <w:rFonts w:cs="Arial"/>
                <w:sz w:val="22"/>
              </w:rPr>
              <w:t>useful framework</w:t>
            </w:r>
            <w:r w:rsidR="00C935A5">
              <w:rPr>
                <w:rFonts w:cs="Arial"/>
                <w:sz w:val="22"/>
              </w:rPr>
              <w:t xml:space="preserve"> for ensuring </w:t>
            </w:r>
            <w:r w:rsidR="0079367A">
              <w:rPr>
                <w:rFonts w:cs="Arial"/>
                <w:sz w:val="22"/>
              </w:rPr>
              <w:t xml:space="preserve">our </w:t>
            </w:r>
            <w:r w:rsidR="00C935A5">
              <w:rPr>
                <w:rFonts w:cs="Arial"/>
                <w:sz w:val="22"/>
              </w:rPr>
              <w:t>work is underpinned by user needs.</w:t>
            </w:r>
          </w:p>
        </w:tc>
      </w:tr>
      <w:tr w:rsidR="007359E8" w:rsidRPr="005B44B6" w14:paraId="1839DF03" w14:textId="77777777" w:rsidTr="00F93A85">
        <w:tc>
          <w:tcPr>
            <w:tcW w:w="8502" w:type="dxa"/>
          </w:tcPr>
          <w:p w14:paraId="1E3F67B7" w14:textId="77777777" w:rsidR="007359E8" w:rsidRPr="005B44B6" w:rsidRDefault="007359E8" w:rsidP="007359E8">
            <w:pPr>
              <w:pStyle w:val="ListParagraph"/>
              <w:numPr>
                <w:ilvl w:val="0"/>
                <w:numId w:val="16"/>
              </w:numPr>
              <w:spacing w:after="160" w:line="259" w:lineRule="auto"/>
              <w:rPr>
                <w:rFonts w:eastAsia="Arial" w:cs="Arial"/>
                <w:b/>
                <w:bCs/>
                <w:sz w:val="22"/>
              </w:rPr>
            </w:pPr>
            <w:r w:rsidRPr="005B44B6">
              <w:rPr>
                <w:rFonts w:cs="Arial"/>
                <w:b/>
                <w:bCs/>
                <w:sz w:val="22"/>
              </w:rPr>
              <w:t>Be proactive</w:t>
            </w:r>
          </w:p>
          <w:p w14:paraId="017AACD4" w14:textId="77777777" w:rsidR="007359E8" w:rsidRPr="00045454" w:rsidRDefault="007359E8" w:rsidP="007359E8">
            <w:pPr>
              <w:pStyle w:val="ListParagraph"/>
              <w:numPr>
                <w:ilvl w:val="0"/>
                <w:numId w:val="31"/>
              </w:numPr>
              <w:spacing w:after="160" w:line="259" w:lineRule="auto"/>
              <w:rPr>
                <w:rFonts w:eastAsia="Arial" w:cs="Arial"/>
                <w:sz w:val="22"/>
              </w:rPr>
            </w:pPr>
            <w:r w:rsidRPr="00045454">
              <w:rPr>
                <w:rFonts w:cs="Arial"/>
                <w:sz w:val="22"/>
              </w:rPr>
              <w:t xml:space="preserve">Build a mailing list. </w:t>
            </w:r>
          </w:p>
          <w:p w14:paraId="5A44F038" w14:textId="77777777" w:rsidR="007359E8" w:rsidRPr="001831B5" w:rsidRDefault="007359E8" w:rsidP="007359E8">
            <w:pPr>
              <w:pStyle w:val="ListParagraph"/>
              <w:numPr>
                <w:ilvl w:val="0"/>
                <w:numId w:val="31"/>
              </w:numPr>
              <w:spacing w:after="160" w:line="259" w:lineRule="auto"/>
              <w:rPr>
                <w:rFonts w:eastAsia="Arial" w:cs="Arial"/>
                <w:sz w:val="22"/>
              </w:rPr>
            </w:pPr>
            <w:r w:rsidRPr="001831B5">
              <w:rPr>
                <w:rFonts w:cs="Arial"/>
                <w:sz w:val="22"/>
              </w:rPr>
              <w:t>Send regular updates and communications. Don’t wait until your users come to you.</w:t>
            </w:r>
          </w:p>
          <w:p w14:paraId="21C07ED2" w14:textId="77777777" w:rsidR="007359E8" w:rsidRPr="001831B5" w:rsidRDefault="007359E8" w:rsidP="007359E8">
            <w:pPr>
              <w:pStyle w:val="ListParagraph"/>
              <w:numPr>
                <w:ilvl w:val="0"/>
                <w:numId w:val="31"/>
              </w:numPr>
              <w:spacing w:after="160" w:line="259" w:lineRule="auto"/>
              <w:rPr>
                <w:rFonts w:eastAsia="Arial" w:cs="Arial"/>
                <w:sz w:val="22"/>
              </w:rPr>
            </w:pPr>
            <w:r w:rsidRPr="001831B5">
              <w:rPr>
                <w:rFonts w:cs="Arial"/>
                <w:sz w:val="22"/>
              </w:rPr>
              <w:t>Actively seek feedback from your users. Make it easy for them to engage with you.</w:t>
            </w:r>
          </w:p>
          <w:p w14:paraId="7ABB28F8" w14:textId="77777777" w:rsidR="00B9138D" w:rsidRPr="00B9138D" w:rsidRDefault="009065C2" w:rsidP="009065C2">
            <w:pPr>
              <w:pStyle w:val="ListParagraph"/>
              <w:numPr>
                <w:ilvl w:val="1"/>
                <w:numId w:val="30"/>
              </w:numPr>
              <w:spacing w:after="160" w:line="259" w:lineRule="auto"/>
              <w:ind w:left="720"/>
              <w:rPr>
                <w:rFonts w:eastAsia="Arial" w:cs="Arial"/>
                <w:sz w:val="22"/>
              </w:rPr>
            </w:pPr>
            <w:r w:rsidRPr="001831B5">
              <w:rPr>
                <w:rFonts w:cs="Arial"/>
                <w:sz w:val="22"/>
              </w:rPr>
              <w:t xml:space="preserve">Use technology </w:t>
            </w:r>
            <w:r w:rsidR="00393703" w:rsidRPr="001831B5">
              <w:rPr>
                <w:rFonts w:cs="Arial"/>
                <w:sz w:val="22"/>
              </w:rPr>
              <w:t>to disc</w:t>
            </w:r>
            <w:r w:rsidR="00AD2B64" w:rsidRPr="001831B5">
              <w:rPr>
                <w:rFonts w:cs="Arial"/>
                <w:sz w:val="22"/>
              </w:rPr>
              <w:t>over what users are looking for</w:t>
            </w:r>
            <w:r w:rsidR="005B29B9" w:rsidRPr="001831B5">
              <w:rPr>
                <w:rFonts w:cs="Arial"/>
                <w:sz w:val="22"/>
              </w:rPr>
              <w:t>. For example</w:t>
            </w:r>
            <w:r w:rsidR="0028067F">
              <w:rPr>
                <w:rFonts w:cs="Arial"/>
                <w:sz w:val="22"/>
              </w:rPr>
              <w:t>,</w:t>
            </w:r>
            <w:r w:rsidR="005B29B9" w:rsidRPr="001831B5">
              <w:rPr>
                <w:rFonts w:cs="Arial"/>
                <w:sz w:val="22"/>
              </w:rPr>
              <w:t xml:space="preserve"> use</w:t>
            </w:r>
            <w:r w:rsidR="00DF625E" w:rsidRPr="001831B5">
              <w:rPr>
                <w:rFonts w:cs="Arial"/>
                <w:sz w:val="22"/>
              </w:rPr>
              <w:t xml:space="preserve"> Google Analytics or </w:t>
            </w:r>
            <w:r w:rsidR="00641776">
              <w:rPr>
                <w:rFonts w:cs="Arial"/>
                <w:sz w:val="22"/>
              </w:rPr>
              <w:t>your</w:t>
            </w:r>
            <w:r w:rsidR="00DF625E" w:rsidRPr="001831B5">
              <w:rPr>
                <w:rFonts w:cs="Arial"/>
                <w:sz w:val="22"/>
              </w:rPr>
              <w:t xml:space="preserve"> </w:t>
            </w:r>
            <w:r w:rsidR="00ED5A94">
              <w:rPr>
                <w:rFonts w:cs="Arial"/>
                <w:sz w:val="22"/>
              </w:rPr>
              <w:t xml:space="preserve">survey </w:t>
            </w:r>
            <w:r w:rsidR="00641776">
              <w:rPr>
                <w:rFonts w:cs="Arial"/>
                <w:sz w:val="22"/>
              </w:rPr>
              <w:t xml:space="preserve">hosting </w:t>
            </w:r>
            <w:r w:rsidR="00DF625E" w:rsidRPr="001831B5">
              <w:rPr>
                <w:rFonts w:cs="Arial"/>
                <w:sz w:val="22"/>
              </w:rPr>
              <w:t xml:space="preserve">software </w:t>
            </w:r>
            <w:r w:rsidR="00385059" w:rsidRPr="001831B5">
              <w:rPr>
                <w:rFonts w:cs="Arial"/>
                <w:sz w:val="22"/>
              </w:rPr>
              <w:t xml:space="preserve">to collect </w:t>
            </w:r>
            <w:hyperlink r:id="rId19" w:anchor="paradata" w:history="1">
              <w:proofErr w:type="spellStart"/>
              <w:r w:rsidRPr="001831B5">
                <w:rPr>
                  <w:rStyle w:val="Hyperlink"/>
                  <w:rFonts w:cs="Arial"/>
                  <w:sz w:val="22"/>
                </w:rPr>
                <w:t>paradata</w:t>
              </w:r>
              <w:proofErr w:type="spellEnd"/>
            </w:hyperlink>
            <w:r w:rsidR="006D6D6A">
              <w:rPr>
                <w:rStyle w:val="CommentReference"/>
                <w:sz w:val="22"/>
                <w:szCs w:val="22"/>
              </w:rPr>
              <w:t xml:space="preserve"> about how users are interacting with your online products.</w:t>
            </w:r>
            <w:r w:rsidRPr="00045454">
              <w:rPr>
                <w:rFonts w:cs="Arial"/>
                <w:sz w:val="22"/>
              </w:rPr>
              <w:t xml:space="preserve"> </w:t>
            </w:r>
          </w:p>
          <w:p w14:paraId="24337EEE" w14:textId="79BD9CD6" w:rsidR="009065C2" w:rsidRPr="001831B5" w:rsidRDefault="009065C2" w:rsidP="009065C2">
            <w:pPr>
              <w:pStyle w:val="ListParagraph"/>
              <w:numPr>
                <w:ilvl w:val="1"/>
                <w:numId w:val="30"/>
              </w:numPr>
              <w:spacing w:after="160" w:line="259" w:lineRule="auto"/>
              <w:ind w:left="720"/>
              <w:rPr>
                <w:rFonts w:eastAsia="Arial" w:cs="Arial"/>
                <w:sz w:val="22"/>
              </w:rPr>
            </w:pPr>
            <w:r w:rsidRPr="00045454">
              <w:rPr>
                <w:rFonts w:cs="Arial"/>
                <w:sz w:val="22"/>
              </w:rPr>
              <w:t>Consider how social media is use</w:t>
            </w:r>
            <w:r w:rsidR="00E5398B">
              <w:rPr>
                <w:rFonts w:cs="Arial"/>
                <w:sz w:val="22"/>
              </w:rPr>
              <w:t>d</w:t>
            </w:r>
            <w:r w:rsidRPr="00045454">
              <w:rPr>
                <w:rFonts w:cs="Arial"/>
                <w:sz w:val="22"/>
              </w:rPr>
              <w:t xml:space="preserve"> – are particular posts </w:t>
            </w:r>
            <w:r w:rsidR="00E5398B">
              <w:rPr>
                <w:rFonts w:cs="Arial"/>
                <w:sz w:val="22"/>
              </w:rPr>
              <w:t xml:space="preserve">or topics </w:t>
            </w:r>
            <w:r w:rsidRPr="00045454">
              <w:rPr>
                <w:rFonts w:cs="Arial"/>
                <w:sz w:val="22"/>
              </w:rPr>
              <w:t>being retweeted</w:t>
            </w:r>
            <w:r w:rsidRPr="001831B5">
              <w:rPr>
                <w:rFonts w:cs="Arial"/>
                <w:sz w:val="22"/>
              </w:rPr>
              <w:t xml:space="preserve"> or are </w:t>
            </w:r>
            <w:r w:rsidR="00B300E9">
              <w:rPr>
                <w:rFonts w:cs="Arial"/>
                <w:sz w:val="22"/>
              </w:rPr>
              <w:t>different</w:t>
            </w:r>
            <w:r w:rsidRPr="001831B5">
              <w:rPr>
                <w:rFonts w:cs="Arial"/>
                <w:sz w:val="22"/>
              </w:rPr>
              <w:t xml:space="preserve"> users engaging</w:t>
            </w:r>
            <w:r w:rsidR="00E5398B">
              <w:rPr>
                <w:rFonts w:cs="Arial"/>
                <w:sz w:val="22"/>
              </w:rPr>
              <w:t xml:space="preserve"> online</w:t>
            </w:r>
            <w:r w:rsidRPr="001831B5">
              <w:rPr>
                <w:rFonts w:cs="Arial"/>
                <w:sz w:val="22"/>
              </w:rPr>
              <w:t>?</w:t>
            </w:r>
            <w:r w:rsidRPr="001831B5">
              <w:rPr>
                <w:rFonts w:eastAsia="Calibri" w:cs="Arial"/>
                <w:sz w:val="22"/>
              </w:rPr>
              <w:t xml:space="preserve"> </w:t>
            </w:r>
            <w:r w:rsidR="009E4301">
              <w:rPr>
                <w:rFonts w:eastAsia="Calibri" w:cs="Arial"/>
                <w:sz w:val="22"/>
              </w:rPr>
              <w:t>How can you use this information?</w:t>
            </w:r>
          </w:p>
          <w:p w14:paraId="70CE017F" w14:textId="4D691B3A" w:rsidR="007359E8" w:rsidRPr="001831B5" w:rsidRDefault="007359E8" w:rsidP="007359E8">
            <w:pPr>
              <w:pStyle w:val="ListParagraph"/>
              <w:numPr>
                <w:ilvl w:val="0"/>
                <w:numId w:val="30"/>
              </w:numPr>
              <w:rPr>
                <w:rFonts w:eastAsia="Arial"/>
                <w:sz w:val="22"/>
              </w:rPr>
            </w:pPr>
            <w:r w:rsidRPr="001831B5">
              <w:rPr>
                <w:sz w:val="22"/>
              </w:rPr>
              <w:t>Review queries that come in. Seek patterns in F</w:t>
            </w:r>
            <w:r w:rsidR="004E22B3">
              <w:rPr>
                <w:sz w:val="22"/>
              </w:rPr>
              <w:t>reedom of Information requests</w:t>
            </w:r>
            <w:r w:rsidR="00E55AD7" w:rsidRPr="001831B5">
              <w:rPr>
                <w:sz w:val="22"/>
              </w:rPr>
              <w:t xml:space="preserve">, </w:t>
            </w:r>
            <w:r w:rsidR="004E22B3" w:rsidRPr="001831B5">
              <w:rPr>
                <w:sz w:val="22"/>
              </w:rPr>
              <w:t>P</w:t>
            </w:r>
            <w:r w:rsidR="004E22B3">
              <w:rPr>
                <w:sz w:val="22"/>
              </w:rPr>
              <w:t xml:space="preserve">arliamentary </w:t>
            </w:r>
            <w:r w:rsidR="004E22B3" w:rsidRPr="001831B5">
              <w:rPr>
                <w:sz w:val="22"/>
              </w:rPr>
              <w:t>Q</w:t>
            </w:r>
            <w:r w:rsidR="004E22B3">
              <w:rPr>
                <w:sz w:val="22"/>
              </w:rPr>
              <w:t>uestions</w:t>
            </w:r>
            <w:r w:rsidR="00E55AD7" w:rsidRPr="001831B5">
              <w:rPr>
                <w:sz w:val="22"/>
              </w:rPr>
              <w:t>/</w:t>
            </w:r>
            <w:r w:rsidR="00673CCE">
              <w:rPr>
                <w:sz w:val="22"/>
              </w:rPr>
              <w:t xml:space="preserve"> </w:t>
            </w:r>
            <w:r w:rsidR="00E55AD7" w:rsidRPr="001831B5">
              <w:rPr>
                <w:sz w:val="22"/>
              </w:rPr>
              <w:t>A</w:t>
            </w:r>
            <w:r w:rsidR="00673CCE">
              <w:rPr>
                <w:sz w:val="22"/>
              </w:rPr>
              <w:t xml:space="preserve">ssembly </w:t>
            </w:r>
            <w:r w:rsidR="00E55AD7" w:rsidRPr="001831B5">
              <w:rPr>
                <w:sz w:val="22"/>
              </w:rPr>
              <w:t>Q</w:t>
            </w:r>
            <w:r w:rsidR="00673CCE">
              <w:rPr>
                <w:sz w:val="22"/>
              </w:rPr>
              <w:t>uestion</w:t>
            </w:r>
            <w:r w:rsidR="00B4798B" w:rsidRPr="001831B5">
              <w:rPr>
                <w:sz w:val="22"/>
              </w:rPr>
              <w:t>s</w:t>
            </w:r>
            <w:r w:rsidR="00E55AD7" w:rsidRPr="001831B5">
              <w:rPr>
                <w:sz w:val="22"/>
              </w:rPr>
              <w:t xml:space="preserve"> and ad-hoc</w:t>
            </w:r>
            <w:r w:rsidRPr="001831B5">
              <w:rPr>
                <w:sz w:val="22"/>
              </w:rPr>
              <w:t xml:space="preserve"> requests. Consider if it is appropriate to address requests more widely with a webinar or blog, for example</w:t>
            </w:r>
            <w:r w:rsidR="00FC2A79" w:rsidRPr="001831B5">
              <w:rPr>
                <w:sz w:val="22"/>
              </w:rPr>
              <w:t>, or review the content of your statistical publication.</w:t>
            </w:r>
          </w:p>
          <w:p w14:paraId="1E03F0CE" w14:textId="19527FE2" w:rsidR="007359E8" w:rsidRPr="007359E8" w:rsidRDefault="007359E8" w:rsidP="001E31A2">
            <w:pPr>
              <w:pStyle w:val="ListParagraph"/>
              <w:rPr>
                <w:rFonts w:eastAsia="Arial" w:cs="Arial"/>
                <w:sz w:val="22"/>
              </w:rPr>
            </w:pPr>
          </w:p>
        </w:tc>
      </w:tr>
      <w:tr w:rsidR="007359E8" w:rsidRPr="00622DB5" w14:paraId="4EF37D37" w14:textId="77777777" w:rsidTr="00F93A85">
        <w:tc>
          <w:tcPr>
            <w:tcW w:w="8502" w:type="dxa"/>
          </w:tcPr>
          <w:p w14:paraId="7F2D3733" w14:textId="77777777" w:rsidR="007359E8" w:rsidRPr="00622DB5" w:rsidRDefault="007359E8" w:rsidP="007359E8">
            <w:pPr>
              <w:pStyle w:val="ListParagraph"/>
              <w:numPr>
                <w:ilvl w:val="0"/>
                <w:numId w:val="16"/>
              </w:numPr>
              <w:rPr>
                <w:rFonts w:eastAsia="Arial"/>
                <w:b/>
                <w:sz w:val="22"/>
              </w:rPr>
            </w:pPr>
            <w:r w:rsidRPr="00622DB5">
              <w:rPr>
                <w:b/>
                <w:bCs/>
                <w:sz w:val="22"/>
              </w:rPr>
              <w:t>Keep talking</w:t>
            </w:r>
          </w:p>
          <w:p w14:paraId="04AB99D0" w14:textId="6A22D7D2" w:rsidR="007359E8" w:rsidRPr="00045454" w:rsidRDefault="007359E8" w:rsidP="007359E8">
            <w:pPr>
              <w:pStyle w:val="ListParagraph"/>
              <w:numPr>
                <w:ilvl w:val="0"/>
                <w:numId w:val="21"/>
              </w:numPr>
              <w:spacing w:after="160" w:line="259" w:lineRule="auto"/>
              <w:rPr>
                <w:rFonts w:eastAsia="Arial" w:cs="Arial"/>
                <w:sz w:val="22"/>
              </w:rPr>
            </w:pPr>
            <w:r w:rsidRPr="00045454">
              <w:rPr>
                <w:rFonts w:cs="Arial"/>
                <w:sz w:val="22"/>
              </w:rPr>
              <w:t xml:space="preserve">Focus on building lasting relationships </w:t>
            </w:r>
            <w:r w:rsidR="004D32C2">
              <w:rPr>
                <w:rFonts w:cs="Arial"/>
                <w:sz w:val="22"/>
              </w:rPr>
              <w:t>wi</w:t>
            </w:r>
            <w:r w:rsidR="00702106">
              <w:rPr>
                <w:rFonts w:cs="Arial"/>
                <w:sz w:val="22"/>
              </w:rPr>
              <w:t xml:space="preserve">th users </w:t>
            </w:r>
            <w:r w:rsidR="00784A43" w:rsidRPr="00045454">
              <w:rPr>
                <w:rFonts w:cs="Arial"/>
                <w:sz w:val="22"/>
              </w:rPr>
              <w:t>through</w:t>
            </w:r>
            <w:r w:rsidR="00C621CA" w:rsidRPr="00045454">
              <w:rPr>
                <w:rFonts w:cs="Arial"/>
                <w:sz w:val="22"/>
              </w:rPr>
              <w:t xml:space="preserve"> regular contact</w:t>
            </w:r>
            <w:r w:rsidR="006D5652" w:rsidRPr="00045454">
              <w:rPr>
                <w:rFonts w:cs="Arial"/>
                <w:sz w:val="22"/>
              </w:rPr>
              <w:t xml:space="preserve"> and </w:t>
            </w:r>
            <w:r w:rsidR="004B6EA5" w:rsidRPr="00045454">
              <w:rPr>
                <w:rFonts w:cs="Arial"/>
                <w:sz w:val="22"/>
              </w:rPr>
              <w:t xml:space="preserve">having </w:t>
            </w:r>
            <w:r w:rsidR="006D5652" w:rsidRPr="00045454">
              <w:rPr>
                <w:rFonts w:cs="Arial"/>
                <w:sz w:val="22"/>
              </w:rPr>
              <w:t>open and honest discussions</w:t>
            </w:r>
            <w:r w:rsidR="003A166C" w:rsidRPr="00045454">
              <w:rPr>
                <w:rFonts w:cs="Arial"/>
                <w:sz w:val="22"/>
              </w:rPr>
              <w:t xml:space="preserve"> to</w:t>
            </w:r>
            <w:r w:rsidRPr="001831B5">
              <w:rPr>
                <w:rFonts w:cs="Arial"/>
                <w:sz w:val="22"/>
              </w:rPr>
              <w:t xml:space="preserve"> </w:t>
            </w:r>
            <w:r w:rsidR="009A4FF4" w:rsidRPr="001831B5">
              <w:rPr>
                <w:rFonts w:cs="Arial"/>
                <w:sz w:val="22"/>
              </w:rPr>
              <w:t xml:space="preserve">help </w:t>
            </w:r>
            <w:r w:rsidRPr="001831B5">
              <w:rPr>
                <w:rFonts w:cs="Arial"/>
                <w:sz w:val="22"/>
              </w:rPr>
              <w:t>build trust</w:t>
            </w:r>
            <w:r w:rsidRPr="00045454">
              <w:rPr>
                <w:rFonts w:cs="Arial"/>
                <w:sz w:val="22"/>
              </w:rPr>
              <w:t xml:space="preserve">. </w:t>
            </w:r>
          </w:p>
          <w:p w14:paraId="463884D2" w14:textId="77777777" w:rsidR="007359E8" w:rsidRPr="001831B5" w:rsidRDefault="007359E8" w:rsidP="007359E8">
            <w:pPr>
              <w:pStyle w:val="ListParagraph"/>
              <w:numPr>
                <w:ilvl w:val="0"/>
                <w:numId w:val="21"/>
              </w:numPr>
              <w:spacing w:after="160" w:line="259" w:lineRule="auto"/>
              <w:rPr>
                <w:rFonts w:eastAsia="Arial" w:cs="Arial"/>
                <w:sz w:val="22"/>
              </w:rPr>
            </w:pPr>
            <w:r w:rsidRPr="001831B5">
              <w:rPr>
                <w:rFonts w:cs="Arial"/>
                <w:sz w:val="22"/>
              </w:rPr>
              <w:t xml:space="preserve">Adopt a “you said, we did” approach. This means seeking feedback at regular intervals and ensuring that the user knows their feedback is welcomed and valued. Report back on the impact of their contribution. </w:t>
            </w:r>
          </w:p>
          <w:p w14:paraId="014C5857" w14:textId="6B7BC0E5" w:rsidR="007359E8" w:rsidRPr="001831B5" w:rsidRDefault="007359E8" w:rsidP="007359E8">
            <w:pPr>
              <w:pStyle w:val="ListParagraph"/>
              <w:numPr>
                <w:ilvl w:val="0"/>
                <w:numId w:val="21"/>
              </w:numPr>
              <w:spacing w:after="160" w:line="259" w:lineRule="auto"/>
              <w:rPr>
                <w:rFonts w:eastAsia="Arial" w:cs="Arial"/>
                <w:sz w:val="22"/>
              </w:rPr>
            </w:pPr>
            <w:r w:rsidRPr="001831B5">
              <w:rPr>
                <w:rFonts w:cs="Arial"/>
                <w:sz w:val="22"/>
              </w:rPr>
              <w:t xml:space="preserve">Recognise and build on the engagement that you’re already doing. Regular calls, emails, </w:t>
            </w:r>
            <w:r w:rsidR="00955CCC" w:rsidRPr="001831B5">
              <w:rPr>
                <w:rFonts w:cs="Arial"/>
                <w:sz w:val="22"/>
              </w:rPr>
              <w:t>newsletters,</w:t>
            </w:r>
            <w:r w:rsidRPr="001831B5">
              <w:rPr>
                <w:rFonts w:cs="Arial"/>
                <w:sz w:val="22"/>
              </w:rPr>
              <w:t xml:space="preserve"> and webinars are all forms of engagement. Consider how you can do more to </w:t>
            </w:r>
            <w:r w:rsidR="00AE1DE2" w:rsidRPr="001831B5">
              <w:rPr>
                <w:rFonts w:cs="Arial"/>
                <w:sz w:val="22"/>
              </w:rPr>
              <w:t>get the most</w:t>
            </w:r>
            <w:r w:rsidRPr="001831B5">
              <w:rPr>
                <w:rFonts w:cs="Arial"/>
                <w:sz w:val="22"/>
              </w:rPr>
              <w:t xml:space="preserve"> value </w:t>
            </w:r>
            <w:r w:rsidR="00AE1DE2" w:rsidRPr="001831B5">
              <w:rPr>
                <w:rFonts w:cs="Arial"/>
                <w:sz w:val="22"/>
              </w:rPr>
              <w:t xml:space="preserve">out </w:t>
            </w:r>
            <w:r w:rsidRPr="001831B5">
              <w:rPr>
                <w:rFonts w:cs="Arial"/>
                <w:sz w:val="22"/>
              </w:rPr>
              <w:t>of these.</w:t>
            </w:r>
          </w:p>
          <w:p w14:paraId="68E5B23B" w14:textId="77777777" w:rsidR="007359E8" w:rsidRPr="00622DB5" w:rsidRDefault="007359E8" w:rsidP="00F93A85">
            <w:pPr>
              <w:pStyle w:val="ListParagraph"/>
              <w:rPr>
                <w:sz w:val="22"/>
              </w:rPr>
            </w:pPr>
          </w:p>
        </w:tc>
      </w:tr>
      <w:tr w:rsidR="007359E8" w:rsidRPr="005B5F42" w14:paraId="7C9E62C5" w14:textId="77777777" w:rsidTr="00F93A85">
        <w:tc>
          <w:tcPr>
            <w:tcW w:w="8502" w:type="dxa"/>
          </w:tcPr>
          <w:p w14:paraId="6E178EFA" w14:textId="77777777" w:rsidR="007359E8" w:rsidRPr="00622DB5" w:rsidRDefault="007359E8" w:rsidP="007359E8">
            <w:pPr>
              <w:pStyle w:val="ListParagraph"/>
              <w:numPr>
                <w:ilvl w:val="0"/>
                <w:numId w:val="16"/>
              </w:numPr>
              <w:spacing w:after="160" w:line="259" w:lineRule="auto"/>
              <w:rPr>
                <w:rFonts w:eastAsia="Arial" w:cs="Arial"/>
                <w:b/>
                <w:bCs/>
                <w:sz w:val="22"/>
              </w:rPr>
            </w:pPr>
            <w:r w:rsidRPr="00622DB5">
              <w:rPr>
                <w:rFonts w:cs="Arial"/>
                <w:b/>
                <w:bCs/>
                <w:sz w:val="22"/>
              </w:rPr>
              <w:t>Be realistic</w:t>
            </w:r>
          </w:p>
          <w:p w14:paraId="18D51185" w14:textId="578370F6" w:rsidR="007359E8" w:rsidRPr="001831B5" w:rsidRDefault="007359E8" w:rsidP="007359E8">
            <w:pPr>
              <w:pStyle w:val="ListParagraph"/>
              <w:numPr>
                <w:ilvl w:val="0"/>
                <w:numId w:val="19"/>
              </w:numPr>
              <w:spacing w:after="160" w:line="259" w:lineRule="auto"/>
              <w:rPr>
                <w:rFonts w:eastAsia="Arial" w:cs="Arial"/>
                <w:sz w:val="22"/>
              </w:rPr>
            </w:pPr>
            <w:r w:rsidRPr="00045454">
              <w:rPr>
                <w:rFonts w:cs="Arial"/>
                <w:sz w:val="22"/>
              </w:rPr>
              <w:t xml:space="preserve">Realise that you cannot do everything. </w:t>
            </w:r>
            <w:r w:rsidR="00A7078D" w:rsidRPr="00045454">
              <w:rPr>
                <w:rFonts w:cs="Arial"/>
                <w:sz w:val="22"/>
              </w:rPr>
              <w:t>Embed and b</w:t>
            </w:r>
            <w:r w:rsidR="000B6347" w:rsidRPr="00045454">
              <w:rPr>
                <w:rFonts w:cs="Arial"/>
                <w:sz w:val="22"/>
              </w:rPr>
              <w:t xml:space="preserve">uild on your current engagement </w:t>
            </w:r>
            <w:r w:rsidR="000B6347" w:rsidRPr="001831B5">
              <w:rPr>
                <w:rFonts w:cs="Arial"/>
                <w:sz w:val="22"/>
              </w:rPr>
              <w:t>activities</w:t>
            </w:r>
            <w:r w:rsidR="00502336" w:rsidRPr="001831B5">
              <w:rPr>
                <w:rFonts w:cs="Arial"/>
                <w:sz w:val="22"/>
              </w:rPr>
              <w:t xml:space="preserve"> </w:t>
            </w:r>
            <w:r w:rsidR="00F75026" w:rsidRPr="001831B5">
              <w:rPr>
                <w:rFonts w:cs="Arial"/>
                <w:sz w:val="22"/>
              </w:rPr>
              <w:t>in</w:t>
            </w:r>
            <w:r w:rsidR="00FB1A9C" w:rsidRPr="001831B5">
              <w:rPr>
                <w:rFonts w:cs="Arial"/>
                <w:sz w:val="22"/>
              </w:rPr>
              <w:t xml:space="preserve"> </w:t>
            </w:r>
            <w:r w:rsidR="00F75026" w:rsidRPr="001831B5">
              <w:rPr>
                <w:rFonts w:cs="Arial"/>
                <w:sz w:val="22"/>
              </w:rPr>
              <w:t>a proportiona</w:t>
            </w:r>
            <w:r w:rsidR="00FB1A9C" w:rsidRPr="001831B5">
              <w:rPr>
                <w:rFonts w:cs="Arial"/>
                <w:sz w:val="22"/>
              </w:rPr>
              <w:t>te way to uncover additional user insight</w:t>
            </w:r>
            <w:r w:rsidR="00A7078D" w:rsidRPr="001831B5">
              <w:rPr>
                <w:rFonts w:cs="Arial"/>
                <w:sz w:val="22"/>
              </w:rPr>
              <w:t xml:space="preserve">. </w:t>
            </w:r>
            <w:r w:rsidRPr="001831B5">
              <w:rPr>
                <w:rFonts w:cs="Arial"/>
                <w:sz w:val="22"/>
              </w:rPr>
              <w:t>Be realistic about what is achievable and honest with users about what is not.</w:t>
            </w:r>
          </w:p>
          <w:p w14:paraId="410DE92B" w14:textId="7CB1F637" w:rsidR="007359E8" w:rsidRPr="00045454" w:rsidRDefault="007359E8" w:rsidP="007359E8">
            <w:pPr>
              <w:pStyle w:val="ListParagraph"/>
              <w:numPr>
                <w:ilvl w:val="0"/>
                <w:numId w:val="19"/>
              </w:numPr>
              <w:spacing w:after="160" w:line="259" w:lineRule="auto"/>
              <w:rPr>
                <w:rFonts w:eastAsia="Arial" w:cs="Arial"/>
                <w:sz w:val="22"/>
              </w:rPr>
            </w:pPr>
            <w:r w:rsidRPr="001831B5">
              <w:rPr>
                <w:rFonts w:cs="Arial"/>
                <w:sz w:val="22"/>
              </w:rPr>
              <w:t xml:space="preserve">Ask questions </w:t>
            </w:r>
            <w:r w:rsidR="009914A8" w:rsidRPr="001831B5">
              <w:rPr>
                <w:rFonts w:cs="Arial"/>
                <w:sz w:val="22"/>
              </w:rPr>
              <w:t xml:space="preserve">in user surveys that </w:t>
            </w:r>
            <w:r w:rsidRPr="001831B5">
              <w:rPr>
                <w:rFonts w:cs="Arial"/>
                <w:sz w:val="22"/>
              </w:rPr>
              <w:t xml:space="preserve">you can act on and be specific about </w:t>
            </w:r>
            <w:r w:rsidR="00D60EDA" w:rsidRPr="001831B5">
              <w:rPr>
                <w:rFonts w:cs="Arial"/>
                <w:sz w:val="22"/>
              </w:rPr>
              <w:t xml:space="preserve">the </w:t>
            </w:r>
            <w:r w:rsidRPr="001831B5">
              <w:rPr>
                <w:rFonts w:cs="Arial"/>
                <w:sz w:val="22"/>
              </w:rPr>
              <w:t>options and scope</w:t>
            </w:r>
            <w:r w:rsidR="00D60EDA" w:rsidRPr="00045454">
              <w:rPr>
                <w:rFonts w:cs="Arial"/>
                <w:sz w:val="22"/>
              </w:rPr>
              <w:t xml:space="preserve"> for change</w:t>
            </w:r>
            <w:r w:rsidRPr="00045454">
              <w:rPr>
                <w:rFonts w:cs="Arial"/>
                <w:sz w:val="22"/>
              </w:rPr>
              <w:t>. Offer alternatives when requests can’t be met.</w:t>
            </w:r>
            <w:r w:rsidRPr="00045454">
              <w:rPr>
                <w:rFonts w:eastAsia="Calibri" w:cs="Arial"/>
                <w:sz w:val="22"/>
              </w:rPr>
              <w:t xml:space="preserve"> </w:t>
            </w:r>
          </w:p>
          <w:p w14:paraId="4DB6E5E5" w14:textId="77777777" w:rsidR="007359E8" w:rsidRPr="005B5F42" w:rsidRDefault="007359E8" w:rsidP="007359E8">
            <w:pPr>
              <w:pStyle w:val="ListParagraph"/>
              <w:rPr>
                <w:b/>
                <w:bCs/>
                <w:sz w:val="22"/>
              </w:rPr>
            </w:pPr>
          </w:p>
        </w:tc>
      </w:tr>
      <w:tr w:rsidR="007359E8" w:rsidRPr="00BC20DC" w14:paraId="2E306071" w14:textId="77777777" w:rsidTr="001B793C">
        <w:trPr>
          <w:trHeight w:val="851"/>
        </w:trPr>
        <w:tc>
          <w:tcPr>
            <w:tcW w:w="8502" w:type="dxa"/>
          </w:tcPr>
          <w:p w14:paraId="634024F0" w14:textId="77777777" w:rsidR="007359E8" w:rsidRPr="00622DB5" w:rsidRDefault="007359E8" w:rsidP="007359E8">
            <w:pPr>
              <w:pStyle w:val="ListParagraph"/>
              <w:numPr>
                <w:ilvl w:val="0"/>
                <w:numId w:val="16"/>
              </w:numPr>
              <w:spacing w:after="160" w:line="259" w:lineRule="auto"/>
              <w:rPr>
                <w:rFonts w:cs="Arial"/>
                <w:b/>
                <w:bCs/>
                <w:sz w:val="22"/>
              </w:rPr>
            </w:pPr>
            <w:r w:rsidRPr="00622DB5">
              <w:rPr>
                <w:rFonts w:cs="Arial"/>
                <w:b/>
                <w:bCs/>
                <w:sz w:val="22"/>
              </w:rPr>
              <w:t>Be inclusive</w:t>
            </w:r>
          </w:p>
          <w:p w14:paraId="6C69A222" w14:textId="77777777" w:rsidR="005E2A9E" w:rsidRPr="00622DB5" w:rsidRDefault="005E2A9E" w:rsidP="005E2A9E">
            <w:pPr>
              <w:pStyle w:val="ListParagraph"/>
              <w:numPr>
                <w:ilvl w:val="0"/>
                <w:numId w:val="32"/>
              </w:numPr>
              <w:spacing w:after="160" w:line="259" w:lineRule="auto"/>
              <w:rPr>
                <w:rFonts w:eastAsia="Arial" w:cs="Arial"/>
                <w:sz w:val="22"/>
              </w:rPr>
            </w:pPr>
            <w:r>
              <w:rPr>
                <w:rFonts w:cs="Arial"/>
                <w:sz w:val="22"/>
              </w:rPr>
              <w:t>Always use Plain English and conversational language, with a professional tone. Avoid jargon.</w:t>
            </w:r>
          </w:p>
          <w:p w14:paraId="2ED5F151" w14:textId="77777777" w:rsidR="007359E8" w:rsidRPr="005E2A9E" w:rsidRDefault="007359E8" w:rsidP="007359E8">
            <w:pPr>
              <w:pStyle w:val="ListParagraph"/>
              <w:numPr>
                <w:ilvl w:val="0"/>
                <w:numId w:val="32"/>
              </w:numPr>
              <w:spacing w:after="160" w:line="259" w:lineRule="auto"/>
              <w:rPr>
                <w:rFonts w:eastAsia="Arial" w:cs="Arial"/>
                <w:sz w:val="22"/>
              </w:rPr>
            </w:pPr>
            <w:r w:rsidRPr="00622DB5">
              <w:rPr>
                <w:rFonts w:cs="Arial"/>
                <w:sz w:val="22"/>
              </w:rPr>
              <w:t>Be accessible, clear, and concise. Use the correct accessibility standards in all communications.</w:t>
            </w:r>
          </w:p>
          <w:p w14:paraId="0998C110" w14:textId="7647F3E5" w:rsidR="00CA4F26" w:rsidRPr="001831B5" w:rsidRDefault="00CA4F26" w:rsidP="007359E8">
            <w:pPr>
              <w:pStyle w:val="ListParagraph"/>
              <w:numPr>
                <w:ilvl w:val="0"/>
                <w:numId w:val="32"/>
              </w:numPr>
              <w:spacing w:after="160" w:line="259" w:lineRule="auto"/>
              <w:rPr>
                <w:rFonts w:eastAsia="Arial" w:cs="Arial"/>
                <w:sz w:val="22"/>
              </w:rPr>
            </w:pPr>
            <w:r>
              <w:rPr>
                <w:rFonts w:cs="Arial"/>
                <w:sz w:val="22"/>
              </w:rPr>
              <w:t xml:space="preserve">Use multiple platforms to engage with your users and be open to new approaches and technologies. </w:t>
            </w:r>
          </w:p>
          <w:p w14:paraId="26069FDA" w14:textId="08647F8E" w:rsidR="007B7A62" w:rsidRPr="001831B5" w:rsidRDefault="007359E8" w:rsidP="007359E8">
            <w:pPr>
              <w:pStyle w:val="ListParagraph"/>
              <w:numPr>
                <w:ilvl w:val="0"/>
                <w:numId w:val="32"/>
              </w:numPr>
              <w:spacing w:after="160" w:line="259" w:lineRule="auto"/>
              <w:rPr>
                <w:rFonts w:eastAsia="Arial" w:cs="Arial"/>
                <w:sz w:val="22"/>
              </w:rPr>
            </w:pPr>
            <w:r w:rsidRPr="00622DB5">
              <w:rPr>
                <w:rFonts w:cs="Arial"/>
                <w:sz w:val="22"/>
              </w:rPr>
              <w:lastRenderedPageBreak/>
              <w:t>Make yourself easily approachable. Where possible, provide contact details for users</w:t>
            </w:r>
            <w:r w:rsidR="00C16E66">
              <w:rPr>
                <w:rFonts w:cs="Arial"/>
                <w:sz w:val="22"/>
              </w:rPr>
              <w:t xml:space="preserve"> and encourage them to get in touch with you.</w:t>
            </w:r>
            <w:r w:rsidR="00211CE3">
              <w:rPr>
                <w:rFonts w:cs="Arial"/>
                <w:sz w:val="22"/>
              </w:rPr>
              <w:t xml:space="preserve"> </w:t>
            </w:r>
          </w:p>
          <w:p w14:paraId="60977A01" w14:textId="72949B79" w:rsidR="001B793C" w:rsidRPr="001B793C" w:rsidRDefault="001B793C" w:rsidP="001B793C">
            <w:pPr>
              <w:tabs>
                <w:tab w:val="left" w:pos="1125"/>
              </w:tabs>
            </w:pPr>
          </w:p>
        </w:tc>
      </w:tr>
      <w:tr w:rsidR="007359E8" w:rsidRPr="00622DB5" w14:paraId="3785AF49" w14:textId="77777777" w:rsidTr="00F93A85">
        <w:tc>
          <w:tcPr>
            <w:tcW w:w="8502" w:type="dxa"/>
          </w:tcPr>
          <w:p w14:paraId="10F08DFE" w14:textId="59559A80" w:rsidR="007359E8" w:rsidRPr="00622DB5" w:rsidRDefault="007359E8" w:rsidP="007359E8">
            <w:pPr>
              <w:pStyle w:val="ListParagraph"/>
              <w:numPr>
                <w:ilvl w:val="0"/>
                <w:numId w:val="16"/>
              </w:numPr>
              <w:spacing w:after="160" w:line="259" w:lineRule="auto"/>
              <w:rPr>
                <w:rFonts w:eastAsia="Arial" w:cs="Arial"/>
                <w:b/>
                <w:bCs/>
                <w:sz w:val="22"/>
              </w:rPr>
            </w:pPr>
            <w:r w:rsidRPr="00622DB5">
              <w:rPr>
                <w:rFonts w:cs="Arial"/>
                <w:b/>
                <w:bCs/>
                <w:sz w:val="22"/>
              </w:rPr>
              <w:lastRenderedPageBreak/>
              <w:t>Learn and reflect</w:t>
            </w:r>
          </w:p>
          <w:p w14:paraId="778412ED" w14:textId="67C7979D" w:rsidR="007359E8" w:rsidRPr="001831B5" w:rsidRDefault="007359E8" w:rsidP="007359E8">
            <w:pPr>
              <w:pStyle w:val="ListParagraph"/>
              <w:numPr>
                <w:ilvl w:val="0"/>
                <w:numId w:val="34"/>
              </w:numPr>
              <w:spacing w:after="160" w:line="259" w:lineRule="auto"/>
              <w:rPr>
                <w:rFonts w:eastAsia="Arial" w:cs="Arial"/>
                <w:sz w:val="22"/>
              </w:rPr>
            </w:pPr>
            <w:r w:rsidRPr="00045454">
              <w:rPr>
                <w:rFonts w:cs="Arial"/>
                <w:sz w:val="22"/>
              </w:rPr>
              <w:t>Seek feedback</w:t>
            </w:r>
            <w:r w:rsidR="00034BBB" w:rsidRPr="00045454">
              <w:rPr>
                <w:rFonts w:cs="Arial"/>
                <w:sz w:val="22"/>
              </w:rPr>
              <w:t xml:space="preserve"> on your engagement activities </w:t>
            </w:r>
            <w:r w:rsidRPr="001831B5">
              <w:rPr>
                <w:rFonts w:cs="Arial"/>
                <w:sz w:val="22"/>
              </w:rPr>
              <w:t>from both your statistics users and other producers of statistics</w:t>
            </w:r>
            <w:r w:rsidR="003B6FD2" w:rsidRPr="001831B5">
              <w:rPr>
                <w:rFonts w:cs="Arial"/>
                <w:sz w:val="22"/>
              </w:rPr>
              <w:t>.</w:t>
            </w:r>
          </w:p>
          <w:p w14:paraId="20D6FD25" w14:textId="0D2C4436" w:rsidR="007359E8" w:rsidRPr="001831B5" w:rsidRDefault="007359E8" w:rsidP="007359E8">
            <w:pPr>
              <w:pStyle w:val="ListParagraph"/>
              <w:numPr>
                <w:ilvl w:val="0"/>
                <w:numId w:val="34"/>
              </w:numPr>
              <w:spacing w:after="160" w:line="259" w:lineRule="auto"/>
              <w:rPr>
                <w:rFonts w:eastAsia="Arial" w:cs="Arial"/>
                <w:sz w:val="22"/>
              </w:rPr>
            </w:pPr>
            <w:r w:rsidRPr="001831B5">
              <w:rPr>
                <w:rFonts w:cs="Arial"/>
                <w:sz w:val="22"/>
              </w:rPr>
              <w:t xml:space="preserve">Regularly conduct retrospectives to review your process </w:t>
            </w:r>
            <w:r w:rsidR="00AB25CA">
              <w:rPr>
                <w:rFonts w:cs="Arial"/>
                <w:sz w:val="22"/>
              </w:rPr>
              <w:t>and reinforce good behaviours and activities</w:t>
            </w:r>
            <w:r w:rsidRPr="001831B5">
              <w:rPr>
                <w:rFonts w:cs="Arial"/>
                <w:sz w:val="22"/>
              </w:rPr>
              <w:t xml:space="preserve">. </w:t>
            </w:r>
            <w:r w:rsidR="00B40861" w:rsidRPr="001831B5">
              <w:rPr>
                <w:rFonts w:cs="Arial"/>
                <w:sz w:val="22"/>
              </w:rPr>
              <w:t xml:space="preserve">Ask yourself, </w:t>
            </w:r>
            <w:r w:rsidR="00836232" w:rsidRPr="00836232">
              <w:rPr>
                <w:rFonts w:cs="Arial"/>
                <w:sz w:val="22"/>
              </w:rPr>
              <w:t>“</w:t>
            </w:r>
            <w:r w:rsidR="00836232" w:rsidRPr="00836232">
              <w:rPr>
                <w:sz w:val="22"/>
              </w:rPr>
              <w:t>what is going well</w:t>
            </w:r>
            <w:r w:rsidR="00147996">
              <w:rPr>
                <w:sz w:val="22"/>
              </w:rPr>
              <w:t>?</w:t>
            </w:r>
            <w:r w:rsidR="00836232" w:rsidRPr="00836232">
              <w:rPr>
                <w:sz w:val="22"/>
              </w:rPr>
              <w:t>” and</w:t>
            </w:r>
            <w:r w:rsidR="00836232">
              <w:t xml:space="preserve"> </w:t>
            </w:r>
            <w:r w:rsidR="00B40861" w:rsidRPr="001831B5">
              <w:rPr>
                <w:rFonts w:cs="Arial"/>
                <w:sz w:val="22"/>
              </w:rPr>
              <w:t>“how can we improve this</w:t>
            </w:r>
            <w:r w:rsidR="00147996">
              <w:rPr>
                <w:rFonts w:cs="Arial"/>
                <w:sz w:val="22"/>
              </w:rPr>
              <w:t>?</w:t>
            </w:r>
            <w:r w:rsidR="00B40861" w:rsidRPr="001831B5">
              <w:rPr>
                <w:rFonts w:cs="Arial"/>
                <w:sz w:val="22"/>
              </w:rPr>
              <w:t>”</w:t>
            </w:r>
            <w:r w:rsidR="00147996">
              <w:rPr>
                <w:rFonts w:cs="Arial"/>
                <w:sz w:val="22"/>
              </w:rPr>
              <w:t>.</w:t>
            </w:r>
            <w:r w:rsidR="00902B14" w:rsidRPr="001831B5">
              <w:rPr>
                <w:rFonts w:cs="Arial"/>
                <w:sz w:val="22"/>
              </w:rPr>
              <w:t xml:space="preserve"> </w:t>
            </w:r>
            <w:r w:rsidRPr="001831B5">
              <w:rPr>
                <w:rFonts w:cs="Arial"/>
                <w:sz w:val="22"/>
              </w:rPr>
              <w:t>Often engagement techniques are inherited</w:t>
            </w:r>
            <w:r w:rsidR="00790CA7" w:rsidRPr="001831B5">
              <w:rPr>
                <w:rFonts w:cs="Arial"/>
                <w:sz w:val="22"/>
              </w:rPr>
              <w:t xml:space="preserve"> and may not always be as impactful as they could be</w:t>
            </w:r>
            <w:r w:rsidRPr="001831B5">
              <w:rPr>
                <w:rFonts w:cs="Arial"/>
                <w:sz w:val="22"/>
              </w:rPr>
              <w:t xml:space="preserve">. </w:t>
            </w:r>
          </w:p>
          <w:p w14:paraId="4C4CC09A" w14:textId="1394CD62" w:rsidR="007359E8" w:rsidRPr="00622DB5" w:rsidRDefault="007359E8" w:rsidP="001831B5">
            <w:pPr>
              <w:pStyle w:val="ListParagraph"/>
              <w:numPr>
                <w:ilvl w:val="0"/>
                <w:numId w:val="34"/>
              </w:numPr>
              <w:spacing w:after="160" w:line="259" w:lineRule="auto"/>
              <w:rPr>
                <w:rFonts w:cs="Arial"/>
                <w:b/>
                <w:bCs/>
                <w:sz w:val="22"/>
              </w:rPr>
            </w:pPr>
            <w:r w:rsidRPr="001831B5">
              <w:rPr>
                <w:rFonts w:cs="Arial"/>
                <w:sz w:val="22"/>
              </w:rPr>
              <w:t xml:space="preserve">Regularly review and update your user lists – keep adding to these as you </w:t>
            </w:r>
            <w:r w:rsidR="00B36B8F" w:rsidRPr="001831B5">
              <w:rPr>
                <w:rFonts w:cs="Arial"/>
                <w:sz w:val="22"/>
              </w:rPr>
              <w:t xml:space="preserve">continue to </w:t>
            </w:r>
            <w:r w:rsidRPr="001831B5">
              <w:rPr>
                <w:rFonts w:cs="Arial"/>
                <w:sz w:val="22"/>
              </w:rPr>
              <w:t>identify use</w:t>
            </w:r>
            <w:r w:rsidR="00B36B8F" w:rsidRPr="001831B5">
              <w:rPr>
                <w:rFonts w:cs="Arial"/>
                <w:sz w:val="22"/>
              </w:rPr>
              <w:t>rs of</w:t>
            </w:r>
            <w:r w:rsidRPr="001831B5">
              <w:rPr>
                <w:rFonts w:cs="Arial"/>
                <w:sz w:val="22"/>
              </w:rPr>
              <w:t xml:space="preserve"> your statistics. </w:t>
            </w:r>
          </w:p>
        </w:tc>
      </w:tr>
    </w:tbl>
    <w:p w14:paraId="321CCEE2" w14:textId="77777777" w:rsidR="007359E8" w:rsidRDefault="007359E8" w:rsidP="007359E8"/>
    <w:sectPr w:rsidR="00735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07F69" w14:textId="77777777" w:rsidR="00B20FAF" w:rsidRDefault="00B20FAF" w:rsidP="002F79E2">
      <w:pPr>
        <w:spacing w:after="0" w:line="240" w:lineRule="auto"/>
      </w:pPr>
      <w:r>
        <w:separator/>
      </w:r>
    </w:p>
  </w:endnote>
  <w:endnote w:type="continuationSeparator" w:id="0">
    <w:p w14:paraId="4D6F4C51" w14:textId="77777777" w:rsidR="00B20FAF" w:rsidRDefault="00B20FAF" w:rsidP="002F79E2">
      <w:pPr>
        <w:spacing w:after="0" w:line="240" w:lineRule="auto"/>
      </w:pPr>
      <w:r>
        <w:continuationSeparator/>
      </w:r>
    </w:p>
  </w:endnote>
  <w:endnote w:type="continuationNotice" w:id="1">
    <w:p w14:paraId="560C224B" w14:textId="77777777" w:rsidR="00B20FAF" w:rsidRDefault="00B20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8E4FD" w14:textId="77777777" w:rsidR="00B20FAF" w:rsidRDefault="00B20FAF" w:rsidP="002F79E2">
      <w:pPr>
        <w:spacing w:after="0" w:line="240" w:lineRule="auto"/>
      </w:pPr>
      <w:r>
        <w:separator/>
      </w:r>
    </w:p>
  </w:footnote>
  <w:footnote w:type="continuationSeparator" w:id="0">
    <w:p w14:paraId="504D5DEF" w14:textId="77777777" w:rsidR="00B20FAF" w:rsidRDefault="00B20FAF" w:rsidP="002F79E2">
      <w:pPr>
        <w:spacing w:after="0" w:line="240" w:lineRule="auto"/>
      </w:pPr>
      <w:r>
        <w:continuationSeparator/>
      </w:r>
    </w:p>
  </w:footnote>
  <w:footnote w:type="continuationNotice" w:id="1">
    <w:p w14:paraId="461788A8" w14:textId="77777777" w:rsidR="00B20FAF" w:rsidRDefault="00B20F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5B23"/>
    <w:multiLevelType w:val="hybridMultilevel"/>
    <w:tmpl w:val="11F8A8D4"/>
    <w:lvl w:ilvl="0" w:tplc="F2485602">
      <w:start w:val="1"/>
      <w:numFmt w:val="decimal"/>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073DF"/>
    <w:multiLevelType w:val="hybridMultilevel"/>
    <w:tmpl w:val="313415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6EF2B3D"/>
    <w:multiLevelType w:val="hybridMultilevel"/>
    <w:tmpl w:val="F9283570"/>
    <w:lvl w:ilvl="0" w:tplc="F248560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AA3E57"/>
    <w:multiLevelType w:val="hybridMultilevel"/>
    <w:tmpl w:val="8A6A82DA"/>
    <w:lvl w:ilvl="0" w:tplc="08090003">
      <w:start w:val="1"/>
      <w:numFmt w:val="bullet"/>
      <w:lvlText w:val="o"/>
      <w:lvlJc w:val="left"/>
      <w:pPr>
        <w:ind w:left="1080" w:hanging="360"/>
      </w:pPr>
      <w:rPr>
        <w:rFonts w:ascii="Courier New" w:hAnsi="Courier New" w:cs="Courier New" w:hint="default"/>
      </w:rPr>
    </w:lvl>
    <w:lvl w:ilvl="1" w:tplc="AC84DAC6">
      <w:start w:val="1"/>
      <w:numFmt w:val="bullet"/>
      <w:lvlText w:val="o"/>
      <w:lvlJc w:val="left"/>
      <w:pPr>
        <w:ind w:left="1800" w:hanging="360"/>
      </w:pPr>
    </w:lvl>
    <w:lvl w:ilvl="2" w:tplc="6CC2DE52">
      <w:start w:val="1"/>
      <w:numFmt w:val="lowerRoman"/>
      <w:lvlText w:val="%3."/>
      <w:lvlJc w:val="right"/>
      <w:pPr>
        <w:ind w:left="2520" w:hanging="180"/>
      </w:pPr>
    </w:lvl>
    <w:lvl w:ilvl="3" w:tplc="6FF68818">
      <w:start w:val="1"/>
      <w:numFmt w:val="decimal"/>
      <w:lvlText w:val="%4."/>
      <w:lvlJc w:val="left"/>
      <w:pPr>
        <w:ind w:left="3240" w:hanging="360"/>
      </w:pPr>
    </w:lvl>
    <w:lvl w:ilvl="4" w:tplc="9C1C6C86">
      <w:start w:val="1"/>
      <w:numFmt w:val="lowerLetter"/>
      <w:lvlText w:val="%5."/>
      <w:lvlJc w:val="left"/>
      <w:pPr>
        <w:ind w:left="3960" w:hanging="360"/>
      </w:pPr>
    </w:lvl>
    <w:lvl w:ilvl="5" w:tplc="E4A049EE">
      <w:start w:val="1"/>
      <w:numFmt w:val="lowerRoman"/>
      <w:lvlText w:val="%6."/>
      <w:lvlJc w:val="right"/>
      <w:pPr>
        <w:ind w:left="4680" w:hanging="180"/>
      </w:pPr>
    </w:lvl>
    <w:lvl w:ilvl="6" w:tplc="C688DA02">
      <w:start w:val="1"/>
      <w:numFmt w:val="decimal"/>
      <w:lvlText w:val="%7."/>
      <w:lvlJc w:val="left"/>
      <w:pPr>
        <w:ind w:left="5400" w:hanging="360"/>
      </w:pPr>
    </w:lvl>
    <w:lvl w:ilvl="7" w:tplc="0DACD244">
      <w:start w:val="1"/>
      <w:numFmt w:val="lowerLetter"/>
      <w:lvlText w:val="%8."/>
      <w:lvlJc w:val="left"/>
      <w:pPr>
        <w:ind w:left="6120" w:hanging="360"/>
      </w:pPr>
    </w:lvl>
    <w:lvl w:ilvl="8" w:tplc="0CCE7D8C">
      <w:start w:val="1"/>
      <w:numFmt w:val="lowerRoman"/>
      <w:lvlText w:val="%9."/>
      <w:lvlJc w:val="right"/>
      <w:pPr>
        <w:ind w:left="6840" w:hanging="180"/>
      </w:pPr>
    </w:lvl>
  </w:abstractNum>
  <w:abstractNum w:abstractNumId="4" w15:restartNumberingAfterBreak="0">
    <w:nsid w:val="12FE4B90"/>
    <w:multiLevelType w:val="hybridMultilevel"/>
    <w:tmpl w:val="42FC47BC"/>
    <w:lvl w:ilvl="0" w:tplc="08090001">
      <w:start w:val="1"/>
      <w:numFmt w:val="bullet"/>
      <w:lvlText w:val=""/>
      <w:lvlJc w:val="left"/>
      <w:pPr>
        <w:ind w:left="1080" w:hanging="360"/>
      </w:pPr>
      <w:rPr>
        <w:rFonts w:ascii="Symbol" w:hAnsi="Symbol" w:hint="default"/>
      </w:rPr>
    </w:lvl>
    <w:lvl w:ilvl="1" w:tplc="AC84DAC6">
      <w:start w:val="1"/>
      <w:numFmt w:val="bullet"/>
      <w:lvlText w:val="o"/>
      <w:lvlJc w:val="left"/>
      <w:pPr>
        <w:ind w:left="1800" w:hanging="360"/>
      </w:pPr>
    </w:lvl>
    <w:lvl w:ilvl="2" w:tplc="6CC2DE52">
      <w:start w:val="1"/>
      <w:numFmt w:val="lowerRoman"/>
      <w:lvlText w:val="%3."/>
      <w:lvlJc w:val="right"/>
      <w:pPr>
        <w:ind w:left="2520" w:hanging="180"/>
      </w:pPr>
    </w:lvl>
    <w:lvl w:ilvl="3" w:tplc="6FF68818">
      <w:start w:val="1"/>
      <w:numFmt w:val="decimal"/>
      <w:lvlText w:val="%4."/>
      <w:lvlJc w:val="left"/>
      <w:pPr>
        <w:ind w:left="3240" w:hanging="360"/>
      </w:pPr>
    </w:lvl>
    <w:lvl w:ilvl="4" w:tplc="9C1C6C86">
      <w:start w:val="1"/>
      <w:numFmt w:val="lowerLetter"/>
      <w:lvlText w:val="%5."/>
      <w:lvlJc w:val="left"/>
      <w:pPr>
        <w:ind w:left="3960" w:hanging="360"/>
      </w:pPr>
    </w:lvl>
    <w:lvl w:ilvl="5" w:tplc="E4A049EE">
      <w:start w:val="1"/>
      <w:numFmt w:val="lowerRoman"/>
      <w:lvlText w:val="%6."/>
      <w:lvlJc w:val="right"/>
      <w:pPr>
        <w:ind w:left="4680" w:hanging="180"/>
      </w:pPr>
    </w:lvl>
    <w:lvl w:ilvl="6" w:tplc="C688DA02">
      <w:start w:val="1"/>
      <w:numFmt w:val="decimal"/>
      <w:lvlText w:val="%7."/>
      <w:lvlJc w:val="left"/>
      <w:pPr>
        <w:ind w:left="5400" w:hanging="360"/>
      </w:pPr>
    </w:lvl>
    <w:lvl w:ilvl="7" w:tplc="0DACD244">
      <w:start w:val="1"/>
      <w:numFmt w:val="lowerLetter"/>
      <w:lvlText w:val="%8."/>
      <w:lvlJc w:val="left"/>
      <w:pPr>
        <w:ind w:left="6120" w:hanging="360"/>
      </w:pPr>
    </w:lvl>
    <w:lvl w:ilvl="8" w:tplc="0CCE7D8C">
      <w:start w:val="1"/>
      <w:numFmt w:val="lowerRoman"/>
      <w:lvlText w:val="%9."/>
      <w:lvlJc w:val="right"/>
      <w:pPr>
        <w:ind w:left="6840" w:hanging="180"/>
      </w:pPr>
    </w:lvl>
  </w:abstractNum>
  <w:abstractNum w:abstractNumId="5" w15:restartNumberingAfterBreak="0">
    <w:nsid w:val="15145937"/>
    <w:multiLevelType w:val="hybridMultilevel"/>
    <w:tmpl w:val="A52ACE6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5E3695B"/>
    <w:multiLevelType w:val="hybridMultilevel"/>
    <w:tmpl w:val="3EF80DEE"/>
    <w:lvl w:ilvl="0" w:tplc="97BC8624">
      <w:start w:val="1"/>
      <w:numFmt w:val="decimal"/>
      <w:lvlText w:val="%1."/>
      <w:lvlJc w:val="left"/>
      <w:pPr>
        <w:ind w:left="360" w:hanging="360"/>
      </w:pPr>
    </w:lvl>
    <w:lvl w:ilvl="1" w:tplc="AC84DAC6">
      <w:start w:val="1"/>
      <w:numFmt w:val="bullet"/>
      <w:lvlText w:val="o"/>
      <w:lvlJc w:val="left"/>
      <w:pPr>
        <w:ind w:left="1080" w:hanging="360"/>
      </w:pPr>
    </w:lvl>
    <w:lvl w:ilvl="2" w:tplc="6CC2DE52">
      <w:start w:val="1"/>
      <w:numFmt w:val="lowerRoman"/>
      <w:lvlText w:val="%3."/>
      <w:lvlJc w:val="right"/>
      <w:pPr>
        <w:ind w:left="1800" w:hanging="180"/>
      </w:pPr>
    </w:lvl>
    <w:lvl w:ilvl="3" w:tplc="6FF68818">
      <w:start w:val="1"/>
      <w:numFmt w:val="decimal"/>
      <w:lvlText w:val="%4."/>
      <w:lvlJc w:val="left"/>
      <w:pPr>
        <w:ind w:left="2520" w:hanging="360"/>
      </w:pPr>
    </w:lvl>
    <w:lvl w:ilvl="4" w:tplc="9C1C6C86">
      <w:start w:val="1"/>
      <w:numFmt w:val="lowerLetter"/>
      <w:lvlText w:val="%5."/>
      <w:lvlJc w:val="left"/>
      <w:pPr>
        <w:ind w:left="3240" w:hanging="360"/>
      </w:pPr>
    </w:lvl>
    <w:lvl w:ilvl="5" w:tplc="E4A049EE">
      <w:start w:val="1"/>
      <w:numFmt w:val="lowerRoman"/>
      <w:lvlText w:val="%6."/>
      <w:lvlJc w:val="right"/>
      <w:pPr>
        <w:ind w:left="3960" w:hanging="180"/>
      </w:pPr>
    </w:lvl>
    <w:lvl w:ilvl="6" w:tplc="C688DA02">
      <w:start w:val="1"/>
      <w:numFmt w:val="decimal"/>
      <w:lvlText w:val="%7."/>
      <w:lvlJc w:val="left"/>
      <w:pPr>
        <w:ind w:left="4680" w:hanging="360"/>
      </w:pPr>
    </w:lvl>
    <w:lvl w:ilvl="7" w:tplc="0DACD244">
      <w:start w:val="1"/>
      <w:numFmt w:val="lowerLetter"/>
      <w:lvlText w:val="%8."/>
      <w:lvlJc w:val="left"/>
      <w:pPr>
        <w:ind w:left="5400" w:hanging="360"/>
      </w:pPr>
    </w:lvl>
    <w:lvl w:ilvl="8" w:tplc="0CCE7D8C">
      <w:start w:val="1"/>
      <w:numFmt w:val="lowerRoman"/>
      <w:lvlText w:val="%9."/>
      <w:lvlJc w:val="right"/>
      <w:pPr>
        <w:ind w:left="6120" w:hanging="180"/>
      </w:pPr>
    </w:lvl>
  </w:abstractNum>
  <w:abstractNum w:abstractNumId="7" w15:restartNumberingAfterBreak="0">
    <w:nsid w:val="16CE211E"/>
    <w:multiLevelType w:val="hybridMultilevel"/>
    <w:tmpl w:val="747E69B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2566B"/>
    <w:multiLevelType w:val="hybridMultilevel"/>
    <w:tmpl w:val="1A0ECFF4"/>
    <w:lvl w:ilvl="0" w:tplc="F2485602">
      <w:start w:val="1"/>
      <w:numFmt w:val="decimal"/>
      <w:lvlText w:val="%1."/>
      <w:lvlJc w:val="left"/>
      <w:pPr>
        <w:ind w:left="72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FCE589B"/>
    <w:multiLevelType w:val="hybridMultilevel"/>
    <w:tmpl w:val="F63CF3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792266"/>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11" w15:restartNumberingAfterBreak="0">
    <w:nsid w:val="24FF0849"/>
    <w:multiLevelType w:val="hybridMultilevel"/>
    <w:tmpl w:val="1D328A76"/>
    <w:lvl w:ilvl="0" w:tplc="F2485602">
      <w:start w:val="1"/>
      <w:numFmt w:val="decimal"/>
      <w:lvlText w:val="%1."/>
      <w:lvlJc w:val="left"/>
      <w:pPr>
        <w:ind w:left="72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347740"/>
    <w:multiLevelType w:val="hybridMultilevel"/>
    <w:tmpl w:val="E3641916"/>
    <w:lvl w:ilvl="0" w:tplc="97BC8624">
      <w:start w:val="1"/>
      <w:numFmt w:val="decimal"/>
      <w:lvlText w:val="%1."/>
      <w:lvlJc w:val="left"/>
      <w:pPr>
        <w:ind w:left="360" w:hanging="360"/>
      </w:pPr>
    </w:lvl>
    <w:lvl w:ilvl="1" w:tplc="AC84DAC6">
      <w:start w:val="1"/>
      <w:numFmt w:val="bullet"/>
      <w:lvlText w:val="o"/>
      <w:lvlJc w:val="left"/>
      <w:pPr>
        <w:ind w:left="1080" w:hanging="360"/>
      </w:pPr>
    </w:lvl>
    <w:lvl w:ilvl="2" w:tplc="6CC2DE52">
      <w:start w:val="1"/>
      <w:numFmt w:val="lowerRoman"/>
      <w:lvlText w:val="%3."/>
      <w:lvlJc w:val="right"/>
      <w:pPr>
        <w:ind w:left="1800" w:hanging="180"/>
      </w:pPr>
    </w:lvl>
    <w:lvl w:ilvl="3" w:tplc="6FF68818">
      <w:start w:val="1"/>
      <w:numFmt w:val="decimal"/>
      <w:lvlText w:val="%4."/>
      <w:lvlJc w:val="left"/>
      <w:pPr>
        <w:ind w:left="2520" w:hanging="360"/>
      </w:pPr>
    </w:lvl>
    <w:lvl w:ilvl="4" w:tplc="9C1C6C86">
      <w:start w:val="1"/>
      <w:numFmt w:val="lowerLetter"/>
      <w:lvlText w:val="%5."/>
      <w:lvlJc w:val="left"/>
      <w:pPr>
        <w:ind w:left="3240" w:hanging="360"/>
      </w:pPr>
    </w:lvl>
    <w:lvl w:ilvl="5" w:tplc="E4A049EE">
      <w:start w:val="1"/>
      <w:numFmt w:val="lowerRoman"/>
      <w:lvlText w:val="%6."/>
      <w:lvlJc w:val="right"/>
      <w:pPr>
        <w:ind w:left="3960" w:hanging="180"/>
      </w:pPr>
    </w:lvl>
    <w:lvl w:ilvl="6" w:tplc="C688DA02">
      <w:start w:val="1"/>
      <w:numFmt w:val="decimal"/>
      <w:lvlText w:val="%7."/>
      <w:lvlJc w:val="left"/>
      <w:pPr>
        <w:ind w:left="4680" w:hanging="360"/>
      </w:pPr>
    </w:lvl>
    <w:lvl w:ilvl="7" w:tplc="0DACD244">
      <w:start w:val="1"/>
      <w:numFmt w:val="lowerLetter"/>
      <w:lvlText w:val="%8."/>
      <w:lvlJc w:val="left"/>
      <w:pPr>
        <w:ind w:left="5400" w:hanging="360"/>
      </w:pPr>
    </w:lvl>
    <w:lvl w:ilvl="8" w:tplc="0CCE7D8C">
      <w:start w:val="1"/>
      <w:numFmt w:val="lowerRoman"/>
      <w:lvlText w:val="%9."/>
      <w:lvlJc w:val="right"/>
      <w:pPr>
        <w:ind w:left="6120" w:hanging="180"/>
      </w:pPr>
    </w:lvl>
  </w:abstractNum>
  <w:abstractNum w:abstractNumId="13" w15:restartNumberingAfterBreak="0">
    <w:nsid w:val="262C240A"/>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14" w15:restartNumberingAfterBreak="0">
    <w:nsid w:val="268158FD"/>
    <w:multiLevelType w:val="hybridMultilevel"/>
    <w:tmpl w:val="EB20D830"/>
    <w:lvl w:ilvl="0" w:tplc="FA6A7E8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7E94D61"/>
    <w:multiLevelType w:val="hybridMultilevel"/>
    <w:tmpl w:val="9D183A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0EA410E"/>
    <w:multiLevelType w:val="hybridMultilevel"/>
    <w:tmpl w:val="ED546D9C"/>
    <w:lvl w:ilvl="0" w:tplc="F2485602">
      <w:start w:val="1"/>
      <w:numFmt w:val="decimal"/>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2835FB"/>
    <w:multiLevelType w:val="hybridMultilevel"/>
    <w:tmpl w:val="47D65A6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5C0AD3"/>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19" w15:restartNumberingAfterBreak="0">
    <w:nsid w:val="3CCF0D58"/>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20" w15:restartNumberingAfterBreak="0">
    <w:nsid w:val="3F0D09A1"/>
    <w:multiLevelType w:val="hybridMultilevel"/>
    <w:tmpl w:val="3A6C9910"/>
    <w:lvl w:ilvl="0" w:tplc="08090003">
      <w:start w:val="1"/>
      <w:numFmt w:val="bullet"/>
      <w:lvlText w:val="o"/>
      <w:lvlJc w:val="left"/>
      <w:pPr>
        <w:ind w:left="1080" w:hanging="360"/>
      </w:pPr>
      <w:rPr>
        <w:rFonts w:ascii="Courier New" w:hAnsi="Courier New" w:cs="Courier New" w:hint="default"/>
      </w:rPr>
    </w:lvl>
    <w:lvl w:ilvl="1" w:tplc="AC84DAC6">
      <w:start w:val="1"/>
      <w:numFmt w:val="bullet"/>
      <w:lvlText w:val="o"/>
      <w:lvlJc w:val="left"/>
      <w:pPr>
        <w:ind w:left="1800" w:hanging="360"/>
      </w:pPr>
    </w:lvl>
    <w:lvl w:ilvl="2" w:tplc="6CC2DE52">
      <w:start w:val="1"/>
      <w:numFmt w:val="lowerRoman"/>
      <w:lvlText w:val="%3."/>
      <w:lvlJc w:val="right"/>
      <w:pPr>
        <w:ind w:left="2520" w:hanging="180"/>
      </w:pPr>
    </w:lvl>
    <w:lvl w:ilvl="3" w:tplc="6FF68818">
      <w:start w:val="1"/>
      <w:numFmt w:val="decimal"/>
      <w:lvlText w:val="%4."/>
      <w:lvlJc w:val="left"/>
      <w:pPr>
        <w:ind w:left="3240" w:hanging="360"/>
      </w:pPr>
    </w:lvl>
    <w:lvl w:ilvl="4" w:tplc="9C1C6C86">
      <w:start w:val="1"/>
      <w:numFmt w:val="lowerLetter"/>
      <w:lvlText w:val="%5."/>
      <w:lvlJc w:val="left"/>
      <w:pPr>
        <w:ind w:left="3960" w:hanging="360"/>
      </w:pPr>
    </w:lvl>
    <w:lvl w:ilvl="5" w:tplc="E4A049EE">
      <w:start w:val="1"/>
      <w:numFmt w:val="lowerRoman"/>
      <w:lvlText w:val="%6."/>
      <w:lvlJc w:val="right"/>
      <w:pPr>
        <w:ind w:left="4680" w:hanging="180"/>
      </w:pPr>
    </w:lvl>
    <w:lvl w:ilvl="6" w:tplc="C688DA02">
      <w:start w:val="1"/>
      <w:numFmt w:val="decimal"/>
      <w:lvlText w:val="%7."/>
      <w:lvlJc w:val="left"/>
      <w:pPr>
        <w:ind w:left="5400" w:hanging="360"/>
      </w:pPr>
    </w:lvl>
    <w:lvl w:ilvl="7" w:tplc="0DACD244">
      <w:start w:val="1"/>
      <w:numFmt w:val="lowerLetter"/>
      <w:lvlText w:val="%8."/>
      <w:lvlJc w:val="left"/>
      <w:pPr>
        <w:ind w:left="6120" w:hanging="360"/>
      </w:pPr>
    </w:lvl>
    <w:lvl w:ilvl="8" w:tplc="0CCE7D8C">
      <w:start w:val="1"/>
      <w:numFmt w:val="lowerRoman"/>
      <w:lvlText w:val="%9."/>
      <w:lvlJc w:val="right"/>
      <w:pPr>
        <w:ind w:left="6840" w:hanging="180"/>
      </w:pPr>
    </w:lvl>
  </w:abstractNum>
  <w:abstractNum w:abstractNumId="21" w15:restartNumberingAfterBreak="0">
    <w:nsid w:val="43210E54"/>
    <w:multiLevelType w:val="hybridMultilevel"/>
    <w:tmpl w:val="C3401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D90970"/>
    <w:multiLevelType w:val="hybridMultilevel"/>
    <w:tmpl w:val="9326A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971F3"/>
    <w:multiLevelType w:val="hybridMultilevel"/>
    <w:tmpl w:val="A0EE6D6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1DA5923"/>
    <w:multiLevelType w:val="hybridMultilevel"/>
    <w:tmpl w:val="C644C62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6E564DD"/>
    <w:multiLevelType w:val="hybridMultilevel"/>
    <w:tmpl w:val="741E1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B53039"/>
    <w:multiLevelType w:val="hybridMultilevel"/>
    <w:tmpl w:val="9202E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7B5B94"/>
    <w:multiLevelType w:val="hybridMultilevel"/>
    <w:tmpl w:val="19C04D3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C5D30EC"/>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29" w15:restartNumberingAfterBreak="0">
    <w:nsid w:val="5F2E3056"/>
    <w:multiLevelType w:val="hybridMultilevel"/>
    <w:tmpl w:val="FFFFFFFF"/>
    <w:lvl w:ilvl="0" w:tplc="97BC8624">
      <w:start w:val="1"/>
      <w:numFmt w:val="decimal"/>
      <w:lvlText w:val="%1."/>
      <w:lvlJc w:val="left"/>
      <w:pPr>
        <w:ind w:left="720" w:hanging="360"/>
      </w:pPr>
    </w:lvl>
    <w:lvl w:ilvl="1" w:tplc="AC84DAC6">
      <w:start w:val="1"/>
      <w:numFmt w:val="bullet"/>
      <w:lvlText w:val="o"/>
      <w:lvlJc w:val="left"/>
      <w:pPr>
        <w:ind w:left="1440" w:hanging="360"/>
      </w:pPr>
    </w:lvl>
    <w:lvl w:ilvl="2" w:tplc="6CC2DE52">
      <w:start w:val="1"/>
      <w:numFmt w:val="lowerRoman"/>
      <w:lvlText w:val="%3."/>
      <w:lvlJc w:val="right"/>
      <w:pPr>
        <w:ind w:left="2160" w:hanging="180"/>
      </w:pPr>
    </w:lvl>
    <w:lvl w:ilvl="3" w:tplc="6FF68818">
      <w:start w:val="1"/>
      <w:numFmt w:val="decimal"/>
      <w:lvlText w:val="%4."/>
      <w:lvlJc w:val="left"/>
      <w:pPr>
        <w:ind w:left="2880" w:hanging="360"/>
      </w:pPr>
    </w:lvl>
    <w:lvl w:ilvl="4" w:tplc="9C1C6C86">
      <w:start w:val="1"/>
      <w:numFmt w:val="lowerLetter"/>
      <w:lvlText w:val="%5."/>
      <w:lvlJc w:val="left"/>
      <w:pPr>
        <w:ind w:left="3600" w:hanging="360"/>
      </w:pPr>
    </w:lvl>
    <w:lvl w:ilvl="5" w:tplc="E4A049EE">
      <w:start w:val="1"/>
      <w:numFmt w:val="lowerRoman"/>
      <w:lvlText w:val="%6."/>
      <w:lvlJc w:val="right"/>
      <w:pPr>
        <w:ind w:left="4320" w:hanging="180"/>
      </w:pPr>
    </w:lvl>
    <w:lvl w:ilvl="6" w:tplc="C688DA02">
      <w:start w:val="1"/>
      <w:numFmt w:val="decimal"/>
      <w:lvlText w:val="%7."/>
      <w:lvlJc w:val="left"/>
      <w:pPr>
        <w:ind w:left="5040" w:hanging="360"/>
      </w:pPr>
    </w:lvl>
    <w:lvl w:ilvl="7" w:tplc="0DACD244">
      <w:start w:val="1"/>
      <w:numFmt w:val="lowerLetter"/>
      <w:lvlText w:val="%8."/>
      <w:lvlJc w:val="left"/>
      <w:pPr>
        <w:ind w:left="5760" w:hanging="360"/>
      </w:pPr>
    </w:lvl>
    <w:lvl w:ilvl="8" w:tplc="0CCE7D8C">
      <w:start w:val="1"/>
      <w:numFmt w:val="lowerRoman"/>
      <w:lvlText w:val="%9."/>
      <w:lvlJc w:val="right"/>
      <w:pPr>
        <w:ind w:left="6480" w:hanging="180"/>
      </w:pPr>
    </w:lvl>
  </w:abstractNum>
  <w:abstractNum w:abstractNumId="30" w15:restartNumberingAfterBreak="0">
    <w:nsid w:val="7308585C"/>
    <w:multiLevelType w:val="hybridMultilevel"/>
    <w:tmpl w:val="F710E05E"/>
    <w:lvl w:ilvl="0" w:tplc="F2485602">
      <w:start w:val="1"/>
      <w:numFmt w:val="decimal"/>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C35DEE"/>
    <w:multiLevelType w:val="hybridMultilevel"/>
    <w:tmpl w:val="5CA0EA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9B599B"/>
    <w:multiLevelType w:val="hybridMultilevel"/>
    <w:tmpl w:val="AF4471BC"/>
    <w:lvl w:ilvl="0" w:tplc="08090003">
      <w:start w:val="1"/>
      <w:numFmt w:val="bullet"/>
      <w:lvlText w:val="o"/>
      <w:lvlJc w:val="left"/>
      <w:pPr>
        <w:ind w:left="1080" w:hanging="360"/>
      </w:pPr>
      <w:rPr>
        <w:rFonts w:ascii="Courier New" w:hAnsi="Courier New" w:cs="Courier New" w:hint="default"/>
      </w:rPr>
    </w:lvl>
    <w:lvl w:ilvl="1" w:tplc="AC84DAC6">
      <w:start w:val="1"/>
      <w:numFmt w:val="bullet"/>
      <w:lvlText w:val="o"/>
      <w:lvlJc w:val="left"/>
      <w:pPr>
        <w:ind w:left="1800" w:hanging="360"/>
      </w:pPr>
    </w:lvl>
    <w:lvl w:ilvl="2" w:tplc="6CC2DE52">
      <w:start w:val="1"/>
      <w:numFmt w:val="lowerRoman"/>
      <w:lvlText w:val="%3."/>
      <w:lvlJc w:val="right"/>
      <w:pPr>
        <w:ind w:left="2520" w:hanging="180"/>
      </w:pPr>
    </w:lvl>
    <w:lvl w:ilvl="3" w:tplc="6FF68818">
      <w:start w:val="1"/>
      <w:numFmt w:val="decimal"/>
      <w:lvlText w:val="%4."/>
      <w:lvlJc w:val="left"/>
      <w:pPr>
        <w:ind w:left="3240" w:hanging="360"/>
      </w:pPr>
    </w:lvl>
    <w:lvl w:ilvl="4" w:tplc="9C1C6C86">
      <w:start w:val="1"/>
      <w:numFmt w:val="lowerLetter"/>
      <w:lvlText w:val="%5."/>
      <w:lvlJc w:val="left"/>
      <w:pPr>
        <w:ind w:left="3960" w:hanging="360"/>
      </w:pPr>
    </w:lvl>
    <w:lvl w:ilvl="5" w:tplc="E4A049EE">
      <w:start w:val="1"/>
      <w:numFmt w:val="lowerRoman"/>
      <w:lvlText w:val="%6."/>
      <w:lvlJc w:val="right"/>
      <w:pPr>
        <w:ind w:left="4680" w:hanging="180"/>
      </w:pPr>
    </w:lvl>
    <w:lvl w:ilvl="6" w:tplc="C688DA02">
      <w:start w:val="1"/>
      <w:numFmt w:val="decimal"/>
      <w:lvlText w:val="%7."/>
      <w:lvlJc w:val="left"/>
      <w:pPr>
        <w:ind w:left="5400" w:hanging="360"/>
      </w:pPr>
    </w:lvl>
    <w:lvl w:ilvl="7" w:tplc="0DACD244">
      <w:start w:val="1"/>
      <w:numFmt w:val="lowerLetter"/>
      <w:lvlText w:val="%8."/>
      <w:lvlJc w:val="left"/>
      <w:pPr>
        <w:ind w:left="6120" w:hanging="360"/>
      </w:pPr>
    </w:lvl>
    <w:lvl w:ilvl="8" w:tplc="0CCE7D8C">
      <w:start w:val="1"/>
      <w:numFmt w:val="lowerRoman"/>
      <w:lvlText w:val="%9."/>
      <w:lvlJc w:val="right"/>
      <w:pPr>
        <w:ind w:left="6840" w:hanging="180"/>
      </w:pPr>
    </w:lvl>
  </w:abstractNum>
  <w:abstractNum w:abstractNumId="33" w15:restartNumberingAfterBreak="0">
    <w:nsid w:val="7A197193"/>
    <w:multiLevelType w:val="hybridMultilevel"/>
    <w:tmpl w:val="AFE208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D2A03DA"/>
    <w:multiLevelType w:val="hybridMultilevel"/>
    <w:tmpl w:val="D0BAE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1A7C14"/>
    <w:multiLevelType w:val="hybridMultilevel"/>
    <w:tmpl w:val="E0223040"/>
    <w:lvl w:ilvl="0" w:tplc="08090001">
      <w:start w:val="1"/>
      <w:numFmt w:val="bullet"/>
      <w:lvlText w:val=""/>
      <w:lvlJc w:val="left"/>
      <w:pPr>
        <w:ind w:left="1080" w:hanging="360"/>
      </w:pPr>
      <w:rPr>
        <w:rFonts w:ascii="Symbol" w:hAnsi="Symbol" w:hint="default"/>
      </w:rPr>
    </w:lvl>
    <w:lvl w:ilvl="1" w:tplc="AC84DAC6">
      <w:start w:val="1"/>
      <w:numFmt w:val="bullet"/>
      <w:lvlText w:val="o"/>
      <w:lvlJc w:val="left"/>
      <w:pPr>
        <w:ind w:left="1800" w:hanging="360"/>
      </w:pPr>
    </w:lvl>
    <w:lvl w:ilvl="2" w:tplc="6CC2DE52">
      <w:start w:val="1"/>
      <w:numFmt w:val="lowerRoman"/>
      <w:lvlText w:val="%3."/>
      <w:lvlJc w:val="right"/>
      <w:pPr>
        <w:ind w:left="2520" w:hanging="180"/>
      </w:pPr>
    </w:lvl>
    <w:lvl w:ilvl="3" w:tplc="6FF68818">
      <w:start w:val="1"/>
      <w:numFmt w:val="decimal"/>
      <w:lvlText w:val="%4."/>
      <w:lvlJc w:val="left"/>
      <w:pPr>
        <w:ind w:left="3240" w:hanging="360"/>
      </w:pPr>
    </w:lvl>
    <w:lvl w:ilvl="4" w:tplc="9C1C6C86">
      <w:start w:val="1"/>
      <w:numFmt w:val="lowerLetter"/>
      <w:lvlText w:val="%5."/>
      <w:lvlJc w:val="left"/>
      <w:pPr>
        <w:ind w:left="3960" w:hanging="360"/>
      </w:pPr>
    </w:lvl>
    <w:lvl w:ilvl="5" w:tplc="E4A049EE">
      <w:start w:val="1"/>
      <w:numFmt w:val="lowerRoman"/>
      <w:lvlText w:val="%6."/>
      <w:lvlJc w:val="right"/>
      <w:pPr>
        <w:ind w:left="4680" w:hanging="180"/>
      </w:pPr>
    </w:lvl>
    <w:lvl w:ilvl="6" w:tplc="C688DA02">
      <w:start w:val="1"/>
      <w:numFmt w:val="decimal"/>
      <w:lvlText w:val="%7."/>
      <w:lvlJc w:val="left"/>
      <w:pPr>
        <w:ind w:left="5400" w:hanging="360"/>
      </w:pPr>
    </w:lvl>
    <w:lvl w:ilvl="7" w:tplc="0DACD244">
      <w:start w:val="1"/>
      <w:numFmt w:val="lowerLetter"/>
      <w:lvlText w:val="%8."/>
      <w:lvlJc w:val="left"/>
      <w:pPr>
        <w:ind w:left="6120" w:hanging="360"/>
      </w:pPr>
    </w:lvl>
    <w:lvl w:ilvl="8" w:tplc="0CCE7D8C">
      <w:start w:val="1"/>
      <w:numFmt w:val="lowerRoman"/>
      <w:lvlText w:val="%9."/>
      <w:lvlJc w:val="right"/>
      <w:pPr>
        <w:ind w:left="6840" w:hanging="180"/>
      </w:pPr>
    </w:lvl>
  </w:abstractNum>
  <w:abstractNum w:abstractNumId="36" w15:restartNumberingAfterBreak="0">
    <w:nsid w:val="7E1B324D"/>
    <w:multiLevelType w:val="hybridMultilevel"/>
    <w:tmpl w:val="D4F4164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E512C4D"/>
    <w:multiLevelType w:val="hybridMultilevel"/>
    <w:tmpl w:val="9BBC03B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4"/>
  </w:num>
  <w:num w:numId="4">
    <w:abstractNumId w:val="20"/>
  </w:num>
  <w:num w:numId="5">
    <w:abstractNumId w:val="6"/>
  </w:num>
  <w:num w:numId="6">
    <w:abstractNumId w:val="18"/>
  </w:num>
  <w:num w:numId="7">
    <w:abstractNumId w:val="32"/>
  </w:num>
  <w:num w:numId="8">
    <w:abstractNumId w:val="13"/>
  </w:num>
  <w:num w:numId="9">
    <w:abstractNumId w:val="35"/>
  </w:num>
  <w:num w:numId="10">
    <w:abstractNumId w:val="3"/>
  </w:num>
  <w:num w:numId="11">
    <w:abstractNumId w:val="26"/>
  </w:num>
  <w:num w:numId="12">
    <w:abstractNumId w:val="9"/>
  </w:num>
  <w:num w:numId="13">
    <w:abstractNumId w:val="29"/>
  </w:num>
  <w:num w:numId="14">
    <w:abstractNumId w:val="19"/>
  </w:num>
  <w:num w:numId="15">
    <w:abstractNumId w:val="28"/>
  </w:num>
  <w:num w:numId="16">
    <w:abstractNumId w:val="2"/>
  </w:num>
  <w:num w:numId="17">
    <w:abstractNumId w:val="8"/>
  </w:num>
  <w:num w:numId="18">
    <w:abstractNumId w:val="27"/>
  </w:num>
  <w:num w:numId="19">
    <w:abstractNumId w:val="23"/>
  </w:num>
  <w:num w:numId="20">
    <w:abstractNumId w:val="11"/>
  </w:num>
  <w:num w:numId="21">
    <w:abstractNumId w:val="37"/>
  </w:num>
  <w:num w:numId="22">
    <w:abstractNumId w:val="16"/>
  </w:num>
  <w:num w:numId="23">
    <w:abstractNumId w:val="17"/>
  </w:num>
  <w:num w:numId="24">
    <w:abstractNumId w:val="25"/>
  </w:num>
  <w:num w:numId="25">
    <w:abstractNumId w:val="0"/>
  </w:num>
  <w:num w:numId="26">
    <w:abstractNumId w:val="5"/>
  </w:num>
  <w:num w:numId="27">
    <w:abstractNumId w:val="34"/>
  </w:num>
  <w:num w:numId="28">
    <w:abstractNumId w:val="22"/>
  </w:num>
  <w:num w:numId="29">
    <w:abstractNumId w:val="21"/>
  </w:num>
  <w:num w:numId="30">
    <w:abstractNumId w:val="7"/>
  </w:num>
  <w:num w:numId="31">
    <w:abstractNumId w:val="31"/>
  </w:num>
  <w:num w:numId="32">
    <w:abstractNumId w:val="36"/>
  </w:num>
  <w:num w:numId="33">
    <w:abstractNumId w:val="30"/>
  </w:num>
  <w:num w:numId="34">
    <w:abstractNumId w:val="33"/>
  </w:num>
  <w:num w:numId="35">
    <w:abstractNumId w:val="1"/>
  </w:num>
  <w:num w:numId="36">
    <w:abstractNumId w:val="14"/>
  </w:num>
  <w:num w:numId="37">
    <w:abstractNumId w:val="1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FA"/>
    <w:rsid w:val="00023F32"/>
    <w:rsid w:val="00025725"/>
    <w:rsid w:val="00026B40"/>
    <w:rsid w:val="00034BBB"/>
    <w:rsid w:val="000379B9"/>
    <w:rsid w:val="00045454"/>
    <w:rsid w:val="00056C21"/>
    <w:rsid w:val="00062C6D"/>
    <w:rsid w:val="00062F34"/>
    <w:rsid w:val="00066B8D"/>
    <w:rsid w:val="00080061"/>
    <w:rsid w:val="000814EE"/>
    <w:rsid w:val="0008248E"/>
    <w:rsid w:val="00087CBF"/>
    <w:rsid w:val="00093340"/>
    <w:rsid w:val="000A07D8"/>
    <w:rsid w:val="000A2690"/>
    <w:rsid w:val="000B5A77"/>
    <w:rsid w:val="000B6347"/>
    <w:rsid w:val="000D40A7"/>
    <w:rsid w:val="000D5718"/>
    <w:rsid w:val="000D7352"/>
    <w:rsid w:val="000E01E1"/>
    <w:rsid w:val="000E076E"/>
    <w:rsid w:val="000E0BD7"/>
    <w:rsid w:val="000F5577"/>
    <w:rsid w:val="00100D1B"/>
    <w:rsid w:val="0010332A"/>
    <w:rsid w:val="00105FB3"/>
    <w:rsid w:val="001342A4"/>
    <w:rsid w:val="00135245"/>
    <w:rsid w:val="001376CF"/>
    <w:rsid w:val="00142845"/>
    <w:rsid w:val="00143C97"/>
    <w:rsid w:val="00147996"/>
    <w:rsid w:val="001540E7"/>
    <w:rsid w:val="00156749"/>
    <w:rsid w:val="00161592"/>
    <w:rsid w:val="00165EAE"/>
    <w:rsid w:val="00166CB5"/>
    <w:rsid w:val="00171650"/>
    <w:rsid w:val="00175660"/>
    <w:rsid w:val="001767BE"/>
    <w:rsid w:val="001779C1"/>
    <w:rsid w:val="00177E82"/>
    <w:rsid w:val="001831B5"/>
    <w:rsid w:val="00190107"/>
    <w:rsid w:val="001A14BD"/>
    <w:rsid w:val="001A1FDF"/>
    <w:rsid w:val="001B793C"/>
    <w:rsid w:val="001B7D74"/>
    <w:rsid w:val="001C6C74"/>
    <w:rsid w:val="001E21BA"/>
    <w:rsid w:val="001E31A2"/>
    <w:rsid w:val="001E64F6"/>
    <w:rsid w:val="001F1854"/>
    <w:rsid w:val="00207E00"/>
    <w:rsid w:val="00207FF9"/>
    <w:rsid w:val="00210474"/>
    <w:rsid w:val="00211CE3"/>
    <w:rsid w:val="0022166C"/>
    <w:rsid w:val="002217B0"/>
    <w:rsid w:val="002310AC"/>
    <w:rsid w:val="00233D89"/>
    <w:rsid w:val="002445FF"/>
    <w:rsid w:val="00250E21"/>
    <w:rsid w:val="0025200E"/>
    <w:rsid w:val="00255F6E"/>
    <w:rsid w:val="00264C54"/>
    <w:rsid w:val="002676C7"/>
    <w:rsid w:val="00273314"/>
    <w:rsid w:val="00275C74"/>
    <w:rsid w:val="0027707C"/>
    <w:rsid w:val="0028067F"/>
    <w:rsid w:val="00280FF9"/>
    <w:rsid w:val="00294590"/>
    <w:rsid w:val="002B14D1"/>
    <w:rsid w:val="002B2551"/>
    <w:rsid w:val="002C128A"/>
    <w:rsid w:val="002C1E02"/>
    <w:rsid w:val="002C3A48"/>
    <w:rsid w:val="002E01B0"/>
    <w:rsid w:val="002E35F7"/>
    <w:rsid w:val="002E7F5C"/>
    <w:rsid w:val="002F253F"/>
    <w:rsid w:val="002F68E2"/>
    <w:rsid w:val="002F79E2"/>
    <w:rsid w:val="00300801"/>
    <w:rsid w:val="00300F08"/>
    <w:rsid w:val="003070BC"/>
    <w:rsid w:val="00311A43"/>
    <w:rsid w:val="003132E5"/>
    <w:rsid w:val="00315642"/>
    <w:rsid w:val="00315F8F"/>
    <w:rsid w:val="00316077"/>
    <w:rsid w:val="0033124E"/>
    <w:rsid w:val="00332719"/>
    <w:rsid w:val="00351C8A"/>
    <w:rsid w:val="00352078"/>
    <w:rsid w:val="00356642"/>
    <w:rsid w:val="00366495"/>
    <w:rsid w:val="00370E53"/>
    <w:rsid w:val="003824C6"/>
    <w:rsid w:val="003828EA"/>
    <w:rsid w:val="00385059"/>
    <w:rsid w:val="00392A91"/>
    <w:rsid w:val="00393703"/>
    <w:rsid w:val="003A166C"/>
    <w:rsid w:val="003A1891"/>
    <w:rsid w:val="003A193D"/>
    <w:rsid w:val="003B0E20"/>
    <w:rsid w:val="003B283A"/>
    <w:rsid w:val="003B6C96"/>
    <w:rsid w:val="003B6FD2"/>
    <w:rsid w:val="003C7C61"/>
    <w:rsid w:val="003D4278"/>
    <w:rsid w:val="003E13A4"/>
    <w:rsid w:val="003E3044"/>
    <w:rsid w:val="003E62BA"/>
    <w:rsid w:val="003F5224"/>
    <w:rsid w:val="0041294D"/>
    <w:rsid w:val="00414391"/>
    <w:rsid w:val="0041550E"/>
    <w:rsid w:val="0041799C"/>
    <w:rsid w:val="0042265D"/>
    <w:rsid w:val="004247E2"/>
    <w:rsid w:val="00427536"/>
    <w:rsid w:val="0044018D"/>
    <w:rsid w:val="00443661"/>
    <w:rsid w:val="00451000"/>
    <w:rsid w:val="00463156"/>
    <w:rsid w:val="00472643"/>
    <w:rsid w:val="0048251A"/>
    <w:rsid w:val="004834E0"/>
    <w:rsid w:val="00486EC6"/>
    <w:rsid w:val="004916CF"/>
    <w:rsid w:val="00496ADF"/>
    <w:rsid w:val="004A36C5"/>
    <w:rsid w:val="004A6B2C"/>
    <w:rsid w:val="004B2AD8"/>
    <w:rsid w:val="004B6EA5"/>
    <w:rsid w:val="004D32C2"/>
    <w:rsid w:val="004E22B3"/>
    <w:rsid w:val="005005FF"/>
    <w:rsid w:val="005008C9"/>
    <w:rsid w:val="00502336"/>
    <w:rsid w:val="005028EC"/>
    <w:rsid w:val="005065C7"/>
    <w:rsid w:val="005243CB"/>
    <w:rsid w:val="005270B7"/>
    <w:rsid w:val="005300C2"/>
    <w:rsid w:val="00530AE4"/>
    <w:rsid w:val="005465B2"/>
    <w:rsid w:val="00573596"/>
    <w:rsid w:val="0057386D"/>
    <w:rsid w:val="00580B26"/>
    <w:rsid w:val="00583669"/>
    <w:rsid w:val="00587E26"/>
    <w:rsid w:val="0059443F"/>
    <w:rsid w:val="005B29B9"/>
    <w:rsid w:val="005B2C98"/>
    <w:rsid w:val="005B44B6"/>
    <w:rsid w:val="005B5F42"/>
    <w:rsid w:val="005C6A86"/>
    <w:rsid w:val="005C77FC"/>
    <w:rsid w:val="005D2803"/>
    <w:rsid w:val="005E2A9E"/>
    <w:rsid w:val="005E59E8"/>
    <w:rsid w:val="005F0C81"/>
    <w:rsid w:val="005F4923"/>
    <w:rsid w:val="00611FFB"/>
    <w:rsid w:val="006217AD"/>
    <w:rsid w:val="00622DB5"/>
    <w:rsid w:val="006244CB"/>
    <w:rsid w:val="00627AEB"/>
    <w:rsid w:val="0063046F"/>
    <w:rsid w:val="00635D60"/>
    <w:rsid w:val="00636091"/>
    <w:rsid w:val="00641776"/>
    <w:rsid w:val="00644CA0"/>
    <w:rsid w:val="006454DB"/>
    <w:rsid w:val="00646AEB"/>
    <w:rsid w:val="00653049"/>
    <w:rsid w:val="0065704D"/>
    <w:rsid w:val="00664729"/>
    <w:rsid w:val="00673B5A"/>
    <w:rsid w:val="00673CCE"/>
    <w:rsid w:val="006818CC"/>
    <w:rsid w:val="0068313A"/>
    <w:rsid w:val="006870CA"/>
    <w:rsid w:val="00687333"/>
    <w:rsid w:val="006A0419"/>
    <w:rsid w:val="006A283B"/>
    <w:rsid w:val="006A33CB"/>
    <w:rsid w:val="006B0E06"/>
    <w:rsid w:val="006B6014"/>
    <w:rsid w:val="006B6692"/>
    <w:rsid w:val="006C54CE"/>
    <w:rsid w:val="006D4FCA"/>
    <w:rsid w:val="006D5652"/>
    <w:rsid w:val="006D6D6A"/>
    <w:rsid w:val="006E5880"/>
    <w:rsid w:val="00702106"/>
    <w:rsid w:val="00710356"/>
    <w:rsid w:val="0072657C"/>
    <w:rsid w:val="007265E0"/>
    <w:rsid w:val="00730744"/>
    <w:rsid w:val="007359E8"/>
    <w:rsid w:val="00735F87"/>
    <w:rsid w:val="007366EB"/>
    <w:rsid w:val="007428D9"/>
    <w:rsid w:val="0074737F"/>
    <w:rsid w:val="00752AA5"/>
    <w:rsid w:val="00765B3C"/>
    <w:rsid w:val="00780809"/>
    <w:rsid w:val="007839AF"/>
    <w:rsid w:val="00783DF6"/>
    <w:rsid w:val="00784A43"/>
    <w:rsid w:val="00784AC1"/>
    <w:rsid w:val="00790CA7"/>
    <w:rsid w:val="0079367A"/>
    <w:rsid w:val="007B7A62"/>
    <w:rsid w:val="007C3313"/>
    <w:rsid w:val="007C421B"/>
    <w:rsid w:val="007C68C2"/>
    <w:rsid w:val="007C7E5D"/>
    <w:rsid w:val="007D034E"/>
    <w:rsid w:val="007D3A21"/>
    <w:rsid w:val="007E3D04"/>
    <w:rsid w:val="007F1616"/>
    <w:rsid w:val="007F609F"/>
    <w:rsid w:val="0080065E"/>
    <w:rsid w:val="00800DE1"/>
    <w:rsid w:val="00805C48"/>
    <w:rsid w:val="008208F7"/>
    <w:rsid w:val="00836232"/>
    <w:rsid w:val="00846A3E"/>
    <w:rsid w:val="00847929"/>
    <w:rsid w:val="0085203F"/>
    <w:rsid w:val="008708B5"/>
    <w:rsid w:val="00872116"/>
    <w:rsid w:val="008842BE"/>
    <w:rsid w:val="00893309"/>
    <w:rsid w:val="008978DF"/>
    <w:rsid w:val="008A0128"/>
    <w:rsid w:val="008A429A"/>
    <w:rsid w:val="008A5D9C"/>
    <w:rsid w:val="008B1BD8"/>
    <w:rsid w:val="008B20E4"/>
    <w:rsid w:val="008B69FF"/>
    <w:rsid w:val="008C00B6"/>
    <w:rsid w:val="008C325A"/>
    <w:rsid w:val="008C554E"/>
    <w:rsid w:val="008E5CC9"/>
    <w:rsid w:val="0090111E"/>
    <w:rsid w:val="00902B14"/>
    <w:rsid w:val="009041F4"/>
    <w:rsid w:val="00906306"/>
    <w:rsid w:val="009065C2"/>
    <w:rsid w:val="009110D2"/>
    <w:rsid w:val="009178F0"/>
    <w:rsid w:val="0092734C"/>
    <w:rsid w:val="00927A78"/>
    <w:rsid w:val="0093459A"/>
    <w:rsid w:val="00935E81"/>
    <w:rsid w:val="00955CCC"/>
    <w:rsid w:val="009632B5"/>
    <w:rsid w:val="0096623C"/>
    <w:rsid w:val="00983DFA"/>
    <w:rsid w:val="009914A8"/>
    <w:rsid w:val="0099392D"/>
    <w:rsid w:val="00993E8F"/>
    <w:rsid w:val="00994811"/>
    <w:rsid w:val="009A4463"/>
    <w:rsid w:val="009A4FF4"/>
    <w:rsid w:val="009A709C"/>
    <w:rsid w:val="009B175F"/>
    <w:rsid w:val="009B3381"/>
    <w:rsid w:val="009C32FF"/>
    <w:rsid w:val="009D7A97"/>
    <w:rsid w:val="009E4301"/>
    <w:rsid w:val="009E46F9"/>
    <w:rsid w:val="009E69F1"/>
    <w:rsid w:val="009F13F4"/>
    <w:rsid w:val="00A219D5"/>
    <w:rsid w:val="00A4197B"/>
    <w:rsid w:val="00A57F13"/>
    <w:rsid w:val="00A628CE"/>
    <w:rsid w:val="00A7078D"/>
    <w:rsid w:val="00A73C0A"/>
    <w:rsid w:val="00A9021A"/>
    <w:rsid w:val="00A95E8A"/>
    <w:rsid w:val="00AA0B68"/>
    <w:rsid w:val="00AB25CA"/>
    <w:rsid w:val="00AC6442"/>
    <w:rsid w:val="00AD2B64"/>
    <w:rsid w:val="00AE022E"/>
    <w:rsid w:val="00AE1DE2"/>
    <w:rsid w:val="00AE2819"/>
    <w:rsid w:val="00AE308A"/>
    <w:rsid w:val="00AE3F2D"/>
    <w:rsid w:val="00AF115C"/>
    <w:rsid w:val="00AF3227"/>
    <w:rsid w:val="00B006EB"/>
    <w:rsid w:val="00B20FAF"/>
    <w:rsid w:val="00B300E9"/>
    <w:rsid w:val="00B30957"/>
    <w:rsid w:val="00B36B8F"/>
    <w:rsid w:val="00B36BBD"/>
    <w:rsid w:val="00B40861"/>
    <w:rsid w:val="00B443A1"/>
    <w:rsid w:val="00B4798B"/>
    <w:rsid w:val="00B61893"/>
    <w:rsid w:val="00B640B4"/>
    <w:rsid w:val="00B9138D"/>
    <w:rsid w:val="00B965DC"/>
    <w:rsid w:val="00BA6B55"/>
    <w:rsid w:val="00BB5F91"/>
    <w:rsid w:val="00BB6B06"/>
    <w:rsid w:val="00BC20DC"/>
    <w:rsid w:val="00BD4D12"/>
    <w:rsid w:val="00BE24B6"/>
    <w:rsid w:val="00BE6EE1"/>
    <w:rsid w:val="00BF75B9"/>
    <w:rsid w:val="00C0344D"/>
    <w:rsid w:val="00C06525"/>
    <w:rsid w:val="00C16E66"/>
    <w:rsid w:val="00C17BFE"/>
    <w:rsid w:val="00C21AEB"/>
    <w:rsid w:val="00C278B2"/>
    <w:rsid w:val="00C313FF"/>
    <w:rsid w:val="00C3284C"/>
    <w:rsid w:val="00C621CA"/>
    <w:rsid w:val="00C7366F"/>
    <w:rsid w:val="00C8258E"/>
    <w:rsid w:val="00C83106"/>
    <w:rsid w:val="00C836AD"/>
    <w:rsid w:val="00C935A5"/>
    <w:rsid w:val="00C93DC2"/>
    <w:rsid w:val="00C94262"/>
    <w:rsid w:val="00CA0631"/>
    <w:rsid w:val="00CA4F26"/>
    <w:rsid w:val="00CB7D51"/>
    <w:rsid w:val="00CC2C07"/>
    <w:rsid w:val="00CC59BA"/>
    <w:rsid w:val="00CC7A68"/>
    <w:rsid w:val="00CD6EBD"/>
    <w:rsid w:val="00CE0E90"/>
    <w:rsid w:val="00CE3723"/>
    <w:rsid w:val="00CF0017"/>
    <w:rsid w:val="00CF67BF"/>
    <w:rsid w:val="00D04813"/>
    <w:rsid w:val="00D17FA3"/>
    <w:rsid w:val="00D20B88"/>
    <w:rsid w:val="00D22F01"/>
    <w:rsid w:val="00D378F1"/>
    <w:rsid w:val="00D44F64"/>
    <w:rsid w:val="00D50977"/>
    <w:rsid w:val="00D60EDA"/>
    <w:rsid w:val="00D619BF"/>
    <w:rsid w:val="00D6225B"/>
    <w:rsid w:val="00D6347A"/>
    <w:rsid w:val="00D65FA1"/>
    <w:rsid w:val="00D673AC"/>
    <w:rsid w:val="00D67BBC"/>
    <w:rsid w:val="00D77C15"/>
    <w:rsid w:val="00D8191D"/>
    <w:rsid w:val="00DA3E23"/>
    <w:rsid w:val="00DA5401"/>
    <w:rsid w:val="00DC7F3C"/>
    <w:rsid w:val="00DE57D4"/>
    <w:rsid w:val="00DE7A3E"/>
    <w:rsid w:val="00DF07EB"/>
    <w:rsid w:val="00DF625E"/>
    <w:rsid w:val="00E001ED"/>
    <w:rsid w:val="00E035AC"/>
    <w:rsid w:val="00E14905"/>
    <w:rsid w:val="00E30DA1"/>
    <w:rsid w:val="00E336E5"/>
    <w:rsid w:val="00E52F80"/>
    <w:rsid w:val="00E5398B"/>
    <w:rsid w:val="00E55AD7"/>
    <w:rsid w:val="00E55F5F"/>
    <w:rsid w:val="00E61672"/>
    <w:rsid w:val="00E706F6"/>
    <w:rsid w:val="00E737A3"/>
    <w:rsid w:val="00E73BC1"/>
    <w:rsid w:val="00E87F3A"/>
    <w:rsid w:val="00E9176D"/>
    <w:rsid w:val="00E9768F"/>
    <w:rsid w:val="00EA0B7D"/>
    <w:rsid w:val="00EB60CD"/>
    <w:rsid w:val="00EC4CBF"/>
    <w:rsid w:val="00ED0C2A"/>
    <w:rsid w:val="00ED5A94"/>
    <w:rsid w:val="00ED5CF5"/>
    <w:rsid w:val="00ED7EDD"/>
    <w:rsid w:val="00EF0D8B"/>
    <w:rsid w:val="00EF6B74"/>
    <w:rsid w:val="00EF755D"/>
    <w:rsid w:val="00F04D2F"/>
    <w:rsid w:val="00F04DCA"/>
    <w:rsid w:val="00F07346"/>
    <w:rsid w:val="00F13722"/>
    <w:rsid w:val="00F15894"/>
    <w:rsid w:val="00F213C0"/>
    <w:rsid w:val="00F25FE7"/>
    <w:rsid w:val="00F40FE8"/>
    <w:rsid w:val="00F428C2"/>
    <w:rsid w:val="00F47613"/>
    <w:rsid w:val="00F522AD"/>
    <w:rsid w:val="00F53CF2"/>
    <w:rsid w:val="00F5461D"/>
    <w:rsid w:val="00F75026"/>
    <w:rsid w:val="00F751F6"/>
    <w:rsid w:val="00F81DA2"/>
    <w:rsid w:val="00F93A85"/>
    <w:rsid w:val="00F96AAC"/>
    <w:rsid w:val="00FA017B"/>
    <w:rsid w:val="00FB1A9C"/>
    <w:rsid w:val="00FB492A"/>
    <w:rsid w:val="00FC2A79"/>
    <w:rsid w:val="00FC2F39"/>
    <w:rsid w:val="00FC3E8B"/>
    <w:rsid w:val="00FC4797"/>
    <w:rsid w:val="00FD2DEA"/>
    <w:rsid w:val="00FD5565"/>
    <w:rsid w:val="00FE1CC6"/>
    <w:rsid w:val="00FF4D7F"/>
    <w:rsid w:val="02FC9C2C"/>
    <w:rsid w:val="03A2D4DC"/>
    <w:rsid w:val="08D288E2"/>
    <w:rsid w:val="14B6CA86"/>
    <w:rsid w:val="14E2E3A3"/>
    <w:rsid w:val="1604DD9D"/>
    <w:rsid w:val="16FE80FD"/>
    <w:rsid w:val="1758109D"/>
    <w:rsid w:val="19CB996F"/>
    <w:rsid w:val="1E03FEF2"/>
    <w:rsid w:val="20732113"/>
    <w:rsid w:val="25AC0811"/>
    <w:rsid w:val="29BCF1BD"/>
    <w:rsid w:val="2DA0DFFC"/>
    <w:rsid w:val="31ABA5F1"/>
    <w:rsid w:val="31E9BCF6"/>
    <w:rsid w:val="3B478829"/>
    <w:rsid w:val="3C563EAF"/>
    <w:rsid w:val="3E1FA40A"/>
    <w:rsid w:val="408166A1"/>
    <w:rsid w:val="450235AE"/>
    <w:rsid w:val="4B222E6B"/>
    <w:rsid w:val="4CC52E8D"/>
    <w:rsid w:val="4F692B40"/>
    <w:rsid w:val="517FFE8D"/>
    <w:rsid w:val="5268012D"/>
    <w:rsid w:val="52A48CF0"/>
    <w:rsid w:val="534B3A8E"/>
    <w:rsid w:val="55A0680D"/>
    <w:rsid w:val="5A666E08"/>
    <w:rsid w:val="5EA73765"/>
    <w:rsid w:val="61DD7996"/>
    <w:rsid w:val="62E9AC5D"/>
    <w:rsid w:val="66AAE5D7"/>
    <w:rsid w:val="68251F4A"/>
    <w:rsid w:val="6E4ED361"/>
    <w:rsid w:val="6ECEE372"/>
    <w:rsid w:val="71CD788D"/>
    <w:rsid w:val="72361267"/>
    <w:rsid w:val="7292DA8A"/>
    <w:rsid w:val="72A1A4F2"/>
    <w:rsid w:val="74AD235A"/>
    <w:rsid w:val="74F7B2A6"/>
    <w:rsid w:val="75AB56E8"/>
    <w:rsid w:val="7696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ECB6"/>
  <w15:chartTrackingRefBased/>
  <w15:docId w15:val="{5223E2AB-584E-4E57-B290-D0DDB928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DFA"/>
    <w:rPr>
      <w:rFonts w:ascii="Segoe UI" w:hAnsi="Segoe UI" w:cs="Segoe UI"/>
      <w:sz w:val="18"/>
      <w:szCs w:val="18"/>
    </w:rPr>
  </w:style>
  <w:style w:type="paragraph" w:styleId="ListParagraph">
    <w:name w:val="List Paragraph"/>
    <w:basedOn w:val="Normal"/>
    <w:uiPriority w:val="34"/>
    <w:qFormat/>
    <w:rsid w:val="005300C2"/>
    <w:pPr>
      <w:ind w:left="720"/>
      <w:contextualSpacing/>
    </w:pPr>
    <w:rPr>
      <w:rFonts w:cstheme="minorBidi"/>
      <w:sz w:val="24"/>
    </w:rPr>
  </w:style>
  <w:style w:type="character" w:styleId="CommentReference">
    <w:name w:val="annotation reference"/>
    <w:basedOn w:val="DefaultParagraphFont"/>
    <w:uiPriority w:val="99"/>
    <w:semiHidden/>
    <w:unhideWhenUsed/>
    <w:rsid w:val="005300C2"/>
    <w:rPr>
      <w:sz w:val="16"/>
      <w:szCs w:val="16"/>
    </w:rPr>
  </w:style>
  <w:style w:type="paragraph" w:styleId="CommentText">
    <w:name w:val="annotation text"/>
    <w:basedOn w:val="Normal"/>
    <w:link w:val="CommentTextChar"/>
    <w:uiPriority w:val="99"/>
    <w:semiHidden/>
    <w:unhideWhenUsed/>
    <w:rsid w:val="005300C2"/>
    <w:pPr>
      <w:spacing w:line="240" w:lineRule="auto"/>
    </w:pPr>
    <w:rPr>
      <w:rFonts w:cstheme="minorBidi"/>
      <w:sz w:val="20"/>
      <w:szCs w:val="20"/>
    </w:rPr>
  </w:style>
  <w:style w:type="character" w:customStyle="1" w:styleId="CommentTextChar">
    <w:name w:val="Comment Text Char"/>
    <w:basedOn w:val="DefaultParagraphFont"/>
    <w:link w:val="CommentText"/>
    <w:uiPriority w:val="99"/>
    <w:semiHidden/>
    <w:rsid w:val="005300C2"/>
    <w:rPr>
      <w:rFonts w:cstheme="minorBidi"/>
      <w:sz w:val="20"/>
      <w:szCs w:val="20"/>
    </w:rPr>
  </w:style>
  <w:style w:type="table" w:styleId="TableGrid">
    <w:name w:val="Table Grid"/>
    <w:basedOn w:val="TableNormal"/>
    <w:uiPriority w:val="39"/>
    <w:rsid w:val="00530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44B6"/>
    <w:rPr>
      <w:color w:val="0563C1" w:themeColor="hyperlink"/>
      <w:u w:val="single"/>
    </w:rPr>
  </w:style>
  <w:style w:type="character" w:styleId="UnresolvedMention">
    <w:name w:val="Unresolved Mention"/>
    <w:basedOn w:val="DefaultParagraphFont"/>
    <w:uiPriority w:val="99"/>
    <w:unhideWhenUsed/>
    <w:rsid w:val="005B44B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B44B6"/>
    <w:rPr>
      <w:rFonts w:cs="Arial"/>
      <w:b/>
      <w:bCs/>
    </w:rPr>
  </w:style>
  <w:style w:type="character" w:customStyle="1" w:styleId="CommentSubjectChar">
    <w:name w:val="Comment Subject Char"/>
    <w:basedOn w:val="CommentTextChar"/>
    <w:link w:val="CommentSubject"/>
    <w:uiPriority w:val="99"/>
    <w:semiHidden/>
    <w:rsid w:val="005B44B6"/>
    <w:rPr>
      <w:rFonts w:cstheme="minorBidi"/>
      <w:b/>
      <w:bCs/>
      <w:sz w:val="20"/>
      <w:szCs w:val="20"/>
    </w:rPr>
  </w:style>
  <w:style w:type="character" w:styleId="FollowedHyperlink">
    <w:name w:val="FollowedHyperlink"/>
    <w:basedOn w:val="DefaultParagraphFont"/>
    <w:uiPriority w:val="99"/>
    <w:semiHidden/>
    <w:unhideWhenUsed/>
    <w:rsid w:val="00F25FE7"/>
    <w:rPr>
      <w:color w:val="954F72" w:themeColor="followedHyperlink"/>
      <w:u w:val="single"/>
    </w:rPr>
  </w:style>
  <w:style w:type="character" w:styleId="Mention">
    <w:name w:val="Mention"/>
    <w:basedOn w:val="DefaultParagraphFont"/>
    <w:uiPriority w:val="99"/>
    <w:unhideWhenUsed/>
    <w:rsid w:val="00ED5CF5"/>
    <w:rPr>
      <w:color w:val="2B579A"/>
      <w:shd w:val="clear" w:color="auto" w:fill="E1DFDD"/>
    </w:rPr>
  </w:style>
  <w:style w:type="paragraph" w:styleId="Header">
    <w:name w:val="header"/>
    <w:basedOn w:val="Normal"/>
    <w:link w:val="HeaderChar"/>
    <w:uiPriority w:val="99"/>
    <w:unhideWhenUsed/>
    <w:rsid w:val="002F7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9E2"/>
  </w:style>
  <w:style w:type="paragraph" w:styleId="Footer">
    <w:name w:val="footer"/>
    <w:basedOn w:val="Normal"/>
    <w:link w:val="FooterChar"/>
    <w:uiPriority w:val="99"/>
    <w:unhideWhenUsed/>
    <w:rsid w:val="002F7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27296">
      <w:bodyDiv w:val="1"/>
      <w:marLeft w:val="0"/>
      <w:marRight w:val="0"/>
      <w:marTop w:val="0"/>
      <w:marBottom w:val="0"/>
      <w:divBdr>
        <w:top w:val="none" w:sz="0" w:space="0" w:color="auto"/>
        <w:left w:val="none" w:sz="0" w:space="0" w:color="auto"/>
        <w:bottom w:val="none" w:sz="0" w:space="0" w:color="auto"/>
        <w:right w:val="none" w:sz="0" w:space="0" w:color="auto"/>
      </w:divBdr>
    </w:div>
    <w:div w:id="245456708">
      <w:bodyDiv w:val="1"/>
      <w:marLeft w:val="0"/>
      <w:marRight w:val="0"/>
      <w:marTop w:val="0"/>
      <w:marBottom w:val="0"/>
      <w:divBdr>
        <w:top w:val="none" w:sz="0" w:space="0" w:color="auto"/>
        <w:left w:val="none" w:sz="0" w:space="0" w:color="auto"/>
        <w:bottom w:val="none" w:sz="0" w:space="0" w:color="auto"/>
        <w:right w:val="none" w:sz="0" w:space="0" w:color="auto"/>
      </w:divBdr>
    </w:div>
    <w:div w:id="458958592">
      <w:bodyDiv w:val="1"/>
      <w:marLeft w:val="0"/>
      <w:marRight w:val="0"/>
      <w:marTop w:val="0"/>
      <w:marBottom w:val="0"/>
      <w:divBdr>
        <w:top w:val="none" w:sz="0" w:space="0" w:color="auto"/>
        <w:left w:val="none" w:sz="0" w:space="0" w:color="auto"/>
        <w:bottom w:val="none" w:sz="0" w:space="0" w:color="auto"/>
        <w:right w:val="none" w:sz="0" w:space="0" w:color="auto"/>
      </w:divBdr>
    </w:div>
    <w:div w:id="1232082519">
      <w:bodyDiv w:val="1"/>
      <w:marLeft w:val="0"/>
      <w:marRight w:val="0"/>
      <w:marTop w:val="0"/>
      <w:marBottom w:val="0"/>
      <w:divBdr>
        <w:top w:val="none" w:sz="0" w:space="0" w:color="auto"/>
        <w:left w:val="none" w:sz="0" w:space="0" w:color="auto"/>
        <w:bottom w:val="none" w:sz="0" w:space="0" w:color="auto"/>
        <w:right w:val="none" w:sz="0" w:space="0" w:color="auto"/>
      </w:divBdr>
    </w:div>
    <w:div w:id="1237282923">
      <w:bodyDiv w:val="1"/>
      <w:marLeft w:val="0"/>
      <w:marRight w:val="0"/>
      <w:marTop w:val="0"/>
      <w:marBottom w:val="0"/>
      <w:divBdr>
        <w:top w:val="none" w:sz="0" w:space="0" w:color="auto"/>
        <w:left w:val="none" w:sz="0" w:space="0" w:color="auto"/>
        <w:bottom w:val="none" w:sz="0" w:space="0" w:color="auto"/>
        <w:right w:val="none" w:sz="0" w:space="0" w:color="auto"/>
      </w:divBdr>
    </w:div>
    <w:div w:id="1461265963">
      <w:bodyDiv w:val="1"/>
      <w:marLeft w:val="0"/>
      <w:marRight w:val="0"/>
      <w:marTop w:val="0"/>
      <w:marBottom w:val="0"/>
      <w:divBdr>
        <w:top w:val="none" w:sz="0" w:space="0" w:color="auto"/>
        <w:left w:val="none" w:sz="0" w:space="0" w:color="auto"/>
        <w:bottom w:val="none" w:sz="0" w:space="0" w:color="auto"/>
        <w:right w:val="none" w:sz="0" w:space="0" w:color="auto"/>
      </w:divBdr>
    </w:div>
    <w:div w:id="2053922881">
      <w:bodyDiv w:val="1"/>
      <w:marLeft w:val="0"/>
      <w:marRight w:val="0"/>
      <w:marTop w:val="0"/>
      <w:marBottom w:val="0"/>
      <w:divBdr>
        <w:top w:val="none" w:sz="0" w:space="0" w:color="auto"/>
        <w:left w:val="none" w:sz="0" w:space="0" w:color="auto"/>
        <w:bottom w:val="none" w:sz="0" w:space="0" w:color="auto"/>
        <w:right w:val="none" w:sz="0" w:space="0" w:color="auto"/>
      </w:divBdr>
    </w:div>
    <w:div w:id="20717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ngroup.com/articles/journey-mapping-101/" TargetMode="External"/><Relationship Id="rId18" Type="http://schemas.openxmlformats.org/officeDocument/2006/relationships/hyperlink" Target="https://www.gov.uk/service-manual/service-standar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ngroup.com/articles/user-story-mapping/" TargetMode="External"/><Relationship Id="rId17" Type="http://schemas.openxmlformats.org/officeDocument/2006/relationships/hyperlink" Target="https://style.ons.gov.uk/category/writing-for-the-web/personas/" TargetMode="External"/><Relationship Id="rId2" Type="http://schemas.openxmlformats.org/officeDocument/2006/relationships/numbering" Target="numbering.xml"/><Relationship Id="rId16" Type="http://schemas.openxmlformats.org/officeDocument/2006/relationships/hyperlink" Target="https://www.gov.uk/guidance/government-design-princip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fedigital.blog.gov.uk/2018/07/31/how-to-run-a-discovery-for-any-project-not-just-digital-ones/" TargetMode="External"/><Relationship Id="rId5" Type="http://schemas.openxmlformats.org/officeDocument/2006/relationships/webSettings" Target="webSettings.xml"/><Relationship Id="rId15" Type="http://schemas.openxmlformats.org/officeDocument/2006/relationships/hyperlink" Target="https://gss.civilservice.gov.uk/about-us/champion-networks/user-engagement-champions/" TargetMode="External"/><Relationship Id="rId10" Type="http://schemas.openxmlformats.org/officeDocument/2006/relationships/hyperlink" Target="https://osr.statisticsauthority.gov.uk/guidance/guidance-on-user-engagement/" TargetMode="External"/><Relationship Id="rId19" Type="http://schemas.openxmlformats.org/officeDocument/2006/relationships/hyperlink" Target="https://www.ons.gov.uk/employmentandlabourmarket/peopleinwork/employmentandemployeetypes/methodologies/labourmarketsurveytechnicalreport" TargetMode="External"/><Relationship Id="rId4" Type="http://schemas.openxmlformats.org/officeDocument/2006/relationships/settings" Target="settings.xml"/><Relationship Id="rId9" Type="http://schemas.openxmlformats.org/officeDocument/2006/relationships/hyperlink" Target="https://gss.civilservice.gov.uk/policy-store/user-engagement-strategy-for-statistics-ensuring-official-statistics-meet-societys-need/" TargetMode="External"/><Relationship Id="rId14" Type="http://schemas.openxmlformats.org/officeDocument/2006/relationships/hyperlink" Target="mailto:gsshelp@statistic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0282-4146-457D-A4EE-F1F7F869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Links>
    <vt:vector size="66" baseType="variant">
      <vt:variant>
        <vt:i4>131137</vt:i4>
      </vt:variant>
      <vt:variant>
        <vt:i4>30</vt:i4>
      </vt:variant>
      <vt:variant>
        <vt:i4>0</vt:i4>
      </vt:variant>
      <vt:variant>
        <vt:i4>5</vt:i4>
      </vt:variant>
      <vt:variant>
        <vt:lpwstr>https://www.ons.gov.uk/employmentandlabourmarket/peopleinwork/employmentandemployeetypes/methodologies/labourmarketsurveytechnicalreport</vt:lpwstr>
      </vt:variant>
      <vt:variant>
        <vt:lpwstr>paradata</vt:lpwstr>
      </vt:variant>
      <vt:variant>
        <vt:i4>6291495</vt:i4>
      </vt:variant>
      <vt:variant>
        <vt:i4>27</vt:i4>
      </vt:variant>
      <vt:variant>
        <vt:i4>0</vt:i4>
      </vt:variant>
      <vt:variant>
        <vt:i4>5</vt:i4>
      </vt:variant>
      <vt:variant>
        <vt:lpwstr>https://www.gov.uk/service-manual/service-standard</vt:lpwstr>
      </vt:variant>
      <vt:variant>
        <vt:lpwstr/>
      </vt:variant>
      <vt:variant>
        <vt:i4>6488166</vt:i4>
      </vt:variant>
      <vt:variant>
        <vt:i4>24</vt:i4>
      </vt:variant>
      <vt:variant>
        <vt:i4>0</vt:i4>
      </vt:variant>
      <vt:variant>
        <vt:i4>5</vt:i4>
      </vt:variant>
      <vt:variant>
        <vt:lpwstr>https://style.ons.gov.uk/category/writing-for-the-web/personas/</vt:lpwstr>
      </vt:variant>
      <vt:variant>
        <vt:lpwstr/>
      </vt:variant>
      <vt:variant>
        <vt:i4>851977</vt:i4>
      </vt:variant>
      <vt:variant>
        <vt:i4>21</vt:i4>
      </vt:variant>
      <vt:variant>
        <vt:i4>0</vt:i4>
      </vt:variant>
      <vt:variant>
        <vt:i4>5</vt:i4>
      </vt:variant>
      <vt:variant>
        <vt:lpwstr>https://www.gov.uk/guidance/government-design-principles</vt:lpwstr>
      </vt:variant>
      <vt:variant>
        <vt:lpwstr>be-consistent-not-uniform</vt:lpwstr>
      </vt:variant>
      <vt:variant>
        <vt:i4>1376331</vt:i4>
      </vt:variant>
      <vt:variant>
        <vt:i4>18</vt:i4>
      </vt:variant>
      <vt:variant>
        <vt:i4>0</vt:i4>
      </vt:variant>
      <vt:variant>
        <vt:i4>5</vt:i4>
      </vt:variant>
      <vt:variant>
        <vt:lpwstr>https://gss.civilservice.gov.uk/about-us/champion-networks/user-engagement-champions/</vt:lpwstr>
      </vt:variant>
      <vt:variant>
        <vt:lpwstr>list-of-champions</vt:lpwstr>
      </vt:variant>
      <vt:variant>
        <vt:i4>721008</vt:i4>
      </vt:variant>
      <vt:variant>
        <vt:i4>15</vt:i4>
      </vt:variant>
      <vt:variant>
        <vt:i4>0</vt:i4>
      </vt:variant>
      <vt:variant>
        <vt:i4>5</vt:i4>
      </vt:variant>
      <vt:variant>
        <vt:lpwstr>mailto:gsshelp@statistics.gov.uk</vt:lpwstr>
      </vt:variant>
      <vt:variant>
        <vt:lpwstr/>
      </vt:variant>
      <vt:variant>
        <vt:i4>5242963</vt:i4>
      </vt:variant>
      <vt:variant>
        <vt:i4>12</vt:i4>
      </vt:variant>
      <vt:variant>
        <vt:i4>0</vt:i4>
      </vt:variant>
      <vt:variant>
        <vt:i4>5</vt:i4>
      </vt:variant>
      <vt:variant>
        <vt:lpwstr>https://www.nngroup.com/articles/journey-mapping-101/</vt:lpwstr>
      </vt:variant>
      <vt:variant>
        <vt:lpwstr/>
      </vt:variant>
      <vt:variant>
        <vt:i4>851987</vt:i4>
      </vt:variant>
      <vt:variant>
        <vt:i4>9</vt:i4>
      </vt:variant>
      <vt:variant>
        <vt:i4>0</vt:i4>
      </vt:variant>
      <vt:variant>
        <vt:i4>5</vt:i4>
      </vt:variant>
      <vt:variant>
        <vt:lpwstr>https://www.nngroup.com/articles/user-story-mapping/</vt:lpwstr>
      </vt:variant>
      <vt:variant>
        <vt:lpwstr/>
      </vt:variant>
      <vt:variant>
        <vt:i4>2818173</vt:i4>
      </vt:variant>
      <vt:variant>
        <vt:i4>6</vt:i4>
      </vt:variant>
      <vt:variant>
        <vt:i4>0</vt:i4>
      </vt:variant>
      <vt:variant>
        <vt:i4>5</vt:i4>
      </vt:variant>
      <vt:variant>
        <vt:lpwstr>https://dfedigital.blog.gov.uk/2018/07/31/how-to-run-a-discovery-for-any-project-not-just-digital-ones/</vt:lpwstr>
      </vt:variant>
      <vt:variant>
        <vt:lpwstr/>
      </vt:variant>
      <vt:variant>
        <vt:i4>589827</vt:i4>
      </vt:variant>
      <vt:variant>
        <vt:i4>3</vt:i4>
      </vt:variant>
      <vt:variant>
        <vt:i4>0</vt:i4>
      </vt:variant>
      <vt:variant>
        <vt:i4>5</vt:i4>
      </vt:variant>
      <vt:variant>
        <vt:lpwstr>https://osr.statisticsauthority.gov.uk/guidance/guidance-on-user-engagement/</vt:lpwstr>
      </vt:variant>
      <vt:variant>
        <vt:lpwstr/>
      </vt:variant>
      <vt:variant>
        <vt:i4>196673</vt:i4>
      </vt:variant>
      <vt:variant>
        <vt:i4>0</vt:i4>
      </vt:variant>
      <vt:variant>
        <vt:i4>0</vt:i4>
      </vt:variant>
      <vt:variant>
        <vt:i4>5</vt:i4>
      </vt:variant>
      <vt:variant>
        <vt:lpwstr>https://gss.civilservice.gov.uk/policy-store/user-engagement-strategy-for-statistics-ensuring-official-statistics-meet-societys-need/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Pepper-Grainger, Shamela</cp:lastModifiedBy>
  <cp:revision>2</cp:revision>
  <dcterms:created xsi:type="dcterms:W3CDTF">2021-06-18T14:26:00Z</dcterms:created>
  <dcterms:modified xsi:type="dcterms:W3CDTF">2021-06-18T14:26:00Z</dcterms:modified>
</cp:coreProperties>
</file>