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3300"/>
        <w:gridCol w:w="5550"/>
        <w:gridCol w:w="1260"/>
        <w:tblGridChange w:id="0">
          <w:tblGrid>
            <w:gridCol w:w="630"/>
            <w:gridCol w:w="3300"/>
            <w:gridCol w:w="5550"/>
            <w:gridCol w:w="126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3">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Sign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4">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75" w:hRule="atLeast"/>
          <w:tblHeader w:val="0"/>
        </w:trPr>
        <w:tc>
          <w:tcPr>
            <w:tcBorders>
              <w:top w:color="000000" w:space="0" w:sz="0" w:val="nil"/>
              <w:left w:color="000000" w:space="0" w:sz="0" w:val="nil"/>
              <w:bottom w:color="000000" w:space="0" w:sz="6" w:val="single"/>
              <w:right w:color="000000" w:space="0" w:sz="0" w:val="nil"/>
            </w:tcBorders>
            <w:shd w:fill="c9ecff" w:val="clear"/>
            <w:tcMar>
              <w:top w:w="0.0" w:type="dxa"/>
              <w:left w:w="0.0" w:type="dxa"/>
              <w:bottom w:w="0.0" w:type="dxa"/>
              <w:right w:w="0.0" w:type="dxa"/>
            </w:tcMar>
            <w:vAlign w:val="top"/>
          </w:tcPr>
          <w:p w:rsidR="00000000" w:rsidDel="00000000" w:rsidP="00000000" w:rsidRDefault="00000000" w:rsidRPr="00000000" w14:paraId="00000006">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c9ecff" w:val="clear"/>
            <w:tcMar>
              <w:top w:w="0.0" w:type="dxa"/>
              <w:left w:w="0.0" w:type="dxa"/>
              <w:bottom w:w="0.0" w:type="dxa"/>
              <w:right w:w="0.0" w:type="dxa"/>
            </w:tcMar>
            <w:vAlign w:val="top"/>
          </w:tcPr>
          <w:p w:rsidR="00000000" w:rsidDel="00000000" w:rsidP="00000000" w:rsidRDefault="00000000" w:rsidRPr="00000000" w14:paraId="00000007">
            <w:pPr>
              <w:spacing w:before="40" w:lineRule="auto"/>
              <w:ind w:left="1680" w:firstLine="0"/>
              <w:rPr>
                <w:b w:val="1"/>
              </w:rPr>
            </w:pPr>
            <w:r w:rsidDel="00000000" w:rsidR="00000000" w:rsidRPr="00000000">
              <w:rPr>
                <w:b w:val="1"/>
                <w:rtl w:val="0"/>
              </w:rPr>
              <w:t xml:space="preserve">Scoring Criteria</w:t>
            </w:r>
          </w:p>
        </w:tc>
        <w:tc>
          <w:tcPr>
            <w:tcBorders>
              <w:top w:color="000000" w:space="0" w:sz="0" w:val="nil"/>
              <w:left w:color="000000" w:space="0" w:sz="0" w:val="nil"/>
              <w:bottom w:color="000000" w:space="0" w:sz="6" w:val="single"/>
              <w:right w:color="000000" w:space="0" w:sz="0" w:val="nil"/>
            </w:tcBorders>
            <w:shd w:fill="c9ecff" w:val="clear"/>
            <w:tcMar>
              <w:top w:w="0.0" w:type="dxa"/>
              <w:left w:w="0.0" w:type="dxa"/>
              <w:bottom w:w="0.0" w:type="dxa"/>
              <w:right w:w="0.0" w:type="dxa"/>
            </w:tcMar>
            <w:vAlign w:val="top"/>
          </w:tcPr>
          <w:p w:rsidR="00000000" w:rsidDel="00000000" w:rsidP="00000000" w:rsidRDefault="00000000" w:rsidRPr="00000000" w14:paraId="00000008">
            <w:pPr>
              <w:spacing w:before="40" w:lineRule="auto"/>
              <w:ind w:left="340" w:right="80" w:firstLine="0"/>
              <w:jc w:val="center"/>
              <w:rPr>
                <w:b w:val="1"/>
              </w:rPr>
            </w:pPr>
            <w:r w:rsidDel="00000000" w:rsidR="00000000" w:rsidRPr="00000000">
              <w:rPr>
                <w:b w:val="1"/>
                <w:rtl w:val="0"/>
              </w:rPr>
              <w:t xml:space="preserve">Decision Rules</w:t>
            </w:r>
          </w:p>
        </w:tc>
        <w:tc>
          <w:tcPr>
            <w:tcBorders>
              <w:top w:color="000000" w:space="0" w:sz="0" w:val="nil"/>
              <w:left w:color="000000" w:space="0" w:sz="0" w:val="nil"/>
              <w:bottom w:color="000000" w:space="0" w:sz="6" w:val="single"/>
              <w:right w:color="000000" w:space="0" w:sz="0" w:val="nil"/>
            </w:tcBorders>
            <w:shd w:fill="c9ecff" w:val="clear"/>
            <w:tcMar>
              <w:top w:w="0.0" w:type="dxa"/>
              <w:left w:w="0.0" w:type="dxa"/>
              <w:bottom w:w="0.0" w:type="dxa"/>
              <w:right w:w="0.0" w:type="dxa"/>
            </w:tcMar>
            <w:vAlign w:val="top"/>
          </w:tcPr>
          <w:p w:rsidR="00000000" w:rsidDel="00000000" w:rsidP="00000000" w:rsidRDefault="00000000" w:rsidRPr="00000000" w14:paraId="00000009">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30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ind w:left="44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ind w:left="540" w:firstLine="0"/>
              <w:rPr>
                <w:rFonts w:ascii="Courier New" w:cs="Courier New" w:eastAsia="Courier New" w:hAnsi="Courier New"/>
              </w:rPr>
            </w:pPr>
            <w:r w:rsidDel="00000000" w:rsidR="00000000" w:rsidRPr="00000000">
              <w:rPr>
                <w:rFonts w:ascii="Calibri" w:cs="Calibri" w:eastAsia="Calibri" w:hAnsi="Calibri"/>
                <w:rtl w:val="0"/>
              </w:rPr>
              <w:t xml:space="preserve">Declares class header: </w:t>
            </w:r>
            <w:r w:rsidDel="00000000" w:rsidR="00000000" w:rsidRPr="00000000">
              <w:rPr>
                <w:rFonts w:ascii="Courier New" w:cs="Courier New" w:eastAsia="Courier New" w:hAnsi="Courier New"/>
                <w:rtl w:val="0"/>
              </w:rPr>
              <w:t xml:space="preserve">class Sign</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0C">
            <w:pPr>
              <w:ind w:left="480" w:firstLine="0"/>
              <w:rPr/>
            </w:pPr>
            <w:r w:rsidDel="00000000" w:rsidR="00000000" w:rsidRPr="00000000">
              <w:rPr>
                <w:rFonts w:ascii="Calibri" w:cs="Calibri" w:eastAsia="Calibri" w:hAnsi="Calibri"/>
                <w:rtl w:val="0"/>
              </w:rPr>
              <w:t xml:space="preserve">Responses </w:t>
            </w:r>
            <w:r w:rsidDel="00000000" w:rsidR="00000000" w:rsidRPr="00000000">
              <w:rPr>
                <w:b w:val="1"/>
                <w:rtl w:val="0"/>
              </w:rPr>
              <w:t xml:space="preserve">will not </w:t>
            </w:r>
            <w:r w:rsidDel="00000000" w:rsidR="00000000" w:rsidRPr="00000000">
              <w:rPr>
                <w:rtl w:val="0"/>
              </w:rPr>
              <w:t xml:space="preserve">earn the point if they</w:t>
            </w:r>
          </w:p>
          <w:p w:rsidR="00000000" w:rsidDel="00000000" w:rsidP="00000000" w:rsidRDefault="00000000" w:rsidRPr="00000000" w14:paraId="0000000D">
            <w:pPr>
              <w:spacing w:before="20" w:lineRule="auto"/>
              <w:ind w:left="104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declare the class as something other than</w:t>
            </w:r>
          </w:p>
          <w:p w:rsidR="00000000" w:rsidDel="00000000" w:rsidP="00000000" w:rsidRDefault="00000000" w:rsidRPr="00000000" w14:paraId="0000000E">
            <w:pPr>
              <w:spacing w:before="20" w:line="250.9090909090909" w:lineRule="auto"/>
              <w:ind w:left="7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ind w:left="340" w:right="100" w:firstLine="0"/>
              <w:jc w:val="right"/>
              <w:rPr>
                <w:b w:val="1"/>
              </w:rPr>
            </w:pPr>
            <w:r w:rsidDel="00000000" w:rsidR="00000000" w:rsidRPr="00000000">
              <w:rPr>
                <w:b w:val="1"/>
                <w:rtl w:val="0"/>
              </w:rPr>
              <w:t xml:space="preserve">1 point</w:t>
            </w:r>
          </w:p>
        </w:tc>
      </w:tr>
      <w:tr>
        <w:trPr>
          <w:cantSplit w:val="0"/>
          <w:trHeight w:val="376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0">
            <w:pPr>
              <w:ind w:left="44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1">
            <w:pPr>
              <w:spacing w:line="252.00000000000003" w:lineRule="auto"/>
              <w:ind w:left="540" w:right="160" w:firstLine="0"/>
              <w:rPr/>
            </w:pPr>
            <w:r w:rsidDel="00000000" w:rsidR="00000000" w:rsidRPr="00000000">
              <w:rPr>
                <w:rFonts w:ascii="Calibri" w:cs="Calibri" w:eastAsia="Calibri" w:hAnsi="Calibri"/>
                <w:rtl w:val="0"/>
              </w:rPr>
              <w:t xml:space="preserve">Declares appropriate </w:t>
            </w:r>
            <w:r w:rsidDel="00000000" w:rsidR="00000000" w:rsidRPr="00000000">
              <w:rPr>
                <w:rFonts w:ascii="Courier New" w:cs="Courier New" w:eastAsia="Courier New" w:hAnsi="Courier New"/>
                <w:rtl w:val="0"/>
              </w:rPr>
              <w:t xml:space="preserve">private </w:t>
            </w:r>
            <w:r w:rsidDel="00000000" w:rsidR="00000000" w:rsidRPr="00000000">
              <w:rPr>
                <w:rtl w:val="0"/>
              </w:rPr>
              <w:t xml:space="preserve">instance variable(s) and constructor initializes instance variables using appropriate parameters</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ind w:left="480" w:firstLine="0"/>
              <w:rPr/>
            </w:pPr>
            <w:r w:rsidDel="00000000" w:rsidR="00000000" w:rsidRPr="00000000">
              <w:rPr>
                <w:rtl w:val="0"/>
              </w:rPr>
              <w:t xml:space="preserve">Responses </w:t>
            </w:r>
            <w:r w:rsidDel="00000000" w:rsidR="00000000" w:rsidRPr="00000000">
              <w:rPr>
                <w:b w:val="1"/>
                <w:rtl w:val="0"/>
              </w:rPr>
              <w:t xml:space="preserve">can </w:t>
            </w:r>
            <w:r w:rsidDel="00000000" w:rsidR="00000000" w:rsidRPr="00000000">
              <w:rPr>
                <w:rtl w:val="0"/>
              </w:rPr>
              <w:t xml:space="preserve">still earn the point even if they</w:t>
            </w:r>
          </w:p>
          <w:p w:rsidR="00000000" w:rsidDel="00000000" w:rsidP="00000000" w:rsidRDefault="00000000" w:rsidRPr="00000000" w14:paraId="00000013">
            <w:pPr>
              <w:spacing w:before="20" w:line="252.00000000000003" w:lineRule="auto"/>
              <w:ind w:left="1040" w:right="22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store calculated values instead of the message and width, as long as the declared instance variables can collectively answer the questions and their values are computed from the parameters (correctly or incorrectly)</w:t>
            </w:r>
          </w:p>
          <w:p w:rsidR="00000000" w:rsidDel="00000000" w:rsidP="00000000" w:rsidRDefault="00000000" w:rsidRPr="00000000" w14:paraId="00000014">
            <w:pPr>
              <w:spacing w:before="20" w:lineRule="auto"/>
              <w:ind w:left="340" w:firstLine="0"/>
              <w:rPr>
                <w:i w:val="1"/>
              </w:rPr>
            </w:pPr>
            <w:r w:rsidDel="00000000" w:rsidR="00000000" w:rsidRPr="00000000">
              <w:rPr>
                <w:i w:val="1"/>
                <w:rtl w:val="0"/>
              </w:rPr>
              <w:t xml:space="preserve"> </w:t>
            </w:r>
          </w:p>
          <w:p w:rsidR="00000000" w:rsidDel="00000000" w:rsidP="00000000" w:rsidRDefault="00000000" w:rsidRPr="00000000" w14:paraId="00000015">
            <w:pPr>
              <w:ind w:left="480" w:firstLine="0"/>
              <w:rPr/>
            </w:pPr>
            <w:r w:rsidDel="00000000" w:rsidR="00000000" w:rsidRPr="00000000">
              <w:rPr>
                <w:rtl w:val="0"/>
              </w:rPr>
              <w:t xml:space="preserve">Responses </w:t>
            </w:r>
            <w:r w:rsidDel="00000000" w:rsidR="00000000" w:rsidRPr="00000000">
              <w:rPr>
                <w:b w:val="1"/>
                <w:rtl w:val="0"/>
              </w:rPr>
              <w:t xml:space="preserve">will not </w:t>
            </w:r>
            <w:r w:rsidDel="00000000" w:rsidR="00000000" w:rsidRPr="00000000">
              <w:rPr>
                <w:rtl w:val="0"/>
              </w:rPr>
              <w:t xml:space="preserve">earn the point if they</w:t>
            </w:r>
          </w:p>
          <w:p w:rsidR="00000000" w:rsidDel="00000000" w:rsidP="00000000" w:rsidRDefault="00000000" w:rsidRPr="00000000" w14:paraId="00000016">
            <w:pPr>
              <w:spacing w:line="294.5454545454545" w:lineRule="auto"/>
              <w:ind w:left="760" w:right="2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declare the variable outside the class, or in the class within a method or constructor</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7">
            <w:pPr>
              <w:ind w:left="340" w:right="100" w:firstLine="0"/>
              <w:jc w:val="right"/>
              <w:rPr>
                <w:b w:val="1"/>
              </w:rPr>
            </w:pPr>
            <w:r w:rsidDel="00000000" w:rsidR="00000000" w:rsidRPr="00000000">
              <w:rPr>
                <w:b w:val="1"/>
                <w:rtl w:val="0"/>
              </w:rPr>
              <w:t xml:space="preserve">1 point</w:t>
            </w:r>
          </w:p>
        </w:tc>
      </w:tr>
      <w:tr>
        <w:trPr>
          <w:cantSplit w:val="0"/>
          <w:trHeight w:val="3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8">
            <w:pPr>
              <w:ind w:left="44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9">
            <w:pPr>
              <w:ind w:left="540" w:firstLine="0"/>
              <w:rPr>
                <w:rFonts w:ascii="Calibri" w:cs="Calibri" w:eastAsia="Calibri" w:hAnsi="Calibri"/>
              </w:rPr>
            </w:pPr>
            <w:r w:rsidDel="00000000" w:rsidR="00000000" w:rsidRPr="00000000">
              <w:rPr>
                <w:rFonts w:ascii="Calibri" w:cs="Calibri" w:eastAsia="Calibri" w:hAnsi="Calibri"/>
                <w:rtl w:val="0"/>
              </w:rPr>
              <w:t xml:space="preserve">Declares constructor header:</w:t>
            </w:r>
          </w:p>
          <w:p w:rsidR="00000000" w:rsidDel="00000000" w:rsidP="00000000" w:rsidRDefault="00000000" w:rsidRPr="00000000" w14:paraId="0000001A">
            <w:pPr>
              <w:spacing w:before="20" w:lineRule="auto"/>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Sign(String </w:t>
            </w:r>
            <w:r w:rsidDel="00000000" w:rsidR="00000000" w:rsidRPr="00000000">
              <w:rPr>
                <w:rFonts w:ascii="Courier New" w:cs="Courier New" w:eastAsia="Courier New" w:hAnsi="Courier New"/>
                <w:u w:val="single"/>
                <w:rtl w:val="0"/>
              </w:rPr>
              <w:t xml:space="preserve">  </w:t>
            </w:r>
            <w:r w:rsidDel="00000000" w:rsidR="00000000" w:rsidRPr="00000000">
              <w:rPr>
                <w:rFonts w:ascii="Courier New" w:cs="Courier New" w:eastAsia="Courier New" w:hAnsi="Courier New"/>
                <w:rtl w:val="0"/>
              </w:rPr>
              <w:t xml:space="preserve">, int </w:t>
            </w:r>
            <w:r w:rsidDel="00000000" w:rsidR="00000000" w:rsidRPr="00000000">
              <w:rPr>
                <w:rFonts w:ascii="Courier New" w:cs="Courier New" w:eastAsia="Courier New" w:hAnsi="Courier New"/>
                <w:u w:val="single"/>
                <w:rtl w:val="0"/>
              </w:rPr>
              <w:t xml:space="preserve">  </w:t>
            </w:r>
            <w:r w:rsidDel="00000000" w:rsidR="00000000" w:rsidRPr="00000000">
              <w:rPr>
                <w:rFonts w:ascii="Courier New" w:cs="Courier New" w:eastAsia="Courier New" w:hAnsi="Courier New"/>
                <w:rtl w:val="0"/>
              </w:rPr>
              <w:t xml:space="preserve">)</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1B">
            <w:pPr>
              <w:ind w:left="480" w:firstLine="0"/>
              <w:rPr/>
            </w:pPr>
            <w:r w:rsidDel="00000000" w:rsidR="00000000" w:rsidRPr="00000000">
              <w:rPr>
                <w:rFonts w:ascii="Calibri" w:cs="Calibri" w:eastAsia="Calibri" w:hAnsi="Calibri"/>
                <w:rtl w:val="0"/>
              </w:rPr>
              <w:t xml:space="preserve">Responses </w:t>
            </w:r>
            <w:r w:rsidDel="00000000" w:rsidR="00000000" w:rsidRPr="00000000">
              <w:rPr>
                <w:b w:val="1"/>
                <w:rtl w:val="0"/>
              </w:rPr>
              <w:t xml:space="preserve">can </w:t>
            </w:r>
            <w:r w:rsidDel="00000000" w:rsidR="00000000" w:rsidRPr="00000000">
              <w:rPr>
                <w:rtl w:val="0"/>
              </w:rPr>
              <w:t xml:space="preserve">still earn the point even if they</w:t>
            </w:r>
          </w:p>
          <w:p w:rsidR="00000000" w:rsidDel="00000000" w:rsidP="00000000" w:rsidRDefault="00000000" w:rsidRPr="00000000" w14:paraId="0000001C">
            <w:pPr>
              <w:spacing w:before="20" w:line="252.00000000000003" w:lineRule="auto"/>
              <w:ind w:left="1040" w:right="28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calculate values in the constructor that are returned by other methods, correctly or incorrectly, as long as the parameter types are correct</w:t>
            </w:r>
          </w:p>
          <w:p w:rsidR="00000000" w:rsidDel="00000000" w:rsidP="00000000" w:rsidRDefault="00000000" w:rsidRPr="00000000" w14:paraId="0000001D">
            <w:pPr>
              <w:spacing w:before="20" w:lineRule="auto"/>
              <w:ind w:left="340" w:firstLine="0"/>
              <w:rPr>
                <w:i w:val="1"/>
              </w:rPr>
            </w:pPr>
            <w:r w:rsidDel="00000000" w:rsidR="00000000" w:rsidRPr="00000000">
              <w:rPr>
                <w:i w:val="1"/>
                <w:rtl w:val="0"/>
              </w:rPr>
              <w:t xml:space="preserve"> </w:t>
            </w:r>
          </w:p>
          <w:p w:rsidR="00000000" w:rsidDel="00000000" w:rsidP="00000000" w:rsidRDefault="00000000" w:rsidRPr="00000000" w14:paraId="0000001E">
            <w:pPr>
              <w:ind w:left="480" w:firstLine="0"/>
              <w:rPr/>
            </w:pPr>
            <w:r w:rsidDel="00000000" w:rsidR="00000000" w:rsidRPr="00000000">
              <w:rPr>
                <w:rtl w:val="0"/>
              </w:rPr>
              <w:t xml:space="preserve">Responses </w:t>
            </w:r>
            <w:r w:rsidDel="00000000" w:rsidR="00000000" w:rsidRPr="00000000">
              <w:rPr>
                <w:b w:val="1"/>
                <w:rtl w:val="0"/>
              </w:rPr>
              <w:t xml:space="preserve">will not </w:t>
            </w:r>
            <w:r w:rsidDel="00000000" w:rsidR="00000000" w:rsidRPr="00000000">
              <w:rPr>
                <w:rtl w:val="0"/>
              </w:rPr>
              <w:t xml:space="preserve">earn the point if they</w:t>
            </w:r>
          </w:p>
          <w:p w:rsidR="00000000" w:rsidDel="00000000" w:rsidP="00000000" w:rsidRDefault="00000000" w:rsidRPr="00000000" w14:paraId="0000001F">
            <w:pPr>
              <w:spacing w:before="20" w:lineRule="auto"/>
              <w:ind w:left="104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declare the constructor as something other</w:t>
            </w:r>
          </w:p>
          <w:p w:rsidR="00000000" w:rsidDel="00000000" w:rsidP="00000000" w:rsidRDefault="00000000" w:rsidRPr="00000000" w14:paraId="00000020">
            <w:pPr>
              <w:spacing w:before="60" w:lineRule="auto"/>
              <w:ind w:left="760" w:firstLine="0"/>
              <w:rPr>
                <w:rFonts w:ascii="Courier New" w:cs="Courier New" w:eastAsia="Courier New" w:hAnsi="Courier New"/>
              </w:rPr>
            </w:pPr>
            <w:r w:rsidDel="00000000" w:rsidR="00000000" w:rsidRPr="00000000">
              <w:rPr>
                <w:rtl w:val="0"/>
              </w:rPr>
              <w:t xml:space="preserve">than </w:t>
            </w:r>
            <w:r w:rsidDel="00000000" w:rsidR="00000000" w:rsidRPr="00000000">
              <w:rPr>
                <w:rFonts w:ascii="Courier New" w:cs="Courier New" w:eastAsia="Courier New" w:hAnsi="Courier New"/>
                <w:rtl w:val="0"/>
              </w:rPr>
              <w:t xml:space="preserve">public</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ind w:left="340" w:right="100" w:firstLine="0"/>
              <w:jc w:val="right"/>
              <w:rPr>
                <w:b w:val="1"/>
              </w:rPr>
            </w:pPr>
            <w:r w:rsidDel="00000000" w:rsidR="00000000" w:rsidRPr="00000000">
              <w:rPr>
                <w:b w:val="1"/>
                <w:rtl w:val="0"/>
              </w:rPr>
              <w:t xml:space="preserve">1 point</w:t>
            </w:r>
          </w:p>
        </w:tc>
      </w:tr>
      <w:tr>
        <w:trPr>
          <w:cantSplit w:val="0"/>
          <w:trHeight w:val="165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ind w:left="44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ind w:left="540" w:firstLine="0"/>
              <w:rPr>
                <w:rFonts w:ascii="Calibri" w:cs="Calibri" w:eastAsia="Calibri" w:hAnsi="Calibri"/>
              </w:rPr>
            </w:pPr>
            <w:r w:rsidDel="00000000" w:rsidR="00000000" w:rsidRPr="00000000">
              <w:rPr>
                <w:rFonts w:ascii="Calibri" w:cs="Calibri" w:eastAsia="Calibri" w:hAnsi="Calibri"/>
                <w:rtl w:val="0"/>
              </w:rPr>
              <w:t xml:space="preserve">Declares method headers:</w:t>
            </w:r>
          </w:p>
          <w:p w:rsidR="00000000" w:rsidDel="00000000" w:rsidP="00000000" w:rsidRDefault="00000000" w:rsidRPr="00000000" w14:paraId="00000024">
            <w:pPr>
              <w:spacing w:before="20" w:lineRule="auto"/>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int numberOfLines() public String getLines()</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ind w:left="480" w:firstLine="0"/>
              <w:rPr/>
            </w:pPr>
            <w:r w:rsidDel="00000000" w:rsidR="00000000" w:rsidRPr="00000000">
              <w:rPr>
                <w:rFonts w:ascii="Calibri" w:cs="Calibri" w:eastAsia="Calibri" w:hAnsi="Calibri"/>
                <w:rtl w:val="0"/>
              </w:rPr>
              <w:t xml:space="preserve">Responses </w:t>
            </w:r>
            <w:r w:rsidDel="00000000" w:rsidR="00000000" w:rsidRPr="00000000">
              <w:rPr>
                <w:b w:val="1"/>
                <w:rtl w:val="0"/>
              </w:rPr>
              <w:t xml:space="preserve">will not </w:t>
            </w:r>
            <w:r w:rsidDel="00000000" w:rsidR="00000000" w:rsidRPr="00000000">
              <w:rPr>
                <w:rtl w:val="0"/>
              </w:rPr>
              <w:t xml:space="preserve">earn the point if they</w:t>
            </w:r>
          </w:p>
          <w:p w:rsidR="00000000" w:rsidDel="00000000" w:rsidP="00000000" w:rsidRDefault="00000000" w:rsidRPr="00000000" w14:paraId="00000026">
            <w:pPr>
              <w:spacing w:before="20" w:lineRule="auto"/>
              <w:ind w:left="104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omit either method</w:t>
            </w:r>
          </w:p>
          <w:p w:rsidR="00000000" w:rsidDel="00000000" w:rsidP="00000000" w:rsidRDefault="00000000" w:rsidRPr="00000000" w14:paraId="00000027">
            <w:pPr>
              <w:spacing w:before="20" w:line="294.5454545454545" w:lineRule="auto"/>
              <w:ind w:left="760" w:right="380" w:firstLine="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omit </w:t>
            </w:r>
            <w:r w:rsidDel="00000000" w:rsidR="00000000" w:rsidRPr="00000000">
              <w:rPr>
                <w:rFonts w:ascii="Courier New" w:cs="Courier New" w:eastAsia="Courier New" w:hAnsi="Courier New"/>
                <w:rtl w:val="0"/>
              </w:rPr>
              <w:t xml:space="preserve">public </w:t>
            </w:r>
            <w:r w:rsidDel="00000000" w:rsidR="00000000" w:rsidRPr="00000000">
              <w:rPr>
                <w:rtl w:val="0"/>
              </w:rPr>
              <w:t xml:space="preserve">or declare the method as something other than </w:t>
            </w:r>
            <w:r w:rsidDel="00000000" w:rsidR="00000000" w:rsidRPr="00000000">
              <w:rPr>
                <w:rFonts w:ascii="Courier New" w:cs="Courier New" w:eastAsia="Courier New" w:hAnsi="Courier New"/>
                <w:rtl w:val="0"/>
              </w:rPr>
              <w:t xml:space="preserve">public</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8">
            <w:pPr>
              <w:ind w:left="340" w:right="100" w:firstLine="0"/>
              <w:jc w:val="right"/>
              <w:rPr>
                <w:b w:val="1"/>
              </w:rPr>
            </w:pPr>
            <w:r w:rsidDel="00000000" w:rsidR="00000000" w:rsidRPr="00000000">
              <w:rPr>
                <w:b w:val="1"/>
                <w:rtl w:val="0"/>
              </w:rPr>
              <w:t xml:space="preserve">1 point</w:t>
            </w:r>
          </w:p>
        </w:tc>
      </w:tr>
      <w:tr>
        <w:trPr>
          <w:cantSplit w:val="0"/>
          <w:trHeight w:val="351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9">
            <w:pPr>
              <w:ind w:left="44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A">
            <w:pPr>
              <w:ind w:left="540" w:firstLine="0"/>
              <w:rPr/>
            </w:pPr>
            <w:r w:rsidDel="00000000" w:rsidR="00000000" w:rsidRPr="00000000">
              <w:rPr>
                <w:rFonts w:ascii="Courier New" w:cs="Courier New" w:eastAsia="Courier New" w:hAnsi="Courier New"/>
                <w:rtl w:val="0"/>
              </w:rPr>
              <w:t xml:space="preserve">numberOfLines </w:t>
            </w:r>
            <w:r w:rsidDel="00000000" w:rsidR="00000000" w:rsidRPr="00000000">
              <w:rPr>
                <w:rtl w:val="0"/>
              </w:rPr>
              <w:t xml:space="preserve">divides the message length by the line width</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ind w:left="480" w:firstLine="0"/>
              <w:rPr/>
            </w:pPr>
            <w:r w:rsidDel="00000000" w:rsidR="00000000" w:rsidRPr="00000000">
              <w:rPr>
                <w:rtl w:val="0"/>
              </w:rPr>
              <w:t xml:space="preserve">Responses </w:t>
            </w:r>
            <w:r w:rsidDel="00000000" w:rsidR="00000000" w:rsidRPr="00000000">
              <w:rPr>
                <w:b w:val="1"/>
                <w:rtl w:val="0"/>
              </w:rPr>
              <w:t xml:space="preserve">can </w:t>
            </w:r>
            <w:r w:rsidDel="00000000" w:rsidR="00000000" w:rsidRPr="00000000">
              <w:rPr>
                <w:rtl w:val="0"/>
              </w:rPr>
              <w:t xml:space="preserve">still earn the point even if they</w:t>
            </w:r>
          </w:p>
          <w:p w:rsidR="00000000" w:rsidDel="00000000" w:rsidP="00000000" w:rsidRDefault="00000000" w:rsidRPr="00000000" w14:paraId="0000002C">
            <w:pPr>
              <w:spacing w:before="20" w:line="252.00000000000003" w:lineRule="auto"/>
              <w:ind w:left="1040" w:right="600" w:hanging="28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perform the division in a method other than </w:t>
            </w:r>
            <w:r w:rsidDel="00000000" w:rsidR="00000000" w:rsidRPr="00000000">
              <w:rPr>
                <w:rFonts w:ascii="Courier New" w:cs="Courier New" w:eastAsia="Courier New" w:hAnsi="Courier New"/>
                <w:rtl w:val="0"/>
              </w:rPr>
              <w:t xml:space="preserve">numberOfLines</w:t>
            </w:r>
          </w:p>
          <w:p w:rsidR="00000000" w:rsidDel="00000000" w:rsidP="00000000" w:rsidRDefault="00000000" w:rsidRPr="00000000" w14:paraId="0000002D">
            <w:pPr>
              <w:spacing w:line="252.00000000000003" w:lineRule="auto"/>
              <w:ind w:left="760" w:right="4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perform the division without using the division operator by counting line-width- sized portions of the message or by counting lines produced by the line- delimiting algorithm</w:t>
            </w:r>
          </w:p>
          <w:p w:rsidR="00000000" w:rsidDel="00000000" w:rsidP="00000000" w:rsidRDefault="00000000" w:rsidRPr="00000000" w14:paraId="0000002E">
            <w:pPr>
              <w:spacing w:before="20" w:lineRule="auto"/>
              <w:ind w:left="104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incorrectly account for the final line</w:t>
            </w:r>
          </w:p>
          <w:p w:rsidR="00000000" w:rsidDel="00000000" w:rsidP="00000000" w:rsidRDefault="00000000" w:rsidRPr="00000000" w14:paraId="0000002F">
            <w:pPr>
              <w:spacing w:line="294.5454545454545" w:lineRule="auto"/>
              <w:ind w:left="760" w:right="3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a method name inconsistent with the examples, as long as it is recognizably equivalent</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ind w:left="340" w:right="100" w:firstLine="0"/>
              <w:jc w:val="right"/>
              <w:rPr>
                <w:b w:val="1"/>
              </w:rPr>
            </w:pPr>
            <w:r w:rsidDel="00000000" w:rsidR="00000000" w:rsidRPr="00000000">
              <w:rPr>
                <w:b w:val="1"/>
                <w:rtl w:val="0"/>
              </w:rPr>
              <w:t xml:space="preserve">1 point</w:t>
            </w:r>
          </w:p>
        </w:tc>
      </w:tr>
      <w:tr>
        <w:trPr>
          <w:cantSplit w:val="0"/>
          <w:trHeight w:val="220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ind w:left="44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2">
            <w:pPr>
              <w:spacing w:line="240.00054545454546" w:lineRule="auto"/>
              <w:ind w:left="540" w:right="160" w:firstLine="0"/>
              <w:rPr/>
            </w:pPr>
            <w:r w:rsidDel="00000000" w:rsidR="00000000" w:rsidRPr="00000000">
              <w:rPr>
                <w:rFonts w:ascii="Courier New" w:cs="Courier New" w:eastAsia="Courier New" w:hAnsi="Courier New"/>
                <w:rtl w:val="0"/>
              </w:rPr>
              <w:t xml:space="preserve">numberOfLines </w:t>
            </w:r>
            <w:r w:rsidDel="00000000" w:rsidR="00000000" w:rsidRPr="00000000">
              <w:rPr>
                <w:rtl w:val="0"/>
              </w:rPr>
              <w:t xml:space="preserve">returns appropriate value (</w:t>
            </w:r>
            <w:r w:rsidDel="00000000" w:rsidR="00000000" w:rsidRPr="00000000">
              <w:rPr>
                <w:i w:val="1"/>
                <w:rtl w:val="0"/>
              </w:rPr>
              <w:t xml:space="preserve">algorithm</w:t>
            </w:r>
            <w:r w:rsidDel="00000000" w:rsidR="00000000" w:rsidRPr="00000000">
              <w:rPr>
                <w:rtl w:val="0"/>
              </w:rPr>
              <w:t xml:space="preserve">)</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ind w:left="480" w:firstLine="0"/>
              <w:rPr/>
            </w:pPr>
            <w:r w:rsidDel="00000000" w:rsidR="00000000" w:rsidRPr="00000000">
              <w:rPr>
                <w:rtl w:val="0"/>
              </w:rPr>
              <w:t xml:space="preserve">Responses </w:t>
            </w:r>
            <w:r w:rsidDel="00000000" w:rsidR="00000000" w:rsidRPr="00000000">
              <w:rPr>
                <w:b w:val="1"/>
                <w:rtl w:val="0"/>
              </w:rPr>
              <w:t xml:space="preserve">can </w:t>
            </w:r>
            <w:r w:rsidDel="00000000" w:rsidR="00000000" w:rsidRPr="00000000">
              <w:rPr>
                <w:rtl w:val="0"/>
              </w:rPr>
              <w:t xml:space="preserve">still earn the point even if they</w:t>
            </w:r>
          </w:p>
          <w:p w:rsidR="00000000" w:rsidDel="00000000" w:rsidP="00000000" w:rsidRDefault="00000000" w:rsidRPr="00000000" w14:paraId="00000034">
            <w:pPr>
              <w:spacing w:before="20" w:line="252.00000000000003" w:lineRule="auto"/>
              <w:ind w:left="760" w:right="2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perform the return value calculation in the constructor</w:t>
            </w:r>
          </w:p>
          <w:p w:rsidR="00000000" w:rsidDel="00000000" w:rsidP="00000000" w:rsidRDefault="00000000" w:rsidRPr="00000000" w14:paraId="00000035">
            <w:pPr>
              <w:spacing w:before="20" w:line="247.20054545454545" w:lineRule="auto"/>
              <w:ind w:left="760" w:right="2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return a different number of lines than </w:t>
            </w:r>
            <w:r w:rsidDel="00000000" w:rsidR="00000000" w:rsidRPr="00000000">
              <w:rPr>
                <w:rFonts w:ascii="Courier New" w:cs="Courier New" w:eastAsia="Courier New" w:hAnsi="Courier New"/>
                <w:rtl w:val="0"/>
              </w:rPr>
              <w:t xml:space="preserve">getLines </w:t>
            </w:r>
            <w:r w:rsidDel="00000000" w:rsidR="00000000" w:rsidRPr="00000000">
              <w:rPr>
                <w:rtl w:val="0"/>
              </w:rPr>
              <w:t xml:space="preserve">produces, as long as the number returned is the correct number for</w:t>
            </w:r>
          </w:p>
          <w:p w:rsidR="00000000" w:rsidDel="00000000" w:rsidP="00000000" w:rsidRDefault="00000000" w:rsidRPr="00000000" w14:paraId="00000036">
            <w:pPr>
              <w:spacing w:line="268.3636363636364" w:lineRule="auto"/>
              <w:ind w:left="760" w:firstLine="0"/>
              <w:rPr/>
            </w:pPr>
            <w:r w:rsidDel="00000000" w:rsidR="00000000" w:rsidRPr="00000000">
              <w:rPr>
                <w:rtl w:val="0"/>
              </w:rPr>
              <w:t xml:space="preserve">the message</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ind w:left="340" w:right="100" w:firstLine="0"/>
              <w:jc w:val="right"/>
              <w:rPr>
                <w:b w:val="1"/>
              </w:rPr>
            </w:pPr>
            <w:r w:rsidDel="00000000" w:rsidR="00000000" w:rsidRPr="00000000">
              <w:rPr>
                <w:b w:val="1"/>
                <w:rtl w:val="0"/>
              </w:rPr>
              <w:t xml:space="preserve">1 point</w:t>
            </w:r>
          </w:p>
        </w:tc>
      </w:tr>
    </w:tbl>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i w:val="1"/>
          <w:sz w:val="17"/>
          <w:szCs w:val="17"/>
        </w:rPr>
      </w:pPr>
      <w:r w:rsidDel="00000000" w:rsidR="00000000" w:rsidRPr="00000000">
        <w:rPr>
          <w:i w:val="1"/>
          <w:sz w:val="17"/>
          <w:szCs w:val="17"/>
          <w:rtl w:val="0"/>
        </w:rPr>
        <w:t xml:space="preserve"> </w:t>
      </w:r>
    </w:p>
    <w:tbl>
      <w:tblPr>
        <w:tblStyle w:val="Table2"/>
        <w:tblW w:w="10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3240"/>
        <w:gridCol w:w="5595"/>
        <w:gridCol w:w="1245"/>
        <w:tblGridChange w:id="0">
          <w:tblGrid>
            <w:gridCol w:w="630"/>
            <w:gridCol w:w="3240"/>
            <w:gridCol w:w="5595"/>
            <w:gridCol w:w="1245"/>
          </w:tblGrid>
        </w:tblGridChange>
      </w:tblGrid>
      <w:tr>
        <w:trPr>
          <w:cantSplit w:val="0"/>
          <w:trHeight w:val="2925" w:hRule="atLeast"/>
          <w:tblHeader w:val="0"/>
        </w:trPr>
        <w:tc>
          <w:tcPr>
            <w:tcBorders>
              <w:top w:color="7e7e7e" w:space="0" w:sz="6" w:val="single"/>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A">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7e7e7e" w:space="0" w:sz="6" w:val="single"/>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7e7e7e" w:space="0" w:sz="6" w:val="single"/>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spacing w:before="20" w:line="252.00000000000003" w:lineRule="auto"/>
              <w:ind w:left="820" w:right="180" w:firstLine="0"/>
              <w:rPr>
                <w:rFonts w:ascii="Courier New" w:cs="Courier New" w:eastAsia="Courier New" w:hAnsi="Courier New"/>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return an incorrect number of lines for the message, as long as the number returned is exactly the number of lines produced by </w:t>
            </w:r>
            <w:r w:rsidDel="00000000" w:rsidR="00000000" w:rsidRPr="00000000">
              <w:rPr>
                <w:rFonts w:ascii="Courier New" w:cs="Courier New" w:eastAsia="Courier New" w:hAnsi="Courier New"/>
                <w:rtl w:val="0"/>
              </w:rPr>
              <w:t xml:space="preserve">getLines</w:t>
            </w:r>
          </w:p>
          <w:p w:rsidR="00000000" w:rsidDel="00000000" w:rsidP="00000000" w:rsidRDefault="00000000" w:rsidRPr="00000000" w14:paraId="0000003D">
            <w:pPr>
              <w:spacing w:line="252.00000000000003" w:lineRule="auto"/>
              <w:ind w:left="1100" w:right="36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a method name inconsistent with the examples, as long as it is recognizably equivalent</w:t>
            </w:r>
          </w:p>
          <w:p w:rsidR="00000000" w:rsidDel="00000000" w:rsidP="00000000" w:rsidRDefault="00000000" w:rsidRPr="00000000" w14:paraId="0000003E">
            <w:pPr>
              <w:spacing w:before="20" w:lineRule="auto"/>
              <w:ind w:left="340" w:firstLine="0"/>
              <w:rPr>
                <w:i w:val="1"/>
              </w:rPr>
            </w:pPr>
            <w:r w:rsidDel="00000000" w:rsidR="00000000" w:rsidRPr="00000000">
              <w:rPr>
                <w:i w:val="1"/>
                <w:rtl w:val="0"/>
              </w:rPr>
              <w:t xml:space="preserve"> </w:t>
            </w:r>
          </w:p>
          <w:p w:rsidR="00000000" w:rsidDel="00000000" w:rsidP="00000000" w:rsidRDefault="00000000" w:rsidRPr="00000000" w14:paraId="0000003F">
            <w:pPr>
              <w:ind w:left="540" w:firstLine="0"/>
              <w:rPr/>
            </w:pPr>
            <w:r w:rsidDel="00000000" w:rsidR="00000000" w:rsidRPr="00000000">
              <w:rPr>
                <w:rtl w:val="0"/>
              </w:rPr>
              <w:t xml:space="preserve">Responses </w:t>
            </w:r>
            <w:r w:rsidDel="00000000" w:rsidR="00000000" w:rsidRPr="00000000">
              <w:rPr>
                <w:b w:val="1"/>
                <w:rtl w:val="0"/>
              </w:rPr>
              <w:t xml:space="preserve">will not </w:t>
            </w:r>
            <w:r w:rsidDel="00000000" w:rsidR="00000000" w:rsidRPr="00000000">
              <w:rPr>
                <w:rtl w:val="0"/>
              </w:rPr>
              <w:t xml:space="preserve">earn the point if they</w:t>
            </w:r>
          </w:p>
          <w:p w:rsidR="00000000" w:rsidDel="00000000" w:rsidP="00000000" w:rsidRDefault="00000000" w:rsidRPr="00000000" w14:paraId="00000040">
            <w:pPr>
              <w:spacing w:before="20" w:line="268.3636363636364" w:lineRule="auto"/>
              <w:ind w:left="11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incorrectly account for the final line</w:t>
            </w:r>
          </w:p>
        </w:tc>
        <w:tc>
          <w:tcPr>
            <w:tcBorders>
              <w:top w:color="7e7e7e" w:space="0" w:sz="6" w:val="single"/>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ind w:left="3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3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ind w:left="440" w:firstLine="0"/>
              <w:jc w:val="center"/>
              <w:rPr>
                <w:b w:val="1"/>
              </w:rPr>
            </w:pPr>
            <w:r w:rsidDel="00000000" w:rsidR="00000000" w:rsidRPr="00000000">
              <w:rPr>
                <w:b w:val="1"/>
                <w:rtl w:val="0"/>
              </w:rPr>
              <w:t xml:space="preserve">7</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getLines </w:t>
            </w:r>
            <w:r w:rsidDel="00000000" w:rsidR="00000000" w:rsidRPr="00000000">
              <w:rPr>
                <w:rtl w:val="0"/>
              </w:rPr>
              <w:t xml:space="preserve">returns </w:t>
            </w:r>
            <w:r w:rsidDel="00000000" w:rsidR="00000000" w:rsidRPr="00000000">
              <w:rPr>
                <w:rFonts w:ascii="Courier New" w:cs="Courier New" w:eastAsia="Courier New" w:hAnsi="Courier New"/>
                <w:rtl w:val="0"/>
              </w:rPr>
              <w:t xml:space="preserve">null</w:t>
            </w:r>
          </w:p>
          <w:p w:rsidR="00000000" w:rsidDel="00000000" w:rsidP="00000000" w:rsidRDefault="00000000" w:rsidRPr="00000000" w14:paraId="00000044">
            <w:pPr>
              <w:ind w:left="540" w:firstLine="0"/>
              <w:rPr/>
            </w:pPr>
            <w:r w:rsidDel="00000000" w:rsidR="00000000" w:rsidRPr="00000000">
              <w:rPr>
                <w:rtl w:val="0"/>
              </w:rPr>
              <w:t xml:space="preserve">appropriately</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ind w:left="540" w:firstLine="0"/>
              <w:rPr/>
            </w:pPr>
            <w:r w:rsidDel="00000000" w:rsidR="00000000" w:rsidRPr="00000000">
              <w:rPr>
                <w:rtl w:val="0"/>
              </w:rPr>
              <w:t xml:space="preserve">Responses </w:t>
            </w:r>
            <w:r w:rsidDel="00000000" w:rsidR="00000000" w:rsidRPr="00000000">
              <w:rPr>
                <w:b w:val="1"/>
                <w:rtl w:val="0"/>
              </w:rPr>
              <w:t xml:space="preserve">can </w:t>
            </w:r>
            <w:r w:rsidDel="00000000" w:rsidR="00000000" w:rsidRPr="00000000">
              <w:rPr>
                <w:rtl w:val="0"/>
              </w:rPr>
              <w:t xml:space="preserve">still earn the point even if they</w:t>
            </w:r>
          </w:p>
          <w:p w:rsidR="00000000" w:rsidDel="00000000" w:rsidP="00000000" w:rsidRDefault="00000000" w:rsidRPr="00000000" w14:paraId="00000046">
            <w:pPr>
              <w:spacing w:before="20" w:lineRule="auto"/>
              <w:ind w:left="1100" w:right="520" w:hanging="28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identify </w:t>
            </w:r>
            <w:r w:rsidDel="00000000" w:rsidR="00000000" w:rsidRPr="00000000">
              <w:rPr>
                <w:rFonts w:ascii="Courier New" w:cs="Courier New" w:eastAsia="Courier New" w:hAnsi="Courier New"/>
                <w:rtl w:val="0"/>
              </w:rPr>
              <w:t xml:space="preserve">null </w:t>
            </w:r>
            <w:r w:rsidDel="00000000" w:rsidR="00000000" w:rsidRPr="00000000">
              <w:rPr>
                <w:rtl w:val="0"/>
              </w:rPr>
              <w:t xml:space="preserve">case in a method other than </w:t>
            </w:r>
            <w:r w:rsidDel="00000000" w:rsidR="00000000" w:rsidRPr="00000000">
              <w:rPr>
                <w:rFonts w:ascii="Courier New" w:cs="Courier New" w:eastAsia="Courier New" w:hAnsi="Courier New"/>
                <w:rtl w:val="0"/>
              </w:rPr>
              <w:t xml:space="preserve">getLines</w:t>
            </w:r>
          </w:p>
          <w:p w:rsidR="00000000" w:rsidDel="00000000" w:rsidP="00000000" w:rsidRDefault="00000000" w:rsidRPr="00000000" w14:paraId="00000047">
            <w:pPr>
              <w:spacing w:before="20" w:line="240.00054545454546" w:lineRule="auto"/>
              <w:ind w:left="1100" w:right="32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an invalid call to </w:t>
            </w:r>
            <w:r w:rsidDel="00000000" w:rsidR="00000000" w:rsidRPr="00000000">
              <w:rPr>
                <w:rFonts w:ascii="Courier New" w:cs="Courier New" w:eastAsia="Courier New" w:hAnsi="Courier New"/>
                <w:rtl w:val="0"/>
              </w:rPr>
              <w:t xml:space="preserve">length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 </w:t>
            </w:r>
            <w:r w:rsidDel="00000000" w:rsidR="00000000" w:rsidRPr="00000000">
              <w:rPr>
                <w:rtl w:val="0"/>
              </w:rPr>
              <w:t xml:space="preserve">in guard for </w:t>
            </w:r>
            <w:r w:rsidDel="00000000" w:rsidR="00000000" w:rsidRPr="00000000">
              <w:rPr>
                <w:rFonts w:ascii="Courier New" w:cs="Courier New" w:eastAsia="Courier New" w:hAnsi="Courier New"/>
                <w:rtl w:val="0"/>
              </w:rPr>
              <w:t xml:space="preserve">null </w:t>
            </w:r>
            <w:r w:rsidDel="00000000" w:rsidR="00000000" w:rsidRPr="00000000">
              <w:rPr>
                <w:rtl w:val="0"/>
              </w:rPr>
              <w:t xml:space="preserve">return</w:t>
            </w:r>
          </w:p>
          <w:p w:rsidR="00000000" w:rsidDel="00000000" w:rsidP="00000000" w:rsidRDefault="00000000" w:rsidRPr="00000000" w14:paraId="00000048">
            <w:pPr>
              <w:spacing w:before="20" w:line="252.00000000000003" w:lineRule="auto"/>
              <w:ind w:left="1100" w:right="36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a method name inconsistent with the examples, as long as it is recognizably equivalent</w:t>
            </w:r>
          </w:p>
          <w:p w:rsidR="00000000" w:rsidDel="00000000" w:rsidP="00000000" w:rsidRDefault="00000000" w:rsidRPr="00000000" w14:paraId="00000049">
            <w:pPr>
              <w:spacing w:before="20" w:lineRule="auto"/>
              <w:ind w:left="340" w:firstLine="0"/>
              <w:rPr>
                <w:i w:val="1"/>
              </w:rPr>
            </w:pPr>
            <w:r w:rsidDel="00000000" w:rsidR="00000000" w:rsidRPr="00000000">
              <w:rPr>
                <w:i w:val="1"/>
                <w:rtl w:val="0"/>
              </w:rPr>
              <w:t xml:space="preserve"> </w:t>
            </w:r>
          </w:p>
          <w:p w:rsidR="00000000" w:rsidDel="00000000" w:rsidP="00000000" w:rsidRDefault="00000000" w:rsidRPr="00000000" w14:paraId="0000004A">
            <w:pPr>
              <w:ind w:left="540" w:firstLine="0"/>
              <w:rPr/>
            </w:pPr>
            <w:r w:rsidDel="00000000" w:rsidR="00000000" w:rsidRPr="00000000">
              <w:rPr>
                <w:rtl w:val="0"/>
              </w:rPr>
              <w:t xml:space="preserve">Responses </w:t>
            </w:r>
            <w:r w:rsidDel="00000000" w:rsidR="00000000" w:rsidRPr="00000000">
              <w:rPr>
                <w:b w:val="1"/>
                <w:rtl w:val="0"/>
              </w:rPr>
              <w:t xml:space="preserve">will not </w:t>
            </w:r>
            <w:r w:rsidDel="00000000" w:rsidR="00000000" w:rsidRPr="00000000">
              <w:rPr>
                <w:rtl w:val="0"/>
              </w:rPr>
              <w:t xml:space="preserve">earn the point if they</w:t>
            </w:r>
          </w:p>
          <w:p w:rsidR="00000000" w:rsidDel="00000000" w:rsidP="00000000" w:rsidRDefault="00000000" w:rsidRPr="00000000" w14:paraId="0000004B">
            <w:pPr>
              <w:spacing w:before="20" w:line="268.3636363636364" w:lineRule="auto"/>
              <w:ind w:left="11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guard the return with incorrect logic</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C">
            <w:pPr>
              <w:ind w:left="340" w:right="100" w:firstLine="0"/>
              <w:jc w:val="right"/>
              <w:rPr>
                <w:b w:val="1"/>
              </w:rPr>
            </w:pPr>
            <w:r w:rsidDel="00000000" w:rsidR="00000000" w:rsidRPr="00000000">
              <w:rPr>
                <w:b w:val="1"/>
                <w:rtl w:val="0"/>
              </w:rPr>
              <w:t xml:space="preserve">1 point</w:t>
            </w:r>
          </w:p>
        </w:tc>
      </w:tr>
      <w:tr>
        <w:trPr>
          <w:cantSplit w:val="0"/>
          <w:trHeight w:val="535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D">
            <w:pPr>
              <w:ind w:left="440" w:firstLine="0"/>
              <w:jc w:val="center"/>
              <w:rPr>
                <w:b w:val="1"/>
              </w:rPr>
            </w:pPr>
            <w:r w:rsidDel="00000000" w:rsidR="00000000" w:rsidRPr="00000000">
              <w:rPr>
                <w:b w:val="1"/>
                <w:rtl w:val="0"/>
              </w:rPr>
              <w:t xml:space="preserve">8</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E">
            <w:pPr>
              <w:spacing w:line="240.00054545454546" w:lineRule="auto"/>
              <w:ind w:left="540" w:firstLine="0"/>
              <w:rPr/>
            </w:pPr>
            <w:r w:rsidDel="00000000" w:rsidR="00000000" w:rsidRPr="00000000">
              <w:rPr>
                <w:rFonts w:ascii="Calibri" w:cs="Calibri" w:eastAsia="Calibri" w:hAnsi="Calibri"/>
                <w:rtl w:val="0"/>
              </w:rPr>
              <w:t xml:space="preserve">Calls </w:t>
            </w:r>
            <w:r w:rsidDel="00000000" w:rsidR="00000000" w:rsidRPr="00000000">
              <w:rPr>
                <w:rFonts w:ascii="Courier New" w:cs="Courier New" w:eastAsia="Courier New" w:hAnsi="Courier New"/>
                <w:rtl w:val="0"/>
              </w:rPr>
              <w:t xml:space="preserve">substring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length </w:t>
            </w:r>
            <w:r w:rsidDel="00000000" w:rsidR="00000000" w:rsidRPr="00000000">
              <w:rPr>
                <w:rtl w:val="0"/>
              </w:rPr>
              <w:t xml:space="preserve">(or equivalent) on </w:t>
            </w:r>
            <w:r w:rsidDel="00000000" w:rsidR="00000000" w:rsidRPr="00000000">
              <w:rPr>
                <w:rFonts w:ascii="Courier New" w:cs="Courier New" w:eastAsia="Courier New" w:hAnsi="Courier New"/>
                <w:rtl w:val="0"/>
              </w:rPr>
              <w:t xml:space="preserve">String </w:t>
            </w:r>
            <w:r w:rsidDel="00000000" w:rsidR="00000000" w:rsidRPr="00000000">
              <w:rPr>
                <w:rtl w:val="0"/>
              </w:rPr>
              <w:t xml:space="preserve">objects</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F">
            <w:pPr>
              <w:ind w:left="540" w:firstLine="0"/>
              <w:rPr/>
            </w:pPr>
            <w:r w:rsidDel="00000000" w:rsidR="00000000" w:rsidRPr="00000000">
              <w:rPr>
                <w:rtl w:val="0"/>
              </w:rPr>
              <w:t xml:space="preserve">Responses </w:t>
            </w:r>
            <w:r w:rsidDel="00000000" w:rsidR="00000000" w:rsidRPr="00000000">
              <w:rPr>
                <w:b w:val="1"/>
                <w:rtl w:val="0"/>
              </w:rPr>
              <w:t xml:space="preserve">can </w:t>
            </w:r>
            <w:r w:rsidDel="00000000" w:rsidR="00000000" w:rsidRPr="00000000">
              <w:rPr>
                <w:rtl w:val="0"/>
              </w:rPr>
              <w:t xml:space="preserve">still earn the point even if they</w:t>
            </w:r>
          </w:p>
          <w:p w:rsidR="00000000" w:rsidDel="00000000" w:rsidP="00000000" w:rsidRDefault="00000000" w:rsidRPr="00000000" w14:paraId="00000050">
            <w:pPr>
              <w:spacing w:before="20" w:line="240.00054545454546" w:lineRule="auto"/>
              <w:ind w:left="1100" w:right="26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calculate </w:t>
            </w:r>
            <w:r w:rsidDel="00000000" w:rsidR="00000000" w:rsidRPr="00000000">
              <w:rPr>
                <w:rFonts w:ascii="Courier New" w:cs="Courier New" w:eastAsia="Courier New" w:hAnsi="Courier New"/>
                <w:rtl w:val="0"/>
              </w:rPr>
              <w:t xml:space="preserve">substring </w:t>
            </w:r>
            <w:r w:rsidDel="00000000" w:rsidR="00000000" w:rsidRPr="00000000">
              <w:rPr>
                <w:rtl w:val="0"/>
              </w:rPr>
              <w:t xml:space="preserve">parameter values incorrectly</w:t>
            </w:r>
          </w:p>
          <w:p w:rsidR="00000000" w:rsidDel="00000000" w:rsidP="00000000" w:rsidRDefault="00000000" w:rsidRPr="00000000" w14:paraId="00000051">
            <w:pPr>
              <w:spacing w:before="20" w:lineRule="auto"/>
              <w:ind w:left="1100" w:hanging="28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call </w:t>
            </w:r>
            <w:r w:rsidDel="00000000" w:rsidR="00000000" w:rsidRPr="00000000">
              <w:rPr>
                <w:rFonts w:ascii="Courier New" w:cs="Courier New" w:eastAsia="Courier New" w:hAnsi="Courier New"/>
                <w:rtl w:val="0"/>
              </w:rPr>
              <w:t xml:space="preserve">substring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w:t>
            </w:r>
            <w:r w:rsidDel="00000000" w:rsidR="00000000" w:rsidRPr="00000000">
              <w:rPr>
                <w:rtl w:val="0"/>
              </w:rPr>
              <w:t xml:space="preserve">or </w:t>
            </w:r>
            <w:r w:rsidDel="00000000" w:rsidR="00000000" w:rsidRPr="00000000">
              <w:rPr>
                <w:rFonts w:ascii="Courier New" w:cs="Courier New" w:eastAsia="Courier New" w:hAnsi="Courier New"/>
                <w:rtl w:val="0"/>
              </w:rPr>
              <w:t xml:space="preserve">length</w:t>
            </w:r>
          </w:p>
          <w:p w:rsidR="00000000" w:rsidDel="00000000" w:rsidP="00000000" w:rsidRDefault="00000000" w:rsidRPr="00000000" w14:paraId="00000052">
            <w:pPr>
              <w:ind w:left="820" w:firstLine="0"/>
              <w:rPr>
                <w:rFonts w:ascii="Courier New" w:cs="Courier New" w:eastAsia="Courier New" w:hAnsi="Courier New"/>
              </w:rPr>
            </w:pPr>
            <w:r w:rsidDel="00000000" w:rsidR="00000000" w:rsidRPr="00000000">
              <w:rPr>
                <w:rtl w:val="0"/>
              </w:rPr>
              <w:t xml:space="preserve">from a method other than </w:t>
            </w:r>
            <w:r w:rsidDel="00000000" w:rsidR="00000000" w:rsidRPr="00000000">
              <w:rPr>
                <w:rFonts w:ascii="Courier New" w:cs="Courier New" w:eastAsia="Courier New" w:hAnsi="Courier New"/>
                <w:rtl w:val="0"/>
              </w:rPr>
              <w:t xml:space="preserve">getLines</w:t>
            </w:r>
          </w:p>
          <w:p w:rsidR="00000000" w:rsidDel="00000000" w:rsidP="00000000" w:rsidRDefault="00000000" w:rsidRPr="00000000" w14:paraId="00000053">
            <w:pPr>
              <w:spacing w:before="20" w:line="252.00000000000003" w:lineRule="auto"/>
              <w:ind w:left="1100" w:right="36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a method name inconsistent with the examples, as long as it is recognizably equivalent</w:t>
            </w:r>
          </w:p>
          <w:p w:rsidR="00000000" w:rsidDel="00000000" w:rsidP="00000000" w:rsidRDefault="00000000" w:rsidRPr="00000000" w14:paraId="00000054">
            <w:pPr>
              <w:spacing w:before="240" w:lineRule="auto"/>
              <w:ind w:left="540" w:firstLine="0"/>
              <w:rPr/>
            </w:pPr>
            <w:r w:rsidDel="00000000" w:rsidR="00000000" w:rsidRPr="00000000">
              <w:rPr>
                <w:rtl w:val="0"/>
              </w:rPr>
              <w:t xml:space="preserve">Responses </w:t>
            </w:r>
            <w:r w:rsidDel="00000000" w:rsidR="00000000" w:rsidRPr="00000000">
              <w:rPr>
                <w:b w:val="1"/>
                <w:rtl w:val="0"/>
              </w:rPr>
              <w:t xml:space="preserve">will not </w:t>
            </w:r>
            <w:r w:rsidDel="00000000" w:rsidR="00000000" w:rsidRPr="00000000">
              <w:rPr>
                <w:rtl w:val="0"/>
              </w:rPr>
              <w:t xml:space="preserve">earn the point if they</w:t>
            </w:r>
          </w:p>
          <w:p w:rsidR="00000000" w:rsidDel="00000000" w:rsidP="00000000" w:rsidRDefault="00000000" w:rsidRPr="00000000" w14:paraId="00000055">
            <w:pPr>
              <w:spacing w:before="20" w:lineRule="auto"/>
              <w:ind w:left="11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fail to call </w:t>
            </w:r>
            <w:r w:rsidDel="00000000" w:rsidR="00000000" w:rsidRPr="00000000">
              <w:rPr>
                <w:rFonts w:ascii="Courier New" w:cs="Courier New" w:eastAsia="Courier New" w:hAnsi="Courier New"/>
                <w:rtl w:val="0"/>
              </w:rPr>
              <w:t xml:space="preserve">substring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length </w:t>
            </w:r>
            <w:r w:rsidDel="00000000" w:rsidR="00000000" w:rsidRPr="00000000">
              <w:rPr>
                <w:rtl w:val="0"/>
              </w:rPr>
              <w:t xml:space="preserve">on</w:t>
            </w:r>
          </w:p>
          <w:p w:rsidR="00000000" w:rsidDel="00000000" w:rsidP="00000000" w:rsidRDefault="00000000" w:rsidRPr="00000000" w14:paraId="00000056">
            <w:pPr>
              <w:ind w:left="820" w:firstLine="0"/>
              <w:rPr/>
            </w:pPr>
            <w:r w:rsidDel="00000000" w:rsidR="00000000" w:rsidRPr="00000000">
              <w:rPr>
                <w:rFonts w:ascii="Courier New" w:cs="Courier New" w:eastAsia="Courier New" w:hAnsi="Courier New"/>
                <w:rtl w:val="0"/>
              </w:rPr>
              <w:t xml:space="preserve">String </w:t>
            </w:r>
            <w:r w:rsidDel="00000000" w:rsidR="00000000" w:rsidRPr="00000000">
              <w:rPr>
                <w:rtl w:val="0"/>
              </w:rPr>
              <w:t xml:space="preserve">objects</w:t>
            </w:r>
          </w:p>
          <w:p w:rsidR="00000000" w:rsidDel="00000000" w:rsidP="00000000" w:rsidRDefault="00000000" w:rsidRPr="00000000" w14:paraId="00000057">
            <w:pPr>
              <w:spacing w:before="20" w:line="244.8" w:lineRule="auto"/>
              <w:ind w:left="820" w:right="2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call </w:t>
            </w:r>
            <w:r w:rsidDel="00000000" w:rsidR="00000000" w:rsidRPr="00000000">
              <w:rPr>
                <w:rFonts w:ascii="Courier New" w:cs="Courier New" w:eastAsia="Courier New" w:hAnsi="Courier New"/>
                <w:rtl w:val="0"/>
              </w:rPr>
              <w:t xml:space="preserve">substring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length </w:t>
            </w:r>
            <w:r w:rsidDel="00000000" w:rsidR="00000000" w:rsidRPr="00000000">
              <w:rPr>
                <w:rtl w:val="0"/>
              </w:rPr>
              <w:t xml:space="preserve">with an incorrect number of parameters, with a parameter of an incorrect type, or with</w:t>
            </w:r>
          </w:p>
          <w:p w:rsidR="00000000" w:rsidDel="00000000" w:rsidP="00000000" w:rsidRDefault="00000000" w:rsidRPr="00000000" w14:paraId="00000058">
            <w:pPr>
              <w:spacing w:line="292.3636363636364" w:lineRule="auto"/>
              <w:ind w:left="820" w:right="260" w:firstLine="0"/>
              <w:rPr/>
            </w:pPr>
            <w:r w:rsidDel="00000000" w:rsidR="00000000" w:rsidRPr="00000000">
              <w:rPr>
                <w:rtl w:val="0"/>
              </w:rPr>
              <w:t xml:space="preserve">incorrectly ordered parameters, anywhere in the class</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9">
            <w:pPr>
              <w:ind w:left="340" w:right="100" w:firstLine="0"/>
              <w:jc w:val="right"/>
              <w:rPr>
                <w:b w:val="1"/>
              </w:rPr>
            </w:pPr>
            <w:r w:rsidDel="00000000" w:rsidR="00000000" w:rsidRPr="00000000">
              <w:rPr>
                <w:b w:val="1"/>
                <w:rtl w:val="0"/>
              </w:rPr>
              <w:t xml:space="preserve">1 point</w:t>
            </w:r>
          </w:p>
        </w:tc>
      </w:tr>
      <w:tr>
        <w:trPr>
          <w:cantSplit w:val="0"/>
          <w:trHeight w:val="3375" w:hRule="atLeast"/>
          <w:tblHeader w:val="0"/>
        </w:trPr>
        <w:tc>
          <w:tcPr>
            <w:tcBorders>
              <w:top w:color="000000" w:space="0" w:sz="0" w:val="nil"/>
              <w:left w:color="000000" w:space="0" w:sz="0" w:val="nil"/>
              <w:bottom w:color="7e7e7e"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A">
            <w:pPr>
              <w:ind w:left="440" w:firstLine="0"/>
              <w:jc w:val="center"/>
              <w:rPr>
                <w:b w:val="1"/>
              </w:rPr>
            </w:pPr>
            <w:r w:rsidDel="00000000" w:rsidR="00000000" w:rsidRPr="00000000">
              <w:rPr>
                <w:b w:val="1"/>
                <w:rtl w:val="0"/>
              </w:rPr>
              <w:t xml:space="preserve">9</w:t>
            </w:r>
          </w:p>
        </w:tc>
        <w:tc>
          <w:tcPr>
            <w:tcBorders>
              <w:top w:color="000000" w:space="0" w:sz="0" w:val="nil"/>
              <w:left w:color="000000" w:space="0" w:sz="0" w:val="nil"/>
              <w:bottom w:color="7e7e7e"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B">
            <w:pPr>
              <w:spacing w:line="242.39945454545455" w:lineRule="auto"/>
              <w:ind w:left="540" w:firstLine="0"/>
              <w:rPr/>
            </w:pPr>
            <w:r w:rsidDel="00000000" w:rsidR="00000000" w:rsidRPr="00000000">
              <w:rPr>
                <w:rFonts w:ascii="Courier New" w:cs="Courier New" w:eastAsia="Courier New" w:hAnsi="Courier New"/>
                <w:rtl w:val="0"/>
              </w:rPr>
              <w:t xml:space="preserve">g</w:t>
            </w:r>
            <w:r w:rsidDel="00000000" w:rsidR="00000000" w:rsidRPr="00000000">
              <w:rPr>
                <w:rFonts w:ascii="Courier New" w:cs="Courier New" w:eastAsia="Courier New" w:hAnsi="Courier New"/>
                <w:sz w:val="24"/>
                <w:szCs w:val="24"/>
                <w:rtl w:val="0"/>
              </w:rPr>
              <w:t xml:space="preserve">etLines </w:t>
            </w:r>
            <w:r w:rsidDel="00000000" w:rsidR="00000000" w:rsidRPr="00000000">
              <w:rPr>
                <w:rtl w:val="0"/>
              </w:rPr>
              <w:t xml:space="preserve">constructs the delimited sign output appropriately (</w:t>
            </w:r>
            <w:r w:rsidDel="00000000" w:rsidR="00000000" w:rsidRPr="00000000">
              <w:rPr>
                <w:i w:val="1"/>
                <w:rtl w:val="0"/>
              </w:rPr>
              <w:t xml:space="preserve">algorithm</w:t>
            </w:r>
            <w:r w:rsidDel="00000000" w:rsidR="00000000" w:rsidRPr="00000000">
              <w:rPr>
                <w:rtl w:val="0"/>
              </w:rPr>
              <w:t xml:space="preserve">)</w:t>
            </w:r>
          </w:p>
        </w:tc>
        <w:tc>
          <w:tcPr>
            <w:tcBorders>
              <w:top w:color="000000" w:space="0" w:sz="0" w:val="nil"/>
              <w:left w:color="000000" w:space="0" w:sz="0" w:val="nil"/>
              <w:bottom w:color="7e7e7e"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C">
            <w:pPr>
              <w:ind w:left="540" w:firstLine="0"/>
              <w:rPr/>
            </w:pPr>
            <w:r w:rsidDel="00000000" w:rsidR="00000000" w:rsidRPr="00000000">
              <w:rPr>
                <w:rtl w:val="0"/>
              </w:rPr>
              <w:t xml:space="preserve">Responses </w:t>
            </w:r>
            <w:r w:rsidDel="00000000" w:rsidR="00000000" w:rsidRPr="00000000">
              <w:rPr>
                <w:b w:val="1"/>
                <w:rtl w:val="0"/>
              </w:rPr>
              <w:t xml:space="preserve">can </w:t>
            </w:r>
            <w:r w:rsidDel="00000000" w:rsidR="00000000" w:rsidRPr="00000000">
              <w:rPr>
                <w:rtl w:val="0"/>
              </w:rPr>
              <w:t xml:space="preserve">still earn the point even if they</w:t>
            </w:r>
          </w:p>
          <w:p w:rsidR="00000000" w:rsidDel="00000000" w:rsidP="00000000" w:rsidRDefault="00000000" w:rsidRPr="00000000" w14:paraId="0000005D">
            <w:pPr>
              <w:spacing w:before="20" w:lineRule="auto"/>
              <w:ind w:left="1100" w:hanging="28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call </w:t>
            </w:r>
            <w:r w:rsidDel="00000000" w:rsidR="00000000" w:rsidRPr="00000000">
              <w:rPr>
                <w:rFonts w:ascii="Courier New" w:cs="Courier New" w:eastAsia="Courier New" w:hAnsi="Courier New"/>
                <w:rtl w:val="0"/>
              </w:rPr>
              <w:t xml:space="preserve">substring </w:t>
            </w:r>
            <w:r w:rsidDel="00000000" w:rsidR="00000000" w:rsidRPr="00000000">
              <w:rPr>
                <w:rtl w:val="0"/>
              </w:rPr>
              <w:t xml:space="preserve">and/or </w:t>
            </w:r>
            <w:r w:rsidDel="00000000" w:rsidR="00000000" w:rsidRPr="00000000">
              <w:rPr>
                <w:rFonts w:ascii="Courier New" w:cs="Courier New" w:eastAsia="Courier New" w:hAnsi="Courier New"/>
                <w:rtl w:val="0"/>
              </w:rPr>
              <w:t xml:space="preserve">length</w:t>
            </w:r>
          </w:p>
          <w:p w:rsidR="00000000" w:rsidDel="00000000" w:rsidP="00000000" w:rsidRDefault="00000000" w:rsidRPr="00000000" w14:paraId="0000005E">
            <w:pPr>
              <w:ind w:left="820" w:firstLine="0"/>
              <w:rPr/>
            </w:pPr>
            <w:r w:rsidDel="00000000" w:rsidR="00000000" w:rsidRPr="00000000">
              <w:rPr>
                <w:rtl w:val="0"/>
              </w:rPr>
              <w:t xml:space="preserve">incorrectly</w:t>
            </w:r>
          </w:p>
          <w:p w:rsidR="00000000" w:rsidDel="00000000" w:rsidP="00000000" w:rsidRDefault="00000000" w:rsidRPr="00000000" w14:paraId="0000005F">
            <w:pPr>
              <w:spacing w:before="20" w:lineRule="auto"/>
              <w:ind w:left="1100" w:hanging="280"/>
              <w:rPr>
                <w:rFonts w:ascii="Courier New" w:cs="Courier New" w:eastAsia="Courier New" w:hAnsi="Courier Ne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fail to return the constructed </w:t>
            </w:r>
            <w:r w:rsidDel="00000000" w:rsidR="00000000" w:rsidRPr="00000000">
              <w:rPr>
                <w:rFonts w:ascii="Courier New" w:cs="Courier New" w:eastAsia="Courier New" w:hAnsi="Courier New"/>
                <w:rtl w:val="0"/>
              </w:rPr>
              <w:t xml:space="preserve">String</w:t>
            </w:r>
          </w:p>
          <w:p w:rsidR="00000000" w:rsidDel="00000000" w:rsidP="00000000" w:rsidRDefault="00000000" w:rsidRPr="00000000" w14:paraId="00000060">
            <w:pPr>
              <w:ind w:left="820" w:firstLine="0"/>
              <w:rPr>
                <w:i w:val="1"/>
              </w:rPr>
            </w:pPr>
            <w:r w:rsidDel="00000000" w:rsidR="00000000" w:rsidRPr="00000000">
              <w:rPr>
                <w:i w:val="1"/>
                <w:rtl w:val="0"/>
              </w:rPr>
              <w:t xml:space="preserve">(return not assessed)</w:t>
            </w:r>
          </w:p>
          <w:p w:rsidR="00000000" w:rsidDel="00000000" w:rsidP="00000000" w:rsidRDefault="00000000" w:rsidRPr="00000000" w14:paraId="00000061">
            <w:pPr>
              <w:spacing w:before="20" w:line="240.00054545454546" w:lineRule="auto"/>
              <w:ind w:left="820" w:right="7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handle the empty string /</w:t>
            </w:r>
            <w:r w:rsidDel="00000000" w:rsidR="00000000" w:rsidRPr="00000000">
              <w:rPr>
                <w:rFonts w:ascii="Courier New" w:cs="Courier New" w:eastAsia="Courier New" w:hAnsi="Courier New"/>
                <w:rtl w:val="0"/>
              </w:rPr>
              <w:t xml:space="preserve">null </w:t>
            </w:r>
            <w:r w:rsidDel="00000000" w:rsidR="00000000" w:rsidRPr="00000000">
              <w:rPr>
                <w:rtl w:val="0"/>
              </w:rPr>
              <w:t xml:space="preserve">case incorrectly</w:t>
            </w:r>
          </w:p>
          <w:p w:rsidR="00000000" w:rsidDel="00000000" w:rsidP="00000000" w:rsidRDefault="00000000" w:rsidRPr="00000000" w14:paraId="00000062">
            <w:pPr>
              <w:spacing w:before="20" w:lineRule="auto"/>
              <w:ind w:left="110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construct the output in the constructor</w:t>
            </w:r>
          </w:p>
          <w:p w:rsidR="00000000" w:rsidDel="00000000" w:rsidP="00000000" w:rsidRDefault="00000000" w:rsidRPr="00000000" w14:paraId="00000063">
            <w:pPr>
              <w:spacing w:before="20" w:line="252.00000000000003" w:lineRule="auto"/>
              <w:ind w:left="1100" w:right="36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 a method name inconsistent with the examples, as long as it is recognizably</w:t>
            </w:r>
          </w:p>
          <w:p w:rsidR="00000000" w:rsidDel="00000000" w:rsidP="00000000" w:rsidRDefault="00000000" w:rsidRPr="00000000" w14:paraId="00000064">
            <w:pPr>
              <w:spacing w:line="271.6363636363636" w:lineRule="auto"/>
              <w:ind w:left="820" w:firstLine="0"/>
              <w:rPr/>
            </w:pPr>
            <w:r w:rsidDel="00000000" w:rsidR="00000000" w:rsidRPr="00000000">
              <w:rPr>
                <w:rtl w:val="0"/>
              </w:rPr>
              <w:t xml:space="preserve">equivalent</w:t>
            </w:r>
          </w:p>
        </w:tc>
        <w:tc>
          <w:tcPr>
            <w:tcBorders>
              <w:top w:color="000000" w:space="0" w:sz="0" w:val="nil"/>
              <w:left w:color="000000" w:space="0" w:sz="0" w:val="nil"/>
              <w:bottom w:color="7e7e7e"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5">
            <w:pPr>
              <w:ind w:left="340" w:right="100" w:firstLine="0"/>
              <w:jc w:val="right"/>
              <w:rPr>
                <w:b w:val="1"/>
              </w:rPr>
            </w:pPr>
            <w:r w:rsidDel="00000000" w:rsidR="00000000" w:rsidRPr="00000000">
              <w:rPr>
                <w:b w:val="1"/>
                <w:rtl w:val="0"/>
              </w:rPr>
              <w:t xml:space="preserve">1 point</w:t>
            </w:r>
          </w:p>
        </w:tc>
      </w:tr>
    </w:tbl>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i w:val="1"/>
          <w:sz w:val="17"/>
          <w:szCs w:val="17"/>
        </w:rPr>
      </w:pPr>
      <w:r w:rsidDel="00000000" w:rsidR="00000000" w:rsidRPr="00000000">
        <w:rPr>
          <w:i w:val="1"/>
          <w:sz w:val="17"/>
          <w:szCs w:val="17"/>
          <w:rtl w:val="0"/>
        </w:rPr>
        <w:t xml:space="preserve"> </w:t>
      </w:r>
    </w:p>
    <w:tbl>
      <w:tblPr>
        <w:tblStyle w:val="Table3"/>
        <w:tblW w:w="10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5"/>
        <w:gridCol w:w="1440"/>
        <w:tblGridChange w:id="0">
          <w:tblGrid>
            <w:gridCol w:w="9225"/>
            <w:gridCol w:w="1440"/>
          </w:tblGrid>
        </w:tblGridChange>
      </w:tblGrid>
      <w:tr>
        <w:trPr>
          <w:cantSplit w:val="0"/>
          <w:trHeight w:val="2655" w:hRule="atLeast"/>
          <w:tblHeader w:val="0"/>
        </w:trPr>
        <w:tc>
          <w:tcPr>
            <w:tcBorders>
              <w:top w:color="000000" w:space="0" w:sz="6" w:val="single"/>
              <w:left w:color="000000" w:space="0" w:sz="0" w:val="nil"/>
              <w:bottom w:color="7e7e7e"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8">
            <w:pPr>
              <w:ind w:left="5060" w:firstLine="0"/>
              <w:rPr/>
            </w:pPr>
            <w:r w:rsidDel="00000000" w:rsidR="00000000" w:rsidRPr="00000000">
              <w:rPr>
                <w:rtl w:val="0"/>
              </w:rPr>
              <w:t xml:space="preserve">Responses </w:t>
            </w:r>
            <w:r w:rsidDel="00000000" w:rsidR="00000000" w:rsidRPr="00000000">
              <w:rPr>
                <w:b w:val="1"/>
                <w:rtl w:val="0"/>
              </w:rPr>
              <w:t xml:space="preserve">will not </w:t>
            </w:r>
            <w:r w:rsidDel="00000000" w:rsidR="00000000" w:rsidRPr="00000000">
              <w:rPr>
                <w:rtl w:val="0"/>
              </w:rPr>
              <w:t xml:space="preserve">earn the point if they</w:t>
            </w:r>
          </w:p>
          <w:p w:rsidR="00000000" w:rsidDel="00000000" w:rsidP="00000000" w:rsidRDefault="00000000" w:rsidRPr="00000000" w14:paraId="00000069">
            <w:pPr>
              <w:spacing w:before="20" w:line="276.0005454545455" w:lineRule="auto"/>
              <w:ind w:left="5640" w:right="480" w:hanging="28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end the constructed output with a </w:t>
            </w:r>
            <w:r w:rsidDel="00000000" w:rsidR="00000000" w:rsidRPr="00000000">
              <w:rPr>
                <w:rFonts w:ascii="Courier New" w:cs="Courier New" w:eastAsia="Courier New" w:hAnsi="Courier New"/>
                <w:rtl w:val="0"/>
              </w:rPr>
              <w:t xml:space="preserve">; </w:t>
            </w:r>
            <w:r w:rsidDel="00000000" w:rsidR="00000000" w:rsidRPr="00000000">
              <w:rPr>
                <w:rtl w:val="0"/>
              </w:rPr>
              <w:t xml:space="preserve">or extraneous spaces</w:t>
            </w:r>
          </w:p>
          <w:p w:rsidR="00000000" w:rsidDel="00000000" w:rsidP="00000000" w:rsidRDefault="00000000" w:rsidRPr="00000000" w14:paraId="0000006A">
            <w:pPr>
              <w:spacing w:before="40" w:line="276.0005454545455" w:lineRule="auto"/>
              <w:ind w:left="5640" w:right="580" w:hanging="280"/>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modify the contents of </w:t>
            </w:r>
            <w:r w:rsidDel="00000000" w:rsidR="00000000" w:rsidRPr="00000000">
              <w:rPr>
                <w:rFonts w:ascii="Courier New" w:cs="Courier New" w:eastAsia="Courier New" w:hAnsi="Courier New"/>
                <w:rtl w:val="0"/>
              </w:rPr>
              <w:t xml:space="preserve">message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width </w:t>
            </w:r>
            <w:r w:rsidDel="00000000" w:rsidR="00000000" w:rsidRPr="00000000">
              <w:rPr>
                <w:rtl w:val="0"/>
              </w:rPr>
              <w:t xml:space="preserve">after they have been initialized </w:t>
            </w:r>
            <w:r w:rsidDel="00000000" w:rsidR="00000000" w:rsidRPr="00000000">
              <w:rPr>
                <w:i w:val="1"/>
                <w:rtl w:val="0"/>
              </w:rPr>
              <w:t xml:space="preserve">(no additional –1y penalty)</w:t>
            </w:r>
          </w:p>
        </w:tc>
        <w:tc>
          <w:tcPr>
            <w:tcBorders>
              <w:top w:color="000000" w:space="0" w:sz="6" w:val="single"/>
              <w:left w:color="000000" w:space="0" w:sz="0" w:val="nil"/>
              <w:bottom w:color="7e7e7e"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B">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C">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D">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E">
            <w:pPr>
              <w:ind w:left="1380" w:firstLine="0"/>
              <w:rPr>
                <w:b w:val="1"/>
              </w:rPr>
            </w:pPr>
            <w:r w:rsidDel="00000000" w:rsidR="00000000" w:rsidRPr="00000000">
              <w:rPr>
                <w:b w:val="1"/>
                <w:rtl w:val="0"/>
              </w:rPr>
              <w:t xml:space="preserve">Question-specific penalties</w:t>
            </w:r>
          </w:p>
        </w:tc>
        <w:tc>
          <w:tcPr>
            <w:tcBorders>
              <w:top w:color="000000" w:space="0" w:sz="0" w:val="nil"/>
              <w:left w:color="000000" w:space="0" w:sz="0" w:val="nil"/>
              <w:bottom w:color="000000"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6F">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0">
            <w:pPr>
              <w:ind w:left="1380" w:firstLine="0"/>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1">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2">
            <w:pPr>
              <w:spacing w:line="264" w:lineRule="auto"/>
              <w:ind w:left="360" w:right="120" w:firstLine="0"/>
              <w:jc w:val="right"/>
              <w:rPr>
                <w:b w:val="1"/>
              </w:rPr>
            </w:pPr>
            <w:r w:rsidDel="00000000" w:rsidR="00000000" w:rsidRPr="00000000">
              <w:rPr>
                <w:b w:val="1"/>
                <w:rtl w:val="0"/>
              </w:rPr>
              <w:t xml:space="preserve">Total for question 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3">
            <w:pPr>
              <w:spacing w:line="264" w:lineRule="auto"/>
              <w:ind w:left="480" w:firstLine="0"/>
              <w:rPr>
                <w:b w:val="1"/>
              </w:rPr>
            </w:pPr>
            <w:r w:rsidDel="00000000" w:rsidR="00000000" w:rsidRPr="00000000">
              <w:rPr>
                <w:b w:val="1"/>
                <w:rtl w:val="0"/>
              </w:rPr>
              <w:t xml:space="preserve">9 points</w:t>
            </w:r>
          </w:p>
        </w:tc>
      </w:tr>
    </w:tbl>
    <w:p w:rsidR="00000000" w:rsidDel="00000000" w:rsidP="00000000" w:rsidRDefault="00000000" w:rsidRPr="00000000" w14:paraId="00000074">
      <w:pPr>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