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margin" w:tblpY="140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-772160</wp:posOffset>
                      </wp:positionV>
                      <wp:extent cx="4391025" cy="676275"/>
                      <wp:effectExtent l="0" t="0" r="9525" b="9525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506855" y="125095"/>
                                <a:ext cx="4391025" cy="676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sz w:val="72"/>
                                      <w:szCs w:val="72"/>
                                      <w:lang w:eastAsia="zh-CN"/>
                                      <w14:textOutline w14:w="9525">
                                        <w14:solidFill>
                                          <w14:srgbClr w14:val="0000FF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72"/>
                                      <w:szCs w:val="72"/>
                                      <w:lang w:eastAsia="zh-CN"/>
                                    </w:rPr>
                                    <w:t>用例描述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8.65pt;margin-top:-60.8pt;height:53.25pt;width:345.75pt;z-index:251659264;mso-width-relative:page;mso-height-relative:page;" fillcolor="#FFFFFF [3201]" filled="t" stroked="f" coordsize="21600,21600" o:gfxdata="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gXYzONYAAAALAQAA&#10;DwAAAAAAAAABACAAAAA4AAAAZHJzL2Rvd25yZXYueG1sUEsBAhQAFAAAAAgAh07iQAi1Sek+AgAA&#10;TAQAAA4AAAAAAAAAAQAgAAAAOwEAAGRycy9lMm9Eb2MueG1sUEsFBgAAAAAGAAYAWQEAAOsFAAAA&#10;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72"/>
                                <w:szCs w:val="72"/>
                                <w:lang w:eastAsia="zh-CN"/>
                                <w14:textOutline w14:w="9525">
                                  <w14:solidFill>
                                    <w14:srgbClr w14:val="0000FF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  <w:lang w:eastAsia="zh-CN"/>
                              </w:rPr>
                              <w:t>用例描述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4F4F4F"/>
                <w:szCs w:val="21"/>
              </w:rPr>
              <w:t>用例名称</w:t>
            </w:r>
          </w:p>
        </w:tc>
        <w:tc>
          <w:tcPr>
            <w:tcW w:w="4261" w:type="dxa"/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hint="eastAsia" w:ascii="Arial" w:hAnsi="Arial" w:cs="Arial"/>
                <w:color w:val="4F4F4F"/>
                <w:szCs w:val="21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用例编号</w:t>
            </w:r>
          </w:p>
        </w:tc>
        <w:tc>
          <w:tcPr>
            <w:tcW w:w="4261" w:type="dxa"/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hint="eastAsia" w:ascii="Arial" w:hAnsi="Arial" w:cs="Arial"/>
                <w:color w:val="4F4F4F"/>
                <w:szCs w:val="21"/>
              </w:rPr>
              <w:t>Test</w:t>
            </w:r>
            <w:r>
              <w:rPr>
                <w:rFonts w:ascii="Arial" w:hAnsi="Arial" w:cs="Arial"/>
                <w:color w:val="4F4F4F"/>
                <w:szCs w:val="21"/>
              </w:rPr>
              <w:t>0</w:t>
            </w:r>
            <w:r>
              <w:rPr>
                <w:rFonts w:hint="eastAsia" w:ascii="Arial" w:hAnsi="Arial" w:cs="Arial"/>
                <w:color w:val="4F4F4F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执行者</w:t>
            </w:r>
          </w:p>
        </w:tc>
        <w:tc>
          <w:tcPr>
            <w:tcW w:w="4261" w:type="dxa"/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hint="eastAsia" w:ascii="Arial" w:hAnsi="Arial" w:cs="Arial"/>
                <w:color w:val="4F4F4F"/>
                <w:szCs w:val="21"/>
              </w:rPr>
              <w:t>网站用户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涉众利益</w:t>
            </w:r>
          </w:p>
        </w:tc>
        <w:tc>
          <w:tcPr>
            <w:tcW w:w="4261" w:type="dxa"/>
            <w:vAlign w:val="center"/>
          </w:tcPr>
          <w:p>
            <w:pPr>
              <w:pStyle w:val="2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hint="eastAsia" w:ascii="Arial" w:hAnsi="Arial" w:cs="Arial"/>
                <w:color w:val="4F4F4F"/>
                <w:sz w:val="21"/>
                <w:szCs w:val="21"/>
              </w:rPr>
              <w:t>用户：注册账户用于登录</w:t>
            </w:r>
          </w:p>
          <w:p>
            <w:pPr>
              <w:pStyle w:val="2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系统管理员：系统是否正确</w:t>
            </w:r>
            <w:r>
              <w:rPr>
                <w:rFonts w:hint="eastAsia" w:ascii="Arial" w:hAnsi="Arial" w:cs="Arial"/>
                <w:color w:val="4F4F4F"/>
                <w:sz w:val="21"/>
                <w:szCs w:val="21"/>
              </w:rPr>
              <w:t>记录用户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信息并更新</w:t>
            </w:r>
            <w:r>
              <w:rPr>
                <w:rFonts w:hint="eastAsia" w:ascii="Arial" w:hAnsi="Arial" w:cs="Arial"/>
                <w:color w:val="4F4F4F"/>
                <w:sz w:val="21"/>
                <w:szCs w:val="21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前置条件</w:t>
            </w:r>
          </w:p>
        </w:tc>
        <w:tc>
          <w:tcPr>
            <w:tcW w:w="4261" w:type="dxa"/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hint="eastAsia" w:ascii="Arial" w:hAnsi="Arial" w:cs="Arial"/>
                <w:color w:val="4F4F4F"/>
                <w:szCs w:val="21"/>
              </w:rPr>
              <w:t>网页成功打开。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后置条件</w:t>
            </w:r>
          </w:p>
        </w:tc>
        <w:tc>
          <w:tcPr>
            <w:tcW w:w="4261" w:type="dxa"/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系统保存</w:t>
            </w:r>
            <w:r>
              <w:rPr>
                <w:rFonts w:hint="eastAsia" w:ascii="Arial" w:hAnsi="Arial" w:cs="Arial"/>
                <w:color w:val="4F4F4F"/>
                <w:szCs w:val="21"/>
              </w:rPr>
              <w:t>用户信息，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基本路径</w:t>
            </w:r>
          </w:p>
        </w:tc>
        <w:tc>
          <w:tcPr>
            <w:tcW w:w="4261" w:type="dxa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1</w:t>
            </w:r>
            <w:r>
              <w:rPr>
                <w:rFonts w:hint="eastAsia" w:ascii="Arial" w:hAnsi="Arial" w:cs="Arial"/>
                <w:color w:val="4F4F4F"/>
                <w:szCs w:val="21"/>
              </w:rPr>
              <w:t>.用户输入用户名</w:t>
            </w:r>
          </w:p>
          <w:p>
            <w:pPr>
              <w:pStyle w:val="2"/>
              <w:spacing w:before="0" w:beforeAutospacing="0" w:after="0" w:afterAutospacing="0" w:line="330" w:lineRule="atLeast"/>
              <w:rPr>
                <w:rFonts w:hint="eastAsia"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2</w:t>
            </w:r>
            <w:r>
              <w:rPr>
                <w:rFonts w:hint="eastAsia" w:ascii="Arial" w:hAnsi="Arial" w:cs="Arial"/>
                <w:color w:val="4F4F4F"/>
                <w:sz w:val="21"/>
                <w:szCs w:val="21"/>
              </w:rPr>
              <w:t>.输入登录密码</w:t>
            </w:r>
          </w:p>
          <w:p>
            <w:pPr>
              <w:pStyle w:val="2"/>
              <w:spacing w:before="0" w:beforeAutospacing="0" w:after="0" w:afterAutospacing="0" w:line="330" w:lineRule="atLeast"/>
              <w:rPr>
                <w:rFonts w:hint="default" w:ascii="Arial" w:hAnsi="Arial" w:eastAsia="宋体" w:cs="Arial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color w:val="4F4F4F"/>
                <w:sz w:val="21"/>
                <w:szCs w:val="21"/>
                <w:lang w:val="en-US" w:eastAsia="zh-CN"/>
              </w:rPr>
              <w:t>3.输入验证码</w:t>
            </w:r>
          </w:p>
          <w:p>
            <w:pPr>
              <w:pStyle w:val="2"/>
              <w:spacing w:before="0" w:beforeAutospacing="0" w:after="0" w:afterAutospacing="0" w:line="330" w:lineRule="atLeast"/>
              <w:rPr>
                <w:rFonts w:hint="default" w:ascii="Arial" w:hAnsi="Arial" w:eastAsia="宋体" w:cs="Arial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color w:val="4F4F4F"/>
                <w:sz w:val="21"/>
                <w:szCs w:val="21"/>
                <w:lang w:val="en-US" w:eastAsia="zh-CN"/>
              </w:rPr>
              <w:t>4.点击注册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扩展路径</w:t>
            </w:r>
          </w:p>
        </w:tc>
        <w:tc>
          <w:tcPr>
            <w:tcW w:w="4261" w:type="dxa"/>
            <w:vAlign w:val="center"/>
          </w:tcPr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rFonts w:hint="eastAsia"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cs="Arial"/>
                <w:color w:val="4F4F4F"/>
                <w:szCs w:val="21"/>
              </w:rPr>
              <w:t>信息都合法，则返回显示注册成功字样的页面，内含返回登录界面的链接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rFonts w:hint="eastAsia"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cs="Arial"/>
                <w:color w:val="4F4F4F"/>
                <w:szCs w:val="21"/>
              </w:rPr>
              <w:t>若有部分信息不合法，则返回显示注册失败字样的页面，内含指明哪条注册信息错误的提醒，同时内含返回重新填写的链接</w:t>
            </w:r>
          </w:p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cs="Arial"/>
                <w:color w:val="4F4F4F"/>
                <w:szCs w:val="21"/>
              </w:rPr>
              <w:t>若重新填写，则原有信息需要预先填写在表单内，错误信息清空。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cs="Arial"/>
                <w:color w:val="4F4F4F"/>
                <w:szCs w:val="21"/>
              </w:rPr>
              <w:t>字段列表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eastAsia"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cs="Arial"/>
                <w:color w:val="4F4F4F"/>
                <w:szCs w:val="21"/>
              </w:rPr>
              <w:t>注册信息包括用户名、密码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center"/>
          </w:tcPr>
          <w:p>
            <w:pPr>
              <w:spacing w:line="330" w:lineRule="atLeast"/>
              <w:rPr>
                <w:rFonts w:hint="eastAsia"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cs="Arial"/>
                <w:color w:val="4F4F4F"/>
                <w:szCs w:val="21"/>
              </w:rPr>
              <w:t>业务规则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eastAsia"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cs="Arial"/>
                <w:b/>
                <w:color w:val="4F4F4F"/>
                <w:szCs w:val="21"/>
              </w:rPr>
              <w:t>- 用户名</w:t>
            </w:r>
          </w:p>
          <w:p>
            <w:pPr>
              <w:rPr>
                <w:rFonts w:hint="eastAsia" w:ascii="Arial" w:hAnsi="Arial" w:cs="Arial"/>
                <w:b/>
                <w:color w:val="4F4F4F"/>
                <w:szCs w:val="21"/>
              </w:rPr>
            </w:pPr>
            <w:r>
              <w:rPr>
                <w:rFonts w:hint="eastAsia" w:ascii="Arial" w:hAnsi="Arial" w:cs="Arial"/>
                <w:b/>
                <w:color w:val="4F4F4F"/>
                <w:szCs w:val="21"/>
              </w:rPr>
              <w:t>- 登录密码</w:t>
            </w:r>
          </w:p>
          <w:p>
            <w:pPr>
              <w:rPr>
                <w:rFonts w:hint="eastAsia"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cs="Arial"/>
                <w:color w:val="4F4F4F"/>
                <w:szCs w:val="21"/>
              </w:rPr>
              <w:t xml:space="preserve">    6-20位英文、数字及符号的组合</w:t>
            </w:r>
          </w:p>
          <w:p>
            <w:pPr>
              <w:ind w:firstLine="420"/>
              <w:rPr>
                <w:rFonts w:hint="eastAsia"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cs="Arial"/>
                <w:color w:val="4F4F4F"/>
                <w:szCs w:val="21"/>
              </w:rPr>
              <w:t>- 必选项</w:t>
            </w:r>
          </w:p>
          <w:p>
            <w:pPr>
              <w:rPr>
                <w:rFonts w:hint="eastAsia" w:ascii="Arial" w:hAnsi="Arial" w:cs="Arial"/>
                <w:b/>
                <w:color w:val="4F4F4F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b/>
                <w:color w:val="4F4F4F"/>
                <w:szCs w:val="21"/>
              </w:rPr>
              <w:t xml:space="preserve">- </w:t>
            </w:r>
            <w:r>
              <w:rPr>
                <w:rFonts w:hint="eastAsia" w:ascii="Arial" w:hAnsi="Arial" w:cs="Arial"/>
                <w:b/>
                <w:color w:val="4F4F4F"/>
                <w:szCs w:val="21"/>
                <w:lang w:eastAsia="zh-CN"/>
              </w:rPr>
              <w:t>验证码</w:t>
            </w:r>
          </w:p>
          <w:p>
            <w:pPr>
              <w:rPr>
                <w:rFonts w:hint="default" w:ascii="Arial" w:hAnsi="Arial" w:cs="Arial"/>
                <w:b/>
                <w:color w:val="4F4F4F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color w:val="4F4F4F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Arial" w:hAnsi="Arial" w:cs="Arial"/>
                <w:color w:val="4F4F4F"/>
                <w:szCs w:val="21"/>
                <w:lang w:val="en-US" w:eastAsia="zh-CN"/>
              </w:rPr>
              <w:t>与图片中相符</w:t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5"/>
        <w:tblpPr w:leftFromText="180" w:rightFromText="180" w:vertAnchor="page" w:horzAnchor="page" w:tblpX="1203" w:tblpY="1518"/>
        <w:tblW w:w="10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5104"/>
        <w:gridCol w:w="3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19" w:hRule="atLeast"/>
        </w:trPr>
        <w:tc>
          <w:tcPr>
            <w:tcW w:w="1900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5104" w:type="dxa"/>
          </w:tcPr>
          <w:p>
            <w:r>
              <w:rPr>
                <w:rFonts w:hint="eastAsia"/>
              </w:rPr>
              <w:t>合理等价类</w:t>
            </w:r>
          </w:p>
        </w:tc>
        <w:tc>
          <w:tcPr>
            <w:tcW w:w="3635" w:type="dxa"/>
          </w:tcPr>
          <w:p>
            <w:r>
              <w:rPr>
                <w:rFonts w:hint="eastAsia"/>
              </w:rPr>
              <w:t>不合理等价类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0" w:hRule="atLeast"/>
        </w:trPr>
        <w:tc>
          <w:tcPr>
            <w:tcW w:w="1900" w:type="dxa"/>
            <w:vMerge w:val="restart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  <w:tc>
          <w:tcPr>
            <w:tcW w:w="5104" w:type="dxa"/>
            <w:vMerge w:val="restart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1、填写不重复的用户名，格式暂时无要求</w:t>
            </w:r>
          </w:p>
        </w:tc>
        <w:tc>
          <w:tcPr>
            <w:tcW w:w="36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2、未填写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0" w:hRule="atLeast"/>
        </w:trPr>
        <w:tc>
          <w:tcPr>
            <w:tcW w:w="1900" w:type="dxa"/>
            <w:vMerge w:val="continue"/>
          </w:tcPr>
          <w:p/>
        </w:tc>
        <w:tc>
          <w:tcPr>
            <w:tcW w:w="5104" w:type="dxa"/>
            <w:vMerge w:val="continue"/>
          </w:tcPr>
          <w:p/>
        </w:tc>
        <w:tc>
          <w:tcPr>
            <w:tcW w:w="36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3、用户名出现重名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2" w:hRule="atLeast"/>
        </w:trPr>
        <w:tc>
          <w:tcPr>
            <w:tcW w:w="1900" w:type="dxa"/>
            <w:vMerge w:val="restart"/>
          </w:tcPr>
          <w:p>
            <w:r>
              <w:rPr>
                <w:rFonts w:hint="eastAsia"/>
              </w:rPr>
              <w:t>登录密码</w:t>
            </w:r>
          </w:p>
        </w:tc>
        <w:tc>
          <w:tcPr>
            <w:tcW w:w="5104" w:type="dxa"/>
            <w:vMerge w:val="restart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4、6-20位英文、数字及符号的组合</w:t>
            </w:r>
          </w:p>
          <w:p/>
        </w:tc>
        <w:tc>
          <w:tcPr>
            <w:tcW w:w="3635" w:type="dxa"/>
          </w:tcPr>
          <w:p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、长度大于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4" w:hRule="atLeast"/>
        </w:trPr>
        <w:tc>
          <w:tcPr>
            <w:tcW w:w="1900" w:type="dxa"/>
            <w:vMerge w:val="continue"/>
          </w:tcPr>
          <w:p/>
        </w:tc>
        <w:tc>
          <w:tcPr>
            <w:tcW w:w="5104" w:type="dxa"/>
            <w:vMerge w:val="continue"/>
          </w:tcPr>
          <w:p/>
        </w:tc>
        <w:tc>
          <w:tcPr>
            <w:tcW w:w="3635" w:type="dxa"/>
          </w:tcPr>
          <w:p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、长度小于6位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6" w:hRule="atLeast"/>
        </w:trPr>
        <w:tc>
          <w:tcPr>
            <w:tcW w:w="1900" w:type="dxa"/>
            <w:vMerge w:val="continue"/>
          </w:tcPr>
          <w:p/>
        </w:tc>
        <w:tc>
          <w:tcPr>
            <w:tcW w:w="5104" w:type="dxa"/>
            <w:vMerge w:val="continue"/>
          </w:tcPr>
          <w:p/>
        </w:tc>
        <w:tc>
          <w:tcPr>
            <w:tcW w:w="363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7、密码未填写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9" w:hRule="atLeast"/>
        </w:trPr>
        <w:tc>
          <w:tcPr>
            <w:tcW w:w="1900" w:type="dxa"/>
            <w:vMerge w:val="restart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5104" w:type="dxa"/>
            <w:vMerge w:val="restart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eastAsia="zh-CN"/>
              </w:rPr>
              <w:t>输入与图片相符合的验证码</w:t>
            </w:r>
          </w:p>
        </w:tc>
        <w:tc>
          <w:tcPr>
            <w:tcW w:w="36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eastAsia="zh-CN"/>
              </w:rPr>
              <w:t>输入的验证码不符合图片内容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8" w:hRule="atLeast"/>
        </w:trPr>
        <w:tc>
          <w:tcPr>
            <w:tcW w:w="1900" w:type="dxa"/>
            <w:vMerge w:val="continue"/>
          </w:tcPr>
          <w:p/>
        </w:tc>
        <w:tc>
          <w:tcPr>
            <w:tcW w:w="5104" w:type="dxa"/>
            <w:vMerge w:val="continue"/>
          </w:tcPr>
          <w:p/>
        </w:tc>
        <w:tc>
          <w:tcPr>
            <w:tcW w:w="36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10、</w:t>
            </w:r>
            <w:r>
              <w:rPr>
                <w:rFonts w:hint="eastAsia"/>
                <w:lang w:eastAsia="zh-CN"/>
              </w:rPr>
              <w:t>验证码未填写</w:t>
            </w:r>
          </w:p>
        </w:tc>
      </w:tr>
    </w:tbl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-174625</wp:posOffset>
                </wp:positionH>
                <wp:positionV relativeFrom="paragraph">
                  <wp:posOffset>-788670</wp:posOffset>
                </wp:positionV>
                <wp:extent cx="5276850" cy="8191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2015" y="182245"/>
                          <a:ext cx="527685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52"/>
                                <w:szCs w:val="52"/>
                                <w:lang w:eastAsia="zh-CN"/>
                              </w:rPr>
                              <w:t>等价类划分法设计测试用例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75pt;margin-top:-62.1pt;height:64.5pt;width:415.5pt;z-index:251660288;mso-width-relative:page;mso-height-relative:page;" filled="f" stroked="f" coordsize="21600,21600" o:gfxdata="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DjEIFF2gAAAAoBAAAPAAAAAAAAAAEAIAAAADgAAABk&#10;cnMvZG93bnJldi54bWxQSwECFAAUAAAACACHTuJAFDXAaCcCAAAiBAAADgAAAAAAAAABACAAAAA/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/>
                          <w:sz w:val="52"/>
                          <w:szCs w:val="52"/>
                          <w:lang w:eastAsia="zh-CN"/>
                        </w:rPr>
                        <w:t>等价类划分法设计测试用例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21935"/>
    <w:multiLevelType w:val="multilevel"/>
    <w:tmpl w:val="6522193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DBA"/>
    <w:rsid w:val="00073737"/>
    <w:rsid w:val="000A0D63"/>
    <w:rsid w:val="00631DBA"/>
    <w:rsid w:val="007355E2"/>
    <w:rsid w:val="007C551C"/>
    <w:rsid w:val="00BA5530"/>
    <w:rsid w:val="00F20E5B"/>
    <w:rsid w:val="00FB4669"/>
    <w:rsid w:val="1CBB053F"/>
    <w:rsid w:val="1DEF1B05"/>
    <w:rsid w:val="BB57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zjsu</Company>
  <Pages>3</Pages>
  <Words>152</Words>
  <Characters>867</Characters>
  <Lines>7</Lines>
  <Paragraphs>2</Paragraphs>
  <ScaleCrop>false</ScaleCrop>
  <LinksUpToDate>false</LinksUpToDate>
  <CharactersWithSpaces>1017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2021-06-30T14:04:00Z</dcterms:created>
  <dc:creator>xxlab202</dc:creator>
  <cp:lastModifiedBy>joeyshen</cp:lastModifiedBy>
  <dcterms:modified xsi:type="dcterms:W3CDTF">2021-09-21T22:07:23Z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  <property fmtid="{D5CDD505-2E9C-101B-9397-08002B2CF9AE}" pid="3" name="ICV">
    <vt:lpwstr>643DFE5534FC40A6B2A67F2AF364084A</vt:lpwstr>
  </property>
</Properties>
</file>