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B57B" w14:textId="77777777" w:rsidR="00B0564F" w:rsidRDefault="00B0564F" w:rsidP="00B0564F">
      <w:pPr>
        <w:pStyle w:val="Overskrift2"/>
        <w:rPr>
          <w:rFonts w:ascii="Arial" w:eastAsia="Calibri" w:hAnsi="Arial" w:cs="Arial"/>
          <w:sz w:val="36"/>
          <w:szCs w:val="36"/>
        </w:rPr>
      </w:pPr>
      <w:r w:rsidRPr="00340B6E">
        <w:rPr>
          <w:rFonts w:ascii="Arial" w:eastAsia="Calibri" w:hAnsi="Arial" w:cs="Arial"/>
          <w:sz w:val="36"/>
          <w:szCs w:val="36"/>
        </w:rPr>
        <w:t xml:space="preserve">Kapittel </w:t>
      </w:r>
      <w:r>
        <w:rPr>
          <w:rFonts w:ascii="Arial" w:eastAsia="Calibri" w:hAnsi="Arial" w:cs="Arial"/>
          <w:sz w:val="36"/>
          <w:szCs w:val="36"/>
        </w:rPr>
        <w:t xml:space="preserve">C4.11 Regler for teknisk dokumentasjon, administrativ dokumentasjon og sluttdokumentasjon </w:t>
      </w:r>
    </w:p>
    <w:p w14:paraId="43471882" w14:textId="77777777" w:rsidR="00B0564F" w:rsidRDefault="00B0564F" w:rsidP="00B0564F">
      <w:pPr>
        <w:pStyle w:val="STYBrdtekstnormal"/>
      </w:pPr>
    </w:p>
    <w:p w14:paraId="5B11C3C5" w14:textId="77777777" w:rsidR="00B0564F" w:rsidRPr="001E49F0" w:rsidRDefault="00B0564F" w:rsidP="00B0564F">
      <w:pPr>
        <w:pStyle w:val="Overskrift2"/>
        <w:numPr>
          <w:ilvl w:val="0"/>
          <w:numId w:val="26"/>
        </w:numPr>
        <w:tabs>
          <w:tab w:val="num" w:pos="1492"/>
        </w:tabs>
        <w:ind w:left="1492"/>
        <w:rPr>
          <w:rFonts w:ascii="Arial" w:eastAsia="Calibri" w:hAnsi="Arial" w:cs="Arial"/>
          <w:sz w:val="36"/>
          <w:szCs w:val="36"/>
        </w:rPr>
      </w:pPr>
      <w:r>
        <w:rPr>
          <w:rFonts w:ascii="Arial" w:eastAsia="Calibri" w:hAnsi="Arial" w:cs="Arial"/>
          <w:sz w:val="36"/>
          <w:szCs w:val="36"/>
        </w:rPr>
        <w:t>Innledning</w:t>
      </w:r>
    </w:p>
    <w:p w14:paraId="539040E5" w14:textId="77777777" w:rsidR="00B0564F" w:rsidRDefault="00B0564F" w:rsidP="00B0564F">
      <w:pPr>
        <w:pStyle w:val="STYBrdtekstnormal"/>
      </w:pPr>
      <w:r w:rsidRPr="00053613">
        <w:t xml:space="preserve">Formålet med kravene </w:t>
      </w:r>
      <w:r>
        <w:t xml:space="preserve">i dette dokumentet </w:t>
      </w:r>
      <w:r w:rsidRPr="00053613">
        <w:t xml:space="preserve">er å sikre en gjennomtenkt og enhetlig behandling av dokumentasjon i </w:t>
      </w:r>
      <w:r>
        <w:t>Kontrakten</w:t>
      </w:r>
      <w:r w:rsidRPr="00053613">
        <w:t>.</w:t>
      </w:r>
      <w:r>
        <w:t xml:space="preserve"> </w:t>
      </w:r>
    </w:p>
    <w:p w14:paraId="60167359" w14:textId="77777777" w:rsidR="00B0564F" w:rsidRDefault="00B0564F" w:rsidP="00B0564F">
      <w:pPr>
        <w:pStyle w:val="STYBrdtekstnormal"/>
      </w:pPr>
      <w:r>
        <w:t>Med Leverandør i dette dokumentet menes kontraktspart (totalentreprenør / entreprenør / den prosjekterende / rådgiveren) til Bane NOR SF eller Bane NOR Eiendom AS (byggherre / oppdragsgiver) som angitt i kapitel A4 Avtaledokument.</w:t>
      </w:r>
    </w:p>
    <w:p w14:paraId="5853F539" w14:textId="77777777" w:rsidR="00B0564F" w:rsidRDefault="00B0564F" w:rsidP="00B0564F">
      <w:pPr>
        <w:pStyle w:val="STYBrdtekstnormal"/>
      </w:pPr>
      <w:r w:rsidRPr="00053613">
        <w:t xml:space="preserve">Fullstendig oversikt over gjeldende krav er beskrevet i </w:t>
      </w:r>
      <w:r>
        <w:t>Bane NOR</w:t>
      </w:r>
      <w:r w:rsidRPr="00053613">
        <w:t xml:space="preserve">s tekniske regelverk og </w:t>
      </w:r>
      <w:r>
        <w:t>Bane NOR</w:t>
      </w:r>
      <w:r w:rsidRPr="00053613">
        <w:t>s styringssystem</w:t>
      </w:r>
      <w:r>
        <w:t>:</w:t>
      </w:r>
      <w:r w:rsidRPr="00053613">
        <w:t xml:space="preserve"> </w:t>
      </w:r>
      <w:r w:rsidRPr="00C46434">
        <w:t>STY-605016</w:t>
      </w:r>
      <w:r>
        <w:t xml:space="preserve"> </w:t>
      </w:r>
      <w:r w:rsidRPr="00C46434">
        <w:t>Håndtering av teknisk dokumentasjon</w:t>
      </w:r>
      <w:r w:rsidRPr="00053613">
        <w:t xml:space="preserve">, </w:t>
      </w:r>
      <w:r>
        <w:t>STY-605072 Beskrivelse av leveranse av FDV-dokumentasjon – brukerveiledning</w:t>
      </w:r>
      <w:r w:rsidRPr="00053613">
        <w:t xml:space="preserve"> </w:t>
      </w:r>
      <w:r>
        <w:t>og i</w:t>
      </w:r>
      <w:r w:rsidRPr="00053613">
        <w:t xml:space="preserve"> STY-601704 </w:t>
      </w:r>
      <w:r w:rsidRPr="0048713D">
        <w:t>Instruks for krav til infrastrukturdata og vedlikeholdsdokumentasjon ved overlevering fra byggefase til driftsfase</w:t>
      </w:r>
      <w:r w:rsidRPr="00053613">
        <w:t xml:space="preserve"> (</w:t>
      </w:r>
      <w:r>
        <w:t xml:space="preserve">alle </w:t>
      </w:r>
      <w:r w:rsidRPr="00053613">
        <w:t xml:space="preserve">vedlegg i </w:t>
      </w:r>
      <w:r>
        <w:t xml:space="preserve">kapittel </w:t>
      </w:r>
      <w:r w:rsidRPr="00053613">
        <w:t>C4).</w:t>
      </w:r>
    </w:p>
    <w:p w14:paraId="3FEA5944" w14:textId="4904EBD1" w:rsidR="00B0564F" w:rsidRPr="00053613" w:rsidRDefault="00B0564F" w:rsidP="00B0564F">
      <w:pPr>
        <w:pStyle w:val="STYBrdtekstnormal"/>
      </w:pPr>
      <w:r w:rsidRPr="00053613">
        <w:t xml:space="preserve">Som en del av prosjektoppstartsaktivitetene vil </w:t>
      </w:r>
      <w:r>
        <w:t>Bane NOR</w:t>
      </w:r>
      <w:r w:rsidRPr="00053613">
        <w:t xml:space="preserve"> etablere en prosjektspesifikk dokumenthåndteringsprosedyre (PDP</w:t>
      </w:r>
      <w:r>
        <w:t>) på bakgrunn av ev. mal for PDP, se STY-602913, som</w:t>
      </w:r>
      <w:r w:rsidRPr="00053613">
        <w:t xml:space="preserve"> beskrive</w:t>
      </w:r>
      <w:r>
        <w:t>r</w:t>
      </w:r>
      <w:r w:rsidRPr="00053613">
        <w:t xml:space="preserve"> detaljer og konkrete forhold for prosjektet og samhandling mellom partene.</w:t>
      </w:r>
    </w:p>
    <w:p w14:paraId="1C6F4A31" w14:textId="77777777" w:rsidR="00B0564F" w:rsidRPr="00E66B57" w:rsidRDefault="00B0564F" w:rsidP="00B0564F">
      <w:pPr>
        <w:pStyle w:val="Overskrift2"/>
        <w:numPr>
          <w:ilvl w:val="0"/>
          <w:numId w:val="26"/>
        </w:numPr>
        <w:tabs>
          <w:tab w:val="num" w:pos="1492"/>
        </w:tabs>
        <w:ind w:left="1492"/>
        <w:rPr>
          <w:rFonts w:ascii="Arial" w:eastAsia="Calibri" w:hAnsi="Arial" w:cs="Arial"/>
          <w:sz w:val="36"/>
          <w:szCs w:val="36"/>
        </w:rPr>
      </w:pPr>
      <w:bookmarkStart w:id="0" w:name="_Toc339435909"/>
      <w:r w:rsidRPr="00E66B57">
        <w:rPr>
          <w:rFonts w:ascii="Arial" w:eastAsia="Calibri" w:hAnsi="Arial" w:cs="Arial"/>
          <w:sz w:val="36"/>
          <w:szCs w:val="36"/>
        </w:rPr>
        <w:t>Teknisk dokumentasjon</w:t>
      </w:r>
      <w:bookmarkEnd w:id="0"/>
      <w:r w:rsidRPr="00E66B57">
        <w:rPr>
          <w:rFonts w:ascii="Arial" w:eastAsia="Calibri" w:hAnsi="Arial" w:cs="Arial"/>
          <w:sz w:val="36"/>
          <w:szCs w:val="36"/>
        </w:rPr>
        <w:t xml:space="preserve"> og informasjon</w:t>
      </w:r>
    </w:p>
    <w:p w14:paraId="747DEE06" w14:textId="77777777" w:rsidR="00B0564F" w:rsidRPr="00053613" w:rsidRDefault="00B0564F" w:rsidP="00B0564F">
      <w:pPr>
        <w:pStyle w:val="STYBrdtekstnormal"/>
      </w:pPr>
      <w:r w:rsidRPr="00053613">
        <w:t xml:space="preserve">Med teknisk dokumentasjon </w:t>
      </w:r>
      <w:r>
        <w:t xml:space="preserve">og informasjon </w:t>
      </w:r>
      <w:r w:rsidRPr="00053613">
        <w:t xml:space="preserve">menes </w:t>
      </w:r>
      <w:r>
        <w:t xml:space="preserve">metadata, </w:t>
      </w:r>
      <w:r w:rsidRPr="00053613">
        <w:t>tegninger og dokumenter som produseres/leveres i prosjektet for å kunne prosjektere, planlegge, bygge og drifte anlegget.</w:t>
      </w:r>
    </w:p>
    <w:p w14:paraId="1E214D2D" w14:textId="273DE936" w:rsidR="00B0564F" w:rsidRPr="00E66B57" w:rsidRDefault="00B0564F" w:rsidP="00B0564F">
      <w:pPr>
        <w:pStyle w:val="Overskrift2"/>
        <w:numPr>
          <w:ilvl w:val="0"/>
          <w:numId w:val="26"/>
        </w:numPr>
        <w:tabs>
          <w:tab w:val="num" w:pos="1492"/>
        </w:tabs>
        <w:ind w:left="1492"/>
        <w:rPr>
          <w:rFonts w:ascii="Arial" w:eastAsia="Calibri" w:hAnsi="Arial" w:cs="Arial"/>
          <w:sz w:val="36"/>
          <w:szCs w:val="36"/>
        </w:rPr>
      </w:pPr>
      <w:bookmarkStart w:id="1" w:name="_Toc339435910"/>
      <w:r w:rsidRPr="00E66B57">
        <w:rPr>
          <w:rFonts w:ascii="Arial" w:eastAsia="Calibri" w:hAnsi="Arial" w:cs="Arial"/>
          <w:sz w:val="36"/>
          <w:szCs w:val="36"/>
        </w:rPr>
        <w:t>Overordnete krav (rutiner og systemer)</w:t>
      </w:r>
      <w:bookmarkEnd w:id="1"/>
      <w:r w:rsidRPr="00E66B57">
        <w:rPr>
          <w:rFonts w:ascii="Arial" w:eastAsia="Calibri" w:hAnsi="Arial" w:cs="Arial"/>
          <w:sz w:val="36"/>
          <w:szCs w:val="36"/>
        </w:rPr>
        <w:tab/>
      </w:r>
      <w:r w:rsidRPr="00E66B57">
        <w:rPr>
          <w:rFonts w:ascii="Arial" w:eastAsia="Calibri" w:hAnsi="Arial" w:cs="Arial"/>
          <w:sz w:val="36"/>
          <w:szCs w:val="36"/>
        </w:rPr>
        <w:tab/>
      </w:r>
    </w:p>
    <w:p w14:paraId="7E9A6786" w14:textId="77777777" w:rsidR="00B0564F" w:rsidRPr="00053613" w:rsidRDefault="00B0564F" w:rsidP="00B0564F">
      <w:pPr>
        <w:pStyle w:val="STYBrdtekstnormal"/>
      </w:pPr>
      <w:r>
        <w:t>Leverandøren</w:t>
      </w:r>
      <w:r w:rsidRPr="00053613">
        <w:t xml:space="preserve"> skal benytte et dokumenthåndteringssystem for teknisk dokumentasjon. Systemet </w:t>
      </w:r>
      <w:r>
        <w:t>skal</w:t>
      </w:r>
      <w:r w:rsidRPr="00053613">
        <w:t xml:space="preserve"> som minimum kunne håndtere revisjoner, statuskoder, fristdatoer og forsendelse, samt ivareta nødvendig historikk. Systemet skal oppfylle kravene i dette dokumentet. </w:t>
      </w:r>
    </w:p>
    <w:p w14:paraId="04827805" w14:textId="77777777" w:rsidR="00B0564F" w:rsidRPr="00053613" w:rsidRDefault="00B0564F" w:rsidP="00B0564F">
      <w:pPr>
        <w:pStyle w:val="STYBrdtekstnormal"/>
      </w:pPr>
      <w:r>
        <w:t>Leverandøren</w:t>
      </w:r>
      <w:r w:rsidRPr="00053613">
        <w:t xml:space="preserve"> skal oversende en beskrivelse av </w:t>
      </w:r>
      <w:r>
        <w:t>leverandøren</w:t>
      </w:r>
      <w:r w:rsidRPr="00053613">
        <w:t xml:space="preserve">s tekniske dokumenthåndteringsrutiner til </w:t>
      </w:r>
      <w:r>
        <w:t>Bane NOR  senest 4</w:t>
      </w:r>
      <w:r w:rsidRPr="00053613">
        <w:t xml:space="preserve"> uker etter kontraktsinngåelse. Rutinene skal baseres på krav</w:t>
      </w:r>
      <w:r>
        <w:t>ene</w:t>
      </w:r>
      <w:r w:rsidRPr="00053613">
        <w:t xml:space="preserve"> i dette dokumentet og </w:t>
      </w:r>
      <w:r>
        <w:t xml:space="preserve">i </w:t>
      </w:r>
      <w:r w:rsidRPr="00053613">
        <w:t>PDP</w:t>
      </w:r>
      <w:r>
        <w:t>-en</w:t>
      </w:r>
      <w:r w:rsidRPr="00053613">
        <w:t>.</w:t>
      </w:r>
    </w:p>
    <w:p w14:paraId="1C430081" w14:textId="77777777" w:rsidR="00B0564F" w:rsidRPr="00053613" w:rsidRDefault="00B0564F" w:rsidP="00B0564F">
      <w:pPr>
        <w:pStyle w:val="STYBrdtekstnormal"/>
      </w:pPr>
      <w:r>
        <w:t>Leverandøren skal senest 4</w:t>
      </w:r>
      <w:r w:rsidRPr="00053613">
        <w:t xml:space="preserve"> uker etter kontraktsinngåelse oversende en oversikt som viser de verktøy</w:t>
      </w:r>
      <w:r>
        <w:t>ene</w:t>
      </w:r>
      <w:r w:rsidRPr="00053613">
        <w:t xml:space="preserve"> (inkl. versjon) som </w:t>
      </w:r>
      <w:r>
        <w:t>leverandøren</w:t>
      </w:r>
      <w:r w:rsidRPr="00053613">
        <w:t xml:space="preserve"> (inkl. underleverandører</w:t>
      </w:r>
      <w:r>
        <w:t>/underentreprenører</w:t>
      </w:r>
      <w:r w:rsidRPr="00053613">
        <w:t xml:space="preserve">) benytter for dokumentproduksjon. </w:t>
      </w:r>
    </w:p>
    <w:p w14:paraId="5177208A" w14:textId="77777777" w:rsidR="00B0564F" w:rsidRDefault="00B0564F" w:rsidP="00B0564F">
      <w:pPr>
        <w:pStyle w:val="STYBrdtekstnormal"/>
      </w:pPr>
      <w:r w:rsidRPr="00053613">
        <w:t>Eventuel</w:t>
      </w:r>
      <w:r>
        <w:t>l</w:t>
      </w:r>
      <w:r w:rsidRPr="00053613">
        <w:t xml:space="preserve"> oppgradering </w:t>
      </w:r>
      <w:r>
        <w:t xml:space="preserve">eller endring </w:t>
      </w:r>
      <w:r w:rsidRPr="00053613">
        <w:t xml:space="preserve">av produksjonsverktøy </w:t>
      </w:r>
      <w:r>
        <w:t xml:space="preserve">eller dokumenthåndteringsrutiner </w:t>
      </w:r>
      <w:r w:rsidRPr="00053613">
        <w:t xml:space="preserve">underveis i </w:t>
      </w:r>
      <w:r>
        <w:t>Kontrakten</w:t>
      </w:r>
      <w:r w:rsidRPr="00053613">
        <w:t xml:space="preserve"> skal </w:t>
      </w:r>
      <w:r>
        <w:t>oversendes til Bane NOR</w:t>
      </w:r>
      <w:r w:rsidRPr="00053613">
        <w:t xml:space="preserve"> på forhånd. </w:t>
      </w:r>
      <w:r>
        <w:t>Bane NOR kan nekte gjennomføring av slike oppgraderinger og endringer ved saklig grunn.</w:t>
      </w:r>
    </w:p>
    <w:p w14:paraId="62283981" w14:textId="77777777" w:rsidR="00B0564F" w:rsidRPr="00E66B57" w:rsidRDefault="00B0564F" w:rsidP="00B0564F">
      <w:pPr>
        <w:pStyle w:val="Overskrift2"/>
        <w:numPr>
          <w:ilvl w:val="0"/>
          <w:numId w:val="26"/>
        </w:numPr>
        <w:tabs>
          <w:tab w:val="num" w:pos="1492"/>
        </w:tabs>
        <w:ind w:left="1492"/>
        <w:rPr>
          <w:rFonts w:ascii="Arial" w:eastAsia="Calibri" w:hAnsi="Arial" w:cs="Arial"/>
          <w:sz w:val="36"/>
          <w:szCs w:val="36"/>
        </w:rPr>
      </w:pPr>
      <w:bookmarkStart w:id="2" w:name="_Toc339435911"/>
      <w:r w:rsidRPr="00E66B57">
        <w:rPr>
          <w:rFonts w:ascii="Arial" w:eastAsia="Calibri" w:hAnsi="Arial" w:cs="Arial"/>
          <w:sz w:val="36"/>
          <w:szCs w:val="36"/>
        </w:rPr>
        <w:t>Utforming av teknisk dokumentasjon, nummerering og statuskoder</w:t>
      </w:r>
      <w:bookmarkEnd w:id="2"/>
    </w:p>
    <w:p w14:paraId="3C32EEDE" w14:textId="77777777" w:rsidR="00B0564F" w:rsidRPr="00053613" w:rsidRDefault="00B0564F" w:rsidP="00B0564F">
      <w:pPr>
        <w:pStyle w:val="STYBrdtekstnormal"/>
      </w:pPr>
      <w:r>
        <w:t>Leverandøren</w:t>
      </w:r>
      <w:r w:rsidRPr="00053613">
        <w:t xml:space="preserve"> </w:t>
      </w:r>
      <w:r>
        <w:t>skal</w:t>
      </w:r>
      <w:r w:rsidRPr="00053613">
        <w:t xml:space="preserve"> følge </w:t>
      </w:r>
      <w:r>
        <w:t>Bane NOR</w:t>
      </w:r>
      <w:r w:rsidRPr="00053613">
        <w:t>s mal for utforming av teknisk dokumentasjon som beskrevet i STY-60</w:t>
      </w:r>
      <w:r>
        <w:t>5016</w:t>
      </w:r>
      <w:r w:rsidRPr="00053613">
        <w:t xml:space="preserve"> og </w:t>
      </w:r>
      <w:r>
        <w:t>i</w:t>
      </w:r>
      <w:r w:rsidRPr="00053613">
        <w:t xml:space="preserve"> PDP. Dette omfatter også bruk av </w:t>
      </w:r>
      <w:r>
        <w:t>Bane NOR</w:t>
      </w:r>
      <w:r w:rsidRPr="00053613">
        <w:t xml:space="preserve">s forsider på tekniske </w:t>
      </w:r>
      <w:r w:rsidRPr="00053613">
        <w:lastRenderedPageBreak/>
        <w:t xml:space="preserve">dokumenter og </w:t>
      </w:r>
      <w:r>
        <w:t>Bane NOR</w:t>
      </w:r>
      <w:r w:rsidRPr="00053613">
        <w:t>s tittelfelt på tegninger</w:t>
      </w:r>
      <w:r>
        <w:t xml:space="preserve"> som vist i Teknisk regelverk</w:t>
      </w:r>
      <w:r w:rsidRPr="00053613">
        <w:t xml:space="preserve">. </w:t>
      </w:r>
    </w:p>
    <w:p w14:paraId="422CDAE9" w14:textId="0D2880E1" w:rsidR="00B0564F" w:rsidRPr="002D4327" w:rsidRDefault="00B0564F" w:rsidP="00B0564F">
      <w:pPr>
        <w:pStyle w:val="STYBrdtekstnormal"/>
        <w:rPr>
          <w:rFonts w:cs="Arial"/>
          <w:szCs w:val="21"/>
        </w:rPr>
      </w:pPr>
      <w:r>
        <w:t>Leverandøren</w:t>
      </w:r>
      <w:r w:rsidRPr="00053613">
        <w:t xml:space="preserve"> </w:t>
      </w:r>
      <w:r>
        <w:t>skal</w:t>
      </w:r>
      <w:r w:rsidRPr="00053613">
        <w:t xml:space="preserve"> følge </w:t>
      </w:r>
      <w:r>
        <w:t>Bane NOR</w:t>
      </w:r>
      <w:r w:rsidRPr="00053613">
        <w:t>s regler for dokument- og tegningsnummerering</w:t>
      </w:r>
      <w:r>
        <w:t xml:space="preserve"> som beskrevet i PDP ev. mal for PDP, se STY-602913</w:t>
      </w:r>
      <w:r w:rsidRPr="00053613">
        <w:t xml:space="preserve">. </w:t>
      </w:r>
    </w:p>
    <w:p w14:paraId="4DD6FC54" w14:textId="77777777" w:rsidR="00B0564F" w:rsidRPr="00E66B57" w:rsidRDefault="00B0564F" w:rsidP="00B0564F">
      <w:pPr>
        <w:pStyle w:val="Overskrift2"/>
        <w:numPr>
          <w:ilvl w:val="0"/>
          <w:numId w:val="26"/>
        </w:numPr>
        <w:tabs>
          <w:tab w:val="num" w:pos="1492"/>
        </w:tabs>
        <w:ind w:left="1492"/>
        <w:rPr>
          <w:rFonts w:ascii="Arial" w:eastAsia="Calibri" w:hAnsi="Arial" w:cs="Arial"/>
          <w:sz w:val="36"/>
          <w:szCs w:val="36"/>
        </w:rPr>
      </w:pPr>
      <w:bookmarkStart w:id="3" w:name="_Toc339435912"/>
      <w:r w:rsidRPr="00E66B57">
        <w:rPr>
          <w:rFonts w:ascii="Arial" w:eastAsia="Calibri" w:hAnsi="Arial" w:cs="Arial"/>
          <w:sz w:val="36"/>
          <w:szCs w:val="36"/>
        </w:rPr>
        <w:t>Distribusjon av dokumentasjon og aksept av dokumentasjon</w:t>
      </w:r>
      <w:bookmarkEnd w:id="3"/>
    </w:p>
    <w:p w14:paraId="4B9AFAA2" w14:textId="77777777" w:rsidR="00B0564F" w:rsidRPr="00053613" w:rsidRDefault="00B0564F" w:rsidP="00B0564F">
      <w:pPr>
        <w:pStyle w:val="STYBrdtekstnormal"/>
      </w:pPr>
      <w:r>
        <w:t>Leverandøren</w:t>
      </w:r>
      <w:r w:rsidRPr="00053613">
        <w:t xml:space="preserve"> skal </w:t>
      </w:r>
      <w:r>
        <w:t>overlevere</w:t>
      </w:r>
      <w:r w:rsidRPr="00053613">
        <w:t xml:space="preserve"> alle offisielle revisjoner av alle tekniske dokumenter/tegninger til </w:t>
      </w:r>
      <w:r>
        <w:t>Bane NOR</w:t>
      </w:r>
      <w:r w:rsidRPr="00053613">
        <w:t>s dokument</w:t>
      </w:r>
      <w:r>
        <w:t>styring</w:t>
      </w:r>
      <w:r w:rsidRPr="00053613">
        <w:t xml:space="preserve"> i prosjektet for registrering og arkivering. Transmittal (forsendelsesskjema) skal benyttes ved forsendelser av teknisk dokumentasjon til/fra </w:t>
      </w:r>
      <w:r>
        <w:t>Bane NOR</w:t>
      </w:r>
      <w:r w:rsidRPr="00053613">
        <w:t xml:space="preserve">. Teknisk dokumentasjon som blir overlevert i møter eller </w:t>
      </w:r>
      <w:r>
        <w:t xml:space="preserve">blir </w:t>
      </w:r>
      <w:r w:rsidRPr="00053613">
        <w:t xml:space="preserve">sendt </w:t>
      </w:r>
      <w:r>
        <w:t xml:space="preserve">på andre plattformer </w:t>
      </w:r>
      <w:r w:rsidRPr="00053613">
        <w:t xml:space="preserve">til andre mottakere i </w:t>
      </w:r>
      <w:r>
        <w:t xml:space="preserve">Bane NOR </w:t>
      </w:r>
      <w:r w:rsidRPr="00053613">
        <w:t xml:space="preserve"> enn prosjektets dokument</w:t>
      </w:r>
      <w:r>
        <w:t>styring i samhandlingsløsningen</w:t>
      </w:r>
      <w:r w:rsidRPr="00053613">
        <w:t>, anses ikke som offisielt mottatt. Retningslinjer for forsendelse /utveksling av offisielle forsendelser, samt koder og nummereringsstrukturer spesifiseres i PDP.</w:t>
      </w:r>
    </w:p>
    <w:p w14:paraId="138DE3B5" w14:textId="77777777" w:rsidR="00B0564F" w:rsidRDefault="00B0564F" w:rsidP="00B0564F">
      <w:pPr>
        <w:pStyle w:val="STYBrdtekstnormal"/>
      </w:pPr>
      <w:r>
        <w:t>Bane NOR</w:t>
      </w:r>
      <w:r w:rsidRPr="00053613">
        <w:t xml:space="preserve"> skal </w:t>
      </w:r>
      <w:r>
        <w:t>motta til gjennomsyn</w:t>
      </w:r>
      <w:r w:rsidRPr="00053613">
        <w:t xml:space="preserve"> all teknisk dokumentasjon som utarbeides av</w:t>
      </w:r>
      <w:r>
        <w:t xml:space="preserve"> Leverandøren</w:t>
      </w:r>
      <w:r w:rsidRPr="00053613">
        <w:t xml:space="preserve">. </w:t>
      </w:r>
      <w:r>
        <w:t xml:space="preserve">Dokumentasjon skal behandles i henhold til koder angitt i jf. NS 5820 punkt 4.4.. Leverandøren skal avvente aksept fra Bane NOR før dokumentene frigis for produksjon. En aksept innebærer ikke at Bane NOR overtar risikoen for at innholdet oppfyller Kontraktens krav, jf. NS 5820 kap.4.4. </w:t>
      </w:r>
    </w:p>
    <w:p w14:paraId="45655BD6" w14:textId="77777777" w:rsidR="00B0564F" w:rsidRPr="00053613" w:rsidRDefault="00B0564F" w:rsidP="00B0564F">
      <w:pPr>
        <w:pStyle w:val="STYBrdtekstnormal"/>
      </w:pPr>
      <w:r w:rsidRPr="00053613">
        <w:t xml:space="preserve">Ledetider for kommentering/aksept av teknisk dokumentasjon defineres </w:t>
      </w:r>
      <w:r>
        <w:t>i hvert</w:t>
      </w:r>
      <w:r w:rsidRPr="00053613">
        <w:t xml:space="preserve"> prosjekt og beskrives i PDP. Normalt </w:t>
      </w:r>
      <w:r>
        <w:t>kan</w:t>
      </w:r>
      <w:r w:rsidRPr="00053613">
        <w:t xml:space="preserve"> det påregnes ledetider </w:t>
      </w:r>
      <w:r>
        <w:t xml:space="preserve">fra 10 til </w:t>
      </w:r>
      <w:r w:rsidRPr="00053613">
        <w:t>15 arbeidsdager.</w:t>
      </w:r>
    </w:p>
    <w:p w14:paraId="5C810CB6"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r w:rsidRPr="00E66B57">
        <w:rPr>
          <w:rFonts w:ascii="Arial" w:eastAsia="Calibri" w:hAnsi="Arial" w:cs="Arial"/>
          <w:sz w:val="36"/>
          <w:szCs w:val="36"/>
        </w:rPr>
        <w:t>Dokumentplan</w:t>
      </w:r>
    </w:p>
    <w:p w14:paraId="5DD19881" w14:textId="77777777" w:rsidR="00B0564F" w:rsidRPr="00053613" w:rsidRDefault="00B0564F" w:rsidP="00B0564F">
      <w:pPr>
        <w:pStyle w:val="STYBrdtekstnormal"/>
      </w:pPr>
      <w:r>
        <w:t>Leverandøren</w:t>
      </w:r>
      <w:r w:rsidRPr="00053613">
        <w:t xml:space="preserve"> skal utarbeide en dokumentplan for hele leveransen og inkludere all teknisk dokumentasjon som skal utarbeides av </w:t>
      </w:r>
      <w:r>
        <w:t>leverandøren</w:t>
      </w:r>
      <w:r w:rsidRPr="00053613">
        <w:t>. Dokumentplan</w:t>
      </w:r>
      <w:r>
        <w:t>en skal overleveres til Bane NOR</w:t>
      </w:r>
      <w:r w:rsidRPr="00053613">
        <w:t xml:space="preserve"> som et teknisk dokument for aksept senest 4 uker etter kontraktsinngåelse i xls- og pdf-format. Mal for dokumentplan skal spesi</w:t>
      </w:r>
      <w:r>
        <w:t xml:space="preserve">fiseres i </w:t>
      </w:r>
      <w:r w:rsidRPr="00053613">
        <w:t>PDP.</w:t>
      </w:r>
    </w:p>
    <w:p w14:paraId="4CD46667"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bookmarkStart w:id="4" w:name="_Toc339435913"/>
      <w:r w:rsidRPr="00E66B57">
        <w:rPr>
          <w:rFonts w:ascii="Arial" w:eastAsia="Calibri" w:hAnsi="Arial" w:cs="Arial"/>
          <w:sz w:val="36"/>
          <w:szCs w:val="36"/>
        </w:rPr>
        <w:t>Filformater</w:t>
      </w:r>
      <w:bookmarkEnd w:id="4"/>
    </w:p>
    <w:p w14:paraId="0B695995" w14:textId="77777777" w:rsidR="00B0564F" w:rsidRPr="00053613" w:rsidRDefault="00B0564F" w:rsidP="00B0564F">
      <w:pPr>
        <w:pStyle w:val="STYBrdtekstnormal"/>
      </w:pPr>
      <w:r>
        <w:t>Bane NOR</w:t>
      </w:r>
      <w:r w:rsidRPr="00053613">
        <w:t xml:space="preserve"> opererer med 2 kategorier av filformater; </w:t>
      </w:r>
      <w:r>
        <w:t>P</w:t>
      </w:r>
      <w:r w:rsidRPr="00053613">
        <w:t>roduksjonsformat og utvekslingsformat. Med produksjonsformat menes filformat</w:t>
      </w:r>
      <w:r>
        <w:t>et</w:t>
      </w:r>
      <w:r w:rsidRPr="00053613">
        <w:t xml:space="preserve"> som dokumentasjonen produseres </w:t>
      </w:r>
      <w:r>
        <w:t xml:space="preserve"> som </w:t>
      </w:r>
      <w:r w:rsidRPr="00053613">
        <w:t>følger av produksjonsverktøyet (programvaren). Med utvekslingsformat menes filformat</w:t>
      </w:r>
      <w:r>
        <w:t>et</w:t>
      </w:r>
      <w:r w:rsidRPr="00053613">
        <w:t xml:space="preserve"> som benyttes for </w:t>
      </w:r>
      <w:r>
        <w:t>overlevering</w:t>
      </w:r>
      <w:r w:rsidRPr="00053613">
        <w:t xml:space="preserve">/distribusjon og aksept/kommentering, altså utveksling av filer mellom </w:t>
      </w:r>
      <w:r>
        <w:t>entreprenøren</w:t>
      </w:r>
      <w:r w:rsidRPr="00053613">
        <w:t xml:space="preserve"> og </w:t>
      </w:r>
      <w:r>
        <w:t>Bane NOR i prosjektets samhandlingsløsning</w:t>
      </w:r>
      <w:r w:rsidRPr="00053613">
        <w:t>.</w:t>
      </w:r>
    </w:p>
    <w:p w14:paraId="639E6CA3" w14:textId="77777777" w:rsidR="00B0564F" w:rsidRDefault="00B0564F" w:rsidP="00B0564F">
      <w:pPr>
        <w:pStyle w:val="STYBrdtekstnormal"/>
      </w:pPr>
      <w:r w:rsidRPr="00053613">
        <w:t>Sluttoverlevering av FDV-dokumentasjon som er produsert som en del av prosjektet skal inneholde både produksjons- og utvekslingsformat. Format på standard utstyrsdokumentasjon (hyllevare) skal være PDF.</w:t>
      </w:r>
      <w:r>
        <w:t xml:space="preserve"> Se STY-602913.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975"/>
        <w:gridCol w:w="2539"/>
        <w:gridCol w:w="2842"/>
      </w:tblGrid>
      <w:tr w:rsidR="00B0564F" w:rsidRPr="00334EAA" w14:paraId="34CF727B" w14:textId="77777777" w:rsidTr="00F33B32">
        <w:tc>
          <w:tcPr>
            <w:tcW w:w="1668" w:type="dxa"/>
            <w:shd w:val="clear" w:color="auto" w:fill="D9D9D9"/>
          </w:tcPr>
          <w:p w14:paraId="4FBA9C4E" w14:textId="77777777" w:rsidR="00B0564F" w:rsidRPr="00334EAA" w:rsidRDefault="00B0564F" w:rsidP="00F33B32">
            <w:pPr>
              <w:pStyle w:val="STY3Tabelltittel"/>
            </w:pPr>
          </w:p>
        </w:tc>
        <w:tc>
          <w:tcPr>
            <w:tcW w:w="1984" w:type="dxa"/>
            <w:shd w:val="clear" w:color="auto" w:fill="D9D9D9"/>
          </w:tcPr>
          <w:p w14:paraId="450B362D" w14:textId="77777777" w:rsidR="00B0564F" w:rsidRPr="00334EAA" w:rsidRDefault="00B0564F" w:rsidP="00F33B32">
            <w:pPr>
              <w:pStyle w:val="STY3Tabelltittel"/>
            </w:pPr>
          </w:p>
        </w:tc>
        <w:tc>
          <w:tcPr>
            <w:tcW w:w="2552" w:type="dxa"/>
            <w:shd w:val="clear" w:color="auto" w:fill="D9D9D9"/>
          </w:tcPr>
          <w:p w14:paraId="5A2A2E05" w14:textId="77777777" w:rsidR="00B0564F" w:rsidRPr="00334EAA" w:rsidRDefault="00B0564F" w:rsidP="00F33B32">
            <w:pPr>
              <w:pStyle w:val="STY3Tabelltittel"/>
            </w:pPr>
          </w:p>
        </w:tc>
        <w:tc>
          <w:tcPr>
            <w:tcW w:w="2856" w:type="dxa"/>
            <w:shd w:val="clear" w:color="auto" w:fill="D9D9D9"/>
          </w:tcPr>
          <w:p w14:paraId="1F344F35" w14:textId="77777777" w:rsidR="00B0564F" w:rsidRPr="00334EAA" w:rsidRDefault="00B0564F" w:rsidP="00F33B32">
            <w:pPr>
              <w:pStyle w:val="STY3Tabelltittel"/>
            </w:pPr>
          </w:p>
        </w:tc>
      </w:tr>
      <w:tr w:rsidR="00B0564F" w:rsidRPr="00334EAA" w14:paraId="1872CEBA" w14:textId="77777777" w:rsidTr="00F33B32">
        <w:tc>
          <w:tcPr>
            <w:tcW w:w="1668" w:type="dxa"/>
            <w:vAlign w:val="center"/>
          </w:tcPr>
          <w:p w14:paraId="1567A470" w14:textId="77777777" w:rsidR="00B0564F" w:rsidRPr="00334EAA" w:rsidRDefault="00B0564F" w:rsidP="00F33B32">
            <w:pPr>
              <w:pStyle w:val="STY3Tabellradtekst"/>
            </w:pPr>
          </w:p>
        </w:tc>
        <w:tc>
          <w:tcPr>
            <w:tcW w:w="1984" w:type="dxa"/>
            <w:vAlign w:val="center"/>
          </w:tcPr>
          <w:p w14:paraId="441C28AA" w14:textId="77777777" w:rsidR="00B0564F" w:rsidRPr="00334EAA" w:rsidRDefault="00B0564F" w:rsidP="00F33B32">
            <w:pPr>
              <w:pStyle w:val="STY3Tabellradtekst"/>
            </w:pPr>
          </w:p>
        </w:tc>
        <w:tc>
          <w:tcPr>
            <w:tcW w:w="2552" w:type="dxa"/>
            <w:vAlign w:val="center"/>
          </w:tcPr>
          <w:p w14:paraId="0750E2A5" w14:textId="77777777" w:rsidR="00B0564F" w:rsidRPr="00334EAA" w:rsidRDefault="00B0564F" w:rsidP="00F33B32">
            <w:pPr>
              <w:pStyle w:val="STY3Tabellradtekst"/>
            </w:pPr>
          </w:p>
        </w:tc>
        <w:tc>
          <w:tcPr>
            <w:tcW w:w="2856" w:type="dxa"/>
            <w:vAlign w:val="center"/>
          </w:tcPr>
          <w:p w14:paraId="45138219" w14:textId="77777777" w:rsidR="00B0564F" w:rsidRPr="00334EAA" w:rsidRDefault="00B0564F" w:rsidP="00F33B32">
            <w:pPr>
              <w:pStyle w:val="STY3Tabellradtekst"/>
            </w:pPr>
          </w:p>
        </w:tc>
      </w:tr>
      <w:tr w:rsidR="00B0564F" w:rsidRPr="00334EAA" w14:paraId="4497E6BA" w14:textId="77777777" w:rsidTr="00F33B32">
        <w:tc>
          <w:tcPr>
            <w:tcW w:w="1668" w:type="dxa"/>
            <w:vAlign w:val="center"/>
          </w:tcPr>
          <w:p w14:paraId="077180A7" w14:textId="77777777" w:rsidR="00B0564F" w:rsidRPr="00334EAA" w:rsidRDefault="00B0564F" w:rsidP="00F33B32">
            <w:pPr>
              <w:pStyle w:val="STY3Tabellradtekst"/>
            </w:pPr>
          </w:p>
        </w:tc>
        <w:tc>
          <w:tcPr>
            <w:tcW w:w="1984" w:type="dxa"/>
            <w:vAlign w:val="center"/>
          </w:tcPr>
          <w:p w14:paraId="28613A4C" w14:textId="77777777" w:rsidR="00B0564F" w:rsidRPr="00334EAA" w:rsidRDefault="00B0564F" w:rsidP="00F33B32">
            <w:pPr>
              <w:pStyle w:val="STY3Tabellradtekst"/>
            </w:pPr>
          </w:p>
        </w:tc>
        <w:tc>
          <w:tcPr>
            <w:tcW w:w="2552" w:type="dxa"/>
            <w:vAlign w:val="center"/>
          </w:tcPr>
          <w:p w14:paraId="35062EDB" w14:textId="77777777" w:rsidR="00B0564F" w:rsidRPr="00334EAA" w:rsidRDefault="00B0564F" w:rsidP="00F33B32">
            <w:pPr>
              <w:pStyle w:val="STY3Tabellradtekst"/>
            </w:pPr>
          </w:p>
        </w:tc>
        <w:tc>
          <w:tcPr>
            <w:tcW w:w="2856" w:type="dxa"/>
            <w:vAlign w:val="center"/>
          </w:tcPr>
          <w:p w14:paraId="494058B5" w14:textId="77777777" w:rsidR="00B0564F" w:rsidRPr="00334EAA" w:rsidRDefault="00B0564F" w:rsidP="00F33B32">
            <w:pPr>
              <w:pStyle w:val="STY3Tabellradtekst"/>
            </w:pPr>
          </w:p>
        </w:tc>
      </w:tr>
      <w:tr w:rsidR="00B0564F" w:rsidRPr="00334EAA" w14:paraId="3ED6594A" w14:textId="77777777" w:rsidTr="00F33B32">
        <w:tc>
          <w:tcPr>
            <w:tcW w:w="1668" w:type="dxa"/>
            <w:vAlign w:val="center"/>
          </w:tcPr>
          <w:p w14:paraId="127B58A5" w14:textId="77777777" w:rsidR="00B0564F" w:rsidRPr="00334EAA" w:rsidRDefault="00B0564F" w:rsidP="00F33B32">
            <w:pPr>
              <w:pStyle w:val="STY3Tabellradtekst"/>
            </w:pPr>
          </w:p>
        </w:tc>
        <w:tc>
          <w:tcPr>
            <w:tcW w:w="1984" w:type="dxa"/>
            <w:vAlign w:val="center"/>
          </w:tcPr>
          <w:p w14:paraId="21047B13" w14:textId="77777777" w:rsidR="00B0564F" w:rsidRPr="00334EAA" w:rsidRDefault="00B0564F" w:rsidP="00F33B32">
            <w:pPr>
              <w:pStyle w:val="STY3Tabellradtekst"/>
            </w:pPr>
          </w:p>
        </w:tc>
        <w:tc>
          <w:tcPr>
            <w:tcW w:w="2552" w:type="dxa"/>
            <w:vAlign w:val="center"/>
          </w:tcPr>
          <w:p w14:paraId="43F2462B" w14:textId="77777777" w:rsidR="00B0564F" w:rsidRPr="00334EAA" w:rsidRDefault="00B0564F" w:rsidP="00F33B32">
            <w:pPr>
              <w:pStyle w:val="STY3Tabellradtekst"/>
            </w:pPr>
          </w:p>
        </w:tc>
        <w:tc>
          <w:tcPr>
            <w:tcW w:w="2856" w:type="dxa"/>
            <w:vAlign w:val="center"/>
          </w:tcPr>
          <w:p w14:paraId="407AB74A" w14:textId="77777777" w:rsidR="00B0564F" w:rsidRPr="00334EAA" w:rsidRDefault="00B0564F" w:rsidP="00F33B32">
            <w:pPr>
              <w:pStyle w:val="STY3Tabellradtekst"/>
            </w:pPr>
          </w:p>
        </w:tc>
      </w:tr>
      <w:tr w:rsidR="00B0564F" w:rsidRPr="00334EAA" w14:paraId="1F790009" w14:textId="77777777" w:rsidTr="00F33B32">
        <w:tc>
          <w:tcPr>
            <w:tcW w:w="1668" w:type="dxa"/>
            <w:vAlign w:val="center"/>
          </w:tcPr>
          <w:p w14:paraId="402C49B1" w14:textId="77777777" w:rsidR="00B0564F" w:rsidRPr="00334EAA" w:rsidRDefault="00B0564F" w:rsidP="00F33B32">
            <w:pPr>
              <w:pStyle w:val="STY3Tabellradtekst"/>
            </w:pPr>
          </w:p>
        </w:tc>
        <w:tc>
          <w:tcPr>
            <w:tcW w:w="1984" w:type="dxa"/>
            <w:vAlign w:val="center"/>
          </w:tcPr>
          <w:p w14:paraId="7E13F505" w14:textId="77777777" w:rsidR="00B0564F" w:rsidRPr="00334EAA" w:rsidRDefault="00B0564F" w:rsidP="00F33B32">
            <w:pPr>
              <w:pStyle w:val="STY3Tabellradtekst"/>
            </w:pPr>
          </w:p>
        </w:tc>
        <w:tc>
          <w:tcPr>
            <w:tcW w:w="2552" w:type="dxa"/>
            <w:vAlign w:val="center"/>
          </w:tcPr>
          <w:p w14:paraId="5EABCC55" w14:textId="77777777" w:rsidR="00B0564F" w:rsidRPr="00334EAA" w:rsidRDefault="00B0564F" w:rsidP="00F33B32">
            <w:pPr>
              <w:pStyle w:val="STY3Tabellradtekst"/>
            </w:pPr>
          </w:p>
        </w:tc>
        <w:tc>
          <w:tcPr>
            <w:tcW w:w="2856" w:type="dxa"/>
            <w:vAlign w:val="center"/>
          </w:tcPr>
          <w:p w14:paraId="7FCABB1B" w14:textId="77777777" w:rsidR="00B0564F" w:rsidRPr="00334EAA" w:rsidRDefault="00B0564F" w:rsidP="00F33B32">
            <w:pPr>
              <w:pStyle w:val="STY3Tabellradtekst"/>
            </w:pPr>
          </w:p>
        </w:tc>
      </w:tr>
    </w:tbl>
    <w:p w14:paraId="00030B40" w14:textId="77777777" w:rsidR="00B0564F" w:rsidRPr="00053613" w:rsidRDefault="00B0564F" w:rsidP="00B0564F">
      <w:pPr>
        <w:pStyle w:val="STYBrdtekstnormal"/>
      </w:pPr>
      <w:r w:rsidRPr="00053613">
        <w:t>Bruk av andre filformater s</w:t>
      </w:r>
      <w:r>
        <w:t>kal på forhånd godkjennes av Bane NOR</w:t>
      </w:r>
      <w:r w:rsidRPr="00053613">
        <w:t xml:space="preserve"> </w:t>
      </w:r>
      <w:r>
        <w:t xml:space="preserve"> </w:t>
      </w:r>
      <w:r w:rsidRPr="00053613">
        <w:t>og spesifise</w:t>
      </w:r>
      <w:r>
        <w:t>res i PDP</w:t>
      </w:r>
      <w:r w:rsidRPr="00053613">
        <w:t xml:space="preserve">. </w:t>
      </w:r>
    </w:p>
    <w:p w14:paraId="0FD34FA6"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r w:rsidRPr="00E66B57">
        <w:rPr>
          <w:rFonts w:ascii="Arial" w:eastAsia="Calibri" w:hAnsi="Arial" w:cs="Arial"/>
          <w:sz w:val="36"/>
          <w:szCs w:val="36"/>
        </w:rPr>
        <w:lastRenderedPageBreak/>
        <w:t>Elektronisk samhandling og distribusjon</w:t>
      </w:r>
    </w:p>
    <w:p w14:paraId="38A34C07" w14:textId="77777777" w:rsidR="00B0564F" w:rsidRPr="00053613" w:rsidRDefault="00B0564F" w:rsidP="00B0564F">
      <w:pPr>
        <w:pStyle w:val="STYBrdtekstnormal"/>
      </w:pPr>
      <w:r w:rsidRPr="00053613">
        <w:t xml:space="preserve">For å sikre en effektiv prosjektering/utbygging vil </w:t>
      </w:r>
      <w:r>
        <w:t>Bane NOR</w:t>
      </w:r>
      <w:r w:rsidRPr="00053613">
        <w:t xml:space="preserve"> for hvert prosjekt etablere </w:t>
      </w:r>
      <w:r>
        <w:t xml:space="preserve">en samhandlingsløsning </w:t>
      </w:r>
      <w:r w:rsidRPr="00053613">
        <w:t xml:space="preserve">for elektronisk distribusjon og håndtering. </w:t>
      </w:r>
      <w:r>
        <w:t>Løsningen</w:t>
      </w:r>
      <w:r w:rsidRPr="00053613">
        <w:t xml:space="preserve"> skal beskrives nærmere i PDP</w:t>
      </w:r>
      <w:r>
        <w:t>-en</w:t>
      </w:r>
      <w:r w:rsidRPr="00053613">
        <w:t xml:space="preserve">. </w:t>
      </w:r>
    </w:p>
    <w:p w14:paraId="6BA87D19"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r w:rsidRPr="00E66B57">
        <w:rPr>
          <w:rFonts w:ascii="Arial" w:eastAsia="Calibri" w:hAnsi="Arial" w:cs="Arial"/>
          <w:sz w:val="36"/>
          <w:szCs w:val="36"/>
        </w:rPr>
        <w:t>Sluttdokumentasjon</w:t>
      </w:r>
      <w:r w:rsidRPr="00E66B57" w:rsidDel="00A76DBB">
        <w:rPr>
          <w:rFonts w:ascii="Arial" w:eastAsia="Calibri" w:hAnsi="Arial" w:cs="Arial"/>
          <w:sz w:val="36"/>
          <w:szCs w:val="36"/>
        </w:rPr>
        <w:t xml:space="preserve"> </w:t>
      </w:r>
    </w:p>
    <w:p w14:paraId="39D4146E" w14:textId="77777777" w:rsidR="00B0564F" w:rsidRPr="00053613" w:rsidRDefault="00B0564F" w:rsidP="00B0564F">
      <w:pPr>
        <w:pStyle w:val="STYBrdtekstnormal"/>
      </w:pPr>
      <w:r w:rsidRPr="00053613">
        <w:t>Sluttdokumentasjon er et samlebegrep for dokumentasjon som skal leveres som en del av overlevering av et nytt anlegg eller som del av en utstyrs- eller tjenesteleveranse. Sluttdokumentasjonen skal bestå av en del som dokumenterer oppfyllelse av krav, lover med forskrifter, teknisk regelverk, kravspesifikasjon eller spesielle kontraktskrav (</w:t>
      </w:r>
      <w:r>
        <w:t>t</w:t>
      </w:r>
      <w:r w:rsidRPr="00053613">
        <w:t>ilvirkningsdokumentasjon). I tillegg skal det utarbeides FDV</w:t>
      </w:r>
      <w:r>
        <w:t>-</w:t>
      </w:r>
      <w:r w:rsidRPr="00053613">
        <w:t xml:space="preserve">dokumentasjon som viser hvordan anlegget/maskinen er bygget </w:t>
      </w:r>
      <w:r>
        <w:t>og som</w:t>
      </w:r>
      <w:r w:rsidRPr="00053613">
        <w:t xml:space="preserve"> beskriver alle forutsetninger og tiltak som er nødvendig for å drifte og vedlikeholdet anlegget slik at spesifiserte krav til ytelse kan opprettholdes gjennom i hele anleggets/utstyrets levetid. </w:t>
      </w:r>
    </w:p>
    <w:p w14:paraId="18208C9E"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bookmarkStart w:id="5" w:name="_Toc332973170"/>
      <w:bookmarkStart w:id="6" w:name="_Toc339435916"/>
      <w:r w:rsidRPr="00E66B57">
        <w:rPr>
          <w:rFonts w:ascii="Arial" w:eastAsia="Calibri" w:hAnsi="Arial" w:cs="Arial"/>
          <w:sz w:val="36"/>
          <w:szCs w:val="36"/>
        </w:rPr>
        <w:t>Tilvirkningsdokumentasjon</w:t>
      </w:r>
      <w:bookmarkEnd w:id="5"/>
      <w:bookmarkEnd w:id="6"/>
    </w:p>
    <w:p w14:paraId="33BF35E8" w14:textId="77777777" w:rsidR="00B0564F" w:rsidRDefault="00B0564F" w:rsidP="00B0564F">
      <w:pPr>
        <w:pStyle w:val="STYBrdtekstnormal"/>
      </w:pPr>
      <w:r w:rsidRPr="00053613">
        <w:t xml:space="preserve">Tilvirkningsdokumentasjon er dokumentasjon </w:t>
      </w:r>
      <w:r>
        <w:t>på</w:t>
      </w:r>
      <w:r w:rsidRPr="00053613">
        <w:t xml:space="preserve"> at alle krav er ivaretatt i planleggings- og produksjonsfasen (utbygging). Dokumentasjon som er nødvendig for å kunne vise at kravene i kontrakten/bestillingen til konstruksjon, beregning, tilvirkning, utprøving og eventuelle krav til sporbarhet for materialer og tilvirkning er oppfylt.</w:t>
      </w:r>
    </w:p>
    <w:p w14:paraId="4983DB13" w14:textId="77777777" w:rsidR="00B0564F" w:rsidRPr="00053613" w:rsidRDefault="00B0564F" w:rsidP="00B0564F">
      <w:pPr>
        <w:pStyle w:val="STYBrdtekstnormal"/>
      </w:pPr>
      <w:r w:rsidRPr="00053613">
        <w:t xml:space="preserve">Dokumentasjonen skal leveres som ett teknisk dokument og omfatter sertifikater, sikkerhetsbevis, prøveprosedyrer samt prøve- og avviksrapporter. Dokumentasjonen vil bli arkivert i </w:t>
      </w:r>
      <w:r>
        <w:t>Bane NOR</w:t>
      </w:r>
      <w:r w:rsidRPr="00053613">
        <w:t>s prosjektarkiv.</w:t>
      </w:r>
    </w:p>
    <w:p w14:paraId="627840EA"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bookmarkStart w:id="7" w:name="_Toc332973171"/>
      <w:bookmarkStart w:id="8" w:name="_Toc339435917"/>
      <w:r w:rsidRPr="00E66B57">
        <w:rPr>
          <w:rFonts w:ascii="Arial" w:eastAsia="Calibri" w:hAnsi="Arial" w:cs="Arial"/>
          <w:sz w:val="36"/>
          <w:szCs w:val="36"/>
        </w:rPr>
        <w:t>FDV-dokumentasjon</w:t>
      </w:r>
      <w:bookmarkEnd w:id="7"/>
      <w:bookmarkEnd w:id="8"/>
      <w:r w:rsidRPr="00E66B57">
        <w:rPr>
          <w:rFonts w:ascii="Arial" w:eastAsia="Calibri" w:hAnsi="Arial" w:cs="Arial"/>
          <w:sz w:val="36"/>
          <w:szCs w:val="36"/>
        </w:rPr>
        <w:t xml:space="preserve"> </w:t>
      </w:r>
    </w:p>
    <w:p w14:paraId="3A5F491E" w14:textId="77777777" w:rsidR="00B0564F" w:rsidRPr="00053613" w:rsidRDefault="00B0564F" w:rsidP="00B0564F">
      <w:pPr>
        <w:pStyle w:val="STYBrdtekstnormal"/>
      </w:pPr>
      <w:r w:rsidRPr="0068283E">
        <w:t>F</w:t>
      </w:r>
      <w:r w:rsidRPr="00053613">
        <w:t>DV</w:t>
      </w:r>
      <w:r>
        <w:t>-</w:t>
      </w:r>
      <w:r w:rsidRPr="00053613">
        <w:t>dokumentasjon er dokumentasjon av hvordan anlegget er utformet (som bygget)</w:t>
      </w:r>
      <w:r>
        <w:t xml:space="preserve"> og</w:t>
      </w:r>
      <w:r w:rsidRPr="00053613">
        <w:t xml:space="preserve"> dokumentasjon som beskriver hvordan anlegget/maskinen skal forvaltes, driftes og vedlikeholdes. FDV</w:t>
      </w:r>
      <w:r>
        <w:t>-</w:t>
      </w:r>
      <w:r w:rsidRPr="00053613">
        <w:t>dokumentasjonen skal omfatte anleggsdokumentasjon (</w:t>
      </w:r>
      <w:r>
        <w:t>t</w:t>
      </w:r>
      <w:r w:rsidRPr="00053613">
        <w:t>egninger), systemdokumentasjon (</w:t>
      </w:r>
      <w:r>
        <w:t>d</w:t>
      </w:r>
      <w:r w:rsidRPr="00053613">
        <w:t>okumentasjon av hvordan systemet er bygget opp) og brukerdokumentasjon. Brukerdokumentasjon kan omfatte bruker</w:t>
      </w:r>
      <w:r>
        <w:t>håndbøker</w:t>
      </w:r>
      <w:r w:rsidRPr="00053613">
        <w:t>, driftsinstrukser (</w:t>
      </w:r>
      <w:r>
        <w:t>s</w:t>
      </w:r>
      <w:r w:rsidRPr="00053613">
        <w:t xml:space="preserve">tart normal drift, stopp og nødstopp, driftsforstyrrelser </w:t>
      </w:r>
      <w:r>
        <w:t>og</w:t>
      </w:r>
      <w:r w:rsidRPr="00053613">
        <w:t xml:space="preserve"> tiltak ved driftsforstyrrelser), produktark, FMECA-analyse som underbygger anbefalte rutiner for forebyggende vedlikehold, farelogg for driftsfasen (</w:t>
      </w:r>
      <w:r>
        <w:t>f</w:t>
      </w:r>
      <w:r w:rsidRPr="00053613">
        <w:t>aremomenter og beskyttende tiltak), rutiner for forebyggende vedlikehold, oppdatert infrastrukturdatabase (</w:t>
      </w:r>
      <w:r>
        <w:t>o</w:t>
      </w:r>
      <w:r w:rsidRPr="00053613">
        <w:t xml:space="preserve">bjekter som er nye eller erstattes av eksisterende utstyr skal oppdateres iht. </w:t>
      </w:r>
      <w:r>
        <w:t>Bane NOR</w:t>
      </w:r>
      <w:r w:rsidRPr="00053613">
        <w:t>s krav til objektinformasjon og på angitt format, dvs. iht. BaneDatas objektoppdateringsark) samt krav til kompetanse. (</w:t>
      </w:r>
      <w:r>
        <w:t>k</w:t>
      </w:r>
      <w:r w:rsidRPr="00053613">
        <w:t xml:space="preserve">valifikasjonskrav og </w:t>
      </w:r>
      <w:r>
        <w:t xml:space="preserve">kompetanseplaner </w:t>
      </w:r>
      <w:r w:rsidRPr="00053613">
        <w:t>for drift</w:t>
      </w:r>
      <w:r>
        <w:t>s</w:t>
      </w:r>
      <w:r w:rsidRPr="00053613">
        <w:t>- og vedlikeholdspersonell)</w:t>
      </w:r>
      <w:r>
        <w:t>,</w:t>
      </w:r>
      <w:r w:rsidRPr="00053613">
        <w:t xml:space="preserve">e vedlegg i </w:t>
      </w:r>
      <w:r>
        <w:t xml:space="preserve">kapittel </w:t>
      </w:r>
      <w:r w:rsidRPr="00053613">
        <w:t xml:space="preserve">C4. </w:t>
      </w:r>
    </w:p>
    <w:p w14:paraId="7484E441" w14:textId="77777777" w:rsidR="00B0564F" w:rsidRPr="00053613" w:rsidRDefault="00B0564F" w:rsidP="00B0564F">
      <w:pPr>
        <w:pStyle w:val="STYBrdtekstnormal"/>
      </w:pPr>
      <w:r>
        <w:t>Leverandøren</w:t>
      </w:r>
      <w:r w:rsidRPr="00053613">
        <w:t xml:space="preserve"> skal på samtlige arbeidstegninger påføre alle som bygget endringer med rød</w:t>
      </w:r>
      <w:r>
        <w:t>t</w:t>
      </w:r>
      <w:r w:rsidRPr="00053613">
        <w:t xml:space="preserve">. </w:t>
      </w:r>
      <w:r>
        <w:t>Leverandøren</w:t>
      </w:r>
      <w:r w:rsidRPr="001334C7">
        <w:t xml:space="preserve"> leverer en tegningsliste pr. fag til </w:t>
      </w:r>
      <w:r>
        <w:t>Bane NOR</w:t>
      </w:r>
      <w:r w:rsidRPr="001334C7">
        <w:t xml:space="preserve"> med oversikt over alle tegninger innenfor dette faget. De tegningene som ikke har noen endringer kan markeres på tegningslisten med "ingen endringer", og disse tegningene behøver ikke signeres av </w:t>
      </w:r>
      <w:r>
        <w:t xml:space="preserve">leverandøren. </w:t>
      </w:r>
      <w:r w:rsidRPr="00053613">
        <w:t xml:space="preserve">Denne dokumentasjonen skal, dersom ikke annet er avtalt, leveres </w:t>
      </w:r>
      <w:r w:rsidRPr="00C1332C">
        <w:t xml:space="preserve">fortløpende etter </w:t>
      </w:r>
      <w:r>
        <w:t xml:space="preserve">bygging etter hvert som kontraktsarbeidene skrider frem </w:t>
      </w:r>
      <w:r w:rsidRPr="00053613">
        <w:t>og vil danne grunnlaget for prosjekterende parts oppdatering av som bygget</w:t>
      </w:r>
      <w:r>
        <w:t xml:space="preserve"> </w:t>
      </w:r>
      <w:r w:rsidRPr="00053613">
        <w:t>tegninger</w:t>
      </w:r>
      <w:r>
        <w:t xml:space="preserve">. </w:t>
      </w:r>
    </w:p>
    <w:p w14:paraId="29358215"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bookmarkStart w:id="9" w:name="_Toc339435918"/>
      <w:r w:rsidRPr="00E66B57">
        <w:rPr>
          <w:rFonts w:ascii="Arial" w:eastAsia="Calibri" w:hAnsi="Arial" w:cs="Arial"/>
          <w:sz w:val="36"/>
          <w:szCs w:val="36"/>
        </w:rPr>
        <w:lastRenderedPageBreak/>
        <w:t>Overlevering av sluttdokumentasjon</w:t>
      </w:r>
      <w:bookmarkEnd w:id="9"/>
    </w:p>
    <w:p w14:paraId="04CC2BD6" w14:textId="77777777" w:rsidR="00B0564F" w:rsidRPr="00053613" w:rsidRDefault="00B0564F" w:rsidP="00B0564F">
      <w:pPr>
        <w:pStyle w:val="STYBrdtekstnormal"/>
      </w:pPr>
      <w:r>
        <w:t>Leverandøren</w:t>
      </w:r>
      <w:r w:rsidRPr="00053613">
        <w:t xml:space="preserve"> skal innen 6 uker etter kontraktsoppstart ta initiativ til et dokumentasjonsmøte med </w:t>
      </w:r>
      <w:r>
        <w:t>Bane NOR</w:t>
      </w:r>
      <w:r w:rsidRPr="00053613">
        <w:t xml:space="preserve"> for å etablere en plan og en struktur for levering av sluttdokumentasjonen. For større entrepriser vil det ofte være behov for å </w:t>
      </w:r>
      <w:r>
        <w:t>dele opp</w:t>
      </w:r>
      <w:r w:rsidRPr="00053613">
        <w:t xml:space="preserve"> leveransen i flere dokumenter/tegninger (f.eks. per fag, anlegg eller system).</w:t>
      </w:r>
    </w:p>
    <w:p w14:paraId="27BA59CE" w14:textId="77777777" w:rsidR="00B0564F" w:rsidRPr="00053613" w:rsidRDefault="00B0564F" w:rsidP="00B0564F">
      <w:pPr>
        <w:pStyle w:val="STYBrdtekstnormal"/>
      </w:pPr>
      <w:r>
        <w:t>Leverandøren</w:t>
      </w:r>
      <w:r w:rsidRPr="00053613">
        <w:t xml:space="preserve"> skal overlevere sluttdokumentasjon til </w:t>
      </w:r>
      <w:r>
        <w:t>Bane NOR</w:t>
      </w:r>
      <w:r w:rsidRPr="00053613">
        <w:t xml:space="preserve"> innen den frist</w:t>
      </w:r>
      <w:r>
        <w:t>en</w:t>
      </w:r>
      <w:r w:rsidRPr="00053613">
        <w:t xml:space="preserve"> som er angitt i </w:t>
      </w:r>
      <w:r>
        <w:t xml:space="preserve">kapittel </w:t>
      </w:r>
      <w:r w:rsidRPr="00053613">
        <w:t xml:space="preserve">C3. Er ingen frist for sluttdokumentasjon avtalt i </w:t>
      </w:r>
      <w:r>
        <w:t xml:space="preserve">kapittel </w:t>
      </w:r>
      <w:r w:rsidRPr="00053613">
        <w:t>C3, skal dokumentasjonen oversendes senest 3 uker før påbegynnelsen av overtakelsesforretningen. Sluttdokumentasjonen skal leveres på en slik måte at de</w:t>
      </w:r>
      <w:r>
        <w:t>n</w:t>
      </w:r>
      <w:r w:rsidRPr="00053613">
        <w:t xml:space="preserve"> uten endringer kan leveres videre til eier. Dette kan </w:t>
      </w:r>
      <w:r>
        <w:t xml:space="preserve">Bane NOR </w:t>
      </w:r>
      <w:r w:rsidRPr="00053613">
        <w:t xml:space="preserve">, men også kommune, Statens vegvesen, kabeleiere </w:t>
      </w:r>
      <w:r>
        <w:t>eller liknende</w:t>
      </w:r>
      <w:r w:rsidRPr="00053613">
        <w:t xml:space="preserve">. </w:t>
      </w:r>
    </w:p>
    <w:p w14:paraId="3313FBFE" w14:textId="77777777" w:rsidR="00B0564F" w:rsidRPr="00053613" w:rsidRDefault="00B0564F" w:rsidP="00B0564F">
      <w:pPr>
        <w:pStyle w:val="STYBrdtekstnormal"/>
      </w:pPr>
      <w:r w:rsidRPr="00053613">
        <w:t>Hvis ikke annet er avtalt</w:t>
      </w:r>
      <w:r>
        <w:t>,</w:t>
      </w:r>
      <w:r w:rsidRPr="00053613">
        <w:t xml:space="preserve"> skal d</w:t>
      </w:r>
      <w:r>
        <w:t>okumentasjonen</w:t>
      </w:r>
      <w:r w:rsidRPr="00053613">
        <w:t xml:space="preserve"> leveres elektronisk </w:t>
      </w:r>
      <w:r>
        <w:t>signert i</w:t>
      </w:r>
      <w:r w:rsidRPr="00053613">
        <w:t xml:space="preserve"> PDF</w:t>
      </w:r>
      <w:r>
        <w:t>-</w:t>
      </w:r>
      <w:r w:rsidRPr="00053613">
        <w:t xml:space="preserve">format. Det skal lages en </w:t>
      </w:r>
      <w:r>
        <w:t xml:space="preserve">signert </w:t>
      </w:r>
      <w:r w:rsidRPr="00053613">
        <w:t>PDF</w:t>
      </w:r>
      <w:r>
        <w:t>-</w:t>
      </w:r>
      <w:r w:rsidRPr="00053613">
        <w:t xml:space="preserve">fil for hvert enkelt dokument/tegning (per dokumentnummer), se også </w:t>
      </w:r>
      <w:r>
        <w:t xml:space="preserve">STY-605072 Beskrivelse av leveranse av FDV-dokumentasjon i kapittel C4. </w:t>
      </w:r>
      <w:r w:rsidRPr="001334C7">
        <w:t>Som bygget</w:t>
      </w:r>
      <w:r>
        <w:t xml:space="preserve"> dokumentasjon</w:t>
      </w:r>
      <w:r w:rsidRPr="001334C7">
        <w:t>, FDV-dokumentasjon og andre sluttleveranser skal i tillegg leveres med produksjonsformat for senere oppdatering.</w:t>
      </w:r>
    </w:p>
    <w:p w14:paraId="20B7160B" w14:textId="77777777" w:rsidR="00B0564F" w:rsidRPr="00053613" w:rsidRDefault="00B0564F" w:rsidP="00B0564F">
      <w:pPr>
        <w:pStyle w:val="STYBrdtekstnormal"/>
      </w:pPr>
      <w:r>
        <w:t>Bane NOR</w:t>
      </w:r>
      <w:r w:rsidRPr="00053613">
        <w:t xml:space="preserve"> skal </w:t>
      </w:r>
      <w:r>
        <w:t>motta til gjennomsyn</w:t>
      </w:r>
      <w:r w:rsidRPr="00053613">
        <w:t xml:space="preserve"> all teknisk dokumentasjon som utarbeides av </w:t>
      </w:r>
      <w:r>
        <w:t>leverandøren</w:t>
      </w:r>
      <w:r w:rsidRPr="00053613">
        <w:t xml:space="preserve">. </w:t>
      </w:r>
      <w:r>
        <w:t xml:space="preserve">Dokumentasjon blir enten akseptert eller avvist. </w:t>
      </w:r>
      <w:r w:rsidRPr="00053613">
        <w:t>Med aksept menes her at dokumentasjonen kan benyttes for det formålet den er utgitt for</w:t>
      </w:r>
      <w:r>
        <w:t xml:space="preserve">. En aksept innebærer ikke at Bane NOR overtar risikoen for at innholdet oppfyller Kontraktens krav. </w:t>
      </w:r>
    </w:p>
    <w:p w14:paraId="2AD56483"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bookmarkStart w:id="10" w:name="_Toc339435919"/>
      <w:r w:rsidRPr="00E66B57">
        <w:rPr>
          <w:rFonts w:ascii="Arial" w:eastAsia="Calibri" w:hAnsi="Arial" w:cs="Arial"/>
          <w:sz w:val="36"/>
          <w:szCs w:val="36"/>
        </w:rPr>
        <w:t>Administrativ dokumentasjon</w:t>
      </w:r>
      <w:bookmarkEnd w:id="10"/>
    </w:p>
    <w:p w14:paraId="577DB820" w14:textId="77777777" w:rsidR="00B0564F" w:rsidRDefault="00B0564F" w:rsidP="00B0564F">
      <w:pPr>
        <w:pStyle w:val="STYBrdtekstnormal"/>
      </w:pPr>
      <w:r>
        <w:t>Leverandøren</w:t>
      </w:r>
      <w:r w:rsidRPr="00053613">
        <w:t xml:space="preserve"> </w:t>
      </w:r>
      <w:r>
        <w:t>skal</w:t>
      </w:r>
      <w:r w:rsidRPr="00053613">
        <w:t xml:space="preserve"> følge regler for </w:t>
      </w:r>
      <w:r>
        <w:t>administrativ dokumentasjon som beskrevet i PDP ev. mal for PDP, se STY-602913</w:t>
      </w:r>
      <w:r w:rsidRPr="00053613">
        <w:t>.</w:t>
      </w:r>
    </w:p>
    <w:p w14:paraId="0D0D88DB" w14:textId="77777777" w:rsidR="00B0564F" w:rsidRPr="00053613" w:rsidRDefault="00B0564F" w:rsidP="00B0564F">
      <w:pPr>
        <w:pStyle w:val="STYBrdtekstnormal"/>
      </w:pPr>
      <w:r w:rsidRPr="00053613">
        <w:t>All korrespondanse og annen administrativ dokumentasjon skal ha nødvendige referanser</w:t>
      </w:r>
      <w:r>
        <w:t xml:space="preserve"> eller </w:t>
      </w:r>
      <w:r w:rsidRPr="00053613">
        <w:t xml:space="preserve"> henvisninger til tilhørende prosjekt, kontraktsnummer, sak og dokument.</w:t>
      </w:r>
    </w:p>
    <w:p w14:paraId="5B47FC3E" w14:textId="77777777" w:rsidR="00B0564F" w:rsidRPr="00B0564F" w:rsidRDefault="00B0564F" w:rsidP="00B0564F">
      <w:pPr>
        <w:pStyle w:val="Overskrift2"/>
        <w:numPr>
          <w:ilvl w:val="0"/>
          <w:numId w:val="26"/>
        </w:numPr>
        <w:tabs>
          <w:tab w:val="num" w:pos="1492"/>
        </w:tabs>
        <w:ind w:left="1492"/>
        <w:rPr>
          <w:rFonts w:ascii="Arial" w:eastAsia="Calibri" w:hAnsi="Arial" w:cs="Arial"/>
          <w:sz w:val="36"/>
          <w:szCs w:val="36"/>
        </w:rPr>
      </w:pPr>
      <w:bookmarkStart w:id="11" w:name="_Toc339435920"/>
      <w:r w:rsidRPr="00E66B57">
        <w:rPr>
          <w:rFonts w:ascii="Arial" w:eastAsia="Calibri" w:hAnsi="Arial" w:cs="Arial"/>
          <w:sz w:val="36"/>
          <w:szCs w:val="36"/>
        </w:rPr>
        <w:t>BaneData</w:t>
      </w:r>
      <w:bookmarkEnd w:id="11"/>
    </w:p>
    <w:p w14:paraId="73A4C9AF" w14:textId="77777777" w:rsidR="00B0564F" w:rsidRPr="00053613" w:rsidRDefault="00B0564F" w:rsidP="00B0564F">
      <w:pPr>
        <w:pStyle w:val="STYBrdtekstnormal"/>
      </w:pPr>
      <w:r w:rsidRPr="00053613">
        <w:t>Nytt utstyr (objekter</w:t>
      </w:r>
      <w:r>
        <w:t xml:space="preserve"> og artikler</w:t>
      </w:r>
      <w:r w:rsidRPr="00053613">
        <w:t>) eller utstyr som erstatter eksisterende utstyr</w:t>
      </w:r>
      <w:r>
        <w:t>,</w:t>
      </w:r>
      <w:r w:rsidRPr="00053613">
        <w:t xml:space="preserve"> skal oppdateres iht. </w:t>
      </w:r>
      <w:r>
        <w:t>Bane NOR</w:t>
      </w:r>
      <w:r w:rsidRPr="00053613">
        <w:t xml:space="preserve">s krav til objektinformasjon </w:t>
      </w:r>
      <w:r>
        <w:t xml:space="preserve"> </w:t>
      </w:r>
      <w:r w:rsidRPr="00053613">
        <w:t>og på angitt format</w:t>
      </w:r>
      <w:r>
        <w:t>,.</w:t>
      </w:r>
      <w:r w:rsidRPr="00053613">
        <w:t xml:space="preserve"> dvs. iht. BaneDatas objektoppdatering</w:t>
      </w:r>
      <w:r>
        <w:t>, se STY-601704</w:t>
      </w:r>
      <w:r w:rsidRPr="00053613">
        <w:t xml:space="preserve">. </w:t>
      </w:r>
      <w:r>
        <w:t>Leverandøren</w:t>
      </w:r>
      <w:r w:rsidRPr="00053613">
        <w:t xml:space="preserve"> skal</w:t>
      </w:r>
      <w:r>
        <w:t>knytte objekter mot dokumentasjon</w:t>
      </w:r>
      <w:r w:rsidRPr="00053613">
        <w:t>.</w:t>
      </w:r>
      <w:r w:rsidRPr="003A0767">
        <w:t xml:space="preserve"> </w:t>
      </w:r>
      <w:r>
        <w:t>Leverandøren</w:t>
      </w:r>
      <w:r w:rsidRPr="003A0767">
        <w:t xml:space="preserve"> skal få opplæring om </w:t>
      </w:r>
      <w:r>
        <w:t xml:space="preserve">dette. </w:t>
      </w:r>
    </w:p>
    <w:p w14:paraId="6B6592F0" w14:textId="437B9808" w:rsidR="00B0564F" w:rsidRPr="00B0564F" w:rsidRDefault="00B0564F" w:rsidP="00B0564F">
      <w:pPr>
        <w:pStyle w:val="STYBrdtekstnormal"/>
      </w:pPr>
      <w:r w:rsidRPr="00053613">
        <w:t xml:space="preserve">Fysisk merking av objekter skal gjøres iht. BaneDatas objektkoder og </w:t>
      </w:r>
      <w:r>
        <w:t>id</w:t>
      </w:r>
      <w:r w:rsidRPr="00053613">
        <w:t>-n</w:t>
      </w:r>
      <w:r>
        <w:t>umme</w:t>
      </w:r>
      <w:r w:rsidRPr="00053613">
        <w:t>r (unike n</w:t>
      </w:r>
      <w:r>
        <w:t>um</w:t>
      </w:r>
      <w:r w:rsidRPr="00053613">
        <w:t>r</w:t>
      </w:r>
      <w:r>
        <w:t>e</w:t>
      </w:r>
      <w:r w:rsidRPr="00053613">
        <w:t>), samt infotekst med objekt-</w:t>
      </w:r>
      <w:r>
        <w:t>id</w:t>
      </w:r>
      <w:r w:rsidRPr="00053613">
        <w:t xml:space="preserve"> </w:t>
      </w:r>
      <w:r>
        <w:t xml:space="preserve">slik de er </w:t>
      </w:r>
      <w:r w:rsidRPr="00053613">
        <w:t xml:space="preserve">definert i </w:t>
      </w:r>
      <w:r>
        <w:t>T</w:t>
      </w:r>
      <w:r w:rsidRPr="00053613">
        <w:t>eknisk regelverk</w:t>
      </w:r>
      <w:r>
        <w:t>.</w:t>
      </w:r>
    </w:p>
    <w:sectPr w:rsidR="00B0564F" w:rsidRPr="00B0564F" w:rsidSect="00AE4D1E">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FC7B" w14:textId="77777777" w:rsidR="00C111D6" w:rsidRDefault="00C111D6" w:rsidP="000A3CAF">
      <w:pPr>
        <w:spacing w:after="0" w:line="240" w:lineRule="auto"/>
      </w:pPr>
      <w:r>
        <w:separator/>
      </w:r>
    </w:p>
  </w:endnote>
  <w:endnote w:type="continuationSeparator" w:id="0">
    <w:p w14:paraId="1A7ABCA9" w14:textId="77777777" w:rsidR="00C111D6" w:rsidRDefault="00C111D6" w:rsidP="000A3CAF">
      <w:pPr>
        <w:spacing w:after="0" w:line="240" w:lineRule="auto"/>
      </w:pPr>
      <w:r>
        <w:continuationSeparator/>
      </w:r>
    </w:p>
  </w:endnote>
  <w:endnote w:type="continuationNotice" w:id="1">
    <w:p w14:paraId="4C841336" w14:textId="77777777" w:rsidR="00C111D6" w:rsidRDefault="00C11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ECF2" w14:textId="77777777" w:rsidR="00B0564F" w:rsidRDefault="00B0564F">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99D30" w14:textId="082DB79A" w:rsidR="00B0564F" w:rsidRDefault="00B0564F">
    <w:pPr>
      <w:pStyle w:val="Bunntekst"/>
    </w:pPr>
    <w:r>
      <w:rPr>
        <w:noProof/>
      </w:rPr>
      <mc:AlternateContent>
        <mc:Choice Requires="wps">
          <w:drawing>
            <wp:anchor distT="0" distB="0" distL="114300" distR="114300" simplePos="0" relativeHeight="251660288" behindDoc="0" locked="0" layoutInCell="0" allowOverlap="1" wp14:anchorId="5CE94E68" wp14:editId="6470EE2B">
              <wp:simplePos x="0" y="0"/>
              <wp:positionH relativeFrom="page">
                <wp:posOffset>0</wp:posOffset>
              </wp:positionH>
              <wp:positionV relativeFrom="page">
                <wp:posOffset>10248900</wp:posOffset>
              </wp:positionV>
              <wp:extent cx="7560310" cy="252095"/>
              <wp:effectExtent l="0" t="0" r="0" b="14605"/>
              <wp:wrapNone/>
              <wp:docPr id="2" name="MSIPCMb00e4dc982ada279fda62a64" descr="{&quot;HashCode&quot;:-9951548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8677C8" w14:textId="102A1843" w:rsidR="00B0564F" w:rsidRPr="00B0564F" w:rsidRDefault="00B0564F" w:rsidP="00B0564F">
                          <w:pPr>
                            <w:spacing w:after="0"/>
                            <w:rPr>
                              <w:rFonts w:ascii="Arial" w:hAnsi="Arial" w:cs="Arial"/>
                              <w:color w:val="FF8C00"/>
                              <w:sz w:val="20"/>
                            </w:rPr>
                          </w:pPr>
                          <w:r w:rsidRPr="00B0564F">
                            <w:rPr>
                              <w:rFonts w:ascii="Arial" w:hAnsi="Arial" w:cs="Arial"/>
                              <w:color w:val="FF8C00"/>
                              <w:sz w:val="2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E94E68" id="_x0000_t202" coordsize="21600,21600" o:spt="202" path="m,l,21600r21600,l21600,xe">
              <v:stroke joinstyle="miter"/>
              <v:path gradientshapeok="t" o:connecttype="rect"/>
            </v:shapetype>
            <v:shape id="MSIPCMb00e4dc982ada279fda62a64" o:spid="_x0000_s1027" type="#_x0000_t202" alt="{&quot;HashCode&quot;:-995154814,&quot;Height&quot;:841.0,&quot;Width&quot;:595.0,&quot;Placement&quot;:&quot;Footer&quot;,&quot;Index&quot;:&quot;Primary&quot;,&quot;Section&quot;:1,&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" o:allowincell="f" filled="f" stroked="f" strokeweight=".5pt">
              <v:textbox inset="20pt,0,,0">
                <w:txbxContent>
                  <w:p w14:paraId="1C8677C8" w14:textId="102A1843" w:rsidR="00B0564F" w:rsidRPr="00B0564F" w:rsidRDefault="00B0564F" w:rsidP="00B0564F">
                    <w:pPr>
                      <w:spacing w:after="0"/>
                      <w:rPr>
                        <w:rFonts w:ascii="Arial" w:hAnsi="Arial" w:cs="Arial"/>
                        <w:color w:val="FF8C00"/>
                        <w:sz w:val="20"/>
                      </w:rPr>
                    </w:pPr>
                    <w:r w:rsidRPr="00B0564F">
                      <w:rPr>
                        <w:rFonts w:ascii="Arial" w:hAnsi="Arial" w:cs="Arial"/>
                        <w:color w:val="FF8C00"/>
                        <w:sz w:val="20"/>
                      </w:rPr>
                      <w:t>I N T E R 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CDEE" w14:textId="77777777" w:rsidR="00B0564F" w:rsidRDefault="00B056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61E2" w14:textId="77777777" w:rsidR="00C111D6" w:rsidRDefault="00C111D6" w:rsidP="000A3CAF">
      <w:pPr>
        <w:spacing w:after="0" w:line="240" w:lineRule="auto"/>
      </w:pPr>
      <w:r>
        <w:separator/>
      </w:r>
    </w:p>
  </w:footnote>
  <w:footnote w:type="continuationSeparator" w:id="0">
    <w:p w14:paraId="29BB38EF" w14:textId="77777777" w:rsidR="00C111D6" w:rsidRDefault="00C111D6" w:rsidP="000A3CAF">
      <w:pPr>
        <w:spacing w:after="0" w:line="240" w:lineRule="auto"/>
      </w:pPr>
      <w:r>
        <w:continuationSeparator/>
      </w:r>
    </w:p>
  </w:footnote>
  <w:footnote w:type="continuationNotice" w:id="1">
    <w:p w14:paraId="752B562F" w14:textId="77777777" w:rsidR="00C111D6" w:rsidRDefault="00C111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EF3B" w14:textId="77777777" w:rsidR="00B0564F" w:rsidRDefault="00B0564F">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6378" w14:textId="1C9AFDEE" w:rsidR="00B0564F" w:rsidRPr="00340B6E" w:rsidRDefault="00B0564F" w:rsidP="00B0564F">
    <w:pPr>
      <w:tabs>
        <w:tab w:val="right" w:pos="9639"/>
      </w:tabs>
      <w:spacing w:after="0" w:line="240" w:lineRule="atLeast"/>
      <w:ind w:left="2268"/>
      <w:rPr>
        <w:rFonts w:ascii="Arial" w:eastAsia="Arial" w:hAnsi="Arial" w:cs="Arial"/>
        <w:sz w:val="16"/>
        <w:szCs w:val="20"/>
      </w:rPr>
    </w:pPr>
    <w:r>
      <w:rPr>
        <w:rFonts w:ascii="Arial" w:eastAsia="Arial" w:hAnsi="Arial" w:cs="Arial"/>
        <w:noProof/>
        <w:sz w:val="16"/>
        <w:szCs w:val="20"/>
      </w:rPr>
      <mc:AlternateContent>
        <mc:Choice Requires="wps">
          <w:drawing>
            <wp:anchor distT="0" distB="0" distL="114300" distR="114300" simplePos="0" relativeHeight="251661312" behindDoc="0" locked="0" layoutInCell="0" allowOverlap="1" wp14:anchorId="010C52DB" wp14:editId="52D9F552">
              <wp:simplePos x="0" y="0"/>
              <wp:positionH relativeFrom="page">
                <wp:posOffset>0</wp:posOffset>
              </wp:positionH>
              <wp:positionV relativeFrom="page">
                <wp:posOffset>190500</wp:posOffset>
              </wp:positionV>
              <wp:extent cx="7560310" cy="252095"/>
              <wp:effectExtent l="0" t="0" r="0" b="14605"/>
              <wp:wrapNone/>
              <wp:docPr id="3" name="MSIPCM81a5484ab9b33a660bf15480" descr="{&quot;HashCode&quot;:-10178725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0BF9FE" w14:textId="3E0B858A" w:rsidR="00B0564F" w:rsidRPr="00B0564F" w:rsidRDefault="00B0564F" w:rsidP="00B0564F">
                          <w:pPr>
                            <w:spacing w:after="0"/>
                            <w:jc w:val="right"/>
                            <w:rPr>
                              <w:rFonts w:ascii="Arial" w:hAnsi="Arial" w:cs="Arial"/>
                              <w:color w:val="FF8C00"/>
                              <w:sz w:val="20"/>
                            </w:rPr>
                          </w:pPr>
                          <w:r w:rsidRPr="00B0564F">
                            <w:rPr>
                              <w:rFonts w:ascii="Arial" w:hAnsi="Arial" w:cs="Arial"/>
                              <w:color w:val="FF8C00"/>
                              <w:sz w:val="2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10C52DB" id="_x0000_t202" coordsize="21600,21600" o:spt="202" path="m,l,21600r21600,l21600,xe">
              <v:stroke joinstyle="miter"/>
              <v:path gradientshapeok="t" o:connecttype="rect"/>
            </v:shapetype>
            <v:shape id="MSIPCM81a5484ab9b33a660bf15480" o:spid="_x0000_s1026" type="#_x0000_t202" alt="{&quot;HashCode&quot;:-1017872526,&quot;Height&quot;:841.0,&quot;Width&quot;:595.0,&quot;Placement&quot;:&quot;Header&quot;,&quot;Index&quot;:&quot;Primary&quot;,&quot;Section&quot;:1,&quot;Top&quot;:0.0,&quot;Left&quot;:0.0}" style="position:absolute;left:0;text-align:left;margin-left:0;margin-top:15pt;width:595.3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w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" o:allowincell="f" filled="f" stroked="f" strokeweight=".5pt">
              <v:textbox inset=",0,20pt,0">
                <w:txbxContent>
                  <w:p w14:paraId="370BF9FE" w14:textId="3E0B858A" w:rsidR="00B0564F" w:rsidRPr="00B0564F" w:rsidRDefault="00B0564F" w:rsidP="00B0564F">
                    <w:pPr>
                      <w:spacing w:after="0"/>
                      <w:jc w:val="right"/>
                      <w:rPr>
                        <w:rFonts w:ascii="Arial" w:hAnsi="Arial" w:cs="Arial"/>
                        <w:color w:val="FF8C00"/>
                        <w:sz w:val="20"/>
                      </w:rPr>
                    </w:pPr>
                    <w:r w:rsidRPr="00B0564F">
                      <w:rPr>
                        <w:rFonts w:ascii="Arial" w:hAnsi="Arial" w:cs="Arial"/>
                        <w:color w:val="FF8C00"/>
                        <w:sz w:val="20"/>
                      </w:rPr>
                      <w:t>I N T E R N</w:t>
                    </w:r>
                  </w:p>
                </w:txbxContent>
              </v:textbox>
              <w10:wrap anchorx="page" anchory="page"/>
            </v:shape>
          </w:pict>
        </mc:Fallback>
      </mc:AlternateContent>
    </w:r>
    <w:r w:rsidRPr="00340B6E">
      <w:rPr>
        <w:rFonts w:ascii="Arial" w:eastAsia="Arial" w:hAnsi="Arial" w:cs="Arial"/>
        <w:noProof/>
        <w:sz w:val="16"/>
        <w:szCs w:val="20"/>
      </w:rPr>
      <w:drawing>
        <wp:anchor distT="0" distB="0" distL="114300" distR="114300" simplePos="0" relativeHeight="251658240" behindDoc="0" locked="0" layoutInCell="1" allowOverlap="1" wp14:anchorId="43549C4D" wp14:editId="1FFD0E8A">
          <wp:simplePos x="0" y="0"/>
          <wp:positionH relativeFrom="page">
            <wp:posOffset>899795</wp:posOffset>
          </wp:positionH>
          <wp:positionV relativeFrom="page">
            <wp:posOffset>539750</wp:posOffset>
          </wp:positionV>
          <wp:extent cx="989965" cy="154305"/>
          <wp:effectExtent l="0" t="0" r="635" b="0"/>
          <wp:wrapNone/>
          <wp:docPr id="31" name="Grafik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9965" cy="154305"/>
                  </a:xfrm>
                  <a:prstGeom prst="rect">
                    <a:avLst/>
                  </a:prstGeom>
                </pic:spPr>
              </pic:pic>
            </a:graphicData>
          </a:graphic>
          <wp14:sizeRelH relativeFrom="page">
            <wp14:pctWidth>0</wp14:pctWidth>
          </wp14:sizeRelH>
          <wp14:sizeRelV relativeFrom="page">
            <wp14:pctHeight>0</wp14:pctHeight>
          </wp14:sizeRelV>
        </wp:anchor>
      </w:drawing>
    </w:r>
    <w:sdt>
      <w:sdtPr>
        <w:rPr>
          <w:rFonts w:ascii="Arial" w:eastAsia="Arial" w:hAnsi="Arial" w:cs="Arial"/>
          <w:sz w:val="16"/>
          <w:szCs w:val="20"/>
        </w:rPr>
        <w:alias w:val="Tittel"/>
        <w:tag w:val="Tittel"/>
        <w:id w:val="-1276550962"/>
        <w:placeholder>
          <w:docPart w:val="4A4BA9656A0B4AA3BC656134C0EEE731"/>
        </w:placeholder>
        <w:dataBinding w:xpath="/root[1]/Tittel[1]" w:storeItemID="{19BF4117-FCCD-4CAF-BE09-0AC67919E432}"/>
        <w:text w:multiLine="1"/>
      </w:sdtPr>
      <w:sdtEndPr/>
      <w:sdtContent>
        <w:r w:rsidRPr="00340B6E">
          <w:rPr>
            <w:rFonts w:ascii="Arial" w:eastAsia="Arial" w:hAnsi="Arial" w:cs="Arial"/>
            <w:sz w:val="16"/>
            <w:szCs w:val="20"/>
          </w:rPr>
          <w:t xml:space="preserve">KAPITTEL </w:t>
        </w:r>
        <w:r>
          <w:rPr>
            <w:rFonts w:ascii="Arial" w:eastAsia="Arial" w:hAnsi="Arial" w:cs="Arial"/>
            <w:sz w:val="16"/>
            <w:szCs w:val="20"/>
          </w:rPr>
          <w:t>C4.1</w:t>
        </w:r>
      </w:sdtContent>
    </w:sdt>
    <w:r>
      <w:rPr>
        <w:rFonts w:ascii="Arial" w:eastAsia="Arial" w:hAnsi="Arial" w:cs="Arial"/>
        <w:sz w:val="16"/>
        <w:szCs w:val="20"/>
      </w:rPr>
      <w:t>1</w:t>
    </w:r>
    <w:r w:rsidRPr="00340B6E">
      <w:rPr>
        <w:rFonts w:ascii="Arial" w:eastAsia="Arial" w:hAnsi="Arial" w:cs="Arial"/>
        <w:sz w:val="16"/>
        <w:szCs w:val="20"/>
      </w:rPr>
      <w:t xml:space="preserve"> </w:t>
    </w:r>
    <w:r w:rsidRPr="00340B6E">
      <w:rPr>
        <w:rFonts w:ascii="Arial" w:eastAsia="Arial" w:hAnsi="Arial" w:cs="Arial"/>
        <w:sz w:val="16"/>
        <w:szCs w:val="20"/>
      </w:rPr>
      <w:tab/>
      <w:t xml:space="preserve">Side </w:t>
    </w:r>
    <w:r w:rsidRPr="00340B6E">
      <w:rPr>
        <w:rFonts w:ascii="Arial" w:eastAsia="Arial" w:hAnsi="Arial" w:cs="Arial"/>
        <w:sz w:val="16"/>
        <w:szCs w:val="20"/>
      </w:rPr>
      <w:fldChar w:fldCharType="begin"/>
    </w:r>
    <w:r w:rsidRPr="00340B6E">
      <w:rPr>
        <w:rFonts w:ascii="Arial" w:eastAsia="Arial" w:hAnsi="Arial" w:cs="Arial"/>
        <w:sz w:val="16"/>
        <w:szCs w:val="20"/>
      </w:rPr>
      <w:instrText xml:space="preserve"> PAGE  \* Arabic  \* MERGEFORMAT </w:instrText>
    </w:r>
    <w:r w:rsidRPr="00340B6E">
      <w:rPr>
        <w:rFonts w:ascii="Arial" w:eastAsia="Arial" w:hAnsi="Arial" w:cs="Arial"/>
        <w:sz w:val="16"/>
        <w:szCs w:val="20"/>
      </w:rPr>
      <w:fldChar w:fldCharType="separate"/>
    </w:r>
    <w:r>
      <w:rPr>
        <w:rFonts w:ascii="Arial" w:eastAsia="Arial" w:hAnsi="Arial" w:cs="Arial"/>
        <w:sz w:val="16"/>
        <w:szCs w:val="20"/>
      </w:rPr>
      <w:t>1</w:t>
    </w:r>
    <w:r w:rsidRPr="00340B6E">
      <w:rPr>
        <w:rFonts w:ascii="Arial" w:eastAsia="Arial" w:hAnsi="Arial" w:cs="Arial"/>
        <w:sz w:val="16"/>
        <w:szCs w:val="20"/>
      </w:rPr>
      <w:fldChar w:fldCharType="end"/>
    </w:r>
    <w:r w:rsidRPr="00340B6E">
      <w:rPr>
        <w:rFonts w:ascii="Arial" w:eastAsia="Arial" w:hAnsi="Arial" w:cs="Arial"/>
        <w:sz w:val="16"/>
        <w:szCs w:val="20"/>
      </w:rPr>
      <w:t xml:space="preserve"> av </w:t>
    </w:r>
    <w:r w:rsidRPr="00340B6E">
      <w:rPr>
        <w:rFonts w:ascii="Arial" w:eastAsia="Arial" w:hAnsi="Arial" w:cs="Arial"/>
        <w:sz w:val="16"/>
        <w:szCs w:val="20"/>
      </w:rPr>
      <w:fldChar w:fldCharType="begin"/>
    </w:r>
    <w:r w:rsidRPr="00340B6E">
      <w:rPr>
        <w:rFonts w:ascii="Arial" w:eastAsia="Arial" w:hAnsi="Arial" w:cs="Arial"/>
        <w:sz w:val="16"/>
        <w:szCs w:val="20"/>
      </w:rPr>
      <w:instrText xml:space="preserve"> NUMPAGES  \* Arabic  \* MERGEFORMAT </w:instrText>
    </w:r>
    <w:r w:rsidRPr="00340B6E">
      <w:rPr>
        <w:rFonts w:ascii="Arial" w:eastAsia="Arial" w:hAnsi="Arial" w:cs="Arial"/>
        <w:sz w:val="16"/>
        <w:szCs w:val="20"/>
      </w:rPr>
      <w:fldChar w:fldCharType="separate"/>
    </w:r>
    <w:r>
      <w:rPr>
        <w:rFonts w:ascii="Arial" w:eastAsia="Arial" w:hAnsi="Arial" w:cs="Arial"/>
        <w:sz w:val="16"/>
        <w:szCs w:val="20"/>
      </w:rPr>
      <w:t>5</w:t>
    </w:r>
    <w:r w:rsidRPr="00340B6E">
      <w:rPr>
        <w:rFonts w:ascii="Arial" w:eastAsia="Arial" w:hAnsi="Arial" w:cs="Arial"/>
        <w:noProof/>
        <w:sz w:val="16"/>
        <w:szCs w:val="20"/>
      </w:rPr>
      <w:fldChar w:fldCharType="end"/>
    </w:r>
  </w:p>
  <w:p w14:paraId="2309A03A" w14:textId="77777777" w:rsidR="00B0564F" w:rsidRPr="00340B6E" w:rsidRDefault="00D448C2" w:rsidP="00B0564F">
    <w:pPr>
      <w:tabs>
        <w:tab w:val="right" w:pos="9639"/>
      </w:tabs>
      <w:spacing w:after="0" w:line="240" w:lineRule="atLeast"/>
      <w:ind w:left="2268"/>
      <w:rPr>
        <w:rFonts w:ascii="Arial" w:eastAsia="Arial" w:hAnsi="Arial" w:cs="Arial"/>
        <w:sz w:val="16"/>
        <w:szCs w:val="20"/>
      </w:rPr>
    </w:pPr>
    <w:sdt>
      <w:sdtPr>
        <w:rPr>
          <w:rFonts w:ascii="Arial" w:eastAsia="Arial" w:hAnsi="Arial" w:cs="Arial"/>
          <w:sz w:val="16"/>
          <w:szCs w:val="20"/>
        </w:rPr>
        <w:alias w:val="Undertittel"/>
        <w:tag w:val="Undertittel"/>
        <w:id w:val="311692219"/>
        <w:placeholder>
          <w:docPart w:val="7C3C19B4D2794CB4B32896D5B0FAF07C"/>
        </w:placeholder>
        <w:dataBinding w:xpath="/root[1]/Undertittel[1]" w:storeItemID="{19BF4117-FCCD-4CAF-BE09-0AC67919E432}"/>
        <w:text w:multiLine="1"/>
      </w:sdtPr>
      <w:sdtEndPr/>
      <w:sdtContent>
        <w:r w:rsidR="00B0564F">
          <w:rPr>
            <w:rFonts w:ascii="Arial" w:eastAsia="Arial" w:hAnsi="Arial" w:cs="Arial"/>
            <w:sz w:val="16"/>
            <w:szCs w:val="20"/>
          </w:rPr>
          <w:t>REGLER FOR DOKUMENTASJON</w:t>
        </w:r>
        <w:r w:rsidR="00B0564F" w:rsidRPr="00340B6E">
          <w:rPr>
            <w:rFonts w:ascii="Arial" w:eastAsia="Arial" w:hAnsi="Arial" w:cs="Arial"/>
            <w:sz w:val="16"/>
            <w:szCs w:val="20"/>
          </w:rPr>
          <w:t xml:space="preserve"> </w:t>
        </w:r>
      </w:sdtContent>
    </w:sdt>
    <w:r w:rsidR="00B0564F" w:rsidRPr="00340B6E">
      <w:rPr>
        <w:rFonts w:ascii="Arial" w:eastAsia="Arial" w:hAnsi="Arial" w:cs="Arial"/>
        <w:sz w:val="16"/>
        <w:szCs w:val="20"/>
      </w:rPr>
      <w:tab/>
      <w:t xml:space="preserve">Versjonsdato for mal: </w:t>
    </w:r>
    <w:r w:rsidR="00B0564F">
      <w:rPr>
        <w:rFonts w:ascii="Arial" w:eastAsia="Arial" w:hAnsi="Arial" w:cs="Arial"/>
        <w:sz w:val="16"/>
        <w:szCs w:val="20"/>
      </w:rPr>
      <w:t>22.2.2022</w:t>
    </w:r>
  </w:p>
  <w:p w14:paraId="224C84B7" w14:textId="09830311" w:rsidR="00DB436A" w:rsidRDefault="00DB436A">
    <w:pPr>
      <w:pStyle w:val="Topptekst"/>
    </w:pPr>
  </w:p>
  <w:p w14:paraId="4CE52981" w14:textId="77777777" w:rsidR="00DB436A" w:rsidRDefault="00DB436A">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963C" w14:textId="77777777" w:rsidR="00B0564F" w:rsidRDefault="00B0564F">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3A01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24EC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2E55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3857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0003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B491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D2FB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4A8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B4AD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16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E042B"/>
    <w:multiLevelType w:val="multilevel"/>
    <w:tmpl w:val="08805360"/>
    <w:lvl w:ilvl="0">
      <w:start w:val="1"/>
      <w:numFmt w:val="decimal"/>
      <w:lvlText w:val="%1."/>
      <w:lvlJc w:val="left"/>
      <w:pPr>
        <w:tabs>
          <w:tab w:val="num" w:pos="227"/>
        </w:tabs>
        <w:ind w:left="227" w:hanging="227"/>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C670315"/>
    <w:multiLevelType w:val="multilevel"/>
    <w:tmpl w:val="6E5E8A52"/>
    <w:styleLink w:val="STY2LISTESTILpunkter"/>
    <w:lvl w:ilvl="0">
      <w:start w:val="1"/>
      <w:numFmt w:val="bullet"/>
      <w:pStyle w:val="STY2Listepunkter"/>
      <w:lvlText w:val=""/>
      <w:lvlJc w:val="left"/>
      <w:pPr>
        <w:tabs>
          <w:tab w:val="num" w:pos="227"/>
        </w:tabs>
        <w:ind w:left="227" w:hanging="227"/>
      </w:pPr>
      <w:rPr>
        <w:rFonts w:ascii="Symbol" w:hAnsi="Symbol"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823D63"/>
    <w:multiLevelType w:val="hybridMultilevel"/>
    <w:tmpl w:val="5AF611CC"/>
    <w:lvl w:ilvl="0" w:tplc="58E6D358">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188E2C16"/>
    <w:multiLevelType w:val="multilevel"/>
    <w:tmpl w:val="F3DE0C4C"/>
    <w:lvl w:ilvl="0">
      <w:start w:val="1"/>
      <w:numFmt w:val="decimal"/>
      <w:pStyle w:val="STYOverskrift1"/>
      <w:suff w:val="space"/>
      <w:lvlText w:val="%1."/>
      <w:lvlJc w:val="left"/>
      <w:pPr>
        <w:ind w:left="360" w:hanging="360"/>
      </w:pPr>
      <w:rPr>
        <w:rFonts w:hint="default"/>
      </w:rPr>
    </w:lvl>
    <w:lvl w:ilvl="1">
      <w:start w:val="1"/>
      <w:numFmt w:val="decimal"/>
      <w:pStyle w:val="STYOverskrift21"/>
      <w:isLgl/>
      <w:suff w:val="space"/>
      <w:lvlText w:val="%1.%2"/>
      <w:lvlJc w:val="left"/>
      <w:pPr>
        <w:ind w:left="360" w:hanging="360"/>
      </w:pPr>
      <w:rPr>
        <w:rFonts w:hint="default"/>
      </w:rPr>
    </w:lvl>
    <w:lvl w:ilvl="2">
      <w:start w:val="1"/>
      <w:numFmt w:val="decimal"/>
      <w:pStyle w:val="STYOverskrift311"/>
      <w:isLgl/>
      <w:suff w:val="space"/>
      <w:lvlText w:val="%1.%2.%3"/>
      <w:lvlJc w:val="left"/>
      <w:pPr>
        <w:ind w:left="720" w:hanging="720"/>
      </w:pPr>
      <w:rPr>
        <w:rFonts w:hint="default"/>
      </w:rPr>
    </w:lvl>
    <w:lvl w:ilvl="3">
      <w:start w:val="1"/>
      <w:numFmt w:val="none"/>
      <w:isLgl/>
      <w:lvlText w:val=""/>
      <w:lvlJc w:val="left"/>
      <w:pPr>
        <w:tabs>
          <w:tab w:val="num" w:pos="0"/>
        </w:tabs>
        <w:ind w:left="720" w:hanging="720"/>
      </w:pPr>
      <w:rPr>
        <w:rFonts w:hint="default"/>
      </w:rPr>
    </w:lvl>
    <w:lvl w:ilvl="4">
      <w:start w:val="1"/>
      <w:numFmt w:val="none"/>
      <w:isLgl/>
      <w:lvlText w:val=""/>
      <w:lvlJc w:val="left"/>
      <w:pPr>
        <w:tabs>
          <w:tab w:val="num" w:pos="0"/>
        </w:tabs>
        <w:ind w:left="1080" w:hanging="1080"/>
      </w:pPr>
      <w:rPr>
        <w:rFonts w:hint="default"/>
      </w:rPr>
    </w:lvl>
    <w:lvl w:ilvl="5">
      <w:start w:val="1"/>
      <w:numFmt w:val="none"/>
      <w:isLgl/>
      <w:lvlText w:val=""/>
      <w:lvlJc w:val="left"/>
      <w:pPr>
        <w:tabs>
          <w:tab w:val="num" w:pos="0"/>
        </w:tabs>
        <w:ind w:left="1080" w:hanging="1080"/>
      </w:pPr>
      <w:rPr>
        <w:rFonts w:hint="default"/>
      </w:rPr>
    </w:lvl>
    <w:lvl w:ilvl="6">
      <w:start w:val="1"/>
      <w:numFmt w:val="none"/>
      <w:isLgl/>
      <w:lvlText w:val=""/>
      <w:lvlJc w:val="left"/>
      <w:pPr>
        <w:tabs>
          <w:tab w:val="num" w:pos="0"/>
        </w:tabs>
        <w:ind w:left="1440" w:hanging="1440"/>
      </w:pPr>
      <w:rPr>
        <w:rFonts w:hint="default"/>
      </w:rPr>
    </w:lvl>
    <w:lvl w:ilvl="7">
      <w:start w:val="1"/>
      <w:numFmt w:val="none"/>
      <w:isLgl/>
      <w:lvlText w:val=""/>
      <w:lvlJc w:val="left"/>
      <w:pPr>
        <w:tabs>
          <w:tab w:val="num" w:pos="0"/>
        </w:tabs>
        <w:ind w:left="1440" w:hanging="1440"/>
      </w:pPr>
      <w:rPr>
        <w:rFonts w:hint="default"/>
      </w:rPr>
    </w:lvl>
    <w:lvl w:ilvl="8">
      <w:start w:val="1"/>
      <w:numFmt w:val="none"/>
      <w:isLgl/>
      <w:lvlText w:val=""/>
      <w:lvlJc w:val="left"/>
      <w:pPr>
        <w:tabs>
          <w:tab w:val="num" w:pos="0"/>
        </w:tabs>
        <w:ind w:left="1800" w:hanging="1800"/>
      </w:pPr>
      <w:rPr>
        <w:rFonts w:hint="default"/>
      </w:rPr>
    </w:lvl>
  </w:abstractNum>
  <w:abstractNum w:abstractNumId="14" w15:restartNumberingAfterBreak="0">
    <w:nsid w:val="1BC20778"/>
    <w:multiLevelType w:val="hybridMultilevel"/>
    <w:tmpl w:val="9ABA4BD0"/>
    <w:lvl w:ilvl="0" w:tplc="43A43590">
      <w:start w:val="1"/>
      <w:numFmt w:val="bullet"/>
      <w:pStyle w:val="STYListe"/>
      <w:lvlText w:val=""/>
      <w:lvlJc w:val="left"/>
      <w:pPr>
        <w:tabs>
          <w:tab w:val="num" w:pos="709"/>
        </w:tabs>
        <w:ind w:left="987" w:hanging="420"/>
      </w:pPr>
      <w:rPr>
        <w:rFonts w:ascii="Symbol" w:hAnsi="Symbol" w:hint="default"/>
      </w:rPr>
    </w:lvl>
    <w:lvl w:ilvl="1" w:tplc="04090003">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1C996194"/>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B121CD7"/>
    <w:multiLevelType w:val="multilevel"/>
    <w:tmpl w:val="6E5E8A52"/>
    <w:lvl w:ilvl="0">
      <w:start w:val="1"/>
      <w:numFmt w:val="bullet"/>
      <w:lvlText w:val=""/>
      <w:lvlJc w:val="left"/>
      <w:pPr>
        <w:tabs>
          <w:tab w:val="num" w:pos="227"/>
        </w:tabs>
        <w:ind w:left="227" w:hanging="227"/>
      </w:pPr>
      <w:rPr>
        <w:rFonts w:ascii="Symbol" w:hAnsi="Symbol"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46D3E75"/>
    <w:multiLevelType w:val="multilevel"/>
    <w:tmpl w:val="A1E093D8"/>
    <w:styleLink w:val="STY2LISTESTILnummert"/>
    <w:lvl w:ilvl="0">
      <w:start w:val="1"/>
      <w:numFmt w:val="decimal"/>
      <w:pStyle w:val="STY2Listenummerert"/>
      <w:lvlText w:val="%1."/>
      <w:lvlJc w:val="left"/>
      <w:pPr>
        <w:ind w:left="227" w:hanging="227"/>
      </w:pPr>
      <w:rPr>
        <w:rFonts w:hint="default"/>
        <w:b/>
        <w:i w:val="0"/>
        <w:sz w:val="21"/>
      </w:rPr>
    </w:lvl>
    <w:lvl w:ilvl="1">
      <w:start w:val="1"/>
      <w:numFmt w:val="ordinal"/>
      <w:suff w:val="space"/>
      <w:lvlText w:val="%1%2"/>
      <w:lvlJc w:val="left"/>
      <w:pPr>
        <w:ind w:left="227" w:firstLine="0"/>
      </w:pPr>
      <w:rPr>
        <w:rFonts w:hint="default"/>
        <w:b/>
        <w:i w:val="0"/>
      </w:rPr>
    </w:lvl>
    <w:lvl w:ilvl="2">
      <w:start w:val="1"/>
      <w:numFmt w:val="ordinal"/>
      <w:suff w:val="space"/>
      <w:lvlText w:val="%1%2%3"/>
      <w:lvlJc w:val="left"/>
      <w:pPr>
        <w:ind w:left="709" w:firstLine="0"/>
      </w:pPr>
      <w:rPr>
        <w:rFonts w:hint="default"/>
        <w:b/>
        <w:i w:val="0"/>
      </w:rPr>
    </w:lvl>
    <w:lvl w:ilvl="3">
      <w:start w:val="1"/>
      <w:numFmt w:val="ordinal"/>
      <w:lvlRestart w:val="0"/>
      <w:suff w:val="space"/>
      <w:lvlText w:val="%1%2%3%4"/>
      <w:lvlJc w:val="left"/>
      <w:pPr>
        <w:ind w:left="1191" w:firstLine="0"/>
      </w:pPr>
      <w:rPr>
        <w:rFonts w:hint="default"/>
        <w:b/>
        <w:i w:val="0"/>
      </w:rPr>
    </w:lvl>
    <w:lvl w:ilvl="4">
      <w:start w:val="1"/>
      <w:numFmt w:val="ordinal"/>
      <w:lvlRestart w:val="0"/>
      <w:suff w:val="space"/>
      <w:lvlText w:val="%5%1%2%3%4"/>
      <w:lvlJc w:val="left"/>
      <w:pPr>
        <w:ind w:left="1673" w:firstLine="0"/>
      </w:pPr>
      <w:rPr>
        <w:rFonts w:ascii="Arial" w:hAnsi="Arial" w:hint="default"/>
        <w:b/>
        <w:i w:val="0"/>
        <w:sz w:val="21"/>
      </w:rPr>
    </w:lvl>
    <w:lvl w:ilvl="5">
      <w:start w:val="1"/>
      <w:numFmt w:val="none"/>
      <w:isLgl/>
      <w:lvlText w:val=""/>
      <w:lvlJc w:val="left"/>
      <w:pPr>
        <w:tabs>
          <w:tab w:val="num" w:pos="17"/>
        </w:tabs>
        <w:ind w:left="1097" w:hanging="1080"/>
      </w:pPr>
      <w:rPr>
        <w:rFonts w:hint="default"/>
      </w:rPr>
    </w:lvl>
    <w:lvl w:ilvl="6">
      <w:start w:val="1"/>
      <w:numFmt w:val="none"/>
      <w:isLgl/>
      <w:lvlText w:val=""/>
      <w:lvlJc w:val="left"/>
      <w:pPr>
        <w:tabs>
          <w:tab w:val="num" w:pos="17"/>
        </w:tabs>
        <w:ind w:left="1457" w:hanging="1440"/>
      </w:pPr>
      <w:rPr>
        <w:rFonts w:hint="default"/>
      </w:rPr>
    </w:lvl>
    <w:lvl w:ilvl="7">
      <w:start w:val="1"/>
      <w:numFmt w:val="none"/>
      <w:isLgl/>
      <w:lvlText w:val=""/>
      <w:lvlJc w:val="left"/>
      <w:pPr>
        <w:tabs>
          <w:tab w:val="num" w:pos="17"/>
        </w:tabs>
        <w:ind w:left="1457" w:hanging="1440"/>
      </w:pPr>
      <w:rPr>
        <w:rFonts w:hint="default"/>
      </w:rPr>
    </w:lvl>
    <w:lvl w:ilvl="8">
      <w:start w:val="1"/>
      <w:numFmt w:val="none"/>
      <w:isLgl/>
      <w:lvlText w:val=""/>
      <w:lvlJc w:val="left"/>
      <w:pPr>
        <w:tabs>
          <w:tab w:val="num" w:pos="17"/>
        </w:tabs>
        <w:ind w:left="1817" w:hanging="1800"/>
      </w:pPr>
      <w:rPr>
        <w:rFonts w:hint="default"/>
      </w:rPr>
    </w:lvl>
  </w:abstractNum>
  <w:abstractNum w:abstractNumId="18" w15:restartNumberingAfterBreak="0">
    <w:nsid w:val="52E67830"/>
    <w:multiLevelType w:val="multilevel"/>
    <w:tmpl w:val="EE6A0AF0"/>
    <w:numStyleLink w:val="STY2LISTESTILOverskrifternummerert"/>
  </w:abstractNum>
  <w:abstractNum w:abstractNumId="19" w15:restartNumberingAfterBreak="0">
    <w:nsid w:val="56402E45"/>
    <w:multiLevelType w:val="multilevel"/>
    <w:tmpl w:val="EE6A0AF0"/>
    <w:styleLink w:val="STY2LISTESTILOverskrifternummerert"/>
    <w:lvl w:ilvl="0">
      <w:start w:val="1"/>
      <w:numFmt w:val="ordinal"/>
      <w:suff w:val="space"/>
      <w:lvlText w:val="%1"/>
      <w:lvlJc w:val="left"/>
      <w:pPr>
        <w:ind w:left="0" w:firstLine="0"/>
      </w:pPr>
      <w:rPr>
        <w:rFonts w:hint="default"/>
      </w:rPr>
    </w:lvl>
    <w:lvl w:ilvl="1">
      <w:start w:val="1"/>
      <w:numFmt w:val="ordinal"/>
      <w:suff w:val="space"/>
      <w:lvlText w:val="%1%2"/>
      <w:lvlJc w:val="left"/>
      <w:pPr>
        <w:ind w:left="0" w:firstLine="0"/>
      </w:pPr>
      <w:rPr>
        <w:rFonts w:hint="default"/>
      </w:rPr>
    </w:lvl>
    <w:lvl w:ilvl="2">
      <w:start w:val="1"/>
      <w:numFmt w:val="ordinal"/>
      <w:suff w:val="space"/>
      <w:lvlText w:val="%1%2%3"/>
      <w:lvlJc w:val="left"/>
      <w:pPr>
        <w:ind w:left="0" w:firstLine="0"/>
      </w:pPr>
      <w:rPr>
        <w:rFonts w:hint="default"/>
      </w:rPr>
    </w:lvl>
    <w:lvl w:ilvl="3">
      <w:start w:val="1"/>
      <w:numFmt w:val="ordinal"/>
      <w:suff w:val="space"/>
      <w:lvlText w:val="%1%2%3%4"/>
      <w:lvlJc w:val="left"/>
      <w:pPr>
        <w:ind w:left="0" w:firstLine="0"/>
      </w:pPr>
      <w:rPr>
        <w:rFonts w:hint="default"/>
      </w:rPr>
    </w:lvl>
    <w:lvl w:ilvl="4">
      <w:start w:val="1"/>
      <w:numFmt w:val="lowerLetter"/>
      <w:suff w:val="space"/>
      <w:lvlText w:val="(%5)"/>
      <w:lvlJc w:val="left"/>
      <w:pPr>
        <w:ind w:left="2155" w:hanging="397"/>
      </w:pPr>
      <w:rPr>
        <w:rFonts w:hint="default"/>
      </w:rPr>
    </w:lvl>
    <w:lvl w:ilvl="5">
      <w:start w:val="1"/>
      <w:numFmt w:val="lowerRoman"/>
      <w:lvlText w:val="(%6)"/>
      <w:lvlJc w:val="left"/>
      <w:pPr>
        <w:ind w:left="2637" w:hanging="227"/>
      </w:pPr>
      <w:rPr>
        <w:rFonts w:hint="default"/>
      </w:rPr>
    </w:lvl>
    <w:lvl w:ilvl="6">
      <w:start w:val="1"/>
      <w:numFmt w:val="decimal"/>
      <w:lvlText w:val="%7."/>
      <w:lvlJc w:val="left"/>
      <w:pPr>
        <w:ind w:left="3119" w:hanging="227"/>
      </w:pPr>
      <w:rPr>
        <w:rFonts w:hint="default"/>
      </w:rPr>
    </w:lvl>
    <w:lvl w:ilvl="7">
      <w:start w:val="1"/>
      <w:numFmt w:val="lowerLetter"/>
      <w:lvlText w:val="%8."/>
      <w:lvlJc w:val="left"/>
      <w:pPr>
        <w:ind w:left="3601" w:hanging="227"/>
      </w:pPr>
      <w:rPr>
        <w:rFonts w:hint="default"/>
      </w:rPr>
    </w:lvl>
    <w:lvl w:ilvl="8">
      <w:start w:val="1"/>
      <w:numFmt w:val="lowerRoman"/>
      <w:lvlText w:val="%9."/>
      <w:lvlJc w:val="left"/>
      <w:pPr>
        <w:ind w:left="4083" w:hanging="227"/>
      </w:pPr>
      <w:rPr>
        <w:rFonts w:hint="default"/>
      </w:rPr>
    </w:lvl>
  </w:abstractNum>
  <w:abstractNum w:abstractNumId="20" w15:restartNumberingAfterBreak="0">
    <w:nsid w:val="5E7C12A0"/>
    <w:multiLevelType w:val="multilevel"/>
    <w:tmpl w:val="7406821A"/>
    <w:lvl w:ilvl="0">
      <w:start w:val="1"/>
      <w:numFmt w:val="decimal"/>
      <w:lvlText w:val="%1."/>
      <w:lvlJc w:val="left"/>
      <w:pPr>
        <w:tabs>
          <w:tab w:val="num" w:pos="227"/>
        </w:tabs>
        <w:ind w:left="227" w:hanging="227"/>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6A38DB"/>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F40FDC"/>
    <w:multiLevelType w:val="multilevel"/>
    <w:tmpl w:val="94448AB6"/>
    <w:lvl w:ilvl="0">
      <w:start w:val="1"/>
      <w:numFmt w:val="decimal"/>
      <w:lvlText w:val="%1."/>
      <w:lvlJc w:val="left"/>
      <w:pPr>
        <w:ind w:left="227" w:hanging="227"/>
      </w:pPr>
      <w:rPr>
        <w:rFonts w:hint="default"/>
        <w:b w:val="0"/>
        <w:i w:val="0"/>
        <w:sz w:val="21"/>
      </w:rPr>
    </w:lvl>
    <w:lvl w:ilvl="1">
      <w:start w:val="1"/>
      <w:numFmt w:val="ordinal"/>
      <w:suff w:val="space"/>
      <w:lvlText w:val="%1%2"/>
      <w:lvlJc w:val="left"/>
      <w:pPr>
        <w:ind w:left="227" w:firstLine="0"/>
      </w:pPr>
      <w:rPr>
        <w:rFonts w:hint="default"/>
        <w:b/>
        <w:i w:val="0"/>
      </w:rPr>
    </w:lvl>
    <w:lvl w:ilvl="2">
      <w:start w:val="1"/>
      <w:numFmt w:val="ordinal"/>
      <w:suff w:val="space"/>
      <w:lvlText w:val="%1%2%3"/>
      <w:lvlJc w:val="left"/>
      <w:pPr>
        <w:ind w:left="709" w:firstLine="0"/>
      </w:pPr>
      <w:rPr>
        <w:rFonts w:hint="default"/>
        <w:b/>
        <w:i w:val="0"/>
      </w:rPr>
    </w:lvl>
    <w:lvl w:ilvl="3">
      <w:start w:val="1"/>
      <w:numFmt w:val="ordinal"/>
      <w:lvlRestart w:val="0"/>
      <w:suff w:val="space"/>
      <w:lvlText w:val="%1%2%3%4"/>
      <w:lvlJc w:val="left"/>
      <w:pPr>
        <w:ind w:left="1191" w:firstLine="0"/>
      </w:pPr>
      <w:rPr>
        <w:rFonts w:hint="default"/>
        <w:b/>
        <w:i w:val="0"/>
      </w:rPr>
    </w:lvl>
    <w:lvl w:ilvl="4">
      <w:start w:val="1"/>
      <w:numFmt w:val="ordinal"/>
      <w:lvlRestart w:val="0"/>
      <w:suff w:val="space"/>
      <w:lvlText w:val="%5%1%2%3%4"/>
      <w:lvlJc w:val="left"/>
      <w:pPr>
        <w:ind w:left="1673" w:firstLine="0"/>
      </w:pPr>
      <w:rPr>
        <w:rFonts w:ascii="Arial" w:hAnsi="Arial" w:hint="default"/>
        <w:b/>
        <w:i w:val="0"/>
        <w:sz w:val="21"/>
      </w:rPr>
    </w:lvl>
    <w:lvl w:ilvl="5">
      <w:start w:val="1"/>
      <w:numFmt w:val="none"/>
      <w:isLgl/>
      <w:lvlText w:val=""/>
      <w:lvlJc w:val="left"/>
      <w:pPr>
        <w:tabs>
          <w:tab w:val="num" w:pos="17"/>
        </w:tabs>
        <w:ind w:left="1097" w:hanging="1080"/>
      </w:pPr>
      <w:rPr>
        <w:rFonts w:hint="default"/>
      </w:rPr>
    </w:lvl>
    <w:lvl w:ilvl="6">
      <w:start w:val="1"/>
      <w:numFmt w:val="none"/>
      <w:isLgl/>
      <w:lvlText w:val=""/>
      <w:lvlJc w:val="left"/>
      <w:pPr>
        <w:tabs>
          <w:tab w:val="num" w:pos="17"/>
        </w:tabs>
        <w:ind w:left="1457" w:hanging="1440"/>
      </w:pPr>
      <w:rPr>
        <w:rFonts w:hint="default"/>
      </w:rPr>
    </w:lvl>
    <w:lvl w:ilvl="7">
      <w:start w:val="1"/>
      <w:numFmt w:val="none"/>
      <w:isLgl/>
      <w:lvlText w:val=""/>
      <w:lvlJc w:val="left"/>
      <w:pPr>
        <w:tabs>
          <w:tab w:val="num" w:pos="17"/>
        </w:tabs>
        <w:ind w:left="1457" w:hanging="1440"/>
      </w:pPr>
      <w:rPr>
        <w:rFonts w:hint="default"/>
      </w:rPr>
    </w:lvl>
    <w:lvl w:ilvl="8">
      <w:start w:val="1"/>
      <w:numFmt w:val="none"/>
      <w:isLgl/>
      <w:lvlText w:val=""/>
      <w:lvlJc w:val="left"/>
      <w:pPr>
        <w:tabs>
          <w:tab w:val="num" w:pos="17"/>
        </w:tabs>
        <w:ind w:left="1817" w:hanging="1800"/>
      </w:pPr>
      <w:rPr>
        <w:rFonts w:hint="default"/>
      </w:rPr>
    </w:lvl>
  </w:abstractNum>
  <w:abstractNum w:abstractNumId="23" w15:restartNumberingAfterBreak="0">
    <w:nsid w:val="77D46542"/>
    <w:multiLevelType w:val="multilevel"/>
    <w:tmpl w:val="2EACCDE8"/>
    <w:lvl w:ilvl="0">
      <w:start w:val="1"/>
      <w:numFmt w:val="decimal"/>
      <w:pStyle w:val="STYListeNummerert"/>
      <w:suff w:val="space"/>
      <w:lvlText w:val="%1."/>
      <w:lvlJc w:val="left"/>
      <w:pPr>
        <w:ind w:left="595" w:hanging="45"/>
      </w:pPr>
      <w:rPr>
        <w:rFonts w:hint="default"/>
        <w:b/>
        <w:i w:val="0"/>
      </w:rPr>
    </w:lvl>
    <w:lvl w:ilvl="1">
      <w:start w:val="1"/>
      <w:numFmt w:val="decimal"/>
      <w:isLgl/>
      <w:suff w:val="space"/>
      <w:lvlText w:val="%1.%2"/>
      <w:lvlJc w:val="left"/>
      <w:pPr>
        <w:ind w:left="1191" w:firstLine="0"/>
      </w:pPr>
      <w:rPr>
        <w:rFonts w:hint="default"/>
        <w:b/>
        <w:i w:val="0"/>
      </w:rPr>
    </w:lvl>
    <w:lvl w:ilvl="2">
      <w:start w:val="1"/>
      <w:numFmt w:val="decimal"/>
      <w:isLgl/>
      <w:suff w:val="space"/>
      <w:lvlText w:val="%1.%2.%3"/>
      <w:lvlJc w:val="left"/>
      <w:pPr>
        <w:ind w:left="1786" w:firstLine="0"/>
      </w:pPr>
      <w:rPr>
        <w:rFonts w:hint="default"/>
        <w:b/>
        <w:i w:val="0"/>
      </w:rPr>
    </w:lvl>
    <w:lvl w:ilvl="3">
      <w:start w:val="1"/>
      <w:numFmt w:val="decimal"/>
      <w:lvlRestart w:val="0"/>
      <w:suff w:val="space"/>
      <w:lvlText w:val="%1.%2.%3.%4"/>
      <w:lvlJc w:val="left"/>
      <w:pPr>
        <w:ind w:left="2381" w:firstLine="0"/>
      </w:pPr>
      <w:rPr>
        <w:rFonts w:hint="default"/>
        <w:b/>
        <w:i w:val="0"/>
      </w:rPr>
    </w:lvl>
    <w:lvl w:ilvl="4">
      <w:start w:val="1"/>
      <w:numFmt w:val="none"/>
      <w:lvlRestart w:val="0"/>
      <w:suff w:val="space"/>
      <w:lvlText w:val=""/>
      <w:lvlJc w:val="left"/>
      <w:pPr>
        <w:ind w:left="2977" w:firstLine="0"/>
      </w:pPr>
      <w:rPr>
        <w:rFonts w:hint="default"/>
      </w:rPr>
    </w:lvl>
    <w:lvl w:ilvl="5">
      <w:start w:val="1"/>
      <w:numFmt w:val="none"/>
      <w:isLgl/>
      <w:lvlText w:val=""/>
      <w:lvlJc w:val="left"/>
      <w:pPr>
        <w:tabs>
          <w:tab w:val="num" w:pos="567"/>
        </w:tabs>
        <w:ind w:left="1647" w:hanging="1080"/>
      </w:pPr>
      <w:rPr>
        <w:rFonts w:hint="default"/>
      </w:rPr>
    </w:lvl>
    <w:lvl w:ilvl="6">
      <w:start w:val="1"/>
      <w:numFmt w:val="none"/>
      <w:isLgl/>
      <w:lvlText w:val=""/>
      <w:lvlJc w:val="left"/>
      <w:pPr>
        <w:tabs>
          <w:tab w:val="num" w:pos="567"/>
        </w:tabs>
        <w:ind w:left="2007" w:hanging="1440"/>
      </w:pPr>
      <w:rPr>
        <w:rFonts w:hint="default"/>
      </w:rPr>
    </w:lvl>
    <w:lvl w:ilvl="7">
      <w:start w:val="1"/>
      <w:numFmt w:val="none"/>
      <w:isLgl/>
      <w:lvlText w:val=""/>
      <w:lvlJc w:val="left"/>
      <w:pPr>
        <w:tabs>
          <w:tab w:val="num" w:pos="567"/>
        </w:tabs>
        <w:ind w:left="2007" w:hanging="1440"/>
      </w:pPr>
      <w:rPr>
        <w:rFonts w:hint="default"/>
      </w:rPr>
    </w:lvl>
    <w:lvl w:ilvl="8">
      <w:start w:val="1"/>
      <w:numFmt w:val="none"/>
      <w:isLgl/>
      <w:lvlText w:val=""/>
      <w:lvlJc w:val="left"/>
      <w:pPr>
        <w:tabs>
          <w:tab w:val="num" w:pos="567"/>
        </w:tabs>
        <w:ind w:left="2367" w:hanging="1800"/>
      </w:pPr>
      <w:rPr>
        <w:rFonts w:hint="default"/>
      </w:rPr>
    </w:lvl>
  </w:abstractNum>
  <w:num w:numId="1" w16cid:durableId="1620723312">
    <w:abstractNumId w:val="8"/>
  </w:num>
  <w:num w:numId="2" w16cid:durableId="1330020126">
    <w:abstractNumId w:val="3"/>
  </w:num>
  <w:num w:numId="3" w16cid:durableId="130094581">
    <w:abstractNumId w:val="2"/>
  </w:num>
  <w:num w:numId="4" w16cid:durableId="797264037">
    <w:abstractNumId w:val="1"/>
  </w:num>
  <w:num w:numId="5" w16cid:durableId="905068858">
    <w:abstractNumId w:val="0"/>
  </w:num>
  <w:num w:numId="6" w16cid:durableId="1893731904">
    <w:abstractNumId w:val="9"/>
  </w:num>
  <w:num w:numId="7" w16cid:durableId="388502392">
    <w:abstractNumId w:val="7"/>
  </w:num>
  <w:num w:numId="8" w16cid:durableId="1694266599">
    <w:abstractNumId w:val="6"/>
  </w:num>
  <w:num w:numId="9" w16cid:durableId="1761679492">
    <w:abstractNumId w:val="5"/>
  </w:num>
  <w:num w:numId="10" w16cid:durableId="1895772170">
    <w:abstractNumId w:val="4"/>
  </w:num>
  <w:num w:numId="11" w16cid:durableId="2135563554">
    <w:abstractNumId w:val="17"/>
    <w:lvlOverride w:ilvl="0">
      <w:lvl w:ilvl="0">
        <w:start w:val="1"/>
        <w:numFmt w:val="decimal"/>
        <w:pStyle w:val="STY2Listenummerert"/>
        <w:lvlText w:val="%1."/>
        <w:lvlJc w:val="left"/>
        <w:pPr>
          <w:ind w:left="227" w:hanging="227"/>
        </w:pPr>
        <w:rPr>
          <w:rFonts w:hint="default"/>
          <w:b w:val="0"/>
          <w:i w:val="0"/>
          <w:sz w:val="21"/>
        </w:rPr>
      </w:lvl>
    </w:lvlOverride>
    <w:lvlOverride w:ilvl="1">
      <w:lvl w:ilvl="1">
        <w:start w:val="1"/>
        <w:numFmt w:val="ordinal"/>
        <w:suff w:val="space"/>
        <w:lvlText w:val="%1%2"/>
        <w:lvlJc w:val="left"/>
        <w:pPr>
          <w:ind w:left="227" w:firstLine="0"/>
        </w:pPr>
        <w:rPr>
          <w:rFonts w:hint="default"/>
          <w:b/>
          <w:i w:val="0"/>
        </w:rPr>
      </w:lvl>
    </w:lvlOverride>
    <w:lvlOverride w:ilvl="2">
      <w:lvl w:ilvl="2">
        <w:start w:val="1"/>
        <w:numFmt w:val="ordinal"/>
        <w:suff w:val="space"/>
        <w:lvlText w:val="%1%2%3"/>
        <w:lvlJc w:val="left"/>
        <w:pPr>
          <w:ind w:left="709" w:firstLine="0"/>
        </w:pPr>
        <w:rPr>
          <w:rFonts w:hint="default"/>
          <w:b/>
          <w:i w:val="0"/>
        </w:rPr>
      </w:lvl>
    </w:lvlOverride>
    <w:lvlOverride w:ilvl="3">
      <w:lvl w:ilvl="3">
        <w:start w:val="1"/>
        <w:numFmt w:val="ordinal"/>
        <w:lvlRestart w:val="0"/>
        <w:suff w:val="space"/>
        <w:lvlText w:val="%1%2%3%4"/>
        <w:lvlJc w:val="left"/>
        <w:pPr>
          <w:ind w:left="1191" w:firstLine="0"/>
        </w:pPr>
        <w:rPr>
          <w:rFonts w:hint="default"/>
          <w:b/>
          <w:i w:val="0"/>
        </w:rPr>
      </w:lvl>
    </w:lvlOverride>
    <w:lvlOverride w:ilvl="4">
      <w:lvl w:ilvl="4">
        <w:start w:val="1"/>
        <w:numFmt w:val="ordinal"/>
        <w:lvlRestart w:val="0"/>
        <w:suff w:val="space"/>
        <w:lvlText w:val="%5%1%2%3%4"/>
        <w:lvlJc w:val="left"/>
        <w:pPr>
          <w:ind w:left="1673" w:firstLine="0"/>
        </w:pPr>
        <w:rPr>
          <w:rFonts w:ascii="Arial" w:hAnsi="Arial" w:hint="default"/>
          <w:b/>
          <w:i w:val="0"/>
          <w:sz w:val="21"/>
        </w:rPr>
      </w:lvl>
    </w:lvlOverride>
    <w:lvlOverride w:ilvl="5">
      <w:lvl w:ilvl="5">
        <w:start w:val="1"/>
        <w:numFmt w:val="none"/>
        <w:isLgl/>
        <w:lvlText w:val=""/>
        <w:lvlJc w:val="left"/>
        <w:pPr>
          <w:tabs>
            <w:tab w:val="num" w:pos="17"/>
          </w:tabs>
          <w:ind w:left="1097" w:hanging="1080"/>
        </w:pPr>
        <w:rPr>
          <w:rFonts w:hint="default"/>
        </w:rPr>
      </w:lvl>
    </w:lvlOverride>
    <w:lvlOverride w:ilvl="6">
      <w:lvl w:ilvl="6">
        <w:start w:val="1"/>
        <w:numFmt w:val="none"/>
        <w:isLgl/>
        <w:lvlText w:val=""/>
        <w:lvlJc w:val="left"/>
        <w:pPr>
          <w:tabs>
            <w:tab w:val="num" w:pos="17"/>
          </w:tabs>
          <w:ind w:left="1457" w:hanging="1440"/>
        </w:pPr>
        <w:rPr>
          <w:rFonts w:hint="default"/>
        </w:rPr>
      </w:lvl>
    </w:lvlOverride>
    <w:lvlOverride w:ilvl="7">
      <w:lvl w:ilvl="7">
        <w:start w:val="1"/>
        <w:numFmt w:val="none"/>
        <w:isLgl/>
        <w:lvlText w:val=""/>
        <w:lvlJc w:val="left"/>
        <w:pPr>
          <w:tabs>
            <w:tab w:val="num" w:pos="17"/>
          </w:tabs>
          <w:ind w:left="1457" w:hanging="1440"/>
        </w:pPr>
        <w:rPr>
          <w:rFonts w:hint="default"/>
        </w:rPr>
      </w:lvl>
    </w:lvlOverride>
    <w:lvlOverride w:ilvl="8">
      <w:lvl w:ilvl="8">
        <w:start w:val="1"/>
        <w:numFmt w:val="none"/>
        <w:isLgl/>
        <w:lvlText w:val=""/>
        <w:lvlJc w:val="left"/>
        <w:pPr>
          <w:tabs>
            <w:tab w:val="num" w:pos="17"/>
          </w:tabs>
          <w:ind w:left="1817" w:hanging="1800"/>
        </w:pPr>
        <w:rPr>
          <w:rFonts w:hint="default"/>
        </w:rPr>
      </w:lvl>
    </w:lvlOverride>
  </w:num>
  <w:num w:numId="12" w16cid:durableId="1483347710">
    <w:abstractNumId w:val="11"/>
  </w:num>
  <w:num w:numId="13" w16cid:durableId="1977222215">
    <w:abstractNumId w:val="19"/>
  </w:num>
  <w:num w:numId="14" w16cid:durableId="1159544077">
    <w:abstractNumId w:val="18"/>
  </w:num>
  <w:num w:numId="15" w16cid:durableId="309402964">
    <w:abstractNumId w:val="18"/>
  </w:num>
  <w:num w:numId="16" w16cid:durableId="171916010">
    <w:abstractNumId w:val="16"/>
  </w:num>
  <w:num w:numId="17" w16cid:durableId="977299145">
    <w:abstractNumId w:val="14"/>
  </w:num>
  <w:num w:numId="18" w16cid:durableId="124739894">
    <w:abstractNumId w:val="13"/>
  </w:num>
  <w:num w:numId="19" w16cid:durableId="604112882">
    <w:abstractNumId w:val="23"/>
  </w:num>
  <w:num w:numId="20" w16cid:durableId="276377330">
    <w:abstractNumId w:val="15"/>
  </w:num>
  <w:num w:numId="21" w16cid:durableId="583027819">
    <w:abstractNumId w:val="21"/>
  </w:num>
  <w:num w:numId="22" w16cid:durableId="342512930">
    <w:abstractNumId w:val="10"/>
  </w:num>
  <w:num w:numId="23" w16cid:durableId="1540782947">
    <w:abstractNumId w:val="22"/>
  </w:num>
  <w:num w:numId="24" w16cid:durableId="1876383870">
    <w:abstractNumId w:val="20"/>
  </w:num>
  <w:num w:numId="25" w16cid:durableId="917128118">
    <w:abstractNumId w:val="17"/>
  </w:num>
  <w:num w:numId="26" w16cid:durableId="1736005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6A"/>
    <w:rsid w:val="000A3CAF"/>
    <w:rsid w:val="000E72CE"/>
    <w:rsid w:val="0011419C"/>
    <w:rsid w:val="0012328B"/>
    <w:rsid w:val="001B7891"/>
    <w:rsid w:val="00200A7E"/>
    <w:rsid w:val="00322324"/>
    <w:rsid w:val="003620D2"/>
    <w:rsid w:val="0040428A"/>
    <w:rsid w:val="00413FDA"/>
    <w:rsid w:val="00433681"/>
    <w:rsid w:val="004818BF"/>
    <w:rsid w:val="0048713D"/>
    <w:rsid w:val="00492AA4"/>
    <w:rsid w:val="004979E2"/>
    <w:rsid w:val="004B7D98"/>
    <w:rsid w:val="0068283E"/>
    <w:rsid w:val="006F1C94"/>
    <w:rsid w:val="007256D5"/>
    <w:rsid w:val="007A236A"/>
    <w:rsid w:val="00935673"/>
    <w:rsid w:val="00994235"/>
    <w:rsid w:val="009F73A5"/>
    <w:rsid w:val="00A967AB"/>
    <w:rsid w:val="00AA5531"/>
    <w:rsid w:val="00AB518E"/>
    <w:rsid w:val="00AE4D1E"/>
    <w:rsid w:val="00B0564F"/>
    <w:rsid w:val="00B115E5"/>
    <w:rsid w:val="00B41300"/>
    <w:rsid w:val="00B66B41"/>
    <w:rsid w:val="00BE4DAD"/>
    <w:rsid w:val="00C111D6"/>
    <w:rsid w:val="00C46434"/>
    <w:rsid w:val="00C4668E"/>
    <w:rsid w:val="00CA1DAE"/>
    <w:rsid w:val="00CA6E9B"/>
    <w:rsid w:val="00CF1EF7"/>
    <w:rsid w:val="00D448C2"/>
    <w:rsid w:val="00D5019B"/>
    <w:rsid w:val="00D72BB5"/>
    <w:rsid w:val="00DA33DC"/>
    <w:rsid w:val="00DB436A"/>
    <w:rsid w:val="00E17058"/>
    <w:rsid w:val="00E46D7C"/>
    <w:rsid w:val="00E859EF"/>
    <w:rsid w:val="00ED5C80"/>
    <w:rsid w:val="00F260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3D79E1"/>
  <w15:docId w15:val="{C606E4E4-1D81-497F-9502-0F233853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64F"/>
  </w:style>
  <w:style w:type="paragraph" w:styleId="Overskrift1">
    <w:name w:val="heading 1"/>
    <w:basedOn w:val="Normal"/>
    <w:next w:val="Normal"/>
    <w:link w:val="Overskrift1Tegn"/>
    <w:uiPriority w:val="9"/>
    <w:qFormat/>
    <w:rsid w:val="001232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056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A3CA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A3CAF"/>
  </w:style>
  <w:style w:type="paragraph" w:styleId="Bunntekst">
    <w:name w:val="footer"/>
    <w:basedOn w:val="Normal"/>
    <w:link w:val="BunntekstTegn"/>
    <w:uiPriority w:val="99"/>
    <w:unhideWhenUsed/>
    <w:rsid w:val="000A3CA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A3CAF"/>
  </w:style>
  <w:style w:type="paragraph" w:styleId="Bobletekst">
    <w:name w:val="Balloon Text"/>
    <w:basedOn w:val="Normal"/>
    <w:link w:val="BobletekstTegn"/>
    <w:uiPriority w:val="99"/>
    <w:semiHidden/>
    <w:unhideWhenUsed/>
    <w:rsid w:val="000A3CA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A3CAF"/>
    <w:rPr>
      <w:rFonts w:ascii="Tahoma" w:hAnsi="Tahoma" w:cs="Tahoma"/>
      <w:sz w:val="16"/>
      <w:szCs w:val="16"/>
    </w:rPr>
  </w:style>
  <w:style w:type="table" w:styleId="Tabellrutenett">
    <w:name w:val="Table Grid"/>
    <w:basedOn w:val="Vanligtabell"/>
    <w:uiPriority w:val="59"/>
    <w:rsid w:val="000A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2Topptekstnormal">
    <w:name w:val="STY2 Topptekst normal"/>
    <w:qFormat/>
    <w:rsid w:val="000A3CAF"/>
    <w:pPr>
      <w:spacing w:after="200" w:line="276" w:lineRule="auto"/>
      <w:ind w:left="-113"/>
    </w:pPr>
    <w:rPr>
      <w:rFonts w:ascii="Arial" w:hAnsi="Arial" w:cs="Arial"/>
      <w:sz w:val="15"/>
      <w:szCs w:val="15"/>
    </w:rPr>
  </w:style>
  <w:style w:type="character" w:styleId="Plassholdertekst">
    <w:name w:val="Placeholder Text"/>
    <w:basedOn w:val="Standardskriftforavsnitt"/>
    <w:uiPriority w:val="99"/>
    <w:semiHidden/>
    <w:rsid w:val="000A3CAF"/>
    <w:rPr>
      <w:color w:val="808080"/>
    </w:rPr>
  </w:style>
  <w:style w:type="paragraph" w:customStyle="1" w:styleId="STY2Brdtekst">
    <w:name w:val="STY2 Brødtekst"/>
    <w:link w:val="STY2BrdtekstTegn"/>
    <w:qFormat/>
    <w:rsid w:val="00B115E5"/>
    <w:pPr>
      <w:widowControl w:val="0"/>
      <w:spacing w:after="0" w:line="276" w:lineRule="auto"/>
    </w:pPr>
    <w:rPr>
      <w:rFonts w:ascii="Arial" w:eastAsia="Times New Roman" w:hAnsi="Arial" w:cs="Times New Roman"/>
      <w:color w:val="000000" w:themeColor="text1"/>
      <w:sz w:val="21"/>
    </w:rPr>
  </w:style>
  <w:style w:type="character" w:customStyle="1" w:styleId="STY2BrdtekstTegn">
    <w:name w:val="STY2 Brødtekst Tegn"/>
    <w:link w:val="STY2Brdtekst"/>
    <w:locked/>
    <w:rsid w:val="00B115E5"/>
    <w:rPr>
      <w:rFonts w:ascii="Arial" w:eastAsia="Times New Roman" w:hAnsi="Arial" w:cs="Times New Roman"/>
      <w:color w:val="000000" w:themeColor="text1"/>
      <w:sz w:val="21"/>
    </w:rPr>
  </w:style>
  <w:style w:type="paragraph" w:customStyle="1" w:styleId="STY2Listenummerert">
    <w:name w:val="STY2 Liste nummerert"/>
    <w:qFormat/>
    <w:rsid w:val="00B115E5"/>
    <w:pPr>
      <w:numPr>
        <w:numId w:val="11"/>
      </w:numPr>
      <w:spacing w:after="0" w:line="276" w:lineRule="auto"/>
    </w:pPr>
    <w:rPr>
      <w:rFonts w:ascii="Arial" w:eastAsia="Times New Roman" w:hAnsi="Arial" w:cs="Times New Roman"/>
      <w:color w:val="000000" w:themeColor="text1"/>
      <w:sz w:val="21"/>
    </w:rPr>
  </w:style>
  <w:style w:type="numbering" w:customStyle="1" w:styleId="STY2LISTESTILnummert">
    <w:name w:val="STY2 LISTESTIL nummert"/>
    <w:uiPriority w:val="99"/>
    <w:rsid w:val="00B115E5"/>
    <w:pPr>
      <w:numPr>
        <w:numId w:val="25"/>
      </w:numPr>
    </w:pPr>
  </w:style>
  <w:style w:type="paragraph" w:customStyle="1" w:styleId="STY2Listepunkter">
    <w:name w:val="STY2 Liste punkter"/>
    <w:qFormat/>
    <w:rsid w:val="00B115E5"/>
    <w:pPr>
      <w:widowControl w:val="0"/>
      <w:numPr>
        <w:numId w:val="12"/>
      </w:numPr>
      <w:spacing w:after="0" w:line="276" w:lineRule="auto"/>
    </w:pPr>
    <w:rPr>
      <w:rFonts w:ascii="Arial" w:eastAsia="Times New Roman" w:hAnsi="Arial" w:cs="Times New Roman"/>
      <w:sz w:val="21"/>
    </w:rPr>
  </w:style>
  <w:style w:type="numbering" w:customStyle="1" w:styleId="STY2LISTESTILpunkter">
    <w:name w:val="STY2 LISTESTIL punkter"/>
    <w:uiPriority w:val="99"/>
    <w:rsid w:val="00B115E5"/>
    <w:pPr>
      <w:numPr>
        <w:numId w:val="12"/>
      </w:numPr>
    </w:pPr>
  </w:style>
  <w:style w:type="numbering" w:customStyle="1" w:styleId="STY2LISTESTILOverskrifternummerert">
    <w:name w:val="STY2 LISTESTIL Overskrifter nummerert"/>
    <w:uiPriority w:val="99"/>
    <w:rsid w:val="00B115E5"/>
    <w:pPr>
      <w:numPr>
        <w:numId w:val="13"/>
      </w:numPr>
    </w:pPr>
  </w:style>
  <w:style w:type="paragraph" w:customStyle="1" w:styleId="STY2Overskrift1">
    <w:name w:val="STY2 Overskrift 1"/>
    <w:basedOn w:val="Normal"/>
    <w:next w:val="STY2Brdtekst"/>
    <w:link w:val="STY2Overskrift1Tegn"/>
    <w:qFormat/>
    <w:rsid w:val="00B115E5"/>
    <w:pPr>
      <w:widowControl w:val="0"/>
      <w:spacing w:after="320" w:line="276" w:lineRule="auto"/>
      <w:outlineLvl w:val="0"/>
    </w:pPr>
    <w:rPr>
      <w:rFonts w:ascii="Arial" w:eastAsia="Times New Roman" w:hAnsi="Arial" w:cs="Times New Roman"/>
      <w:b/>
      <w:color w:val="000000" w:themeColor="text1"/>
      <w:sz w:val="21"/>
    </w:rPr>
  </w:style>
  <w:style w:type="character" w:customStyle="1" w:styleId="STY2Overskrift1Tegn">
    <w:name w:val="STY2 Overskrift 1 Tegn"/>
    <w:basedOn w:val="Standardskriftforavsnitt"/>
    <w:link w:val="STY2Overskrift1"/>
    <w:rsid w:val="00B115E5"/>
    <w:rPr>
      <w:rFonts w:ascii="Arial" w:eastAsia="Times New Roman" w:hAnsi="Arial" w:cs="Times New Roman"/>
      <w:b/>
      <w:color w:val="000000" w:themeColor="text1"/>
      <w:sz w:val="21"/>
    </w:rPr>
  </w:style>
  <w:style w:type="paragraph" w:customStyle="1" w:styleId="STY2Overskrift11">
    <w:name w:val="STY2 Overskrift 1.1"/>
    <w:basedOn w:val="STY2Overskrift1"/>
    <w:next w:val="STY2Brdtekst"/>
    <w:link w:val="STY2Overskrift11Tegn"/>
    <w:qFormat/>
    <w:rsid w:val="00B115E5"/>
    <w:pPr>
      <w:numPr>
        <w:ilvl w:val="1"/>
      </w:numPr>
      <w:tabs>
        <w:tab w:val="num" w:pos="360"/>
      </w:tabs>
      <w:spacing w:after="240"/>
      <w:outlineLvl w:val="1"/>
    </w:pPr>
    <w:rPr>
      <w:rFonts w:eastAsia="Calibri"/>
    </w:rPr>
  </w:style>
  <w:style w:type="paragraph" w:customStyle="1" w:styleId="STY2Overskrift111">
    <w:name w:val="STY2 Overskrift 1.1.1"/>
    <w:basedOn w:val="STY2Overskrift11"/>
    <w:next w:val="STY2Brdtekst"/>
    <w:link w:val="STY2Overskrift111Tegn"/>
    <w:qFormat/>
    <w:rsid w:val="00B115E5"/>
    <w:pPr>
      <w:numPr>
        <w:ilvl w:val="2"/>
      </w:numPr>
      <w:tabs>
        <w:tab w:val="num" w:pos="360"/>
      </w:tabs>
      <w:spacing w:after="160"/>
      <w:outlineLvl w:val="2"/>
    </w:pPr>
  </w:style>
  <w:style w:type="paragraph" w:customStyle="1" w:styleId="STY2Overskrift1111">
    <w:name w:val="STY2 Overskrift 1.1.1.1"/>
    <w:basedOn w:val="STY2Overskrift111"/>
    <w:next w:val="STY2Brdtekst"/>
    <w:qFormat/>
    <w:rsid w:val="00B115E5"/>
    <w:pPr>
      <w:numPr>
        <w:ilvl w:val="3"/>
      </w:numPr>
      <w:tabs>
        <w:tab w:val="num" w:pos="360"/>
      </w:tabs>
      <w:spacing w:after="80"/>
    </w:pPr>
  </w:style>
  <w:style w:type="character" w:customStyle="1" w:styleId="STY2Overskrift11Tegn">
    <w:name w:val="STY2 Overskrift 1.1 Tegn"/>
    <w:basedOn w:val="Standardskriftforavsnitt"/>
    <w:link w:val="STY2Overskrift11"/>
    <w:rsid w:val="00B115E5"/>
    <w:rPr>
      <w:rFonts w:ascii="Arial" w:eastAsia="Calibri" w:hAnsi="Arial" w:cs="Times New Roman"/>
      <w:b/>
      <w:color w:val="000000" w:themeColor="text1"/>
      <w:sz w:val="21"/>
    </w:rPr>
  </w:style>
  <w:style w:type="character" w:customStyle="1" w:styleId="STY2Overskrift111Tegn">
    <w:name w:val="STY2 Overskrift 1.1.1 Tegn"/>
    <w:basedOn w:val="Standardskriftforavsnitt"/>
    <w:link w:val="STY2Overskrift111"/>
    <w:rsid w:val="00B115E5"/>
    <w:rPr>
      <w:rFonts w:ascii="Arial" w:eastAsia="Calibri" w:hAnsi="Arial" w:cs="Times New Roman"/>
      <w:b/>
      <w:color w:val="000000" w:themeColor="text1"/>
      <w:sz w:val="21"/>
    </w:rPr>
  </w:style>
  <w:style w:type="paragraph" w:customStyle="1" w:styleId="STY2Overskriftlistealfabetisk">
    <w:name w:val="STY2 Overskrift liste alfabetisk"/>
    <w:next w:val="Normal"/>
    <w:qFormat/>
    <w:rsid w:val="00B115E5"/>
    <w:pPr>
      <w:spacing w:before="320" w:after="120" w:line="276" w:lineRule="auto"/>
    </w:pPr>
    <w:rPr>
      <w:rFonts w:ascii="Arial" w:eastAsia="Times New Roman" w:hAnsi="Arial" w:cs="Times New Roman"/>
      <w:b/>
      <w:color w:val="000000" w:themeColor="text1"/>
      <w:sz w:val="21"/>
    </w:rPr>
  </w:style>
  <w:style w:type="paragraph" w:customStyle="1" w:styleId="STY2Overskriftlistepunkter">
    <w:name w:val="STY2 Overskrift liste punkter"/>
    <w:next w:val="STY2Listepunkter"/>
    <w:link w:val="STY2OverskriftlistepunkterTegn"/>
    <w:qFormat/>
    <w:rsid w:val="00B115E5"/>
    <w:pPr>
      <w:spacing w:before="320" w:after="120" w:line="276" w:lineRule="auto"/>
    </w:pPr>
    <w:rPr>
      <w:rFonts w:ascii="Arial" w:eastAsia="Times New Roman" w:hAnsi="Arial" w:cs="Times New Roman"/>
      <w:b/>
      <w:color w:val="000000" w:themeColor="text1"/>
      <w:sz w:val="21"/>
    </w:rPr>
  </w:style>
  <w:style w:type="character" w:customStyle="1" w:styleId="STY2OverskriftlistepunkterTegn">
    <w:name w:val="STY2 Overskrift liste punkter Tegn"/>
    <w:basedOn w:val="Standardskriftforavsnitt"/>
    <w:link w:val="STY2Overskriftlistepunkter"/>
    <w:rsid w:val="00B115E5"/>
    <w:rPr>
      <w:rFonts w:ascii="Arial" w:eastAsia="Times New Roman" w:hAnsi="Arial" w:cs="Times New Roman"/>
      <w:b/>
      <w:color w:val="000000" w:themeColor="text1"/>
      <w:sz w:val="21"/>
    </w:rPr>
  </w:style>
  <w:style w:type="paragraph" w:customStyle="1" w:styleId="STY2Tabellradtekst">
    <w:name w:val="STY2 Tabell radtekst"/>
    <w:qFormat/>
    <w:rsid w:val="00B115E5"/>
    <w:pPr>
      <w:spacing w:after="80" w:line="276" w:lineRule="auto"/>
    </w:pPr>
    <w:rPr>
      <w:rFonts w:ascii="Arial" w:eastAsia="Times New Roman" w:hAnsi="Arial" w:cs="Times New Roman"/>
      <w:color w:val="000000" w:themeColor="text1"/>
      <w:sz w:val="21"/>
    </w:rPr>
  </w:style>
  <w:style w:type="paragraph" w:customStyle="1" w:styleId="STY2Tabelltittel">
    <w:name w:val="STY2 Tabell tittel"/>
    <w:qFormat/>
    <w:rsid w:val="00B115E5"/>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before="80" w:after="80" w:line="260" w:lineRule="exact"/>
    </w:pPr>
    <w:rPr>
      <w:rFonts w:ascii="Arial" w:eastAsia="Calibri" w:hAnsi="Arial" w:cs="Times New Roman"/>
      <w:b/>
      <w:sz w:val="21"/>
    </w:rPr>
  </w:style>
  <w:style w:type="paragraph" w:customStyle="1" w:styleId="STY2Topptekstfet">
    <w:name w:val="STY2 Topptekst fet"/>
    <w:qFormat/>
    <w:rsid w:val="00B115E5"/>
    <w:pPr>
      <w:tabs>
        <w:tab w:val="left" w:pos="3296"/>
      </w:tabs>
      <w:spacing w:before="80" w:after="200" w:line="276" w:lineRule="auto"/>
      <w:ind w:left="-113"/>
    </w:pPr>
    <w:rPr>
      <w:rFonts w:ascii="Arial" w:hAnsi="Arial" w:cs="Arial"/>
      <w:b/>
      <w:sz w:val="18"/>
      <w:szCs w:val="18"/>
    </w:rPr>
  </w:style>
  <w:style w:type="paragraph" w:customStyle="1" w:styleId="STY2Hjelpetekst">
    <w:name w:val="STY2 Hjelpetekst"/>
    <w:next w:val="STY2Brdtekst"/>
    <w:link w:val="STY2HjelpetekstTegn"/>
    <w:uiPriority w:val="1"/>
    <w:qFormat/>
    <w:rsid w:val="00B115E5"/>
    <w:pPr>
      <w:spacing w:after="200" w:line="276" w:lineRule="auto"/>
    </w:pPr>
    <w:rPr>
      <w:rFonts w:ascii="Arial" w:eastAsia="Times New Roman" w:hAnsi="Arial" w:cs="Times New Roman"/>
      <w:color w:val="FF0000"/>
      <w:sz w:val="21"/>
    </w:rPr>
  </w:style>
  <w:style w:type="character" w:customStyle="1" w:styleId="STY2HjelpetekstTegn">
    <w:name w:val="STY2 Hjelpetekst Tegn"/>
    <w:basedOn w:val="STY2BrdtekstTegn"/>
    <w:link w:val="STY2Hjelpetekst"/>
    <w:uiPriority w:val="1"/>
    <w:rsid w:val="00B115E5"/>
    <w:rPr>
      <w:rFonts w:ascii="Arial" w:eastAsia="Times New Roman" w:hAnsi="Arial" w:cs="Times New Roman"/>
      <w:color w:val="FF0000"/>
      <w:sz w:val="21"/>
    </w:rPr>
  </w:style>
  <w:style w:type="character" w:customStyle="1" w:styleId="TopptekstTegn1">
    <w:name w:val="Topptekst Tegn1"/>
    <w:uiPriority w:val="99"/>
    <w:rsid w:val="0012328B"/>
    <w:rPr>
      <w:lang w:val="nb-NO"/>
    </w:rPr>
  </w:style>
  <w:style w:type="character" w:customStyle="1" w:styleId="BunntekstTegn1">
    <w:name w:val="Bunntekst Tegn1"/>
    <w:uiPriority w:val="99"/>
    <w:rsid w:val="0012328B"/>
    <w:rPr>
      <w:lang w:val="nb-NO"/>
    </w:rPr>
  </w:style>
  <w:style w:type="paragraph" w:customStyle="1" w:styleId="STYBrdtekstnormal">
    <w:name w:val="STY Brødtekst/normal"/>
    <w:basedOn w:val="Normal"/>
    <w:link w:val="STYBrdtekstnormalChar"/>
    <w:qFormat/>
    <w:rsid w:val="0012328B"/>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260" w:line="260" w:lineRule="exact"/>
    </w:pPr>
    <w:rPr>
      <w:rFonts w:ascii="Arial" w:eastAsia="Calibri" w:hAnsi="Arial" w:cs="Times New Roman"/>
      <w:sz w:val="21"/>
    </w:rPr>
  </w:style>
  <w:style w:type="character" w:customStyle="1" w:styleId="STYBrdtekstnormalChar">
    <w:name w:val="STY Brødtekst/normal Char"/>
    <w:link w:val="STYBrdtekstnormal"/>
    <w:rsid w:val="0012328B"/>
    <w:rPr>
      <w:rFonts w:ascii="Arial" w:eastAsia="Calibri" w:hAnsi="Arial" w:cs="Times New Roman"/>
      <w:sz w:val="21"/>
    </w:rPr>
  </w:style>
  <w:style w:type="paragraph" w:customStyle="1" w:styleId="STYOverskrift1">
    <w:name w:val="STY Overskrift 1"/>
    <w:basedOn w:val="Normal"/>
    <w:next w:val="STYBrdtekstnormal"/>
    <w:qFormat/>
    <w:rsid w:val="0012328B"/>
    <w:pPr>
      <w:widowControl w:val="0"/>
      <w:numPr>
        <w:numId w:val="18"/>
      </w:numPr>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260" w:line="260" w:lineRule="exact"/>
      <w:outlineLvl w:val="0"/>
    </w:pPr>
    <w:rPr>
      <w:rFonts w:ascii="Arial" w:eastAsia="Calibri" w:hAnsi="Arial" w:cs="Times New Roman"/>
      <w:b/>
      <w:sz w:val="21"/>
    </w:rPr>
  </w:style>
  <w:style w:type="paragraph" w:customStyle="1" w:styleId="STYOverskrift21">
    <w:name w:val="STY Overskrift 2.1"/>
    <w:basedOn w:val="STYOverskrift1"/>
    <w:next w:val="STYBrdtekstnormal"/>
    <w:qFormat/>
    <w:rsid w:val="0012328B"/>
    <w:pPr>
      <w:numPr>
        <w:ilvl w:val="1"/>
      </w:numPr>
    </w:pPr>
  </w:style>
  <w:style w:type="paragraph" w:customStyle="1" w:styleId="STYOverskrift311">
    <w:name w:val="STY Overskrift 3.1.1"/>
    <w:basedOn w:val="STYOverskrift1"/>
    <w:next w:val="STYBrdtekstnormal"/>
    <w:qFormat/>
    <w:rsid w:val="0012328B"/>
    <w:pPr>
      <w:numPr>
        <w:ilvl w:val="2"/>
      </w:numPr>
    </w:pPr>
  </w:style>
  <w:style w:type="paragraph" w:customStyle="1" w:styleId="STYListe">
    <w:name w:val="STY Liste"/>
    <w:basedOn w:val="Normal"/>
    <w:qFormat/>
    <w:rsid w:val="0012328B"/>
    <w:pPr>
      <w:widowControl w:val="0"/>
      <w:numPr>
        <w:numId w:val="17"/>
      </w:numPr>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0" w:line="260" w:lineRule="exact"/>
    </w:pPr>
    <w:rPr>
      <w:rFonts w:ascii="Arial" w:eastAsia="Calibri" w:hAnsi="Arial" w:cs="Times New Roman"/>
      <w:sz w:val="21"/>
    </w:rPr>
  </w:style>
  <w:style w:type="paragraph" w:customStyle="1" w:styleId="STYListeNummerert">
    <w:name w:val="STY Liste Nummerert"/>
    <w:basedOn w:val="Normal"/>
    <w:qFormat/>
    <w:rsid w:val="0012328B"/>
    <w:pPr>
      <w:widowControl w:val="0"/>
      <w:numPr>
        <w:numId w:val="19"/>
      </w:numPr>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0" w:line="260" w:lineRule="exact"/>
    </w:pPr>
    <w:rPr>
      <w:rFonts w:ascii="Arial" w:eastAsia="Calibri" w:hAnsi="Arial" w:cs="Times New Roman"/>
      <w:sz w:val="21"/>
    </w:rPr>
  </w:style>
  <w:style w:type="character" w:styleId="Sidetall">
    <w:name w:val="page number"/>
    <w:rsid w:val="0012328B"/>
    <w:rPr>
      <w:rFonts w:cs="Times New Roman"/>
    </w:rPr>
  </w:style>
  <w:style w:type="character" w:styleId="Hyperkobling">
    <w:name w:val="Hyperlink"/>
    <w:uiPriority w:val="99"/>
    <w:rsid w:val="0012328B"/>
    <w:rPr>
      <w:color w:val="0000FF"/>
      <w:u w:val="single"/>
    </w:rPr>
  </w:style>
  <w:style w:type="paragraph" w:styleId="INNH1">
    <w:name w:val="toc 1"/>
    <w:basedOn w:val="Normal"/>
    <w:next w:val="Normal"/>
    <w:autoRedefine/>
    <w:uiPriority w:val="39"/>
    <w:qFormat/>
    <w:rsid w:val="0012328B"/>
    <w:pPr>
      <w:spacing w:before="120" w:after="120"/>
    </w:pPr>
    <w:rPr>
      <w:b/>
      <w:bCs/>
      <w:caps/>
      <w:sz w:val="20"/>
      <w:szCs w:val="20"/>
    </w:rPr>
  </w:style>
  <w:style w:type="paragraph" w:styleId="INNH2">
    <w:name w:val="toc 2"/>
    <w:basedOn w:val="Normal"/>
    <w:next w:val="Normal"/>
    <w:autoRedefine/>
    <w:uiPriority w:val="39"/>
    <w:qFormat/>
    <w:rsid w:val="0012328B"/>
    <w:pPr>
      <w:spacing w:after="0"/>
      <w:ind w:left="220"/>
    </w:pPr>
    <w:rPr>
      <w:smallCaps/>
      <w:sz w:val="20"/>
      <w:szCs w:val="20"/>
    </w:rPr>
  </w:style>
  <w:style w:type="paragraph" w:styleId="INNH3">
    <w:name w:val="toc 3"/>
    <w:basedOn w:val="Normal"/>
    <w:next w:val="Normal"/>
    <w:autoRedefine/>
    <w:uiPriority w:val="39"/>
    <w:qFormat/>
    <w:rsid w:val="0012328B"/>
    <w:pPr>
      <w:spacing w:after="0"/>
      <w:ind w:left="440"/>
    </w:pPr>
    <w:rPr>
      <w:i/>
      <w:iCs/>
      <w:sz w:val="20"/>
      <w:szCs w:val="20"/>
    </w:rPr>
  </w:style>
  <w:style w:type="paragraph" w:styleId="Brdtekst">
    <w:name w:val="Body Text"/>
    <w:basedOn w:val="Normal"/>
    <w:link w:val="BrdtekstTegn"/>
    <w:rsid w:val="0012328B"/>
    <w:pPr>
      <w:spacing w:before="120" w:after="120" w:line="240" w:lineRule="auto"/>
    </w:pPr>
    <w:rPr>
      <w:rFonts w:ascii="Arial" w:eastAsia="PMingLiU" w:hAnsi="Arial" w:cs="Times New Roman"/>
      <w:sz w:val="20"/>
      <w:szCs w:val="20"/>
    </w:rPr>
  </w:style>
  <w:style w:type="character" w:customStyle="1" w:styleId="BrdtekstTegn">
    <w:name w:val="Brødtekst Tegn"/>
    <w:basedOn w:val="Standardskriftforavsnitt"/>
    <w:link w:val="Brdtekst"/>
    <w:rsid w:val="0012328B"/>
    <w:rPr>
      <w:rFonts w:ascii="Arial" w:eastAsia="PMingLiU" w:hAnsi="Arial" w:cs="Times New Roman"/>
      <w:sz w:val="20"/>
      <w:szCs w:val="20"/>
    </w:rPr>
  </w:style>
  <w:style w:type="character" w:customStyle="1" w:styleId="Overskrift1Tegn">
    <w:name w:val="Overskrift 1 Tegn"/>
    <w:basedOn w:val="Standardskriftforavsnitt"/>
    <w:link w:val="Overskrift1"/>
    <w:uiPriority w:val="9"/>
    <w:rsid w:val="0012328B"/>
    <w:rPr>
      <w:rFonts w:asciiTheme="majorHAnsi" w:eastAsiaTheme="majorEastAsia" w:hAnsiTheme="majorHAnsi" w:cstheme="majorBidi"/>
      <w:b/>
      <w:bCs/>
      <w:color w:val="2E74B5" w:themeColor="accent1" w:themeShade="BF"/>
      <w:sz w:val="28"/>
      <w:szCs w:val="28"/>
    </w:rPr>
  </w:style>
  <w:style w:type="paragraph" w:styleId="Overskriftforinnholdsfortegnelse">
    <w:name w:val="TOC Heading"/>
    <w:basedOn w:val="Overskrift1"/>
    <w:next w:val="Normal"/>
    <w:uiPriority w:val="39"/>
    <w:unhideWhenUsed/>
    <w:qFormat/>
    <w:rsid w:val="0012328B"/>
    <w:pPr>
      <w:spacing w:line="276" w:lineRule="auto"/>
      <w:outlineLvl w:val="9"/>
    </w:pPr>
    <w:rPr>
      <w:lang w:eastAsia="nb-NO"/>
    </w:rPr>
  </w:style>
  <w:style w:type="paragraph" w:customStyle="1" w:styleId="Default">
    <w:name w:val="Default"/>
    <w:rsid w:val="00DA33DC"/>
    <w:pPr>
      <w:autoSpaceDE w:val="0"/>
      <w:autoSpaceDN w:val="0"/>
      <w:adjustRightInd w:val="0"/>
      <w:spacing w:after="0" w:line="240" w:lineRule="auto"/>
    </w:pPr>
    <w:rPr>
      <w:rFonts w:ascii="Arial" w:hAnsi="Arial" w:cs="Arial"/>
      <w:color w:val="000000"/>
      <w:sz w:val="24"/>
      <w:szCs w:val="24"/>
    </w:rPr>
  </w:style>
  <w:style w:type="paragraph" w:styleId="INNH4">
    <w:name w:val="toc 4"/>
    <w:basedOn w:val="Normal"/>
    <w:next w:val="Normal"/>
    <w:autoRedefine/>
    <w:uiPriority w:val="39"/>
    <w:unhideWhenUsed/>
    <w:rsid w:val="00DA33DC"/>
    <w:pPr>
      <w:spacing w:after="0"/>
      <w:ind w:left="660"/>
    </w:pPr>
    <w:rPr>
      <w:sz w:val="18"/>
      <w:szCs w:val="18"/>
    </w:rPr>
  </w:style>
  <w:style w:type="paragraph" w:styleId="INNH5">
    <w:name w:val="toc 5"/>
    <w:basedOn w:val="Normal"/>
    <w:next w:val="Normal"/>
    <w:autoRedefine/>
    <w:uiPriority w:val="39"/>
    <w:unhideWhenUsed/>
    <w:rsid w:val="00DA33DC"/>
    <w:pPr>
      <w:spacing w:after="0"/>
      <w:ind w:left="880"/>
    </w:pPr>
    <w:rPr>
      <w:sz w:val="18"/>
      <w:szCs w:val="18"/>
    </w:rPr>
  </w:style>
  <w:style w:type="paragraph" w:styleId="INNH6">
    <w:name w:val="toc 6"/>
    <w:basedOn w:val="Normal"/>
    <w:next w:val="Normal"/>
    <w:autoRedefine/>
    <w:uiPriority w:val="39"/>
    <w:unhideWhenUsed/>
    <w:rsid w:val="00DA33DC"/>
    <w:pPr>
      <w:spacing w:after="0"/>
      <w:ind w:left="1100"/>
    </w:pPr>
    <w:rPr>
      <w:sz w:val="18"/>
      <w:szCs w:val="18"/>
    </w:rPr>
  </w:style>
  <w:style w:type="paragraph" w:styleId="INNH7">
    <w:name w:val="toc 7"/>
    <w:basedOn w:val="Normal"/>
    <w:next w:val="Normal"/>
    <w:autoRedefine/>
    <w:uiPriority w:val="39"/>
    <w:unhideWhenUsed/>
    <w:rsid w:val="00DA33DC"/>
    <w:pPr>
      <w:spacing w:after="0"/>
      <w:ind w:left="1320"/>
    </w:pPr>
    <w:rPr>
      <w:sz w:val="18"/>
      <w:szCs w:val="18"/>
    </w:rPr>
  </w:style>
  <w:style w:type="paragraph" w:styleId="INNH8">
    <w:name w:val="toc 8"/>
    <w:basedOn w:val="Normal"/>
    <w:next w:val="Normal"/>
    <w:autoRedefine/>
    <w:uiPriority w:val="39"/>
    <w:unhideWhenUsed/>
    <w:rsid w:val="00DA33DC"/>
    <w:pPr>
      <w:spacing w:after="0"/>
      <w:ind w:left="1540"/>
    </w:pPr>
    <w:rPr>
      <w:sz w:val="18"/>
      <w:szCs w:val="18"/>
    </w:rPr>
  </w:style>
  <w:style w:type="paragraph" w:styleId="INNH9">
    <w:name w:val="toc 9"/>
    <w:basedOn w:val="Normal"/>
    <w:next w:val="Normal"/>
    <w:autoRedefine/>
    <w:uiPriority w:val="39"/>
    <w:unhideWhenUsed/>
    <w:rsid w:val="00DA33DC"/>
    <w:pPr>
      <w:spacing w:after="0"/>
      <w:ind w:left="1760"/>
    </w:pPr>
    <w:rPr>
      <w:sz w:val="18"/>
      <w:szCs w:val="18"/>
    </w:rPr>
  </w:style>
  <w:style w:type="character" w:customStyle="1" w:styleId="Overskrift2Tegn">
    <w:name w:val="Overskrift 2 Tegn"/>
    <w:basedOn w:val="Standardskriftforavsnitt"/>
    <w:link w:val="Overskrift2"/>
    <w:uiPriority w:val="9"/>
    <w:rsid w:val="00B0564F"/>
    <w:rPr>
      <w:rFonts w:asciiTheme="majorHAnsi" w:eastAsiaTheme="majorEastAsia" w:hAnsiTheme="majorHAnsi" w:cstheme="majorBidi"/>
      <w:color w:val="2E74B5" w:themeColor="accent1" w:themeShade="BF"/>
      <w:sz w:val="26"/>
      <w:szCs w:val="26"/>
    </w:rPr>
  </w:style>
  <w:style w:type="paragraph" w:customStyle="1" w:styleId="STY3Tabellradtekst">
    <w:name w:val="STY3 Tabell radtekst"/>
    <w:basedOn w:val="Normal"/>
    <w:uiPriority w:val="6"/>
    <w:qFormat/>
    <w:rsid w:val="00B0564F"/>
    <w:pPr>
      <w:spacing w:after="0" w:line="240" w:lineRule="auto"/>
    </w:pPr>
    <w:rPr>
      <w:rFonts w:ascii="Arial" w:hAnsi="Arial"/>
      <w:sz w:val="18"/>
      <w:szCs w:val="20"/>
    </w:rPr>
  </w:style>
  <w:style w:type="paragraph" w:customStyle="1" w:styleId="STY3Tabelltittel">
    <w:name w:val="STY3 Tabell tittel"/>
    <w:basedOn w:val="STY3Tabellradtekst"/>
    <w:uiPriority w:val="6"/>
    <w:qFormat/>
    <w:rsid w:val="00B05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4BA9656A0B4AA3BC656134C0EEE731"/>
        <w:category>
          <w:name w:val="Generelt"/>
          <w:gallery w:val="placeholder"/>
        </w:category>
        <w:types>
          <w:type w:val="bbPlcHdr"/>
        </w:types>
        <w:behaviors>
          <w:behavior w:val="content"/>
        </w:behaviors>
        <w:guid w:val="{865C4BC0-D7D8-491E-B2B8-276D0C7EE0B8}"/>
      </w:docPartPr>
      <w:docPartBody>
        <w:p w:rsidR="00BC3B0B" w:rsidRDefault="004B3840" w:rsidP="004B3840">
          <w:pPr>
            <w:pStyle w:val="4A4BA9656A0B4AA3BC656134C0EEE731"/>
          </w:pPr>
          <w:r w:rsidRPr="00915648">
            <w:rPr>
              <w:rStyle w:val="Plassholdertekst"/>
              <w:color w:val="auto"/>
            </w:rPr>
            <w:t>[Tittel på delkapittel]</w:t>
          </w:r>
        </w:p>
      </w:docPartBody>
    </w:docPart>
    <w:docPart>
      <w:docPartPr>
        <w:name w:val="7C3C19B4D2794CB4B32896D5B0FAF07C"/>
        <w:category>
          <w:name w:val="Generelt"/>
          <w:gallery w:val="placeholder"/>
        </w:category>
        <w:types>
          <w:type w:val="bbPlcHdr"/>
        </w:types>
        <w:behaviors>
          <w:behavior w:val="content"/>
        </w:behaviors>
        <w:guid w:val="{8CD2CADD-F66C-4880-8C5D-97AF2960254C}"/>
      </w:docPartPr>
      <w:docPartBody>
        <w:p w:rsidR="00BC3B0B" w:rsidRDefault="004B3840" w:rsidP="004B3840">
          <w:pPr>
            <w:pStyle w:val="7C3C19B4D2794CB4B32896D5B0FAF07C"/>
          </w:pPr>
          <w:r w:rsidRPr="003222FF">
            <w: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40"/>
    <w:rsid w:val="004B3840"/>
    <w:rsid w:val="00BC3B0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4B3840"/>
    <w:rPr>
      <w:color w:val="808080"/>
    </w:rPr>
  </w:style>
  <w:style w:type="paragraph" w:customStyle="1" w:styleId="4A4BA9656A0B4AA3BC656134C0EEE731">
    <w:name w:val="4A4BA9656A0B4AA3BC656134C0EEE731"/>
    <w:rsid w:val="004B3840"/>
  </w:style>
  <w:style w:type="paragraph" w:customStyle="1" w:styleId="7C3C19B4D2794CB4B32896D5B0FAF07C">
    <w:name w:val="7C3C19B4D2794CB4B32896D5B0FAF07C"/>
    <w:rsid w:val="004B3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1E6B6-FCE5-4EFA-9C44-9C8C8B75E5A1}"/>
</file>

<file path=customXml/itemProps2.xml><?xml version="1.0" encoding="utf-8"?>
<ds:datastoreItem xmlns:ds="http://schemas.openxmlformats.org/officeDocument/2006/customXml" ds:itemID="{270FA44B-3F20-4E5C-AE67-F9C4D9CCC3D6}">
  <ds:schemaRefs>
    <ds:schemaRef ds:uri="http://schemas.microsoft.com/sharepoint/v3/contenttype/forms"/>
  </ds:schemaRefs>
</ds:datastoreItem>
</file>

<file path=customXml/itemProps3.xml><?xml version="1.0" encoding="utf-8"?>
<ds:datastoreItem xmlns:ds="http://schemas.openxmlformats.org/officeDocument/2006/customXml" ds:itemID="{B53C20AC-CE49-49B8-A582-D0F3B8AEB970}">
  <ds:schemaRefs>
    <ds:schemaRef ds:uri="http://purl.org/dc/term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3846307b-3570-47ff-b544-da4c437bed02"/>
    <ds:schemaRef ds:uri="213f6031-8dcc-4d11-a5bf-badc668dfe46"/>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BD155C8-73DF-4AF6-8218-48E317DC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1673</Words>
  <Characters>8872</Characters>
  <Application>Microsoft Office Word</Application>
  <DocSecurity>4</DocSecurity>
  <Lines>73</Lines>
  <Paragraphs>21</Paragraphs>
  <ScaleCrop>false</ScaleCrop>
  <HeadingPairs>
    <vt:vector size="2" baseType="variant">
      <vt:variant>
        <vt:lpstr>Tittel</vt:lpstr>
      </vt:variant>
      <vt:variant>
        <vt:i4>1</vt:i4>
      </vt:variant>
    </vt:vector>
  </HeadingPairs>
  <TitlesOfParts>
    <vt:vector size="1" baseType="lpstr">
      <vt:lpstr>C4.11 Regler for teknisk dokumentasjon, administrativ dokumentasjon og sluttdokumentasjon</vt:lpstr>
    </vt:vector>
  </TitlesOfParts>
  <Company>Jernbaneverket</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C4.11 Regler for teknisk dokumentasjon, administrativ dokumentasjon og sluttdokumentasjon</dc:title>
  <dc:creator>Andersen Carl Erik</dc:creator>
  <cp:lastModifiedBy>Roland Nils Harald Løvdal</cp:lastModifiedBy>
  <cp:revision>2</cp:revision>
  <dcterms:created xsi:type="dcterms:W3CDTF">2024-11-12T12:54:00Z</dcterms:created>
  <dcterms:modified xsi:type="dcterms:W3CDTF">2024-11-12T12:54:00Z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_dlc_DocIdItemGuid">
    <vt:lpwstr>9e37d26e-6828-4db2-ad2d-8dc49472eb29</vt:lpwstr>
  </property>
  <property fmtid="{D5CDD505-2E9C-101B-9397-08002B2CF9AE}" pid="4" name="MSIP_Label_711ea76c-7944-4b49-8aa5-a105a354bd55_Enabled">
    <vt:lpwstr>true</vt:lpwstr>
  </property>
  <property fmtid="{D5CDD505-2E9C-101B-9397-08002B2CF9AE}" pid="5" name="MSIP_Label_711ea76c-7944-4b49-8aa5-a105a354bd55_SetDate">
    <vt:lpwstr>2022-02-22T19:06:22Z</vt:lpwstr>
  </property>
  <property fmtid="{D5CDD505-2E9C-101B-9397-08002B2CF9AE}" pid="6" name="MSIP_Label_711ea76c-7944-4b49-8aa5-a105a354bd55_Method">
    <vt:lpwstr>Standard</vt:lpwstr>
  </property>
  <property fmtid="{D5CDD505-2E9C-101B-9397-08002B2CF9AE}" pid="7" name="MSIP_Label_711ea76c-7944-4b49-8aa5-a105a354bd55_Name">
    <vt:lpwstr>711ea76c-7944-4b49-8aa5-a105a354bd55</vt:lpwstr>
  </property>
  <property fmtid="{D5CDD505-2E9C-101B-9397-08002B2CF9AE}" pid="8" name="MSIP_Label_711ea76c-7944-4b49-8aa5-a105a354bd55_SiteId">
    <vt:lpwstr>6ee535f2-3064-4ac9-81d8-4ceb2ff790c6</vt:lpwstr>
  </property>
  <property fmtid="{D5CDD505-2E9C-101B-9397-08002B2CF9AE}" pid="9" name="MSIP_Label_711ea76c-7944-4b49-8aa5-a105a354bd55_ActionId">
    <vt:lpwstr>66743134-f381-4f31-9af9-37639fcfb6ef</vt:lpwstr>
  </property>
  <property fmtid="{D5CDD505-2E9C-101B-9397-08002B2CF9AE}" pid="10" name="MSIP_Label_711ea76c-7944-4b49-8aa5-a105a354bd55_ContentBits">
    <vt:lpwstr>3</vt:lpwstr>
  </property>
  <property fmtid="{D5CDD505-2E9C-101B-9397-08002B2CF9AE}" pid="11" name="Order">
    <vt:r8>46700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y fmtid="{D5CDD505-2E9C-101B-9397-08002B2CF9AE}" pid="20" name="MediaServiceImageTags">
    <vt:lpwstr/>
  </property>
</Properties>
</file>