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D0F" w:rsidRDefault="00C63D0F" w:rsidP="00433EAD">
      <w:pPr>
        <w:pStyle w:val="Titolo1"/>
        <w:numPr>
          <w:ilvl w:val="0"/>
          <w:numId w:val="0"/>
        </w:numPr>
        <w:ind w:left="432" w:hanging="432"/>
      </w:pPr>
      <w:r>
        <w:t xml:space="preserve">Chapter 3. Results from the long term </w:t>
      </w:r>
      <w:r w:rsidR="00713857">
        <w:t>N</w:t>
      </w:r>
      <w:r w:rsidR="00713857" w:rsidRPr="00713857">
        <w:rPr>
          <w:vertAlign w:val="subscript"/>
        </w:rPr>
        <w:t>dep</w:t>
      </w:r>
      <w:r w:rsidR="00713857">
        <w:t xml:space="preserve"> measurements</w:t>
      </w:r>
    </w:p>
    <w:p w:rsidR="00452520" w:rsidRDefault="00452520" w:rsidP="00452520">
      <w:pPr>
        <w:tabs>
          <w:tab w:val="left" w:pos="5805"/>
        </w:tabs>
      </w:pPr>
      <w:r>
        <w:t xml:space="preserve">Data in Griffin have been collected from </w:t>
      </w:r>
      <w:r>
        <w:t>October 2011 to May 2017.</w:t>
      </w:r>
      <w:r w:rsidR="00713857">
        <w:t xml:space="preserve"> 198 precipitation depths,</w:t>
      </w:r>
      <w:r>
        <w:t xml:space="preserve"> 233 v-notch flows, 1257 stemflow volumes and 1112 </w:t>
      </w:r>
      <w:proofErr w:type="spellStart"/>
      <w:r>
        <w:t>throughfall</w:t>
      </w:r>
      <w:proofErr w:type="spellEnd"/>
      <w:r>
        <w:t xml:space="preserve"> depths have been collected. </w:t>
      </w:r>
      <w:r w:rsidRPr="00452520">
        <w:t>2937 NH</w:t>
      </w:r>
      <w:r w:rsidRPr="00452520">
        <w:rPr>
          <w:vertAlign w:val="subscript"/>
        </w:rPr>
        <w:t>4</w:t>
      </w:r>
      <w:r w:rsidRPr="00452520">
        <w:t>-N and</w:t>
      </w:r>
      <w:r w:rsidRPr="00452520">
        <w:t xml:space="preserve"> 2943 NO</w:t>
      </w:r>
      <w:r w:rsidRPr="00452520">
        <w:rPr>
          <w:vertAlign w:val="subscript"/>
        </w:rPr>
        <w:t>3</w:t>
      </w:r>
      <w:r w:rsidRPr="00452520">
        <w:t>-N samples</w:t>
      </w:r>
      <w:r>
        <w:t xml:space="preserve"> have been analysed via colorimetric analysis, including 2 blanks per each monthly batch</w:t>
      </w:r>
      <w:r w:rsidRPr="00452520">
        <w:t>.</w:t>
      </w:r>
    </w:p>
    <w:p w:rsidR="00154066" w:rsidRDefault="00713857" w:rsidP="00713857">
      <w:pPr>
        <w:pStyle w:val="Titolo2"/>
        <w:rPr>
          <w:lang w:val="it-IT"/>
        </w:rPr>
      </w:pPr>
      <w:proofErr w:type="spellStart"/>
      <w:r>
        <w:rPr>
          <w:lang w:val="it-IT"/>
        </w:rPr>
        <w:t>Outliers</w:t>
      </w:r>
      <w:proofErr w:type="spellEnd"/>
    </w:p>
    <w:p w:rsidR="00433EAD" w:rsidRPr="00433EAD" w:rsidRDefault="00433EAD" w:rsidP="00433EAD">
      <w:pPr>
        <w:rPr>
          <w:lang w:val="it-IT"/>
        </w:rPr>
      </w:pPr>
      <w:bookmarkStart w:id="0" w:name="_GoBack"/>
      <w:bookmarkEnd w:id="0"/>
    </w:p>
    <w:p w:rsidR="00850852" w:rsidRPr="00C63D0F" w:rsidRDefault="00850852" w:rsidP="00C63D0F">
      <w:r>
        <w:t>Methodology: gauged flow by bucket! Comparison?</w:t>
      </w:r>
    </w:p>
    <w:p w:rsidR="00D9256C" w:rsidRDefault="00D9256C" w:rsidP="00D9256C">
      <w:r>
        <w:t>Notes for later:</w:t>
      </w:r>
    </w:p>
    <w:p w:rsidR="00D9256C" w:rsidRDefault="00D9256C" w:rsidP="00D9256C">
      <w:r>
        <w:t>Mitchell work with 87-93 of CNU!</w:t>
      </w:r>
    </w:p>
    <w:p w:rsidR="00D9256C" w:rsidRDefault="00D9256C" w:rsidP="00D9256C">
      <w:r>
        <w:t xml:space="preserve">Results for the 5 years dataset: </w:t>
      </w:r>
      <w:proofErr w:type="spellStart"/>
      <w:r>
        <w:t>Descrizione</w:t>
      </w:r>
      <w:proofErr w:type="spellEnd"/>
      <w:r>
        <w:t xml:space="preserve"> del database </w:t>
      </w:r>
      <w:proofErr w:type="spellStart"/>
      <w:r>
        <w:t>ottenuto</w:t>
      </w:r>
      <w:proofErr w:type="spellEnd"/>
      <w:r>
        <w:t xml:space="preserve"> -&gt; fieldwork and lab methodology, data quality (NAs), data treatment, outliers, regression and interpolation.</w:t>
      </w:r>
    </w:p>
    <w:p w:rsidR="00D14C5A" w:rsidRDefault="00D14C5A"/>
    <w:sectPr w:rsidR="00D14C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122B6"/>
    <w:multiLevelType w:val="hybridMultilevel"/>
    <w:tmpl w:val="BDB2CD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02840"/>
    <w:multiLevelType w:val="multilevel"/>
    <w:tmpl w:val="440AAE3A"/>
    <w:lvl w:ilvl="0">
      <w:start w:val="3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2A51A6"/>
    <w:multiLevelType w:val="hybridMultilevel"/>
    <w:tmpl w:val="C360CC78"/>
    <w:lvl w:ilvl="0" w:tplc="BEE6FB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4725C"/>
    <w:multiLevelType w:val="hybridMultilevel"/>
    <w:tmpl w:val="73EA781A"/>
    <w:lvl w:ilvl="0" w:tplc="59A6C3E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746AA"/>
    <w:multiLevelType w:val="hybridMultilevel"/>
    <w:tmpl w:val="62C6B7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83D1E"/>
    <w:multiLevelType w:val="hybridMultilevel"/>
    <w:tmpl w:val="C87E13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A1"/>
    <w:rsid w:val="00154066"/>
    <w:rsid w:val="002366D9"/>
    <w:rsid w:val="0024630D"/>
    <w:rsid w:val="00370BE6"/>
    <w:rsid w:val="00433EAD"/>
    <w:rsid w:val="00452520"/>
    <w:rsid w:val="005E38A1"/>
    <w:rsid w:val="00713857"/>
    <w:rsid w:val="00792CE8"/>
    <w:rsid w:val="00850852"/>
    <w:rsid w:val="00C265A1"/>
    <w:rsid w:val="00C63D0F"/>
    <w:rsid w:val="00CF28DB"/>
    <w:rsid w:val="00D14C5A"/>
    <w:rsid w:val="00D9256C"/>
    <w:rsid w:val="00EB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988B"/>
  <w15:chartTrackingRefBased/>
  <w15:docId w15:val="{F4A96098-47AA-45D5-975C-081CB468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9256C"/>
    <w:pPr>
      <w:spacing w:line="256" w:lineRule="auto"/>
    </w:pPr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63D0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3857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1385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13857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1385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1385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1385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1385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1385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3D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Grigliatabella">
    <w:name w:val="Table Grid"/>
    <w:basedOn w:val="Tabellanormale"/>
    <w:uiPriority w:val="39"/>
    <w:rsid w:val="0085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7138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1385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13857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13857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13857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13857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1385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138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Ferraretto</dc:creator>
  <cp:keywords/>
  <dc:description/>
  <cp:lastModifiedBy>Daniele Ferraretto</cp:lastModifiedBy>
  <cp:revision>5</cp:revision>
  <dcterms:created xsi:type="dcterms:W3CDTF">2017-10-16T11:19:00Z</dcterms:created>
  <dcterms:modified xsi:type="dcterms:W3CDTF">2017-10-24T10:47:00Z</dcterms:modified>
</cp:coreProperties>
</file>