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JN-03 — Deep Dormant Reactivation: Textos de Copy</w:t>
      </w:r>
    </w:p>
    <w:p/>
    <w:p/>
    <w:p/>
    <w:p>
      <w:pPr>
        <w:pStyle w:val="Heading2"/>
      </w:pPr>
      <w:r>
        <w:t>S1 — Email (D+0, 10h)</w:t>
      </w:r>
    </w:p>
    <w:p/>
    <w:p>
      <w:r>
        <w:t>Asunto A: {{asset}} lleva un {{change}}% en 7 días. Tu posición se ha movido.</w:t>
      </w:r>
    </w:p>
    <w:p/>
    <w:p>
      <w:r>
        <w:t>Asunto B: Tu portfolio ha cambiado desde {{last_login_month}}.</w:t>
      </w:r>
    </w:p>
    <w:p/>
    <w:p>
      <w:r>
        <w:t>Preheader: Hace más de un año que no nos visitas. Tus activos siguen donde los dejaste.</w:t>
      </w:r>
    </w:p>
    <w:p/>
    <w:p/>
    <w:p/>
    <w:p>
      <w:r>
        <w:t>Hola,</w:t>
      </w:r>
    </w:p>
    <w:p/>
    <w:p>
      <w:r>
        <w:t>Hace más de un año que no entras a Bit2Me. Tu cuenta sigue activa y tus activos siguen exactamente donde los dejaste.</w:t>
      </w:r>
    </w:p>
    <w:p/>
    <w:p>
      <w:r>
        <w:t>El mercado crypto ha tenido movimientos importantes en este tiempo. Bitcoin, Ethereum y el resto del sector han experimentado cambios significativos — tanto al alza como a la baja. Tu posición se ha movido con el mercado.</w:t>
      </w:r>
    </w:p>
    <w:p/>
    <w:p>
      <w:r>
        <w:t>No hace falta que hagas nada ahora mismo. Pero si quieres ver en qué punto está tu portfolio hoy, está a un clic.</w:t>
      </w:r>
    </w:p>
    <w:p/>
    <w:p>
      <w:r>
        <w:t>[Ver mi portfolio]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2"/>
      </w:pPr>
      <w:r>
        <w:t>S2 — Email (D+4, 10h — solo si S1 NO fue abierto)</w:t>
      </w:r>
    </w:p>
    <w:p/>
    <w:p>
      <w:r>
        <w:t>Asunto: Hace {{days}} días que no entras. Esto es lo que pasó en cripto.</w:t>
      </w:r>
    </w:p>
    <w:p/>
    <w:p>
      <w:r>
        <w:t>Preheader: Un resumen rápido del mercado desde tu última visita.</w:t>
      </w:r>
    </w:p>
    <w:p/>
    <w:p/>
    <w:p/>
    <w:p>
      <w:r>
        <w:t>Hola,</w:t>
      </w:r>
    </w:p>
    <w:p/>
    <w:p>
      <w:r>
        <w:t>Desde tu última visita a Bit2Me, el mercado crypto ha tenido varios movimientos relevantes:</w:t>
      </w:r>
    </w:p>
    <w:p/>
    <w:p>
      <w:pPr>
        <w:pStyle w:val="ListBullet"/>
      </w:pPr>
      <w:r>
        <w:t>Bitcoin alcanzó nuevos niveles de precio y consolidó su posición como activo de referencia global.</w:t>
      </w:r>
    </w:p>
    <w:p>
      <w:pPr>
        <w:pStyle w:val="ListBullet"/>
      </w:pPr>
      <w:r>
        <w:t>Ethereum completó actualizaciones de red que afectaron su rendimiento y su propuesta de valor.</w:t>
      </w:r>
    </w:p>
    <w:p>
      <w:pPr>
        <w:pStyle w:val="ListBullet"/>
      </w:pPr>
      <w:r>
        <w:t>La regulación crypto en Europa avanzó significativamente, con nuevos marcos legales en vigor.</w:t>
      </w:r>
    </w:p>
    <w:p/>
    <w:p>
      <w:r>
        <w:t>Tu cuenta sigue activa. Tus activos siguen donde los dejaste.</w:t>
      </w:r>
    </w:p>
    <w:p/>
    <w:p>
      <w:r>
        <w:t>[Revisar mi cuenta]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2"/>
      </w:pPr>
      <w:r>
        <w:t>S2.5 — Push (D+6, 10h — solo si S1 SÍ fue abierto pero NO login)</w:t>
      </w:r>
    </w:p>
    <w:p/>
    <w:p>
      <w:r>
        <w:t>Título: Abriste nuestro email pero no has vuelto</w:t>
      </w:r>
    </w:p>
    <w:p/>
    <w:p>
      <w:r>
        <w:t>Cuerpo: Tu portfolio te espera. Un minuto para ver dónde estás.</w:t>
      </w:r>
    </w:p>
    <w:p/>
    <w:p>
      <w:r>
        <w:t>Deep link: bit2me://portfolio</w:t>
      </w:r>
    </w:p>
    <w:p/>
    <w:p/>
    <w:p/>
    <w:p>
      <w:pPr>
        <w:pStyle w:val="Heading2"/>
      </w:pPr>
      <w:r>
        <w:t>S3 — Email (D+8, 10h — solo si S1 SÍ fue abierto pero NO login)</w:t>
      </w:r>
    </w:p>
    <w:p/>
    <w:p>
      <w:r>
        <w:t>Asunto: Tu saldo lleva más de un año sin generar nada. Ahora puede.</w:t>
      </w:r>
    </w:p>
    <w:p/>
    <w:p>
      <w:r>
        <w:t>Preheader: Earn: tu saldo trabajando mientras tú no estás.</w:t>
      </w:r>
    </w:p>
    <w:p/>
    <w:p/>
    <w:p/>
    <w:p>
      <w:r>
        <w:t>Hola,</w:t>
      </w:r>
    </w:p>
    <w:p/>
    <w:p>
      <w:r>
        <w:t>Tu saldo en Bit2Me lleva más de un año parado. No genera nada. Pero podría.</w:t>
      </w:r>
    </w:p>
    <w:p/>
    <w:p>
      <w:r>
        <w:t>Con Earn, tu saldo empieza a generar rendimiento de forma automática, sin que tengas que operar ni seguir el mercado. Solo activarlo, y trabajar por ti mientras tú haces otras cosas.</w:t>
      </w:r>
    </w:p>
    <w:p/>
    <w:p>
      <w:r>
        <w:t>La activación tarda menos de dos minutos. Puedes retirar cuando quieras.</w:t>
      </w:r>
    </w:p>
    <w:p/>
    <w:p>
      <w:r>
        <w:t>[Descubrir Earn]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>
      <w:r>
        <w:t>Los productos de rendimiento implican riesgo. El APY mostrado es variable y puede cambiar sin previo aviso. Bit2Me no garantiza rendimientos ni la devolución del capital. Lee las condiciones completas en bit2me.com/earn antes de participar.</w:t>
      </w:r>
    </w:p>
    <w:p/>
    <w:p/>
    <w:p/>
    <w:p>
      <w:pPr>
        <w:pStyle w:val="Heading2"/>
      </w:pPr>
      <w:r>
        <w:t>S4 — In-app (primera sesión post-reactivación)</w:t>
      </w:r>
    </w:p>
    <w:p/>
    <w:p>
      <w:r>
        <w:t>Header: Bienvenido de vuelta, {{nombre}}.</w:t>
      </w:r>
    </w:p>
    <w:p/>
    <w:p>
      <w:r>
        <w:t>Body: Tu saldo podría generar {{earn_apy}}% APY en Earn. ~{{yield_mensual}} EUR/mes. Retira cuando quieras.</w:t>
      </w:r>
    </w:p>
    <w:p/>
    <w:p>
      <w:r>
        <w:t>CTA primario: Activar Earn → bit2me://earn</w:t>
      </w:r>
    </w:p>
    <w:p/>
    <w:p>
      <w:r>
        <w:t>CTA secundario: Ver mi portfolio → bit2me://portfolio</w:t>
      </w:r>
    </w:p>
    <w:p/>
    <w:p/>
    <w:p/>
    <w:p>
      <w:pPr>
        <w:pStyle w:val="Heading2"/>
      </w:pPr>
      <w:r>
        <w:t>QA Checklist — 10 puntos</w:t>
      </w:r>
    </w:p>
    <w:p/>
    <w:p>
      <w:pPr>
        <w:pStyle w:val="ListBullet"/>
      </w:pPr>
      <w:r>
        <w:t>1. Lista de envío validada con ZeroBounce antes de cada envío: bounces eliminados, spam traps limpios.</w:t>
      </w:r>
    </w:p>
    <w:p>
      <w:pPr>
        <w:pStyle w:val="ListBullet"/>
      </w:pPr>
      <w:r>
        <w:t>2. NUNCA se muestran valores EUR absolutos en los emails S1, S2 y S3 — solo % de cambio o copy genérico.</w:t>
      </w:r>
    </w:p>
    <w:p>
      <w:pPr>
        <w:pStyle w:val="ListBullet"/>
      </w:pPr>
      <w:r>
        <w:t>3. EUR value ({{yield_mensual}}) se muestra únicamente en S4 in-app, no en emails.</w:t>
      </w:r>
    </w:p>
    <w:p>
      <w:pPr>
        <w:pStyle w:val="ListBullet"/>
      </w:pPr>
      <w:r>
        <w:t>4. Batch warming completado antes del primer envío masivo a los 46,000 usuarios.</w:t>
      </w:r>
    </w:p>
    <w:p>
      <w:pPr>
        <w:pStyle w:val="ListBullet"/>
      </w:pPr>
      <w:r>
        <w:t>5. Kill switches configurados: si tasa de spam &gt; 0.08% o bounce &gt; 2%, la secuencia se pausa automáticamente.</w:t>
      </w:r>
    </w:p>
    <w:p>
      <w:pPr>
        <w:pStyle w:val="ListBullet"/>
      </w:pPr>
      <w:r>
        <w:t>6. Lógica condicional verificada: S2 solo sale si S1 no fue abierto; S2.5 y S3 solo salen si S1 fue abierto pero no hubo login.</w:t>
      </w:r>
    </w:p>
    <w:p>
      <w:pPr>
        <w:pStyle w:val="ListBullet"/>
      </w:pPr>
      <w:r>
        <w:t>7. S4 in-app se dispara únicamente en la primera sesión post-reactivación, no en sesiones posteriores.</w:t>
      </w:r>
    </w:p>
    <w:p>
      <w:pPr>
        <w:pStyle w:val="ListBullet"/>
      </w:pPr>
      <w:r>
        <w:t>8. Footer MiCA presente en todos los emails (S1, S2, S3).</w:t>
      </w:r>
    </w:p>
    <w:p>
      <w:pPr>
        <w:pStyle w:val="ListBullet"/>
      </w:pPr>
      <w:r>
        <w:t>9. Footer Earn presente en S3 (menciona Earn y rendimiento). No en S1 ni S2.</w:t>
      </w:r>
    </w:p>
    <w:p>
      <w:pPr>
        <w:pStyle w:val="ListBullet"/>
      </w:pPr>
      <w:r>
        <w:t>10. Diego aprueba todos los textos de esta secuencia antes del primer envío.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