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JN-06 — Active Never-Transacted: Textos</w:t>
      </w:r>
    </w:p>
    <w:p/>
    <w:p/>
    <w:p/>
    <w:p>
      <w:pPr>
        <w:pStyle w:val="Heading2"/>
      </w:pPr>
      <w:r>
        <w:t>S0 — In-app contextual (D+0, adaptado a pantalla activa)</w:t>
      </w:r>
    </w:p>
    <w:p/>
    <w:p>
      <w:pPr>
        <w:pStyle w:val="Heading3"/>
      </w:pPr>
      <w:r>
        <w:t>[En /market]</w:t>
      </w:r>
    </w:p>
    <w:p/>
    <w:p>
      <w:r>
        <w:t>Header: ¿Te interesa {{asset}}?</w:t>
      </w:r>
    </w:p>
    <w:p>
      <w:r>
        <w:t>Body: Desde EUR 1.</w:t>
      </w:r>
    </w:p>
    <w:p>
      <w:r>
        <w:t>CTA: Comprar {{asset}} → bit2me://buy/{{asset}}</w:t>
      </w:r>
    </w:p>
    <w:p/>
    <w:p/>
    <w:p/>
    <w:p>
      <w:pPr>
        <w:pStyle w:val="Heading3"/>
      </w:pPr>
      <w:r>
        <w:t>[En /portfolio vacío]</w:t>
      </w:r>
    </w:p>
    <w:p/>
    <w:p>
      <w:r>
        <w:t>Header: El 67% empieza con Bitcoin.</w:t>
      </w:r>
    </w:p>
    <w:p>
      <w:r>
        <w:t>Body: Primera compra desde EUR 1. Sin comisión.</w:t>
      </w:r>
    </w:p>
    <w:p>
      <w:r>
        <w:t>CTA: Comprar BTC → bit2me://buy/BTC</w:t>
      </w:r>
    </w:p>
    <w:p/>
    <w:p/>
    <w:p/>
    <w:p>
      <w:pPr>
        <w:pStyle w:val="Heading3"/>
      </w:pPr>
      <w:r>
        <w:t>[En /earn]</w:t>
      </w:r>
    </w:p>
    <w:p/>
    <w:p>
      <w:r>
        <w:t>Header: Rendimiento sin operar.</w:t>
      </w:r>
    </w:p>
    <w:p>
      <w:r>
        <w:t>Body: Earn desde EUR 10. {{earn_apy}}% APY.</w:t>
      </w:r>
    </w:p>
    <w:p>
      <w:r>
        <w:t>CTA: Activar Earn → bit2me://earn</w:t>
      </w:r>
    </w:p>
    <w:p/>
    <w:p/>
    <w:p/>
    <w:p>
      <w:pPr>
        <w:pStyle w:val="Heading3"/>
      </w:pPr>
      <w:r>
        <w:t>[En /home]</w:t>
      </w:r>
    </w:p>
    <w:p/>
    <w:p>
      <w:r>
        <w:t>Header: Esta semana en cripto:</w:t>
      </w:r>
    </w:p>
    <w:p>
      <w:r>
        <w:t>Body: {{top_mover}} +{{pct}}% en 7 días.</w:t>
      </w:r>
    </w:p>
    <w:p>
      <w:r>
        <w:t>CTA: Ver mercado → bit2me://market</w:t>
      </w:r>
    </w:p>
    <w:p/>
    <w:p/>
    <w:p/>
    <w:p>
      <w:pPr>
        <w:pStyle w:val="Heading2"/>
      </w:pPr>
      <w:r>
        <w:t>S1 — Push (D+1)</w:t>
      </w:r>
    </w:p>
    <w:p/>
    <w:p>
      <w:r>
        <w:t>Título: {{asset}} hoy</w:t>
      </w:r>
    </w:p>
    <w:p>
      <w:r>
        <w:t>Cuerpo: {{asset}} hoy: EUR {{precio}}. Tu cuenta está lista.</w:t>
      </w:r>
    </w:p>
    <w:p>
      <w:r>
        <w:t>Deep link: bit2me://buy/{{asset}}</w:t>
      </w:r>
    </w:p>
    <w:p/>
    <w:p/>
    <w:p/>
    <w:p>
      <w:pPr>
        <w:pStyle w:val="Heading2"/>
      </w:pPr>
      <w:r>
        <w:t>S2 — Email (D+4)</w:t>
      </w:r>
    </w:p>
    <w:p/>
    <w:p>
      <w:r>
        <w:t>Asunto A: Tu guía para empezar a invertir en crypto</w:t>
      </w:r>
    </w:p>
    <w:p>
      <w:r>
        <w:t>Asunto B: 3 pasos para tu primera compra en Bit2Me</w:t>
      </w:r>
    </w:p>
    <w:p>
      <w:r>
        <w:t>Preheader: Sin complicaciones. En 5 minutos.</w:t>
      </w:r>
    </w:p>
    <w:p/>
    <w:p/>
    <w:p/>
    <w:p>
      <w:r>
        <w:t>Hola {{nombre}},</w:t>
      </w:r>
    </w:p>
    <w:p/>
    <w:p>
      <w:r>
        <w:t>Empezar en crypto no tiene que ser complicado. Tres pasos:</w:t>
      </w:r>
    </w:p>
    <w:p/>
    <w:p>
      <w:r>
        <w:t>1. Deposita desde EUR 10</w:t>
      </w:r>
    </w:p>
    <w:p>
      <w:r>
        <w:t>Transferencia SEPA, tarjeta o Bizum. En minutos.</w:t>
      </w:r>
    </w:p>
    <w:p/>
    <w:p>
      <w:r>
        <w:t>2. Elige un activo</w:t>
      </w:r>
    </w:p>
    <w:p>
      <w:r>
        <w:t>Bitcoin, Ethereum o cualquier otro del catálogo. Puedes explorar el mercado antes de decidir.</w:t>
      </w:r>
    </w:p>
    <w:p/>
    <w:p>
      <w:r>
        <w:t>3. Compra desde EUR 1</w:t>
      </w:r>
    </w:p>
    <w:p>
      <w:r>
        <w:t>Sin mínimo alto. Sin complicaciones.</w:t>
      </w:r>
    </w:p>
    <w:p/>
    <w:p>
      <w:r>
        <w:t>Si prefieres empezar sin operar, Earn te permite generar {{earn_apy}}% APY sobre tu saldo sin necesidad de hacer trading.</w:t>
      </w:r>
    </w:p>
    <w:p/>
    <w:p>
      <w:r>
        <w:t>[Mi primera compra] → bit2me://buy/BTC</w:t>
      </w:r>
    </w:p>
    <w:p>
      <w:r>
        <w:t>[Activar Earn] → bit2me://earn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S3 — In-app modal + Push (D+8)</w:t>
      </w:r>
    </w:p>
    <w:p/>
    <w:p>
      <w:pPr>
        <w:pStyle w:val="Heading3"/>
      </w:pPr>
      <w:r>
        <w:t>In-app modal</w:t>
      </w:r>
    </w:p>
    <w:p/>
    <w:p>
      <w:r>
        <w:t>Header: Primera compra: 0% comisión.</w:t>
      </w:r>
    </w:p>
    <w:p>
      <w:r>
        <w:t>Body: Hasta EUR 50. Sin coste.</w:t>
      </w:r>
    </w:p>
    <w:p>
      <w:r>
        <w:t>CTA primario: Comprar → bit2me://buy/BTC</w:t>
      </w:r>
    </w:p>
    <w:p>
      <w:r>
        <w:t>CTA secundario: Todavía explorando</w:t>
      </w:r>
    </w:p>
    <w:p/>
    <w:p/>
    <w:p/>
    <w:p>
      <w:pPr>
        <w:pStyle w:val="Heading3"/>
      </w:pPr>
      <w:r>
        <w:t>Push</w:t>
      </w:r>
    </w:p>
    <w:p/>
    <w:p>
      <w:r>
        <w:t>Título: 0% comisión primera compra</w:t>
      </w:r>
    </w:p>
    <w:p>
      <w:r>
        <w:t>Cuerpo: Hasta EUR 50. Solo hasta agotar oferta.</w:t>
      </w:r>
    </w:p>
    <w:p>
      <w:r>
        <w:t>Deep link: bit2me://buy/BTC</w:t>
      </w:r>
    </w:p>
    <w:p/>
    <w:p/>
    <w:p/>
    <w:p>
      <w:pPr>
        <w:pStyle w:val="Heading2"/>
      </w:pPr>
      <w:r>
        <w:t>S4 — EXIT (D+14)</w:t>
      </w:r>
    </w:p>
    <w:p/>
    <w:p>
      <w:r>
        <w:t>Si el usuario operó → sale del journey hacia JN-01.</w:t>
      </w:r>
    </w:p>
    <w:p>
      <w:r>
        <w:t>Si no operó → cooldown 30 días. No se envía ningún mensaje.</w:t>
      </w:r>
    </w:p>
    <w:p/>
    <w:p/>
    <w:p/>
    <w:p>
      <w:pPr>
        <w:pStyle w:val="Heading2"/>
      </w:pPr>
      <w:r>
        <w:t>QA Checklist</w:t>
      </w:r>
    </w:p>
    <w:p/>
    <w:p>
      <w:pPr>
        <w:pStyle w:val="ListBullet"/>
      </w:pPr>
      <w:r>
        <w:t>Segmento validado: verificado, login &lt;30d, sin first_monetary_movement</w:t>
      </w:r>
    </w:p>
    <w:p>
      <w:pPr>
        <w:pStyle w:val="ListBullet"/>
      </w:pPr>
      <w:r>
        <w:t>In-app contextual configurado por pantalla activa en CleverTap</w:t>
      </w:r>
    </w:p>
    <w:p>
      <w:pPr>
        <w:pStyle w:val="ListBullet"/>
      </w:pPr>
      <w:r>
        <w:t>Fee waiver 0% primera compra hasta EUR 50 confirmado con Producto</w:t>
      </w:r>
    </w:p>
    <w:p>
      <w:pPr>
        <w:pStyle w:val="ListBullet"/>
      </w:pPr>
      <w:r>
        <w:t>Holdout 10% aplicado</w:t>
      </w:r>
    </w:p>
    <w:p>
      <w:pPr>
        <w:pStyle w:val="ListBullet"/>
      </w:pPr>
      <w:r>
        <w:t>Diego aprueba todos los textos antes de activación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