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JN-07 — B2M Holder Cross-Sell: Textos</w:t>
      </w:r>
    </w:p>
    <w:p/>
    <w:p/>
    <w:p/>
    <w:p>
      <w:pPr>
        <w:pStyle w:val="Heading2"/>
      </w:pPr>
      <w:r>
        <w:t>S0 — In-app (D+0)</w:t>
      </w:r>
    </w:p>
    <w:p/>
    <w:p>
      <w:r>
        <w:t>Header: Eres holder de B2M.</w:t>
      </w:r>
    </w:p>
    <w:p>
      <w:r>
        <w:t>Body: El 73% también tienen Bitcoin. Diversifica desde EUR 5.</w:t>
      </w:r>
    </w:p>
    <w:p>
      <w:r>
        <w:t>CTA: Explorar BTC → bit2me://buy/BTC?amount=5</w:t>
      </w:r>
    </w:p>
    <w:p/>
    <w:p/>
    <w:p/>
    <w:p>
      <w:pPr>
        <w:pStyle w:val="Heading2"/>
      </w:pPr>
      <w:r>
        <w:t>S1 — Push (D+3)</w:t>
      </w:r>
    </w:p>
    <w:p/>
    <w:p>
      <w:r>
        <w:t>Título: B2M + BTC en Space Center</w:t>
      </w:r>
    </w:p>
    <w:p>
      <w:r>
        <w:t>Cuerpo: Holders B2M + BTC suben más rápido en Space Center.</w:t>
      </w:r>
    </w:p>
    <w:p>
      <w:r>
        <w:t>Deep link: bit2me://space-center</w:t>
      </w:r>
    </w:p>
    <w:p/>
    <w:p/>
    <w:p/>
    <w:p>
      <w:pPr>
        <w:pStyle w:val="Heading2"/>
      </w:pPr>
      <w:r>
        <w:t>S2 — Email (D+7)</w:t>
      </w:r>
    </w:p>
    <w:p/>
    <w:p>
      <w:r>
        <w:t>Asunto A: El siguiente paso para un holder de B2M como tú</w:t>
      </w:r>
    </w:p>
    <w:p>
      <w:r>
        <w:t>Asunto B: B2M + BTC: la combinación que eligen el 73% de los holders</w:t>
      </w:r>
    </w:p>
    <w:p>
      <w:r>
        <w:t>Preheader: Tu B2M no se toca. Solo añades Bitcoin.</w:t>
      </w:r>
    </w:p>
    <w:p/>
    <w:p/>
    <w:p/>
    <w:p>
      <w:r>
        <w:t>Hola {{nombre}},</w:t>
      </w:r>
    </w:p>
    <w:p/>
    <w:p>
      <w:r>
        <w:t>El 73% de los holders de B2M en Bit2Me también tienen Bitcoin en su cartera.</w:t>
      </w:r>
    </w:p>
    <w:p/>
    <w:p>
      <w:r>
        <w:t>No es que sustituyan uno por el otro. Son activos con perfiles distintos: B2M tiene una función dentro del ecosistema Bit2Me, Bitcoin es el activo con mayor liquidez y adopción global.</w:t>
      </w:r>
    </w:p>
    <w:p/>
    <w:p>
      <w:r>
        <w:t>Tener los dos no significa vender tu B2M. Significa añadir una capa de diversificación.</w:t>
      </w:r>
    </w:p>
    <w:p/>
    <w:p>
      <w:r>
        <w:t>Puedes empezar desde EUR 5. Tu B2M no se toca.</w:t>
      </w:r>
    </w:p>
    <w:p/>
    <w:p>
      <w:r>
        <w:t>[Añadir BTC] → bit2me://buy/BTC</w:t>
      </w:r>
    </w:p>
    <w:p/>
    <w:p/>
    <w:p/>
    <w:p>
      <w:r>
        <w:t>Bit2Me Sociedad de Valores, S.A., entidad registrada en la CNMV como proveedor de servicios de criptoactivos. Las criptomonedas son activos de alto riesgo. El valor de tu portfolio puede subir o bajar significativamente. Rentabilidades pasadas no garantizan resultados futuros. Bit2Me no ofrece asesoramiento de inversión. Invierte solo lo que puedas permitirte perder.</w:t>
      </w:r>
    </w:p>
    <w:p/>
    <w:p/>
    <w:p/>
    <w:p>
      <w:pPr>
        <w:pStyle w:val="Heading2"/>
      </w:pPr>
      <w:r>
        <w:t>S3 — In-app (D+12)</w:t>
      </w:r>
    </w:p>
    <w:p/>
    <w:p>
      <w:r>
        <w:t>Header: Prueba BTC con EUR 5.</w:t>
      </w:r>
    </w:p>
    <w:p>
      <w:r>
        <w:t>Body: Tu B2M no se toca. Solo añades.</w:t>
      </w:r>
    </w:p>
    <w:p>
      <w:r>
        <w:t>CTA: Comprar EUR 5 BTC → bit2me://buy/BTC?amount=5</w:t>
      </w:r>
    </w:p>
    <w:p/>
    <w:p/>
    <w:p/>
    <w:p>
      <w:pPr>
        <w:pStyle w:val="Heading2"/>
      </w:pPr>
      <w:r>
        <w:t>S4 — Email (D+18)</w:t>
      </w:r>
    </w:p>
    <w:p/>
    <w:p>
      <w:r>
        <w:t>Asunto: B2M + BTC: por qué tener los dos</w:t>
      </w:r>
    </w:p>
    <w:p>
      <w:r>
        <w:t>Preheader: Una comparativa rápida.</w:t>
      </w:r>
    </w:p>
    <w:p/>
    <w:p/>
    <w:p/>
    <w:p>
      <w:r>
        <w:t>Hola {{nombre}},</w:t>
      </w:r>
    </w:p>
    <w:p/>
    <w:p>
      <w:r>
        <w:t>Una comparativa directa:</w:t>
      </w:r>
    </w:p>
    <w:p/>
    <w:p>
      <w:r>
        <w:t>B2M</w:t>
      </w:r>
    </w:p>
    <w:p>
      <w:r>
        <w:t>Token nativo de Bit2Me. Ventajas dentro del ecosistema: descuentos en fees, acceso a Space Center, staking. Alta correlación con la actividad de la plataforma.</w:t>
      </w:r>
    </w:p>
    <w:p/>
    <w:p>
      <w:r>
        <w:t>Bitcoin</w:t>
      </w:r>
    </w:p>
    <w:p>
      <w:r>
        <w:t>Activo con mayor capitalización del mercado crypto. Adopción institucional creciente. Actúa como referencia del mercado global.</w:t>
      </w:r>
    </w:p>
    <w:p/>
    <w:p>
      <w:r>
        <w:t>¿Por qué los dos? Porque diversifican riesgo. Un activo de ecosistema y un activo de referencia de mercado tienen dinámicas distintas.</w:t>
      </w:r>
    </w:p>
    <w:p/>
    <w:p>
      <w:r>
        <w:t>Empezar con EUR 5 en BTC no cambia tu posición en B2M.</w:t>
      </w:r>
    </w:p>
    <w:p/>
    <w:p>
      <w:r>
        <w:t>[Ver comparativa] → bit2me://academy</w:t>
      </w:r>
    </w:p>
    <w:p/>
    <w:p/>
    <w:p/>
    <w:p>
      <w:r>
        <w:t>Bit2Me Sociedad de Valores, S.A., entidad registrada en la CNMV como proveedor de servicios de criptoactivos. Las criptomonedas son activos de alto riesgo. El valor de tu portfolio puede subir o bajar significativamente. Rentabilidades pasadas no garantizan resultados futuros. Bit2Me no ofrece asesoramiento de inversión. Invierte solo lo que puedas permitirte perder.</w:t>
      </w:r>
    </w:p>
    <w:p/>
    <w:p/>
    <w:p/>
    <w:p>
      <w:pPr>
        <w:pStyle w:val="Heading2"/>
      </w:pPr>
      <w:r>
        <w:t>S5 — Push (D+25)</w:t>
      </w:r>
    </w:p>
    <w:p/>
    <w:p>
      <w:r>
        <w:t>Título: BTC hoy</w:t>
      </w:r>
    </w:p>
    <w:p>
      <w:r>
        <w:t>Cuerpo: BTC a EUR {{btc_price}} hoy. Añade EUR 5 junto a tu B2M.</w:t>
      </w:r>
    </w:p>
    <w:p>
      <w:r>
        <w:t>Deep link: bit2me://buy/BTC</w:t>
      </w:r>
    </w:p>
    <w:p/>
    <w:p/>
    <w:p/>
    <w:p>
      <w:pPr>
        <w:pStyle w:val="Heading2"/>
      </w:pPr>
      <w:r>
        <w:t>S6 — Email (D+30)</w:t>
      </w:r>
    </w:p>
    <w:p/>
    <w:p>
      <w:r>
        <w:t>Asunto: Automatiza diversificación: EUR 5/semana en BTC</w:t>
      </w:r>
    </w:p>
    <w:p>
      <w:r>
        <w:t>Preheader: Una compra semanal automática. Sin decisiones.</w:t>
      </w:r>
    </w:p>
    <w:p/>
    <w:p/>
    <w:p/>
    <w:p>
      <w:r>
        <w:t>Hola {{nombre}},</w:t>
      </w:r>
    </w:p>
    <w:p/>
    <w:p>
      <w:r>
        <w:t>Una forma de diversificar sin tener que estar pendiente del mercado: DCA automático en Bitcoin.</w:t>
      </w:r>
    </w:p>
    <w:p/>
    <w:p>
      <w:r>
        <w:t>Configuras una compra de EUR 5 por semana y Bit2Me lo gestiona por ti. Tu B2M se queda como está. Solo añades exposición a BTC de forma gradual.</w:t>
      </w:r>
    </w:p>
    <w:p/>
    <w:p>
      <w:r>
        <w:t>Además, mantener B2M y BTC juntos acelera tu progreso en Space Center.</w:t>
      </w:r>
    </w:p>
    <w:p/>
    <w:p>
      <w:r>
        <w:t>[Configurar DCA] → bit2me://dca/setup</w:t>
      </w:r>
    </w:p>
    <w:p/>
    <w:p/>
    <w:p/>
    <w:p>
      <w:r>
        <w:t>Bit2Me Sociedad de Valores, S.A., entidad registrada en la CNMV como proveedor de servicios de criptoactivos. Las criptomonedas son activos de alto riesgo. El valor de tu portfolio puede subir o bajar significativamente. Rentabilidades pasadas no garantizan resultados futuros. Bit2Me no ofrece asesoramiento de inversión. Invierte solo lo que puedas permitirte perder.</w:t>
      </w:r>
    </w:p>
    <w:p/>
    <w:p/>
    <w:p/>
    <w:p>
      <w:pPr>
        <w:pStyle w:val="Heading2"/>
      </w:pPr>
      <w:r>
        <w:t>QA Checklist</w:t>
      </w:r>
    </w:p>
    <w:p/>
    <w:p>
      <w:pPr>
        <w:pStyle w:val="ListBullet"/>
      </w:pPr>
      <w:r>
        <w:t>Segmento validado: solo B2M holders con 0-1 activos distintos a B2M</w:t>
      </w:r>
    </w:p>
    <w:p>
      <w:pPr>
        <w:pStyle w:val="ListBullet"/>
      </w:pPr>
      <w:r>
        <w:t>Sin incentivos monetarios en ningún mensaje (solo XP Space Center)</w:t>
      </w:r>
    </w:p>
    <w:p>
      <w:pPr>
        <w:pStyle w:val="ListBullet"/>
      </w:pPr>
      <w:r>
        <w:t>B2M sell-off guardrail activo: parar journey si ventas B2M &gt;2% del segmento</w:t>
      </w:r>
    </w:p>
    <w:p>
      <w:pPr>
        <w:pStyle w:val="ListBullet"/>
      </w:pPr>
      <w:r>
        <w:t>Holdout 10% aplicado</w:t>
      </w:r>
    </w:p>
    <w:p>
      <w:pPr>
        <w:pStyle w:val="ListBullet"/>
      </w:pPr>
      <w:r>
        <w:t>Diego aprueba todos los textos antes de activación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