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rial" w:hAnsi="Arial" w:cs="Arial"/>
          <w:sz w:val="24"/>
          <w:szCs w:val="24"/>
        </w:rPr>
        <w:id w:val="793412982"/>
        <w:docPartObj>
          <w:docPartGallery w:val="Cover Pages"/>
          <w:docPartUnique/>
        </w:docPartObj>
      </w:sdtPr>
      <w:sdtContent>
        <w:p w14:paraId="564421AE" w14:textId="5C6DD89E" w:rsidR="001A0658" w:rsidRPr="000C4F1A" w:rsidRDefault="0069293F" w:rsidP="00533EE7">
          <w:pPr>
            <w:spacing w:line="240" w:lineRule="auto"/>
            <w:contextualSpacing/>
            <w:rPr>
              <w:rFonts w:ascii="Arial" w:hAnsi="Arial" w:cs="Arial"/>
              <w:sz w:val="24"/>
              <w:szCs w:val="24"/>
            </w:rPr>
          </w:pPr>
          <w:r w:rsidRPr="000C4F1A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876352" behindDoc="0" locked="0" layoutInCell="1" allowOverlap="1" wp14:anchorId="236793B2" wp14:editId="5799D42D">
                    <wp:simplePos x="0" y="0"/>
                    <wp:positionH relativeFrom="page">
                      <wp:posOffset>3429000</wp:posOffset>
                    </wp:positionH>
                    <wp:positionV relativeFrom="page">
                      <wp:posOffset>247650</wp:posOffset>
                    </wp:positionV>
                    <wp:extent cx="3108960" cy="699516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699516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A0788B0" id="Rectángulo 468" o:spid="_x0000_s1026" style="position:absolute;margin-left:270pt;margin-top:19.5pt;width:244.8pt;height:550.8pt;z-index:251876352;visibility:visible;mso-wrap-style:square;mso-width-percent:4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" fillcolor="white [3212]" stroked="f" strokeweight="1.25pt">
                    <w10:wrap anchorx="page" anchory="page"/>
                  </v:rect>
                </w:pict>
              </mc:Fallback>
            </mc:AlternateContent>
          </w:r>
          <w:r w:rsidR="001A0658" w:rsidRPr="000C4F1A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880448" behindDoc="1" locked="0" layoutInCell="1" allowOverlap="1" wp14:anchorId="436DAB3F" wp14:editId="4A2D4A1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26670" b="2667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solidFill>
                              <a:srgbClr val="06973C"/>
                            </a:solidFill>
                            <a:ln>
                              <a:solidFill>
                                <a:srgbClr val="06973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CCED77" w14:textId="77777777" w:rsidR="0047313D" w:rsidRDefault="0047313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436DAB3F" id="Rectángulo 466" o:spid="_x0000_s1026" style="position:absolute;margin-left:0;margin-top:0;width:581.4pt;height:752.4pt;z-index:-25143603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" fillcolor="#06973c" strokecolor="#06973c" strokeweight="2pt">
                    <v:path arrowok="t"/>
                    <v:textbox inset="21.6pt,,21.6pt">
                      <w:txbxContent>
                        <w:p w14:paraId="5ACCED77" w14:textId="77777777" w:rsidR="0047313D" w:rsidRDefault="0047313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1A0658" w:rsidRPr="000C4F1A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879424" behindDoc="0" locked="0" layoutInCell="1" allowOverlap="1" wp14:anchorId="18F13B0E" wp14:editId="6CD48B9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19685" b="14605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solidFill>
                              <a:srgbClr val="80C1AB"/>
                            </a:solidFill>
                            <a:ln>
                              <a:solidFill>
                                <a:srgbClr val="80C1AB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470097C" id="Rectángulo 469" o:spid="_x0000_s1026" style="position:absolute;margin-left:0;margin-top:0;width:226.45pt;height:9.35pt;z-index:251879424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" fillcolor="#80c1ab" strokecolor="#80c1ab" strokeweight="2pt">
                    <w10:wrap anchorx="page" anchory="page"/>
                  </v:rect>
                </w:pict>
              </mc:Fallback>
            </mc:AlternateContent>
          </w:r>
        </w:p>
        <w:p w14:paraId="0ECCFBBD" w14:textId="77777777" w:rsidR="001A0658" w:rsidRPr="000C4F1A" w:rsidRDefault="0069293F" w:rsidP="00533EE7">
          <w:pPr>
            <w:spacing w:line="240" w:lineRule="auto"/>
            <w:contextualSpacing/>
            <w:rPr>
              <w:rFonts w:ascii="Arial" w:hAnsi="Arial" w:cs="Arial"/>
              <w:sz w:val="24"/>
              <w:szCs w:val="24"/>
            </w:rPr>
          </w:pPr>
          <w:r w:rsidRPr="000C4F1A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878400" behindDoc="0" locked="0" layoutInCell="1" allowOverlap="1" wp14:anchorId="58A927FA" wp14:editId="6C6F9309">
                    <wp:simplePos x="0" y="0"/>
                    <wp:positionH relativeFrom="page">
                      <wp:posOffset>3425588</wp:posOffset>
                    </wp:positionH>
                    <wp:positionV relativeFrom="page">
                      <wp:posOffset>3521122</wp:posOffset>
                    </wp:positionV>
                    <wp:extent cx="3115784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15784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26B0787" w14:textId="77777777" w:rsidR="00F52D46" w:rsidRPr="00F52D46" w:rsidRDefault="00F52D46" w:rsidP="00F52D46">
                                <w:pPr>
                                  <w:spacing w:line="240" w:lineRule="auto"/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bCs/>
                                    <w:sz w:val="42"/>
                                    <w:szCs w:val="42"/>
                                  </w:rPr>
                                </w:pPr>
                                <w:r w:rsidRPr="00F52D46">
                                  <w:rPr>
                                    <w:rFonts w:asciiTheme="majorHAnsi" w:hAnsiTheme="majorHAnsi" w:cs="Arial"/>
                                    <w:b/>
                                    <w:bCs/>
                                    <w:sz w:val="42"/>
                                    <w:szCs w:val="42"/>
                                  </w:rPr>
                                  <w:t>SISTEMA DE DETECCIÓN DE ANOMALIAS</w:t>
                                </w:r>
                              </w:p>
                              <w:p w14:paraId="62ACA1C1" w14:textId="6988E4AF" w:rsidR="0047313D" w:rsidRPr="00A34B5C" w:rsidRDefault="00F52D46" w:rsidP="0069293F">
                                <w:pPr>
                                  <w:spacing w:line="240" w:lineRule="auto"/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sz w:val="144"/>
                                    <w:szCs w:val="72"/>
                                  </w:rPr>
                                </w:pPr>
                                <w:r w:rsidRPr="00F52D46">
                                  <w:rPr>
                                    <w:rFonts w:asciiTheme="majorHAnsi" w:hAnsiTheme="majorHAnsi" w:cs="Arial"/>
                                    <w:b/>
                                    <w:sz w:val="96"/>
                                    <w:szCs w:val="56"/>
                                  </w:rPr>
                                  <w:t>Contugas</w:t>
                                </w:r>
                                <w:r w:rsidR="0047313D" w:rsidRPr="00A34B5C">
                                  <w:rPr>
                                    <w:rFonts w:asciiTheme="majorHAnsi" w:hAnsiTheme="majorHAnsi" w:cs="Arial"/>
                                    <w:b/>
                                    <w:sz w:val="144"/>
                                    <w:szCs w:val="72"/>
                                  </w:rPr>
                                  <w:t xml:space="preserve"> </w:t>
                                </w:r>
                              </w:p>
                              <w:p w14:paraId="13C64E7F" w14:textId="77777777" w:rsidR="0047313D" w:rsidRPr="00A6116D" w:rsidRDefault="00000000" w:rsidP="0069293F">
                                <w:pPr>
                                  <w:spacing w:line="240" w:lineRule="aut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sz w:val="40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sz w:val="40"/>
                                      <w:szCs w:val="32"/>
                                    </w:rPr>
                                    <w:alias w:val="Subtítulo"/>
                                    <w:id w:val="15524255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 w:rsidR="0047313D" w:rsidRPr="00A6116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sz w:val="40"/>
                                        <w:szCs w:val="32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58A927F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70" o:spid="_x0000_s1027" type="#_x0000_t202" style="position:absolute;margin-left:269.75pt;margin-top:277.25pt;width:245.35pt;height:194.9pt;z-index:251878400;visibility:visible;mso-wrap-style:square;mso-width-percent: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" filled="f" stroked="f" strokeweight=".5pt">
                    <v:textbox style="mso-fit-shape-to-text:t">
                      <w:txbxContent>
                        <w:p w14:paraId="326B0787" w14:textId="77777777" w:rsidR="00F52D46" w:rsidRPr="00F52D46" w:rsidRDefault="00F52D46" w:rsidP="00F52D46">
                          <w:pPr>
                            <w:spacing w:line="240" w:lineRule="auto"/>
                            <w:jc w:val="center"/>
                            <w:rPr>
                              <w:rFonts w:asciiTheme="majorHAnsi" w:hAnsiTheme="majorHAnsi" w:cs="Arial"/>
                              <w:b/>
                              <w:bCs/>
                              <w:sz w:val="42"/>
                              <w:szCs w:val="42"/>
                            </w:rPr>
                          </w:pPr>
                          <w:r w:rsidRPr="00F52D46">
                            <w:rPr>
                              <w:rFonts w:asciiTheme="majorHAnsi" w:hAnsiTheme="majorHAnsi" w:cs="Arial"/>
                              <w:b/>
                              <w:bCs/>
                              <w:sz w:val="42"/>
                              <w:szCs w:val="42"/>
                            </w:rPr>
                            <w:t>SISTEMA DE DETECCIÓN DE ANOMALIAS</w:t>
                          </w:r>
                        </w:p>
                        <w:p w14:paraId="62ACA1C1" w14:textId="6988E4AF" w:rsidR="0047313D" w:rsidRPr="00A34B5C" w:rsidRDefault="00F52D46" w:rsidP="0069293F">
                          <w:pPr>
                            <w:spacing w:line="240" w:lineRule="auto"/>
                            <w:jc w:val="center"/>
                            <w:rPr>
                              <w:rFonts w:asciiTheme="majorHAnsi" w:hAnsiTheme="majorHAnsi" w:cs="Arial"/>
                              <w:b/>
                              <w:sz w:val="144"/>
                              <w:szCs w:val="72"/>
                            </w:rPr>
                          </w:pPr>
                          <w:r w:rsidRPr="00F52D46">
                            <w:rPr>
                              <w:rFonts w:asciiTheme="majorHAnsi" w:hAnsiTheme="majorHAnsi" w:cs="Arial"/>
                              <w:b/>
                              <w:sz w:val="96"/>
                              <w:szCs w:val="56"/>
                            </w:rPr>
                            <w:t>Contugas</w:t>
                          </w:r>
                          <w:r w:rsidR="0047313D" w:rsidRPr="00A34B5C">
                            <w:rPr>
                              <w:rFonts w:asciiTheme="majorHAnsi" w:hAnsiTheme="majorHAnsi" w:cs="Arial"/>
                              <w:b/>
                              <w:sz w:val="144"/>
                              <w:szCs w:val="72"/>
                            </w:rPr>
                            <w:t xml:space="preserve"> </w:t>
                          </w:r>
                        </w:p>
                        <w:p w14:paraId="13C64E7F" w14:textId="77777777" w:rsidR="0047313D" w:rsidRPr="00A6116D" w:rsidRDefault="00000000" w:rsidP="0069293F">
                          <w:pPr>
                            <w:spacing w:line="240" w:lineRule="auto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sz w:val="40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sz w:val="40"/>
                                <w:szCs w:val="32"/>
                              </w:rPr>
                              <w:alias w:val="Subtítulo"/>
                              <w:id w:val="15524255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 w:rsidR="0047313D" w:rsidRPr="00A6116D">
                                <w:rPr>
                                  <w:rFonts w:asciiTheme="majorHAnsi" w:eastAsiaTheme="majorEastAsia" w:hAnsiTheme="majorHAnsi" w:cstheme="majorBidi"/>
                                  <w:b/>
                                  <w:sz w:val="40"/>
                                  <w:szCs w:val="32"/>
                                </w:rPr>
                                <w:t>MANUAL DE USUARIO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A0658" w:rsidRPr="000C4F1A"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  <w:lang w:val="es-ES" w:eastAsia="en-US"/>
        </w:rPr>
        <w:id w:val="-897664104"/>
        <w:docPartObj>
          <w:docPartGallery w:val="Table of Contents"/>
          <w:docPartUnique/>
        </w:docPartObj>
      </w:sdtPr>
      <w:sdtContent>
        <w:p w14:paraId="68E227DF" w14:textId="77777777" w:rsidR="00806778" w:rsidRPr="000C4F1A" w:rsidRDefault="00FF314A" w:rsidP="00533EE7">
          <w:pPr>
            <w:pStyle w:val="TOCHeading"/>
            <w:spacing w:line="240" w:lineRule="auto"/>
            <w:contextualSpacing/>
            <w:jc w:val="center"/>
            <w:rPr>
              <w:rFonts w:ascii="Arial" w:hAnsi="Arial" w:cs="Arial"/>
              <w:color w:val="auto"/>
              <w:sz w:val="24"/>
              <w:szCs w:val="24"/>
            </w:rPr>
          </w:pPr>
          <w:r w:rsidRPr="000C4F1A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14:paraId="65205445" w14:textId="20EAD447" w:rsidR="00326BB8" w:rsidRDefault="00806778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0C4F1A">
            <w:rPr>
              <w:rFonts w:ascii="Arial" w:hAnsi="Arial" w:cs="Arial"/>
              <w:sz w:val="24"/>
              <w:szCs w:val="24"/>
            </w:rPr>
            <w:fldChar w:fldCharType="begin"/>
          </w:r>
          <w:r w:rsidRPr="000C4F1A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0C4F1A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99059743" w:history="1">
            <w:r w:rsidR="00326BB8" w:rsidRPr="00DD5DA3">
              <w:rPr>
                <w:rStyle w:val="Hyperlink"/>
                <w:rFonts w:ascii="Arial" w:eastAsia="Times New Roman" w:hAnsi="Arial" w:cs="Arial"/>
                <w:noProof/>
                <w:lang w:eastAsia="es-CO"/>
              </w:rPr>
              <w:t>DESCRIPCIÓN</w:t>
            </w:r>
            <w:r w:rsidR="00326BB8">
              <w:rPr>
                <w:noProof/>
                <w:webHidden/>
              </w:rPr>
              <w:tab/>
            </w:r>
            <w:r w:rsidR="00326BB8">
              <w:rPr>
                <w:noProof/>
                <w:webHidden/>
              </w:rPr>
              <w:fldChar w:fldCharType="begin"/>
            </w:r>
            <w:r w:rsidR="00326BB8">
              <w:rPr>
                <w:noProof/>
                <w:webHidden/>
              </w:rPr>
              <w:instrText xml:space="preserve"> PAGEREF _Toc199059743 \h </w:instrText>
            </w:r>
            <w:r w:rsidR="00326BB8">
              <w:rPr>
                <w:noProof/>
                <w:webHidden/>
              </w:rPr>
            </w:r>
            <w:r w:rsidR="00326BB8">
              <w:rPr>
                <w:noProof/>
                <w:webHidden/>
              </w:rPr>
              <w:fldChar w:fldCharType="separate"/>
            </w:r>
            <w:r w:rsidR="00326BB8">
              <w:rPr>
                <w:noProof/>
                <w:webHidden/>
              </w:rPr>
              <w:t>3</w:t>
            </w:r>
            <w:r w:rsidR="00326BB8">
              <w:rPr>
                <w:noProof/>
                <w:webHidden/>
              </w:rPr>
              <w:fldChar w:fldCharType="end"/>
            </w:r>
          </w:hyperlink>
        </w:p>
        <w:p w14:paraId="244DCB16" w14:textId="4E711FF1" w:rsidR="00326BB8" w:rsidRDefault="00326BB8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59744" w:history="1">
            <w:r w:rsidRPr="00DD5DA3">
              <w:rPr>
                <w:rStyle w:val="Hyperlink"/>
                <w:rFonts w:ascii="Arial" w:eastAsia="Times New Roman" w:hAnsi="Arial" w:cs="Arial"/>
                <w:noProof/>
                <w:lang w:eastAsia="es-CO"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_Toc199059744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4D3AC" w14:textId="7D9150FF" w:rsidR="00326BB8" w:rsidRDefault="00326BB8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59745" w:history="1">
            <w:r w:rsidRPr="00DD5DA3">
              <w:rPr>
                <w:rStyle w:val="Hyperlink"/>
                <w:rFonts w:ascii="Arial" w:eastAsia="Times New Roman" w:hAnsi="Arial" w:cs="Arial"/>
                <w:noProof/>
                <w:lang w:eastAsia="es-CO"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_Toc199059745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94EAB" w14:textId="233BD727" w:rsidR="00326BB8" w:rsidRDefault="00326BB8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59746" w:history="1">
            <w:r w:rsidRPr="00DD5DA3">
              <w:rPr>
                <w:rStyle w:val="Hyperlink"/>
                <w:rFonts w:ascii="Arial" w:hAnsi="Arial" w:cs="Arial"/>
                <w:noProof/>
              </w:rPr>
              <w:t>PANTALLA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_Toc199059746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BC027" w14:textId="732F2E9E" w:rsidR="00326BB8" w:rsidRDefault="00326BB8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59747" w:history="1">
            <w:r w:rsidRPr="00DD5DA3">
              <w:rPr>
                <w:rStyle w:val="Hyperlink"/>
                <w:rFonts w:ascii="Arial" w:hAnsi="Arial" w:cs="Arial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_Toc199059747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75D55" w14:textId="7F540634" w:rsidR="00326BB8" w:rsidRDefault="00326BB8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59748" w:history="1">
            <w:r w:rsidRPr="00DD5DA3">
              <w:rPr>
                <w:rStyle w:val="Hyperlink"/>
                <w:rFonts w:ascii="Arial" w:hAnsi="Arial" w:cs="Arial"/>
                <w:noProof/>
              </w:rPr>
              <w:t>Grafica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_Toc199059748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42C18" w14:textId="04465289" w:rsidR="00326BB8" w:rsidRDefault="00326BB8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59749" w:history="1">
            <w:r w:rsidRPr="00DD5DA3">
              <w:rPr>
                <w:rStyle w:val="Hyperlink"/>
                <w:rFonts w:ascii="Arial" w:hAnsi="Arial" w:cs="Arial"/>
                <w:noProof/>
              </w:rPr>
              <w:t>Estadísticas descriptivas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_Toc199059749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C60A1" w14:textId="5B20973C" w:rsidR="00326BB8" w:rsidRDefault="00326BB8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59750" w:history="1">
            <w:r w:rsidRPr="00DD5DA3">
              <w:rPr>
                <w:rStyle w:val="Hyperlink"/>
                <w:rFonts w:ascii="Arial" w:hAnsi="Arial" w:cs="Arial"/>
                <w:noProof/>
              </w:rPr>
              <w:t>Relación entre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_Toc199059750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3A4AE" w14:textId="77B92A3C" w:rsidR="00326BB8" w:rsidRDefault="00326BB8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59751" w:history="1">
            <w:r w:rsidRPr="00DD5DA3">
              <w:rPr>
                <w:rStyle w:val="Hyperlink"/>
                <w:rFonts w:ascii="Arial" w:hAnsi="Arial" w:cs="Arial"/>
                <w:noProof/>
              </w:rPr>
              <w:t>Anomalías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_Toc199059751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176C8" w14:textId="3D6D50FD" w:rsidR="00326BB8" w:rsidRDefault="00326BB8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59752" w:history="1">
            <w:r w:rsidRPr="00DD5DA3">
              <w:rPr>
                <w:rStyle w:val="Hyperlink"/>
                <w:rFonts w:ascii="Arial" w:hAnsi="Arial"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_Toc199059752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6D31C" w14:textId="25D1CE84" w:rsidR="00326BB8" w:rsidRDefault="00326BB8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59753" w:history="1">
            <w:r w:rsidRPr="00DD5DA3">
              <w:rPr>
                <w:rStyle w:val="Hyperlink"/>
                <w:rFonts w:ascii="Arial" w:hAnsi="Arial" w:cs="Arial"/>
                <w:noProof/>
              </w:rPr>
              <w:t>1. Tabla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_Toc199059753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DCE23" w14:textId="1571E74B" w:rsidR="00326BB8" w:rsidRDefault="00326BB8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59754" w:history="1">
            <w:r w:rsidRPr="00DD5DA3">
              <w:rPr>
                <w:rStyle w:val="Hyperlink"/>
                <w:rFonts w:ascii="Arial" w:hAnsi="Arial" w:cs="Arial"/>
                <w:noProof/>
              </w:rPr>
              <w:t>2. Reporte técnico de experimento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_Toc199059754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9DCF2" w14:textId="496E031E" w:rsidR="00326BB8" w:rsidRDefault="00326BB8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59755" w:history="1">
            <w:r w:rsidRPr="00DD5DA3">
              <w:rPr>
                <w:rStyle w:val="Hyperlink"/>
                <w:rFonts w:ascii="Arial" w:hAnsi="Arial" w:cs="Arial"/>
                <w:noProof/>
              </w:rPr>
              <w:t>3. Archivos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_Toc199059755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3D539" w14:textId="2ADE0DA7" w:rsidR="00806778" w:rsidRPr="000C4F1A" w:rsidRDefault="00806778" w:rsidP="00533EE7">
          <w:pPr>
            <w:spacing w:line="240" w:lineRule="auto"/>
            <w:contextualSpacing/>
            <w:rPr>
              <w:rFonts w:ascii="Arial" w:hAnsi="Arial" w:cs="Arial"/>
              <w:sz w:val="24"/>
              <w:szCs w:val="24"/>
            </w:rPr>
          </w:pPr>
          <w:r w:rsidRPr="000C4F1A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56E7AE9E" w14:textId="77777777" w:rsidR="005F251F" w:rsidRPr="000C4F1A" w:rsidRDefault="005F251F" w:rsidP="00533EE7">
      <w:pPr>
        <w:pStyle w:val="Heading1"/>
        <w:spacing w:line="240" w:lineRule="auto"/>
        <w:contextualSpacing/>
        <w:rPr>
          <w:rFonts w:ascii="Arial" w:hAnsi="Arial" w:cs="Arial"/>
          <w:color w:val="auto"/>
          <w:sz w:val="24"/>
          <w:szCs w:val="24"/>
        </w:rPr>
      </w:pPr>
    </w:p>
    <w:p w14:paraId="1122C51C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7DF07140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0C35994B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7F467B3A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4DF26DFC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68723795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00CB4392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10EBF5DC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4743A6C7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09620BEE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11706D59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211FB88A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58F74B5E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221328B2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540CFC72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113D7BB5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7EBF7D81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133ECB42" w14:textId="77777777" w:rsidR="00BF3842" w:rsidRPr="000C4F1A" w:rsidRDefault="00BF3842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6B084D29" w14:textId="77777777" w:rsidR="00BF3842" w:rsidRPr="000C4F1A" w:rsidRDefault="00BF3842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388501DA" w14:textId="77777777" w:rsidR="00BF3842" w:rsidRPr="000C4F1A" w:rsidRDefault="00BF3842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61A4C7A8" w14:textId="77777777" w:rsidR="00BF3842" w:rsidRPr="000C4F1A" w:rsidRDefault="00BF3842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098C7278" w14:textId="77777777" w:rsidR="00BF3842" w:rsidRPr="000C4F1A" w:rsidRDefault="00BF3842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6C10116D" w14:textId="77777777" w:rsidR="00BF3842" w:rsidRPr="000C4F1A" w:rsidRDefault="00BF3842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3F796667" w14:textId="77777777" w:rsidR="00BF3842" w:rsidRPr="000C4F1A" w:rsidRDefault="00BF3842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08D633DE" w14:textId="77777777" w:rsidR="00670E80" w:rsidRPr="000C4F1A" w:rsidRDefault="00670E80" w:rsidP="00533EE7">
      <w:pPr>
        <w:spacing w:line="24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  <w:r w:rsidRPr="000C4F1A">
        <w:rPr>
          <w:rFonts w:ascii="Arial" w:hAnsi="Arial" w:cs="Arial"/>
          <w:b/>
          <w:sz w:val="24"/>
          <w:szCs w:val="24"/>
        </w:rPr>
        <w:t>TABLA DE FIGURAS</w:t>
      </w:r>
    </w:p>
    <w:p w14:paraId="1A276B5B" w14:textId="3698A6CE" w:rsidR="00326BB8" w:rsidRDefault="00000A53">
      <w:pPr>
        <w:pStyle w:val="TableofFigures"/>
        <w:tabs>
          <w:tab w:val="right" w:leader="dot" w:pos="9111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r w:rsidRPr="000C4F1A">
        <w:rPr>
          <w:rFonts w:ascii="Arial" w:hAnsi="Arial" w:cs="Arial"/>
          <w:sz w:val="24"/>
          <w:szCs w:val="24"/>
        </w:rPr>
        <w:fldChar w:fldCharType="begin"/>
      </w:r>
      <w:r w:rsidRPr="000C4F1A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0C4F1A">
        <w:rPr>
          <w:rFonts w:ascii="Arial" w:hAnsi="Arial" w:cs="Arial"/>
          <w:sz w:val="24"/>
          <w:szCs w:val="24"/>
        </w:rPr>
        <w:fldChar w:fldCharType="separate"/>
      </w:r>
      <w:hyperlink w:anchor="_Toc199059756" w:history="1">
        <w:r w:rsidR="00326BB8" w:rsidRPr="007327E1">
          <w:rPr>
            <w:rStyle w:val="Hyperlink"/>
            <w:rFonts w:ascii="Arial" w:hAnsi="Arial" w:cs="Arial"/>
            <w:noProof/>
          </w:rPr>
          <w:t>Figura 1. Pantalla principal</w:t>
        </w:r>
        <w:r w:rsidR="00326BB8">
          <w:rPr>
            <w:noProof/>
            <w:webHidden/>
          </w:rPr>
          <w:tab/>
        </w:r>
        <w:r w:rsidR="00326BB8">
          <w:rPr>
            <w:noProof/>
            <w:webHidden/>
          </w:rPr>
          <w:fldChar w:fldCharType="begin"/>
        </w:r>
        <w:r w:rsidR="00326BB8">
          <w:rPr>
            <w:noProof/>
            <w:webHidden/>
          </w:rPr>
          <w:instrText xml:space="preserve"> PAGEREF _Toc199059756 \h </w:instrText>
        </w:r>
        <w:r w:rsidR="00326BB8">
          <w:rPr>
            <w:noProof/>
            <w:webHidden/>
          </w:rPr>
        </w:r>
        <w:r w:rsidR="00326BB8">
          <w:rPr>
            <w:noProof/>
            <w:webHidden/>
          </w:rPr>
          <w:fldChar w:fldCharType="separate"/>
        </w:r>
        <w:r w:rsidR="00326BB8">
          <w:rPr>
            <w:noProof/>
            <w:webHidden/>
          </w:rPr>
          <w:t>5</w:t>
        </w:r>
        <w:r w:rsidR="00326BB8">
          <w:rPr>
            <w:noProof/>
            <w:webHidden/>
          </w:rPr>
          <w:fldChar w:fldCharType="end"/>
        </w:r>
      </w:hyperlink>
    </w:p>
    <w:p w14:paraId="754E5467" w14:textId="5DFB17F9" w:rsidR="00326BB8" w:rsidRDefault="00326BB8">
      <w:pPr>
        <w:pStyle w:val="TableofFigures"/>
        <w:tabs>
          <w:tab w:val="right" w:leader="dot" w:pos="9111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9059757" w:history="1">
        <w:r w:rsidRPr="007327E1">
          <w:rPr>
            <w:rStyle w:val="Hyperlink"/>
            <w:rFonts w:ascii="Arial" w:hAnsi="Arial" w:cs="Arial"/>
            <w:noProof/>
          </w:rPr>
          <w:t>Figura 2. Filtros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_Toc199059757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08F0A9" w14:textId="422640DA" w:rsidR="00326BB8" w:rsidRDefault="00326BB8">
      <w:pPr>
        <w:pStyle w:val="TableofFigures"/>
        <w:tabs>
          <w:tab w:val="right" w:leader="dot" w:pos="9111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9059758" w:history="1">
        <w:r w:rsidRPr="007327E1">
          <w:rPr>
            <w:rStyle w:val="Hyperlink"/>
            <w:rFonts w:ascii="Arial" w:hAnsi="Arial" w:cs="Arial"/>
            <w:noProof/>
          </w:rPr>
          <w:t>Figura 3. Grafica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_Toc199059758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056194" w14:textId="269B5E9A" w:rsidR="00326BB8" w:rsidRDefault="00326BB8">
      <w:pPr>
        <w:pStyle w:val="TableofFigures"/>
        <w:tabs>
          <w:tab w:val="right" w:leader="dot" w:pos="9111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9059759" w:history="1">
        <w:r w:rsidRPr="007327E1">
          <w:rPr>
            <w:rStyle w:val="Hyperlink"/>
            <w:rFonts w:ascii="Arial" w:hAnsi="Arial" w:cs="Arial"/>
            <w:noProof/>
          </w:rPr>
          <w:t>Figura 4. Descriptivos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_Toc199059759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7D50F8" w14:textId="7181266F" w:rsidR="00326BB8" w:rsidRDefault="00326BB8">
      <w:pPr>
        <w:pStyle w:val="TableofFigures"/>
        <w:tabs>
          <w:tab w:val="right" w:leader="dot" w:pos="9111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9059760" w:history="1">
        <w:r w:rsidRPr="007327E1">
          <w:rPr>
            <w:rStyle w:val="Hyperlink"/>
            <w:rFonts w:ascii="Arial" w:hAnsi="Arial" w:cs="Arial"/>
            <w:noProof/>
          </w:rPr>
          <w:t>Figura 5. Relación entre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_Toc199059760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980AA4" w14:textId="27FEEF7D" w:rsidR="00326BB8" w:rsidRDefault="00326BB8">
      <w:pPr>
        <w:pStyle w:val="TableofFigures"/>
        <w:tabs>
          <w:tab w:val="right" w:leader="dot" w:pos="9111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9059761" w:history="1">
        <w:r w:rsidRPr="007327E1">
          <w:rPr>
            <w:rStyle w:val="Hyperlink"/>
            <w:rFonts w:ascii="Arial" w:hAnsi="Arial" w:cs="Arial"/>
            <w:noProof/>
          </w:rPr>
          <w:t>Figura 6. Anomalías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_Toc199059761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DD1988" w14:textId="102597A6" w:rsidR="00326BB8" w:rsidRDefault="00326BB8">
      <w:pPr>
        <w:pStyle w:val="TableofFigures"/>
        <w:tabs>
          <w:tab w:val="right" w:leader="dot" w:pos="9111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9059762" w:history="1">
        <w:r w:rsidRPr="007327E1">
          <w:rPr>
            <w:rStyle w:val="Hyperlink"/>
            <w:rFonts w:ascii="Arial" w:hAnsi="Arial" w:cs="Arial"/>
            <w:noProof/>
          </w:rPr>
          <w:t>Figura 7. Resultado predicción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_Toc199059762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C5EAC7" w14:textId="2A295C16" w:rsidR="00670E80" w:rsidRPr="000C4F1A" w:rsidRDefault="00000A53" w:rsidP="00533EE7">
      <w:pPr>
        <w:spacing w:afterLines="100" w:after="240" w:line="240" w:lineRule="auto"/>
        <w:contextualSpacing/>
        <w:rPr>
          <w:rFonts w:ascii="Arial" w:hAnsi="Arial" w:cs="Arial"/>
          <w:sz w:val="24"/>
          <w:szCs w:val="24"/>
        </w:rPr>
      </w:pPr>
      <w:r w:rsidRPr="000C4F1A">
        <w:rPr>
          <w:rFonts w:ascii="Arial" w:hAnsi="Arial" w:cs="Arial"/>
          <w:sz w:val="24"/>
          <w:szCs w:val="24"/>
        </w:rPr>
        <w:fldChar w:fldCharType="end"/>
      </w:r>
    </w:p>
    <w:p w14:paraId="1CCC9C00" w14:textId="77777777" w:rsidR="00806778" w:rsidRPr="000C4F1A" w:rsidRDefault="00806778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70897F51" w14:textId="77777777" w:rsidR="00806778" w:rsidRPr="000C4F1A" w:rsidRDefault="00806778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65E64607" w14:textId="77777777" w:rsidR="00806778" w:rsidRPr="000C4F1A" w:rsidRDefault="00806778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4E196145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3EB56F08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51714D03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02A45465" w14:textId="77777777" w:rsidR="00595484" w:rsidRPr="000C4F1A" w:rsidRDefault="00595484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  <w:sectPr w:rsidR="00595484" w:rsidRPr="000C4F1A" w:rsidSect="008B5118">
          <w:footerReference w:type="first" r:id="rId9"/>
          <w:pgSz w:w="12240" w:h="15840"/>
          <w:pgMar w:top="1417" w:right="1701" w:bottom="1417" w:left="1418" w:header="708" w:footer="708" w:gutter="0"/>
          <w:pgNumType w:start="0"/>
          <w:cols w:space="708"/>
          <w:titlePg/>
          <w:docGrid w:linePitch="360"/>
        </w:sectPr>
      </w:pPr>
    </w:p>
    <w:p w14:paraId="7546542C" w14:textId="77777777" w:rsidR="00D11B86" w:rsidRPr="00F930A3" w:rsidRDefault="00D11B86" w:rsidP="00533EE7">
      <w:pPr>
        <w:pStyle w:val="Heading1"/>
        <w:spacing w:line="240" w:lineRule="auto"/>
        <w:contextualSpacing/>
        <w:jc w:val="center"/>
        <w:rPr>
          <w:rFonts w:ascii="Arial" w:eastAsia="Times New Roman" w:hAnsi="Arial" w:cs="Arial"/>
          <w:color w:val="auto"/>
          <w:sz w:val="24"/>
          <w:szCs w:val="24"/>
          <w:lang w:eastAsia="es-CO"/>
        </w:rPr>
      </w:pPr>
      <w:bookmarkStart w:id="0" w:name="_Toc199059743"/>
      <w:r w:rsidRPr="00F930A3">
        <w:rPr>
          <w:rFonts w:ascii="Arial" w:eastAsia="Times New Roman" w:hAnsi="Arial" w:cs="Arial"/>
          <w:color w:val="auto"/>
          <w:sz w:val="24"/>
          <w:szCs w:val="24"/>
          <w:lang w:eastAsia="es-CO"/>
        </w:rPr>
        <w:lastRenderedPageBreak/>
        <w:t>DESCRIPCIÓN</w:t>
      </w:r>
      <w:bookmarkEnd w:id="0"/>
    </w:p>
    <w:p w14:paraId="2B4C6B91" w14:textId="77777777" w:rsidR="00A36DEF" w:rsidRPr="00F930A3" w:rsidRDefault="00A36DEF" w:rsidP="00A36DEF">
      <w:pPr>
        <w:contextualSpacing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6C3A039" w14:textId="6F946206" w:rsidR="00A36DEF" w:rsidRPr="00F930A3" w:rsidRDefault="00A36DEF" w:rsidP="00A36DEF">
      <w:pPr>
        <w:contextualSpacing/>
        <w:jc w:val="both"/>
        <w:rPr>
          <w:rFonts w:ascii="Arial" w:eastAsia="Times New Roman" w:hAnsi="Arial" w:cs="Arial"/>
          <w:lang w:eastAsia="es-CO"/>
        </w:rPr>
      </w:pPr>
      <w:r w:rsidRPr="00F930A3">
        <w:rPr>
          <w:rFonts w:ascii="Arial" w:hAnsi="Arial" w:cs="Arial"/>
        </w:rPr>
        <w:t>Este Sistema de Detección de Anomalías (</w:t>
      </w:r>
      <w:r w:rsidRPr="00F930A3">
        <w:rPr>
          <w:rFonts w:ascii="Arial" w:hAnsi="Arial" w:cs="Arial"/>
          <w:b/>
          <w:bCs/>
        </w:rPr>
        <w:t>ADS</w:t>
      </w:r>
      <w:r w:rsidRPr="00F930A3">
        <w:rPr>
          <w:rFonts w:ascii="Arial" w:hAnsi="Arial" w:cs="Arial"/>
        </w:rPr>
        <w:t xml:space="preserve">) permite realizar un seguimiento detallado de las variables Presión, Temperatura y Volumen reportadas por 20 clientes industriales de Contugas en Perú. La versión actual del sistema se alimenta del archivo Data_final.csv, que contiene registros desde el 14 de enero de 2019. </w:t>
      </w:r>
      <w:r w:rsidRPr="00F930A3">
        <w:rPr>
          <w:rFonts w:ascii="Arial" w:eastAsia="Times New Roman" w:hAnsi="Arial" w:cs="Arial"/>
          <w:b/>
          <w:bCs/>
          <w:lang w:eastAsia="es-CO"/>
        </w:rPr>
        <w:t>ADS</w:t>
      </w:r>
      <w:r w:rsidRPr="00F930A3">
        <w:rPr>
          <w:rFonts w:ascii="Arial" w:eastAsia="Times New Roman" w:hAnsi="Arial" w:cs="Arial"/>
          <w:lang w:eastAsia="es-CO"/>
        </w:rPr>
        <w:t xml:space="preserve"> ofrece la posibilidad de visualizar el comportamiento histórico de cada variable para un cliente específico, dentro de un rango de fechas determinado. Además, muestra estadísticas descriptivas asociadas a los datos consultados y permite generar una gráfica personalizada en la que el usuario puede seleccionar libremente las variables de los ejes X e Y.</w:t>
      </w:r>
      <w:r w:rsidRPr="00F930A3">
        <w:rPr>
          <w:rFonts w:ascii="Arial" w:hAnsi="Arial" w:cs="Arial"/>
        </w:rPr>
        <w:t xml:space="preserve"> </w:t>
      </w:r>
      <w:r w:rsidRPr="00F930A3">
        <w:rPr>
          <w:rFonts w:ascii="Arial" w:eastAsia="Times New Roman" w:hAnsi="Arial" w:cs="Arial"/>
          <w:lang w:eastAsia="es-CO"/>
        </w:rPr>
        <w:t>Por último, la herramienta incluye una funcionalidad para ingresar manualmente datos de las tres variables para un cliente determinado, y clasificar dichas lecturas como “Normales” o “Anómalas”. Esta clasificación se realiza mediante la ejecución de un modelo de detección de anomalías personalizado para cada cliente.</w:t>
      </w:r>
    </w:p>
    <w:p w14:paraId="771A0C62" w14:textId="77777777" w:rsidR="00B65FD3" w:rsidRPr="00F930A3" w:rsidRDefault="00B65FD3" w:rsidP="00A36DEF">
      <w:pPr>
        <w:contextualSpacing/>
        <w:jc w:val="both"/>
        <w:rPr>
          <w:rFonts w:ascii="Arial" w:eastAsia="Times New Roman" w:hAnsi="Arial" w:cs="Arial"/>
          <w:lang w:eastAsia="es-CO"/>
        </w:rPr>
      </w:pPr>
    </w:p>
    <w:p w14:paraId="5A5A6899" w14:textId="22CE49C1" w:rsidR="00B65FD3" w:rsidRPr="00F930A3" w:rsidRDefault="00B65FD3" w:rsidP="00A36DEF">
      <w:pPr>
        <w:contextualSpacing/>
        <w:jc w:val="both"/>
        <w:rPr>
          <w:rFonts w:ascii="Arial" w:hAnsi="Arial" w:cs="Arial"/>
        </w:rPr>
      </w:pPr>
      <w:r w:rsidRPr="00F930A3">
        <w:rPr>
          <w:rFonts w:ascii="Arial" w:eastAsia="Times New Roman" w:hAnsi="Arial" w:cs="Arial"/>
          <w:lang w:eastAsia="es-CO"/>
        </w:rPr>
        <w:t>El uso del dashboard facilita la visualización clara de los datos y la interpretación rápida de resultados. Ofrece filtros y gráficos interactivos que permiten identificar anomalías fácilmente. Sin embargo, requiere que el archivo de datos se actualice manualmente, conocimientos básicos para manejar filtros y gráficos, y configuración previa del entorno (Python y Go).</w:t>
      </w:r>
    </w:p>
    <w:p w14:paraId="00CF4AD1" w14:textId="77777777" w:rsidR="0021667A" w:rsidRPr="00F930A3" w:rsidRDefault="0021667A" w:rsidP="00A36DEF">
      <w:pPr>
        <w:pStyle w:val="Heading1"/>
        <w:spacing w:line="240" w:lineRule="auto"/>
        <w:contextualSpacing/>
        <w:jc w:val="center"/>
        <w:rPr>
          <w:rFonts w:ascii="Arial" w:eastAsia="Times New Roman" w:hAnsi="Arial" w:cs="Arial"/>
          <w:color w:val="auto"/>
          <w:sz w:val="24"/>
          <w:szCs w:val="24"/>
          <w:lang w:eastAsia="es-CO"/>
        </w:rPr>
      </w:pPr>
      <w:bookmarkStart w:id="1" w:name="_Toc199059744"/>
      <w:r w:rsidRPr="00F930A3">
        <w:rPr>
          <w:rFonts w:ascii="Arial" w:eastAsia="Times New Roman" w:hAnsi="Arial" w:cs="Arial"/>
          <w:color w:val="auto"/>
          <w:sz w:val="24"/>
          <w:szCs w:val="24"/>
          <w:lang w:eastAsia="es-CO"/>
        </w:rPr>
        <w:t>REQUISITOS</w:t>
      </w:r>
      <w:bookmarkEnd w:id="1"/>
    </w:p>
    <w:p w14:paraId="6446D715" w14:textId="77777777" w:rsidR="0021667A" w:rsidRPr="00F930A3" w:rsidRDefault="0021667A" w:rsidP="00A36DEF">
      <w:pPr>
        <w:pStyle w:val="Heading1"/>
        <w:spacing w:line="240" w:lineRule="auto"/>
        <w:contextualSpacing/>
        <w:jc w:val="center"/>
        <w:rPr>
          <w:rFonts w:ascii="Arial" w:eastAsia="Times New Roman" w:hAnsi="Arial" w:cs="Arial"/>
          <w:color w:val="auto"/>
          <w:sz w:val="24"/>
          <w:szCs w:val="24"/>
          <w:lang w:eastAsia="es-CO"/>
        </w:rPr>
      </w:pPr>
    </w:p>
    <w:p w14:paraId="16697D8E" w14:textId="697D42BB" w:rsidR="0021667A" w:rsidRPr="0021667A" w:rsidRDefault="0021667A" w:rsidP="0021667A">
      <w:pPr>
        <w:jc w:val="both"/>
        <w:rPr>
          <w:rFonts w:ascii="Arial" w:hAnsi="Arial" w:cs="Arial"/>
          <w:lang w:eastAsia="es-CO"/>
        </w:rPr>
      </w:pPr>
      <w:r w:rsidRPr="0021667A">
        <w:rPr>
          <w:rFonts w:ascii="Arial" w:hAnsi="Arial" w:cs="Arial"/>
          <w:lang w:eastAsia="es-CO"/>
        </w:rPr>
        <w:t>Para garantizar el correcto funcionamiento del Sistema de Detección de Anomalías (ADS), es necesario preparar el entorno de trabajo mediante la instalación de ciertos programas y herramientas. Estos requisitos permiten procesar los datos históricos y nuevos de manera eficiente, ejecutar los algoritmos de detección y mostrar los resultados a través del dashboard</w:t>
      </w:r>
      <w:r w:rsidRPr="00F930A3">
        <w:rPr>
          <w:rFonts w:ascii="Arial" w:hAnsi="Arial" w:cs="Arial"/>
          <w:lang w:eastAsia="es-CO"/>
        </w:rPr>
        <w:t>.</w:t>
      </w:r>
    </w:p>
    <w:p w14:paraId="68027FDC" w14:textId="77777777" w:rsidR="0021667A" w:rsidRPr="00F930A3" w:rsidRDefault="0021667A" w:rsidP="0021667A">
      <w:pPr>
        <w:jc w:val="both"/>
        <w:rPr>
          <w:rFonts w:ascii="Arial" w:hAnsi="Arial" w:cs="Arial"/>
          <w:lang w:eastAsia="es-CO"/>
        </w:rPr>
      </w:pPr>
      <w:r w:rsidRPr="0021667A">
        <w:rPr>
          <w:rFonts w:ascii="Arial" w:hAnsi="Arial" w:cs="Arial"/>
          <w:lang w:eastAsia="es-CO"/>
        </w:rPr>
        <w:t>El usuario debe contar con conocimientos básicos de terminal de comandos, manejo de Git, y familiaridad con los lenguajes Python y Go (Golang), ya que estos constituyen los componentes principales del sistema. Asimismo, es fundamental asegurarse de que los programas estén correctamente configurados en el sistema (PATH) para evitar errores durante la instalación o ejecución.</w:t>
      </w:r>
    </w:p>
    <w:p w14:paraId="79319E7B" w14:textId="455B73C2" w:rsidR="003C0D45" w:rsidRPr="00F930A3" w:rsidRDefault="003C0D45" w:rsidP="0021667A">
      <w:pPr>
        <w:jc w:val="both"/>
        <w:rPr>
          <w:rFonts w:ascii="Arial" w:hAnsi="Arial" w:cs="Arial"/>
          <w:lang w:eastAsia="es-CO"/>
        </w:rPr>
      </w:pPr>
      <w:r w:rsidRPr="00F930A3">
        <w:rPr>
          <w:rFonts w:ascii="Arial" w:hAnsi="Arial" w:cs="Arial"/>
          <w:lang w:eastAsia="es-CO"/>
        </w:rPr>
        <w:t>Adicionalmente, se recomienda contar con un experto en analítica de datos para validar los datos y asegurar la calidad de los datos antes de cargarlos al sistema, así como con personal técnico capaz de interpretar los resultados generados por el ADS.</w:t>
      </w:r>
    </w:p>
    <w:p w14:paraId="3B99D443" w14:textId="2039794A" w:rsidR="00A36DEF" w:rsidRPr="00F930A3" w:rsidRDefault="00465553" w:rsidP="00A36DEF">
      <w:pPr>
        <w:pStyle w:val="Heading1"/>
        <w:spacing w:line="240" w:lineRule="auto"/>
        <w:contextualSpacing/>
        <w:jc w:val="center"/>
        <w:rPr>
          <w:rFonts w:ascii="Arial" w:eastAsia="Times New Roman" w:hAnsi="Arial" w:cs="Arial"/>
          <w:color w:val="auto"/>
          <w:sz w:val="24"/>
          <w:szCs w:val="24"/>
          <w:lang w:eastAsia="es-CO"/>
        </w:rPr>
      </w:pPr>
      <w:bookmarkStart w:id="2" w:name="_Toc199059745"/>
      <w:r w:rsidRPr="00F930A3">
        <w:rPr>
          <w:rFonts w:ascii="Arial" w:eastAsia="Times New Roman" w:hAnsi="Arial" w:cs="Arial"/>
          <w:color w:val="auto"/>
          <w:sz w:val="24"/>
          <w:szCs w:val="24"/>
          <w:lang w:eastAsia="es-CO"/>
        </w:rPr>
        <w:t>INSTALACIÓN</w:t>
      </w:r>
      <w:bookmarkEnd w:id="2"/>
    </w:p>
    <w:p w14:paraId="34A018BA" w14:textId="77777777" w:rsidR="00716520" w:rsidRPr="00F930A3" w:rsidRDefault="00716520" w:rsidP="0021667A">
      <w:pPr>
        <w:jc w:val="both"/>
        <w:rPr>
          <w:rFonts w:ascii="Arial" w:hAnsi="Arial" w:cs="Arial"/>
          <w:lang w:eastAsia="es-CO"/>
        </w:rPr>
      </w:pPr>
    </w:p>
    <w:p w14:paraId="6675D628" w14:textId="5A4D3F7E" w:rsidR="00213930" w:rsidRPr="00F930A3" w:rsidRDefault="00213930" w:rsidP="0021667A">
      <w:pPr>
        <w:jc w:val="both"/>
        <w:rPr>
          <w:rFonts w:ascii="Arial" w:hAnsi="Arial" w:cs="Arial"/>
          <w:lang w:eastAsia="es-CO"/>
        </w:rPr>
      </w:pPr>
      <w:r w:rsidRPr="00F930A3">
        <w:rPr>
          <w:rFonts w:ascii="Arial" w:hAnsi="Arial" w:cs="Arial"/>
          <w:lang w:eastAsia="es-CO"/>
        </w:rPr>
        <w:t>Para el correcto funcionamiento del tablero se recomienda el uso del sistema operativo Windows. Sin embargo, la aplicación es flexible y es posible ejecutarla en cualquier sistema operativo.</w:t>
      </w:r>
    </w:p>
    <w:p w14:paraId="5BA3F278" w14:textId="77777777" w:rsidR="00A36DEF" w:rsidRPr="00F930A3" w:rsidRDefault="00A36DEF" w:rsidP="00A36DEF">
      <w:pPr>
        <w:pStyle w:val="Default"/>
        <w:contextualSpacing/>
        <w:jc w:val="center"/>
        <w:rPr>
          <w:rFonts w:ascii="Arial" w:hAnsi="Arial" w:cs="Arial"/>
          <w:color w:val="auto"/>
        </w:rPr>
      </w:pPr>
    </w:p>
    <w:p w14:paraId="4C6E6816" w14:textId="66A5EA26" w:rsidR="00465553" w:rsidRPr="00F930A3" w:rsidRDefault="00465553" w:rsidP="00465553">
      <w:pPr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Instalar python3 se debe ir a la </w:t>
      </w:r>
      <w:r w:rsidR="00213930" w:rsidRPr="00F930A3">
        <w:rPr>
          <w:rFonts w:ascii="Arial" w:hAnsi="Arial" w:cs="Arial"/>
        </w:rPr>
        <w:t>página</w:t>
      </w:r>
      <w:r w:rsidRPr="00F930A3">
        <w:rPr>
          <w:rFonts w:ascii="Arial" w:hAnsi="Arial" w:cs="Arial"/>
        </w:rPr>
        <w:t xml:space="preserve"> oficial de </w:t>
      </w:r>
      <w:proofErr w:type="spellStart"/>
      <w:r w:rsidRPr="00F930A3">
        <w:rPr>
          <w:rFonts w:ascii="Arial" w:hAnsi="Arial" w:cs="Arial"/>
        </w:rPr>
        <w:t>python</w:t>
      </w:r>
      <w:proofErr w:type="spellEnd"/>
      <w:r w:rsidRPr="00F930A3">
        <w:rPr>
          <w:rFonts w:ascii="Arial" w:hAnsi="Arial" w:cs="Arial"/>
        </w:rPr>
        <w:t>:</w:t>
      </w:r>
      <w:r w:rsidRPr="00F930A3">
        <w:rPr>
          <w:rFonts w:ascii="Arial" w:hAnsi="Arial" w:cs="Arial"/>
        </w:rPr>
        <w:br/>
      </w:r>
      <w:hyperlink r:id="rId10">
        <w:r w:rsidRPr="00F930A3">
          <w:rPr>
            <w:rFonts w:ascii="Arial" w:hAnsi="Arial" w:cs="Arial"/>
            <w:u w:val="single"/>
          </w:rPr>
          <w:t>https://www.python.org/downloads/windows/</w:t>
        </w:r>
      </w:hyperlink>
    </w:p>
    <w:p w14:paraId="429BE9DC" w14:textId="47411288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hacer clic para instalar una versión Python 3.10.12 o mayores </w:t>
      </w:r>
    </w:p>
    <w:p w14:paraId="72677CE7" w14:textId="77777777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>Ejecutar el instalador y marcar la casilla que dice "</w:t>
      </w:r>
      <w:proofErr w:type="spellStart"/>
      <w:r w:rsidRPr="00F930A3">
        <w:rPr>
          <w:rFonts w:ascii="Arial" w:hAnsi="Arial" w:cs="Arial"/>
        </w:rPr>
        <w:t>Add</w:t>
      </w:r>
      <w:proofErr w:type="spellEnd"/>
      <w:r w:rsidRPr="00F930A3">
        <w:rPr>
          <w:rFonts w:ascii="Arial" w:hAnsi="Arial" w:cs="Arial"/>
        </w:rPr>
        <w:t xml:space="preserve"> Python 3.x </w:t>
      </w:r>
      <w:proofErr w:type="spellStart"/>
      <w:r w:rsidRPr="00F930A3">
        <w:rPr>
          <w:rFonts w:ascii="Arial" w:hAnsi="Arial" w:cs="Arial"/>
        </w:rPr>
        <w:t>to</w:t>
      </w:r>
      <w:proofErr w:type="spellEnd"/>
      <w:r w:rsidRPr="00F930A3">
        <w:rPr>
          <w:rFonts w:ascii="Arial" w:hAnsi="Arial" w:cs="Arial"/>
        </w:rPr>
        <w:t xml:space="preserve"> PATH".</w:t>
      </w:r>
    </w:p>
    <w:p w14:paraId="072F9DE9" w14:textId="77777777" w:rsidR="00465553" w:rsidRPr="00F930A3" w:rsidRDefault="00465553" w:rsidP="00465553">
      <w:pPr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>Instalar Go descargar el instalador en el siguiente link:</w:t>
      </w:r>
    </w:p>
    <w:p w14:paraId="48C9AE03" w14:textId="3CBF7E6C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Descargar versión 1.22.2 o </w:t>
      </w:r>
      <w:proofErr w:type="gramStart"/>
      <w:r w:rsidRPr="00F930A3">
        <w:rPr>
          <w:rFonts w:ascii="Arial" w:hAnsi="Arial" w:cs="Arial"/>
        </w:rPr>
        <w:t>mayor :</w:t>
      </w:r>
      <w:proofErr w:type="gramEnd"/>
      <w:r w:rsidRPr="00F930A3">
        <w:rPr>
          <w:rFonts w:ascii="Arial" w:hAnsi="Arial" w:cs="Arial"/>
        </w:rPr>
        <w:t xml:space="preserve"> </w:t>
      </w:r>
      <w:hyperlink r:id="rId11">
        <w:r w:rsidRPr="00F930A3">
          <w:rPr>
            <w:rFonts w:ascii="Arial" w:hAnsi="Arial" w:cs="Arial"/>
            <w:u w:val="single"/>
          </w:rPr>
          <w:t>https://go.dev/doc/install</w:t>
        </w:r>
      </w:hyperlink>
    </w:p>
    <w:p w14:paraId="7C259608" w14:textId="77777777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Ejecutar el instalador y agregar el </w:t>
      </w:r>
      <w:proofErr w:type="spellStart"/>
      <w:r w:rsidRPr="00F930A3">
        <w:rPr>
          <w:rFonts w:ascii="Arial" w:hAnsi="Arial" w:cs="Arial"/>
        </w:rPr>
        <w:t>path</w:t>
      </w:r>
      <w:proofErr w:type="spellEnd"/>
      <w:r w:rsidRPr="00F930A3">
        <w:rPr>
          <w:rFonts w:ascii="Arial" w:hAnsi="Arial" w:cs="Arial"/>
        </w:rPr>
        <w:t xml:space="preserve"> a </w:t>
      </w:r>
      <w:proofErr w:type="spellStart"/>
      <w:r w:rsidRPr="00F930A3">
        <w:rPr>
          <w:rFonts w:ascii="Arial" w:hAnsi="Arial" w:cs="Arial"/>
        </w:rPr>
        <w:t>go</w:t>
      </w:r>
      <w:proofErr w:type="spellEnd"/>
    </w:p>
    <w:p w14:paraId="48F9B528" w14:textId="77777777" w:rsidR="00465553" w:rsidRPr="00F930A3" w:rsidRDefault="00465553" w:rsidP="00465553">
      <w:pPr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>Descargar los repositorios en usando los siguientes comandos:</w:t>
      </w:r>
    </w:p>
    <w:p w14:paraId="2EA789F0" w14:textId="77777777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  <w:lang w:val="en-US"/>
        </w:rPr>
      </w:pPr>
      <w:r w:rsidRPr="00F930A3">
        <w:rPr>
          <w:rFonts w:ascii="Arial" w:hAnsi="Arial" w:cs="Arial"/>
          <w:lang w:val="en-US"/>
        </w:rPr>
        <w:t xml:space="preserve">git clone </w:t>
      </w:r>
      <w:proofErr w:type="spellStart"/>
      <w:proofErr w:type="gramStart"/>
      <w:r w:rsidRPr="00F930A3">
        <w:rPr>
          <w:rFonts w:ascii="Arial" w:hAnsi="Arial" w:cs="Arial"/>
          <w:lang w:val="en-US"/>
        </w:rPr>
        <w:t>git@github.com:richardsuan</w:t>
      </w:r>
      <w:proofErr w:type="spellEnd"/>
      <w:r w:rsidRPr="00F930A3">
        <w:rPr>
          <w:rFonts w:ascii="Arial" w:hAnsi="Arial" w:cs="Arial"/>
          <w:lang w:val="en-US"/>
        </w:rPr>
        <w:t>/dashboard-</w:t>
      </w:r>
      <w:proofErr w:type="spellStart"/>
      <w:r w:rsidRPr="00F930A3">
        <w:rPr>
          <w:rFonts w:ascii="Arial" w:hAnsi="Arial" w:cs="Arial"/>
          <w:lang w:val="en-US"/>
        </w:rPr>
        <w:t>proyecto.git</w:t>
      </w:r>
      <w:proofErr w:type="spellEnd"/>
      <w:proofErr w:type="gramEnd"/>
    </w:p>
    <w:p w14:paraId="6C637DD3" w14:textId="77777777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  <w:lang w:val="en-US"/>
        </w:rPr>
      </w:pPr>
      <w:r w:rsidRPr="00F930A3">
        <w:rPr>
          <w:rFonts w:ascii="Arial" w:hAnsi="Arial" w:cs="Arial"/>
          <w:lang w:val="en-US"/>
        </w:rPr>
        <w:t xml:space="preserve">git clone </w:t>
      </w:r>
      <w:hyperlink r:id="rId12">
        <w:r w:rsidRPr="00F930A3">
          <w:rPr>
            <w:rFonts w:ascii="Arial" w:hAnsi="Arial" w:cs="Arial"/>
            <w:u w:val="single"/>
            <w:lang w:val="en-US"/>
          </w:rPr>
          <w:t>git@github.com</w:t>
        </w:r>
      </w:hyperlink>
      <w:r w:rsidRPr="00F930A3">
        <w:rPr>
          <w:rFonts w:ascii="Arial" w:hAnsi="Arial" w:cs="Arial"/>
          <w:lang w:val="en-US"/>
        </w:rPr>
        <w:t>:richardsuan/back-proyecto.git</w:t>
      </w:r>
    </w:p>
    <w:p w14:paraId="3FDEE5FD" w14:textId="7295424C" w:rsidR="00465553" w:rsidRPr="00F930A3" w:rsidRDefault="00465553" w:rsidP="00465553">
      <w:pPr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Ir al repositorio de back-proyecto y ejecutar el siguiente </w:t>
      </w:r>
      <w:proofErr w:type="gramStart"/>
      <w:r w:rsidRPr="00F930A3">
        <w:rPr>
          <w:rFonts w:ascii="Arial" w:hAnsi="Arial" w:cs="Arial"/>
        </w:rPr>
        <w:t>comando :</w:t>
      </w:r>
      <w:proofErr w:type="gramEnd"/>
      <w:r w:rsidRPr="00F930A3">
        <w:rPr>
          <w:rFonts w:ascii="Arial" w:hAnsi="Arial" w:cs="Arial"/>
        </w:rPr>
        <w:t xml:space="preserve"> </w:t>
      </w:r>
    </w:p>
    <w:p w14:paraId="6529E8C2" w14:textId="77777777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proofErr w:type="spellStart"/>
      <w:r w:rsidRPr="00F930A3">
        <w:rPr>
          <w:rFonts w:ascii="Arial" w:hAnsi="Arial" w:cs="Arial"/>
        </w:rPr>
        <w:t>go</w:t>
      </w:r>
      <w:proofErr w:type="spellEnd"/>
      <w:r w:rsidRPr="00F930A3">
        <w:rPr>
          <w:rFonts w:ascii="Arial" w:hAnsi="Arial" w:cs="Arial"/>
        </w:rPr>
        <w:t xml:space="preserve"> mod </w:t>
      </w:r>
      <w:proofErr w:type="spellStart"/>
      <w:r w:rsidRPr="00F930A3">
        <w:rPr>
          <w:rFonts w:ascii="Arial" w:hAnsi="Arial" w:cs="Arial"/>
        </w:rPr>
        <w:t>tidy</w:t>
      </w:r>
      <w:proofErr w:type="spellEnd"/>
    </w:p>
    <w:p w14:paraId="13D3501E" w14:textId="77777777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  <w:lang w:val="en-US"/>
        </w:rPr>
      </w:pPr>
      <w:r w:rsidRPr="00F930A3">
        <w:rPr>
          <w:rFonts w:ascii="Arial" w:hAnsi="Arial" w:cs="Arial"/>
          <w:lang w:val="en-US"/>
        </w:rPr>
        <w:t xml:space="preserve">go get </w:t>
      </w:r>
      <w:hyperlink r:id="rId13">
        <w:r w:rsidRPr="00F930A3">
          <w:rPr>
            <w:rFonts w:ascii="Arial" w:hAnsi="Arial" w:cs="Arial"/>
            <w:u w:val="single"/>
            <w:lang w:val="en-US"/>
          </w:rPr>
          <w:t>github.com/</w:t>
        </w:r>
        <w:proofErr w:type="spellStart"/>
        <w:r w:rsidRPr="00F930A3">
          <w:rPr>
            <w:rFonts w:ascii="Arial" w:hAnsi="Arial" w:cs="Arial"/>
            <w:u w:val="single"/>
            <w:lang w:val="en-US"/>
          </w:rPr>
          <w:t>tealeg</w:t>
        </w:r>
        <w:proofErr w:type="spellEnd"/>
        <w:r w:rsidRPr="00F930A3">
          <w:rPr>
            <w:rFonts w:ascii="Arial" w:hAnsi="Arial" w:cs="Arial"/>
            <w:u w:val="single"/>
            <w:lang w:val="en-US"/>
          </w:rPr>
          <w:t>/xlsx</w:t>
        </w:r>
      </w:hyperlink>
    </w:p>
    <w:p w14:paraId="2CB5491F" w14:textId="6767DCB6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Ejecutar en dos diferentes terminales los siguientes comandos </w:t>
      </w:r>
      <w:proofErr w:type="spellStart"/>
      <w:r w:rsidRPr="00F930A3">
        <w:rPr>
          <w:rFonts w:ascii="Arial" w:hAnsi="Arial" w:cs="Arial"/>
        </w:rPr>
        <w:t>go</w:t>
      </w:r>
      <w:proofErr w:type="spellEnd"/>
      <w:r w:rsidRPr="00F930A3">
        <w:rPr>
          <w:rFonts w:ascii="Arial" w:hAnsi="Arial" w:cs="Arial"/>
        </w:rPr>
        <w:t xml:space="preserve"> run </w:t>
      </w:r>
      <w:hyperlink r:id="rId14">
        <w:proofErr w:type="spellStart"/>
        <w:proofErr w:type="gramStart"/>
        <w:r w:rsidRPr="00F930A3">
          <w:rPr>
            <w:rFonts w:ascii="Arial" w:hAnsi="Arial" w:cs="Arial"/>
            <w:u w:val="single"/>
          </w:rPr>
          <w:t>main.go</w:t>
        </w:r>
        <w:proofErr w:type="spellEnd"/>
        <w:proofErr w:type="gramEnd"/>
      </w:hyperlink>
      <w:r w:rsidRPr="00F930A3">
        <w:rPr>
          <w:rFonts w:ascii="Arial" w:hAnsi="Arial" w:cs="Arial"/>
        </w:rPr>
        <w:t xml:space="preserve"> y python3 </w:t>
      </w:r>
      <w:hyperlink r:id="rId15">
        <w:r w:rsidRPr="00F930A3">
          <w:rPr>
            <w:rFonts w:ascii="Arial" w:hAnsi="Arial" w:cs="Arial"/>
            <w:u w:val="single"/>
          </w:rPr>
          <w:t>predict.py</w:t>
        </w:r>
      </w:hyperlink>
      <w:r w:rsidRPr="00F930A3">
        <w:rPr>
          <w:rFonts w:ascii="Arial" w:hAnsi="Arial" w:cs="Arial"/>
        </w:rPr>
        <w:t xml:space="preserve"> y con esto ya estará funcionando la parte interna del tablero.</w:t>
      </w:r>
    </w:p>
    <w:p w14:paraId="41C2E2E8" w14:textId="45F0A7BF" w:rsidR="00465553" w:rsidRPr="00F930A3" w:rsidRDefault="00465553" w:rsidP="00465553">
      <w:pPr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En el repositorio </w:t>
      </w:r>
      <w:proofErr w:type="spellStart"/>
      <w:r w:rsidRPr="00F930A3">
        <w:rPr>
          <w:rFonts w:ascii="Arial" w:hAnsi="Arial" w:cs="Arial"/>
        </w:rPr>
        <w:t>dashboard-proyecto.git</w:t>
      </w:r>
      <w:proofErr w:type="spellEnd"/>
      <w:r w:rsidRPr="00F930A3">
        <w:rPr>
          <w:rFonts w:ascii="Arial" w:hAnsi="Arial" w:cs="Arial"/>
        </w:rPr>
        <w:t xml:space="preserve"> se debe usar el siguiente comando:</w:t>
      </w:r>
    </w:p>
    <w:p w14:paraId="6C87C468" w14:textId="7A93448F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proofErr w:type="spellStart"/>
      <w:r w:rsidRPr="00F930A3">
        <w:rPr>
          <w:rFonts w:ascii="Arial" w:hAnsi="Arial" w:cs="Arial"/>
        </w:rPr>
        <w:t>pip</w:t>
      </w:r>
      <w:proofErr w:type="spellEnd"/>
      <w:r w:rsidRPr="00F930A3">
        <w:rPr>
          <w:rFonts w:ascii="Arial" w:hAnsi="Arial" w:cs="Arial"/>
        </w:rPr>
        <w:t xml:space="preserve"> </w:t>
      </w:r>
      <w:proofErr w:type="spellStart"/>
      <w:r w:rsidRPr="00F930A3">
        <w:rPr>
          <w:rFonts w:ascii="Arial" w:hAnsi="Arial" w:cs="Arial"/>
        </w:rPr>
        <w:t>install</w:t>
      </w:r>
      <w:proofErr w:type="spellEnd"/>
      <w:r w:rsidRPr="00F930A3">
        <w:rPr>
          <w:rFonts w:ascii="Arial" w:hAnsi="Arial" w:cs="Arial"/>
        </w:rPr>
        <w:t xml:space="preserve"> -r requirements.txt para instalar las librerías</w:t>
      </w:r>
    </w:p>
    <w:p w14:paraId="2F86B9BA" w14:textId="2A1CE993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Ejecutar python3 </w:t>
      </w:r>
      <w:hyperlink r:id="rId16">
        <w:r w:rsidRPr="00F930A3">
          <w:rPr>
            <w:rFonts w:ascii="Arial" w:hAnsi="Arial" w:cs="Arial"/>
            <w:u w:val="single"/>
          </w:rPr>
          <w:t>app.py</w:t>
        </w:r>
      </w:hyperlink>
      <w:r w:rsidRPr="00F930A3">
        <w:rPr>
          <w:rFonts w:ascii="Arial" w:hAnsi="Arial" w:cs="Arial"/>
        </w:rPr>
        <w:t xml:space="preserve"> para el funcionamiento del tablero.</w:t>
      </w:r>
    </w:p>
    <w:p w14:paraId="1C12D333" w14:textId="77777777" w:rsidR="003C0D45" w:rsidRPr="00F930A3" w:rsidRDefault="003C0D45" w:rsidP="003C0D45">
      <w:pPr>
        <w:spacing w:after="0"/>
        <w:ind w:left="720"/>
        <w:jc w:val="both"/>
        <w:rPr>
          <w:rFonts w:ascii="Arial" w:hAnsi="Arial" w:cs="Arial"/>
        </w:rPr>
      </w:pPr>
    </w:p>
    <w:p w14:paraId="5E27FC1B" w14:textId="77777777" w:rsidR="003C0D45" w:rsidRPr="00F930A3" w:rsidRDefault="003C0D45" w:rsidP="003C0D45">
      <w:pPr>
        <w:jc w:val="both"/>
        <w:rPr>
          <w:rFonts w:ascii="Arial" w:hAnsi="Arial" w:cs="Arial"/>
          <w:lang w:eastAsia="es-CO"/>
        </w:rPr>
      </w:pPr>
      <w:r w:rsidRPr="00F930A3">
        <w:rPr>
          <w:rFonts w:ascii="Segoe UI Emoji" w:hAnsi="Segoe UI Emoji" w:cs="Segoe UI Emoji"/>
          <w:lang w:eastAsia="es-CO"/>
        </w:rPr>
        <w:t>⚠️</w:t>
      </w:r>
      <w:r w:rsidRPr="00F930A3">
        <w:rPr>
          <w:rFonts w:ascii="Arial" w:hAnsi="Arial" w:cs="Arial"/>
          <w:lang w:eastAsia="es-CO"/>
        </w:rPr>
        <w:t xml:space="preserve"> Advertencia!  Asegúrese de que Python y Go estén correctamente configurados en el sistema.</w:t>
      </w:r>
    </w:p>
    <w:p w14:paraId="3EFF8415" w14:textId="77777777" w:rsidR="003C0D45" w:rsidRPr="00F930A3" w:rsidRDefault="003C0D45" w:rsidP="003C0D45">
      <w:pPr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F930A3">
        <w:rPr>
          <w:rFonts w:ascii="Segoe UI Emoji" w:hAnsi="Segoe UI Emoji" w:cs="Segoe UI Emoji"/>
          <w:lang w:eastAsia="es-CO"/>
        </w:rPr>
        <w:t>⚠️</w:t>
      </w:r>
      <w:r w:rsidRPr="00F930A3">
        <w:rPr>
          <w:rFonts w:ascii="Arial" w:hAnsi="Arial" w:cs="Arial"/>
          <w:lang w:eastAsia="es-CO"/>
        </w:rPr>
        <w:t xml:space="preserve"> Advertencia! Se recomienda contar con permisos de administrador en el equipo para la instalación de programas y configuración del entorno.</w:t>
      </w:r>
    </w:p>
    <w:p w14:paraId="3C890914" w14:textId="03F2991F" w:rsidR="00B061DC" w:rsidRPr="00F930A3" w:rsidRDefault="00DB5686" w:rsidP="00533EE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3" w:name="_Toc199059746"/>
      <w:r w:rsidRPr="00F930A3">
        <w:rPr>
          <w:rFonts w:ascii="Arial" w:hAnsi="Arial" w:cs="Arial"/>
          <w:color w:val="auto"/>
          <w:sz w:val="24"/>
          <w:szCs w:val="24"/>
        </w:rPr>
        <w:t>PANTALL</w:t>
      </w:r>
      <w:r w:rsidR="00D11B86" w:rsidRPr="00F930A3">
        <w:rPr>
          <w:rFonts w:ascii="Arial" w:hAnsi="Arial" w:cs="Arial"/>
          <w:color w:val="auto"/>
          <w:sz w:val="24"/>
          <w:szCs w:val="24"/>
        </w:rPr>
        <w:t>A PRINCIPAL</w:t>
      </w:r>
      <w:bookmarkEnd w:id="3"/>
    </w:p>
    <w:p w14:paraId="702E1FAD" w14:textId="77777777" w:rsidR="00BD2A47" w:rsidRPr="00F930A3" w:rsidRDefault="00BD2A47" w:rsidP="00533EE7">
      <w:pPr>
        <w:pStyle w:val="Default"/>
        <w:contextualSpacing/>
        <w:jc w:val="both"/>
        <w:rPr>
          <w:rFonts w:ascii="Arial" w:hAnsi="Arial" w:cs="Arial"/>
          <w:color w:val="auto"/>
        </w:rPr>
      </w:pPr>
    </w:p>
    <w:p w14:paraId="1975F44F" w14:textId="7F7B128F" w:rsidR="00661FC6" w:rsidRPr="00F930A3" w:rsidRDefault="00F42DA4" w:rsidP="00533EE7">
      <w:pPr>
        <w:pStyle w:val="Default"/>
        <w:contextualSpacing/>
        <w:jc w:val="both"/>
        <w:rPr>
          <w:rFonts w:ascii="Arial" w:hAnsi="Arial" w:cs="Arial"/>
          <w:color w:val="auto"/>
          <w:sz w:val="22"/>
          <w:szCs w:val="22"/>
        </w:rPr>
      </w:pPr>
      <w:r w:rsidRPr="00F930A3">
        <w:rPr>
          <w:rFonts w:ascii="Arial" w:hAnsi="Arial" w:cs="Arial"/>
          <w:color w:val="auto"/>
          <w:sz w:val="22"/>
          <w:szCs w:val="22"/>
        </w:rPr>
        <w:t xml:space="preserve">Una vez completados los pasos para lanzar la aplicación localmente, se debe acceder a través del navegador a la dirección </w:t>
      </w:r>
      <w:hyperlink r:id="rId17" w:tgtFrame="_new" w:history="1">
        <w:r w:rsidRPr="00F930A3">
          <w:rPr>
            <w:rStyle w:val="Hyperlink"/>
            <w:rFonts w:ascii="Arial" w:hAnsi="Arial" w:cs="Arial"/>
            <w:color w:val="auto"/>
            <w:sz w:val="22"/>
            <w:szCs w:val="22"/>
          </w:rPr>
          <w:t>http://127.0.0.1:8050/</w:t>
        </w:r>
      </w:hyperlink>
      <w:r w:rsidRPr="00F930A3">
        <w:rPr>
          <w:rFonts w:ascii="Arial" w:hAnsi="Arial" w:cs="Arial"/>
          <w:color w:val="auto"/>
          <w:sz w:val="22"/>
          <w:szCs w:val="22"/>
        </w:rPr>
        <w:t xml:space="preserve">. La </w:t>
      </w:r>
      <w:r w:rsidRPr="00F930A3">
        <w:rPr>
          <w:rFonts w:ascii="Arial" w:hAnsi="Arial" w:cs="Arial"/>
          <w:color w:val="auto"/>
          <w:sz w:val="22"/>
          <w:szCs w:val="22"/>
        </w:rPr>
        <w:fldChar w:fldCharType="begin"/>
      </w:r>
      <w:r w:rsidRPr="00F930A3">
        <w:rPr>
          <w:rFonts w:ascii="Arial" w:hAnsi="Arial" w:cs="Arial"/>
          <w:color w:val="auto"/>
          <w:sz w:val="22"/>
          <w:szCs w:val="22"/>
        </w:rPr>
        <w:instrText xml:space="preserve"> REF _Ref199003200 \h </w:instrText>
      </w:r>
      <w:r w:rsidR="0032753E" w:rsidRPr="00F930A3">
        <w:rPr>
          <w:rFonts w:ascii="Arial" w:hAnsi="Arial" w:cs="Arial"/>
          <w:color w:val="auto"/>
          <w:sz w:val="22"/>
          <w:szCs w:val="22"/>
        </w:rPr>
        <w:instrText xml:space="preserve"> \* MERGEFORMAT </w:instrText>
      </w:r>
      <w:r w:rsidRPr="00F930A3">
        <w:rPr>
          <w:rFonts w:ascii="Arial" w:hAnsi="Arial" w:cs="Arial"/>
          <w:color w:val="auto"/>
          <w:sz w:val="22"/>
          <w:szCs w:val="22"/>
        </w:rPr>
      </w:r>
      <w:r w:rsidRPr="00F930A3">
        <w:rPr>
          <w:rFonts w:ascii="Arial" w:hAnsi="Arial" w:cs="Arial"/>
          <w:color w:val="auto"/>
          <w:sz w:val="22"/>
          <w:szCs w:val="22"/>
        </w:rPr>
        <w:fldChar w:fldCharType="separate"/>
      </w:r>
      <w:r w:rsidR="00AF5BA8" w:rsidRPr="00F930A3">
        <w:rPr>
          <w:rFonts w:ascii="Arial" w:hAnsi="Arial" w:cs="Arial"/>
          <w:color w:val="auto"/>
          <w:sz w:val="22"/>
          <w:szCs w:val="22"/>
        </w:rPr>
        <w:t xml:space="preserve">Figura </w:t>
      </w:r>
      <w:r w:rsidR="00AF5BA8" w:rsidRPr="00F930A3">
        <w:rPr>
          <w:rFonts w:ascii="Arial" w:hAnsi="Arial" w:cs="Arial"/>
          <w:noProof/>
          <w:color w:val="auto"/>
          <w:sz w:val="22"/>
          <w:szCs w:val="22"/>
        </w:rPr>
        <w:t>1</w:t>
      </w:r>
      <w:r w:rsidRPr="00F930A3">
        <w:rPr>
          <w:rFonts w:ascii="Arial" w:hAnsi="Arial" w:cs="Arial"/>
          <w:color w:val="auto"/>
          <w:sz w:val="22"/>
          <w:szCs w:val="22"/>
        </w:rPr>
        <w:fldChar w:fldCharType="end"/>
      </w:r>
      <w:r w:rsidRPr="00F930A3">
        <w:rPr>
          <w:rFonts w:ascii="Arial" w:hAnsi="Arial" w:cs="Arial"/>
          <w:color w:val="auto"/>
          <w:sz w:val="22"/>
          <w:szCs w:val="22"/>
        </w:rPr>
        <w:t xml:space="preserve"> muestra la organización general del tablero. En la parte izquierda de la pantalla se encuentran dos recuadros: el primero permite seleccionar filtros para generar las gráficas, y el segundo está diseñado para detectar anomalías en nuevos datos ingresados. En el centro de la pantalla se visualiza la gráfica del cliente seleccionado, según el rango de fechas establecido.</w:t>
      </w:r>
      <w:r w:rsidR="00A9186D" w:rsidRPr="00F930A3"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03858D0A" w14:textId="77777777" w:rsidR="00350141" w:rsidRPr="00F930A3" w:rsidRDefault="00350141" w:rsidP="00533EE7">
      <w:pPr>
        <w:pStyle w:val="Default"/>
        <w:contextualSpacing/>
        <w:jc w:val="both"/>
        <w:rPr>
          <w:rFonts w:ascii="Arial" w:hAnsi="Arial" w:cs="Arial"/>
          <w:color w:val="auto"/>
        </w:rPr>
      </w:pPr>
    </w:p>
    <w:p w14:paraId="3393A629" w14:textId="4CDCD9C1" w:rsidR="00350141" w:rsidRPr="00F930A3" w:rsidRDefault="00350141" w:rsidP="00F42DA4">
      <w:pPr>
        <w:pStyle w:val="Default"/>
        <w:contextualSpacing/>
        <w:jc w:val="center"/>
        <w:rPr>
          <w:rFonts w:ascii="Arial" w:hAnsi="Arial" w:cs="Arial"/>
          <w:color w:val="auto"/>
        </w:rPr>
      </w:pPr>
      <w:r w:rsidRPr="00F930A3">
        <w:rPr>
          <w:rFonts w:ascii="Arial" w:hAnsi="Arial" w:cs="Arial"/>
          <w:noProof/>
          <w:color w:val="auto"/>
        </w:rPr>
        <w:lastRenderedPageBreak/>
        <w:drawing>
          <wp:inline distT="0" distB="0" distL="0" distR="0" wp14:anchorId="4F9A90B0" wp14:editId="186A18B4">
            <wp:extent cx="4920977" cy="2806592"/>
            <wp:effectExtent l="0" t="0" r="0" b="0"/>
            <wp:docPr id="1913317848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17848" name="Imagen 1" descr="Gráfico, Gráfico de dispers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912" cy="28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C516" w14:textId="7302CFD0" w:rsidR="00350141" w:rsidRPr="00F930A3" w:rsidRDefault="00350141" w:rsidP="00533EE7">
      <w:pPr>
        <w:pStyle w:val="Caption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4" w:name="_Ref199003200"/>
      <w:bookmarkStart w:id="5" w:name="_Toc199059756"/>
      <w:r w:rsidRPr="00F930A3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begin"/>
      </w:r>
      <w:r w:rsidRPr="00F930A3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930A3">
        <w:rPr>
          <w:rFonts w:ascii="Arial" w:hAnsi="Arial" w:cs="Arial"/>
          <w:color w:val="auto"/>
          <w:sz w:val="24"/>
          <w:szCs w:val="24"/>
        </w:rPr>
        <w:fldChar w:fldCharType="separate"/>
      </w:r>
      <w:r w:rsidR="00AF5BA8" w:rsidRPr="00F930A3">
        <w:rPr>
          <w:rFonts w:ascii="Arial" w:hAnsi="Arial" w:cs="Arial"/>
          <w:noProof/>
          <w:color w:val="auto"/>
          <w:sz w:val="24"/>
          <w:szCs w:val="24"/>
        </w:rPr>
        <w:t>1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end"/>
      </w:r>
      <w:bookmarkEnd w:id="4"/>
      <w:r w:rsidRPr="00F930A3">
        <w:rPr>
          <w:rFonts w:ascii="Arial" w:hAnsi="Arial" w:cs="Arial"/>
          <w:color w:val="auto"/>
          <w:sz w:val="24"/>
          <w:szCs w:val="24"/>
        </w:rPr>
        <w:t>. Pantalla principal</w:t>
      </w:r>
      <w:bookmarkEnd w:id="5"/>
    </w:p>
    <w:p w14:paraId="19A04CF9" w14:textId="219BCC10" w:rsidR="00661FC6" w:rsidRPr="00F930A3" w:rsidRDefault="00661FC6" w:rsidP="00533EE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6" w:name="_Ref199005758"/>
      <w:bookmarkStart w:id="7" w:name="_Toc199059747"/>
      <w:r w:rsidRPr="00F930A3">
        <w:rPr>
          <w:rFonts w:ascii="Arial" w:hAnsi="Arial" w:cs="Arial"/>
          <w:color w:val="auto"/>
          <w:sz w:val="24"/>
          <w:szCs w:val="24"/>
        </w:rPr>
        <w:t>Filtros</w:t>
      </w:r>
      <w:bookmarkEnd w:id="6"/>
      <w:bookmarkEnd w:id="7"/>
    </w:p>
    <w:p w14:paraId="4B2A9EB1" w14:textId="6B994DC8" w:rsidR="00661FC6" w:rsidRPr="00F930A3" w:rsidRDefault="00661FC6" w:rsidP="00533EE7">
      <w:pPr>
        <w:spacing w:line="240" w:lineRule="auto"/>
        <w:contextualSpacing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En este espacio el usuario puede seleccionar el </w:t>
      </w:r>
      <w:r w:rsidRPr="00F930A3">
        <w:rPr>
          <w:rFonts w:ascii="Arial" w:hAnsi="Arial" w:cs="Arial"/>
          <w:b/>
          <w:bCs/>
        </w:rPr>
        <w:t>Cliente</w:t>
      </w:r>
      <w:r w:rsidRPr="00F930A3">
        <w:rPr>
          <w:rFonts w:ascii="Arial" w:hAnsi="Arial" w:cs="Arial"/>
        </w:rPr>
        <w:t xml:space="preserve"> del cual desea visualizar el comportamiento y una ventana de observación según </w:t>
      </w:r>
      <w:r w:rsidRPr="00F930A3">
        <w:rPr>
          <w:rFonts w:ascii="Arial" w:hAnsi="Arial" w:cs="Arial"/>
          <w:b/>
          <w:bCs/>
        </w:rPr>
        <w:t>Rango de Fechas</w:t>
      </w:r>
      <w:r w:rsidRPr="00F930A3">
        <w:rPr>
          <w:rFonts w:ascii="Arial" w:hAnsi="Arial" w:cs="Arial"/>
        </w:rPr>
        <w:t>.</w:t>
      </w:r>
    </w:p>
    <w:p w14:paraId="46604513" w14:textId="77777777" w:rsidR="00F42DA4" w:rsidRPr="00F930A3" w:rsidRDefault="00F42DA4" w:rsidP="00533EE7">
      <w:pPr>
        <w:spacing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07EC563" w14:textId="77777777" w:rsidR="00350141" w:rsidRPr="00F930A3" w:rsidRDefault="00661FC6" w:rsidP="00533EE7">
      <w:pPr>
        <w:keepNext/>
        <w:spacing w:line="24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F930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87D92D" wp14:editId="71C1EA55">
            <wp:extent cx="1491316" cy="2187484"/>
            <wp:effectExtent l="0" t="0" r="0" b="3810"/>
            <wp:docPr id="1734268930" name="Imagen 1" descr="Interfaz de usuario gráfica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68930" name="Imagen 1" descr="Interfaz de usuario gráfica, Aplicación, Chat o mensaje de 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7367" cy="21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0EE2" w14:textId="303B900B" w:rsidR="00661FC6" w:rsidRDefault="00350141" w:rsidP="00533EE7">
      <w:pPr>
        <w:pStyle w:val="Caption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8" w:name="_Toc199059757"/>
      <w:r w:rsidRPr="00F930A3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begin"/>
      </w:r>
      <w:r w:rsidRPr="00F930A3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930A3">
        <w:rPr>
          <w:rFonts w:ascii="Arial" w:hAnsi="Arial" w:cs="Arial"/>
          <w:color w:val="auto"/>
          <w:sz w:val="24"/>
          <w:szCs w:val="24"/>
        </w:rPr>
        <w:fldChar w:fldCharType="separate"/>
      </w:r>
      <w:r w:rsidR="00AF5BA8" w:rsidRPr="00F930A3">
        <w:rPr>
          <w:rFonts w:ascii="Arial" w:hAnsi="Arial" w:cs="Arial"/>
          <w:noProof/>
          <w:color w:val="auto"/>
          <w:sz w:val="24"/>
          <w:szCs w:val="24"/>
        </w:rPr>
        <w:t>2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end"/>
      </w:r>
      <w:r w:rsidRPr="00F930A3">
        <w:rPr>
          <w:rFonts w:ascii="Arial" w:hAnsi="Arial" w:cs="Arial"/>
          <w:color w:val="auto"/>
          <w:sz w:val="24"/>
          <w:szCs w:val="24"/>
        </w:rPr>
        <w:t>. Filtros</w:t>
      </w:r>
      <w:bookmarkEnd w:id="8"/>
    </w:p>
    <w:p w14:paraId="3A9D23ED" w14:textId="77777777" w:rsidR="00F930A3" w:rsidRPr="00F930A3" w:rsidRDefault="00F930A3" w:rsidP="00F930A3">
      <w:pPr>
        <w:pStyle w:val="Default"/>
        <w:contextualSpacing/>
        <w:jc w:val="both"/>
        <w:rPr>
          <w:rFonts w:ascii="Arial" w:hAnsi="Arial" w:cs="Arial"/>
          <w:color w:val="auto"/>
        </w:rPr>
      </w:pPr>
    </w:p>
    <w:p w14:paraId="39781FF4" w14:textId="77777777" w:rsidR="00F930A3" w:rsidRPr="00F930A3" w:rsidRDefault="00F930A3" w:rsidP="00F930A3">
      <w:pPr>
        <w:jc w:val="both"/>
        <w:rPr>
          <w:rFonts w:ascii="Arial" w:hAnsi="Arial" w:cs="Arial"/>
          <w:lang w:eastAsia="es-CO"/>
        </w:rPr>
      </w:pPr>
      <w:r w:rsidRPr="00F930A3">
        <w:rPr>
          <w:rFonts w:ascii="Segoe UI Emoji" w:hAnsi="Segoe UI Emoji" w:cs="Segoe UI Emoji"/>
          <w:lang w:eastAsia="es-CO"/>
        </w:rPr>
        <w:t>⚠️</w:t>
      </w:r>
      <w:r w:rsidRPr="00F930A3">
        <w:rPr>
          <w:rFonts w:ascii="Arial" w:hAnsi="Arial" w:cs="Arial"/>
          <w:lang w:eastAsia="es-CO"/>
        </w:rPr>
        <w:t>Verificar que la sección del cliente y el rango de fechas estén correctos, ya que esto afecta todos los gráficos y estadísticas.</w:t>
      </w:r>
    </w:p>
    <w:p w14:paraId="16536243" w14:textId="33FB1815" w:rsidR="00F930A3" w:rsidRPr="00F930A3" w:rsidRDefault="00F930A3" w:rsidP="00F930A3">
      <w:pPr>
        <w:jc w:val="both"/>
        <w:rPr>
          <w:rFonts w:ascii="Arial" w:hAnsi="Arial" w:cs="Arial"/>
          <w:lang w:eastAsia="es-CO"/>
        </w:rPr>
      </w:pPr>
      <w:r w:rsidRPr="00F930A3">
        <w:rPr>
          <w:rFonts w:ascii="Segoe UI Emoji" w:hAnsi="Segoe UI Emoji" w:cs="Segoe UI Emoji"/>
          <w:lang w:eastAsia="es-CO"/>
        </w:rPr>
        <w:t>⚠️</w:t>
      </w:r>
      <w:r w:rsidRPr="00F930A3">
        <w:rPr>
          <w:rFonts w:ascii="Arial" w:hAnsi="Arial" w:cs="Arial"/>
          <w:lang w:eastAsia="es-CO"/>
        </w:rPr>
        <w:t>Si los datos cargados no corresponden al rango, se deberá revisar el archivo cargado de tal manera que contenga la información completa y actualizada.</w:t>
      </w:r>
    </w:p>
    <w:p w14:paraId="2375419E" w14:textId="77777777" w:rsidR="00F930A3" w:rsidRPr="00F930A3" w:rsidRDefault="00F930A3" w:rsidP="00F930A3">
      <w:pPr>
        <w:jc w:val="both"/>
        <w:rPr>
          <w:rFonts w:ascii="Arial" w:hAnsi="Arial" w:cs="Arial"/>
          <w:lang w:eastAsia="es-CO"/>
        </w:rPr>
      </w:pPr>
    </w:p>
    <w:p w14:paraId="1D523710" w14:textId="3970EC7D" w:rsidR="00661FC6" w:rsidRPr="00F930A3" w:rsidRDefault="00661FC6" w:rsidP="00533EE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9" w:name="_Toc199059748"/>
      <w:r w:rsidRPr="00F930A3">
        <w:rPr>
          <w:rFonts w:ascii="Arial" w:hAnsi="Arial" w:cs="Arial"/>
          <w:color w:val="auto"/>
          <w:sz w:val="24"/>
          <w:szCs w:val="24"/>
        </w:rPr>
        <w:lastRenderedPageBreak/>
        <w:t>Grafica principal</w:t>
      </w:r>
      <w:bookmarkEnd w:id="9"/>
    </w:p>
    <w:p w14:paraId="2B0E034A" w14:textId="77777777" w:rsidR="00716520" w:rsidRPr="00F930A3" w:rsidRDefault="00716520" w:rsidP="00716520">
      <w:pPr>
        <w:rPr>
          <w:rFonts w:ascii="Arial" w:hAnsi="Arial" w:cs="Arial"/>
        </w:rPr>
      </w:pPr>
    </w:p>
    <w:p w14:paraId="47C35A1C" w14:textId="4B3B24EF" w:rsidR="0041112C" w:rsidRPr="00F930A3" w:rsidRDefault="00F42DA4" w:rsidP="00F42DA4">
      <w:pPr>
        <w:pStyle w:val="Default"/>
        <w:contextualSpacing/>
        <w:jc w:val="both"/>
        <w:rPr>
          <w:rFonts w:ascii="Arial" w:hAnsi="Arial" w:cs="Arial"/>
          <w:color w:val="auto"/>
          <w:sz w:val="22"/>
          <w:szCs w:val="22"/>
        </w:rPr>
      </w:pPr>
      <w:r w:rsidRPr="00F930A3">
        <w:rPr>
          <w:rFonts w:ascii="Arial" w:hAnsi="Arial" w:cs="Arial"/>
          <w:color w:val="auto"/>
          <w:sz w:val="22"/>
          <w:szCs w:val="22"/>
        </w:rPr>
        <w:t xml:space="preserve">La gráfica muestra el comportamiento de la variable seleccionada (Volumen, Presión o Temperatura) para el cliente definido en la sección de </w:t>
      </w:r>
      <w:r w:rsidRPr="00F930A3">
        <w:rPr>
          <w:rFonts w:ascii="Arial" w:hAnsi="Arial" w:cs="Arial"/>
          <w:b/>
          <w:bCs/>
          <w:color w:val="auto"/>
          <w:sz w:val="22"/>
          <w:szCs w:val="22"/>
        </w:rPr>
        <w:fldChar w:fldCharType="begin"/>
      </w:r>
      <w:r w:rsidRPr="00F930A3">
        <w:rPr>
          <w:rFonts w:ascii="Arial" w:hAnsi="Arial" w:cs="Arial"/>
          <w:b/>
          <w:bCs/>
          <w:color w:val="auto"/>
          <w:sz w:val="22"/>
          <w:szCs w:val="22"/>
        </w:rPr>
        <w:instrText xml:space="preserve"> REF _Ref199005758 \h  \* MERGEFORMAT </w:instrText>
      </w:r>
      <w:r w:rsidRPr="00F930A3">
        <w:rPr>
          <w:rFonts w:ascii="Arial" w:hAnsi="Arial" w:cs="Arial"/>
          <w:b/>
          <w:bCs/>
          <w:color w:val="auto"/>
          <w:sz w:val="22"/>
          <w:szCs w:val="22"/>
        </w:rPr>
      </w:r>
      <w:r w:rsidRPr="00F930A3">
        <w:rPr>
          <w:rFonts w:ascii="Arial" w:hAnsi="Arial" w:cs="Arial"/>
          <w:b/>
          <w:bCs/>
          <w:color w:val="auto"/>
          <w:sz w:val="22"/>
          <w:szCs w:val="22"/>
        </w:rPr>
        <w:fldChar w:fldCharType="separate"/>
      </w:r>
      <w:r w:rsidR="00AF5BA8" w:rsidRPr="00F930A3">
        <w:rPr>
          <w:rFonts w:ascii="Arial" w:hAnsi="Arial" w:cs="Arial"/>
          <w:b/>
          <w:bCs/>
          <w:color w:val="auto"/>
          <w:sz w:val="22"/>
          <w:szCs w:val="22"/>
        </w:rPr>
        <w:t>Filtros</w:t>
      </w:r>
      <w:r w:rsidRPr="00F930A3">
        <w:rPr>
          <w:rFonts w:ascii="Arial" w:hAnsi="Arial" w:cs="Arial"/>
          <w:b/>
          <w:bCs/>
          <w:color w:val="auto"/>
          <w:sz w:val="22"/>
          <w:szCs w:val="22"/>
        </w:rPr>
        <w:fldChar w:fldCharType="end"/>
      </w:r>
      <w:r w:rsidRPr="00F930A3">
        <w:rPr>
          <w:rFonts w:ascii="Arial" w:hAnsi="Arial" w:cs="Arial"/>
          <w:color w:val="auto"/>
          <w:sz w:val="22"/>
          <w:szCs w:val="22"/>
        </w:rPr>
        <w:t>. Se incluyen límites de control calculados con base en los datos históricos disponibles. Además, los puntos de datos se destacan según su clasificación: los valores considerados “Normales” se presentan en color azul, mientras que las “Anomalías” se resaltan en rojo. Esta clasificación se aplica a los registros que presentan desviaciones significativas respecto al comportamiento esperado en al menos una de las variables monitoreadas.</w:t>
      </w:r>
    </w:p>
    <w:p w14:paraId="509DBDA2" w14:textId="77777777" w:rsidR="00F42DA4" w:rsidRPr="00F930A3" w:rsidRDefault="00F42DA4" w:rsidP="00F42DA4">
      <w:pPr>
        <w:pStyle w:val="Default"/>
        <w:contextualSpacing/>
        <w:jc w:val="both"/>
        <w:rPr>
          <w:rFonts w:ascii="Arial" w:hAnsi="Arial" w:cs="Arial"/>
          <w:color w:val="auto"/>
        </w:rPr>
      </w:pPr>
    </w:p>
    <w:p w14:paraId="13D2C10B" w14:textId="77777777" w:rsidR="00350141" w:rsidRPr="00F930A3" w:rsidRDefault="00350141" w:rsidP="00F42DA4">
      <w:pPr>
        <w:pStyle w:val="Default"/>
        <w:keepNext/>
        <w:contextualSpacing/>
        <w:jc w:val="center"/>
        <w:rPr>
          <w:rFonts w:ascii="Arial" w:hAnsi="Arial" w:cs="Arial"/>
          <w:color w:val="auto"/>
        </w:rPr>
      </w:pPr>
      <w:r w:rsidRPr="00F930A3">
        <w:rPr>
          <w:rFonts w:ascii="Arial" w:hAnsi="Arial" w:cs="Arial"/>
          <w:noProof/>
          <w:color w:val="auto"/>
        </w:rPr>
        <w:drawing>
          <wp:inline distT="0" distB="0" distL="0" distR="0" wp14:anchorId="06DD1FBA" wp14:editId="65C68BD4">
            <wp:extent cx="5536020" cy="2488508"/>
            <wp:effectExtent l="0" t="0" r="7620" b="7620"/>
            <wp:docPr id="1830517268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17268" name="Imagen 1" descr="Gráfico, Gráfico de dispers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1946" cy="249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D488" w14:textId="1D3D4A9E" w:rsidR="000710B9" w:rsidRPr="00F930A3" w:rsidRDefault="00350141" w:rsidP="00F42DA4">
      <w:pPr>
        <w:pStyle w:val="Caption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0" w:name="_Toc199059758"/>
      <w:r w:rsidRPr="00F930A3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begin"/>
      </w:r>
      <w:r w:rsidRPr="00F930A3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930A3">
        <w:rPr>
          <w:rFonts w:ascii="Arial" w:hAnsi="Arial" w:cs="Arial"/>
          <w:color w:val="auto"/>
          <w:sz w:val="24"/>
          <w:szCs w:val="24"/>
        </w:rPr>
        <w:fldChar w:fldCharType="separate"/>
      </w:r>
      <w:r w:rsidR="00AF5BA8" w:rsidRPr="00F930A3">
        <w:rPr>
          <w:rFonts w:ascii="Arial" w:hAnsi="Arial" w:cs="Arial"/>
          <w:noProof/>
          <w:color w:val="auto"/>
          <w:sz w:val="24"/>
          <w:szCs w:val="24"/>
        </w:rPr>
        <w:t>3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end"/>
      </w:r>
      <w:r w:rsidRPr="00F930A3">
        <w:rPr>
          <w:rFonts w:ascii="Arial" w:hAnsi="Arial" w:cs="Arial"/>
          <w:color w:val="auto"/>
          <w:sz w:val="24"/>
          <w:szCs w:val="24"/>
        </w:rPr>
        <w:t>. Grafica principal</w:t>
      </w:r>
      <w:bookmarkEnd w:id="10"/>
    </w:p>
    <w:p w14:paraId="3CB25747" w14:textId="578C4AD0" w:rsidR="007C65F7" w:rsidRPr="00F930A3" w:rsidRDefault="00677025" w:rsidP="00533EE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1" w:name="_Toc199059749"/>
      <w:r w:rsidRPr="00F930A3">
        <w:rPr>
          <w:rFonts w:ascii="Arial" w:hAnsi="Arial" w:cs="Arial"/>
          <w:color w:val="auto"/>
          <w:sz w:val="24"/>
          <w:szCs w:val="24"/>
        </w:rPr>
        <w:t>Estadísticas descriptivas</w:t>
      </w:r>
      <w:bookmarkEnd w:id="11"/>
    </w:p>
    <w:p w14:paraId="20CB0D52" w14:textId="04AFB065" w:rsidR="000710B9" w:rsidRPr="00F930A3" w:rsidRDefault="00677025" w:rsidP="00533EE7">
      <w:pPr>
        <w:pStyle w:val="Default"/>
        <w:contextualSpacing/>
        <w:jc w:val="both"/>
        <w:rPr>
          <w:rFonts w:ascii="Arial" w:hAnsi="Arial" w:cs="Arial"/>
          <w:color w:val="auto"/>
          <w:sz w:val="22"/>
          <w:szCs w:val="22"/>
        </w:rPr>
      </w:pPr>
      <w:r w:rsidRPr="00F930A3">
        <w:rPr>
          <w:rFonts w:ascii="Arial" w:hAnsi="Arial" w:cs="Arial"/>
          <w:color w:val="auto"/>
          <w:sz w:val="22"/>
          <w:szCs w:val="22"/>
        </w:rPr>
        <w:t>En este recuadro se muestran las estadísticas descriptivas de la variable y cliente seleccionado para el rango de fechas definido</w:t>
      </w:r>
      <w:r w:rsidR="001856BE" w:rsidRPr="00F930A3">
        <w:rPr>
          <w:rFonts w:ascii="Arial" w:hAnsi="Arial" w:cs="Arial"/>
          <w:color w:val="auto"/>
          <w:sz w:val="22"/>
          <w:szCs w:val="22"/>
        </w:rPr>
        <w:t xml:space="preserve">, su actualización se realiza en tiempo real a medida que se ingresa un nuevo dato o se cambia </w:t>
      </w:r>
      <w:r w:rsidR="004F4B04" w:rsidRPr="00F930A3">
        <w:rPr>
          <w:rFonts w:ascii="Arial" w:hAnsi="Arial" w:cs="Arial"/>
          <w:color w:val="auto"/>
          <w:sz w:val="22"/>
          <w:szCs w:val="22"/>
        </w:rPr>
        <w:t>algún</w:t>
      </w:r>
      <w:r w:rsidR="001856BE" w:rsidRPr="00F930A3">
        <w:rPr>
          <w:rFonts w:ascii="Arial" w:hAnsi="Arial" w:cs="Arial"/>
          <w:color w:val="auto"/>
          <w:sz w:val="22"/>
          <w:szCs w:val="22"/>
        </w:rPr>
        <w:t xml:space="preserve"> parámetro (Variable, Fechas o Cliente)</w:t>
      </w:r>
      <w:r w:rsidR="004F4B04" w:rsidRPr="00F930A3">
        <w:rPr>
          <w:rFonts w:ascii="Arial" w:hAnsi="Arial" w:cs="Arial"/>
          <w:color w:val="auto"/>
          <w:sz w:val="22"/>
          <w:szCs w:val="22"/>
        </w:rPr>
        <w:t xml:space="preserve"> en el campo </w:t>
      </w:r>
      <w:r w:rsidR="004F4B04" w:rsidRPr="00F930A3">
        <w:rPr>
          <w:rFonts w:ascii="Arial" w:hAnsi="Arial" w:cs="Arial"/>
          <w:color w:val="auto"/>
          <w:sz w:val="22"/>
          <w:szCs w:val="22"/>
        </w:rPr>
        <w:fldChar w:fldCharType="begin"/>
      </w:r>
      <w:r w:rsidR="004F4B04" w:rsidRPr="00F930A3">
        <w:rPr>
          <w:rFonts w:ascii="Arial" w:hAnsi="Arial" w:cs="Arial"/>
          <w:color w:val="auto"/>
          <w:sz w:val="22"/>
          <w:szCs w:val="22"/>
        </w:rPr>
        <w:instrText xml:space="preserve"> REF _Ref199005758 \h </w:instrText>
      </w:r>
      <w:r w:rsidR="00533EE7" w:rsidRPr="00F930A3">
        <w:rPr>
          <w:rFonts w:ascii="Arial" w:hAnsi="Arial" w:cs="Arial"/>
          <w:color w:val="auto"/>
          <w:sz w:val="22"/>
          <w:szCs w:val="22"/>
        </w:rPr>
        <w:instrText xml:space="preserve"> \* MERGEFORMAT </w:instrText>
      </w:r>
      <w:r w:rsidR="004F4B04" w:rsidRPr="00F930A3">
        <w:rPr>
          <w:rFonts w:ascii="Arial" w:hAnsi="Arial" w:cs="Arial"/>
          <w:color w:val="auto"/>
          <w:sz w:val="22"/>
          <w:szCs w:val="22"/>
        </w:rPr>
      </w:r>
      <w:r w:rsidR="004F4B04" w:rsidRPr="00F930A3">
        <w:rPr>
          <w:rFonts w:ascii="Arial" w:hAnsi="Arial" w:cs="Arial"/>
          <w:color w:val="auto"/>
          <w:sz w:val="22"/>
          <w:szCs w:val="22"/>
        </w:rPr>
        <w:fldChar w:fldCharType="separate"/>
      </w:r>
      <w:r w:rsidR="00AF5BA8" w:rsidRPr="00F930A3">
        <w:rPr>
          <w:rFonts w:ascii="Arial" w:hAnsi="Arial" w:cs="Arial"/>
          <w:color w:val="auto"/>
          <w:sz w:val="22"/>
          <w:szCs w:val="22"/>
        </w:rPr>
        <w:t>Filtros</w:t>
      </w:r>
      <w:r w:rsidR="004F4B04" w:rsidRPr="00F930A3">
        <w:rPr>
          <w:rFonts w:ascii="Arial" w:hAnsi="Arial" w:cs="Arial"/>
          <w:color w:val="auto"/>
          <w:sz w:val="22"/>
          <w:szCs w:val="22"/>
        </w:rPr>
        <w:fldChar w:fldCharType="end"/>
      </w:r>
      <w:r w:rsidR="004F4B04" w:rsidRPr="00F930A3">
        <w:rPr>
          <w:rFonts w:ascii="Arial" w:hAnsi="Arial" w:cs="Arial"/>
          <w:color w:val="auto"/>
          <w:sz w:val="22"/>
          <w:szCs w:val="22"/>
        </w:rPr>
        <w:t>.</w:t>
      </w:r>
    </w:p>
    <w:p w14:paraId="28CAC40E" w14:textId="77777777" w:rsidR="009000FC" w:rsidRPr="00F930A3" w:rsidRDefault="009000FC" w:rsidP="00533EE7">
      <w:pPr>
        <w:pStyle w:val="Default"/>
        <w:contextualSpacing/>
        <w:jc w:val="both"/>
        <w:rPr>
          <w:rFonts w:ascii="Arial" w:hAnsi="Arial" w:cs="Arial"/>
          <w:color w:val="auto"/>
        </w:rPr>
      </w:pPr>
    </w:p>
    <w:p w14:paraId="05D00895" w14:textId="1DCFEEF6" w:rsidR="009000FC" w:rsidRPr="00F930A3" w:rsidRDefault="00677025" w:rsidP="00533EE7">
      <w:pPr>
        <w:pStyle w:val="Default"/>
        <w:contextualSpacing/>
        <w:jc w:val="center"/>
        <w:rPr>
          <w:rFonts w:ascii="Arial" w:hAnsi="Arial" w:cs="Arial"/>
          <w:color w:val="auto"/>
        </w:rPr>
      </w:pPr>
      <w:r w:rsidRPr="00F930A3">
        <w:rPr>
          <w:rFonts w:ascii="Arial" w:hAnsi="Arial" w:cs="Arial"/>
          <w:noProof/>
          <w:color w:val="auto"/>
        </w:rPr>
        <w:drawing>
          <wp:inline distT="0" distB="0" distL="0" distR="0" wp14:anchorId="4D0F1F92" wp14:editId="7EE65DD7">
            <wp:extent cx="2388326" cy="2448381"/>
            <wp:effectExtent l="0" t="0" r="0" b="9525"/>
            <wp:docPr id="2735746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74658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6212" cy="245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F826" w14:textId="1278485C" w:rsidR="00F76850" w:rsidRPr="00F930A3" w:rsidRDefault="00164360" w:rsidP="00533EE7">
      <w:pPr>
        <w:pStyle w:val="Caption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2" w:name="_Toc199059759"/>
      <w:r w:rsidRPr="00F930A3">
        <w:rPr>
          <w:rFonts w:ascii="Arial" w:hAnsi="Arial" w:cs="Arial"/>
          <w:color w:val="auto"/>
          <w:sz w:val="24"/>
          <w:szCs w:val="24"/>
        </w:rPr>
        <w:lastRenderedPageBreak/>
        <w:t xml:space="preserve">Figura 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begin"/>
      </w:r>
      <w:r w:rsidRPr="00F930A3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930A3">
        <w:rPr>
          <w:rFonts w:ascii="Arial" w:hAnsi="Arial" w:cs="Arial"/>
          <w:color w:val="auto"/>
          <w:sz w:val="24"/>
          <w:szCs w:val="24"/>
        </w:rPr>
        <w:fldChar w:fldCharType="separate"/>
      </w:r>
      <w:r w:rsidR="00AF5BA8" w:rsidRPr="00F930A3">
        <w:rPr>
          <w:rFonts w:ascii="Arial" w:hAnsi="Arial" w:cs="Arial"/>
          <w:noProof/>
          <w:color w:val="auto"/>
          <w:sz w:val="24"/>
          <w:szCs w:val="24"/>
        </w:rPr>
        <w:t>4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end"/>
      </w:r>
      <w:r w:rsidR="009541AA" w:rsidRPr="00F930A3">
        <w:rPr>
          <w:rFonts w:ascii="Arial" w:hAnsi="Arial" w:cs="Arial"/>
          <w:color w:val="auto"/>
          <w:sz w:val="24"/>
          <w:szCs w:val="24"/>
        </w:rPr>
        <w:t xml:space="preserve">. </w:t>
      </w:r>
      <w:r w:rsidR="00677025" w:rsidRPr="00F930A3">
        <w:rPr>
          <w:rFonts w:ascii="Arial" w:hAnsi="Arial" w:cs="Arial"/>
          <w:color w:val="auto"/>
          <w:sz w:val="24"/>
          <w:szCs w:val="24"/>
        </w:rPr>
        <w:t>Descriptivos</w:t>
      </w:r>
      <w:bookmarkEnd w:id="12"/>
    </w:p>
    <w:p w14:paraId="113A9089" w14:textId="19267436" w:rsidR="00C54242" w:rsidRPr="00F930A3" w:rsidRDefault="00C54242" w:rsidP="00533EE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3" w:name="_Toc199059750"/>
      <w:r w:rsidRPr="00F930A3">
        <w:rPr>
          <w:rFonts w:ascii="Arial" w:hAnsi="Arial" w:cs="Arial"/>
          <w:color w:val="auto"/>
          <w:sz w:val="24"/>
          <w:szCs w:val="24"/>
        </w:rPr>
        <w:t>Relación entre variables</w:t>
      </w:r>
      <w:bookmarkEnd w:id="13"/>
    </w:p>
    <w:p w14:paraId="0B43441D" w14:textId="0843B259" w:rsidR="00870D26" w:rsidRPr="00F930A3" w:rsidRDefault="009541AA" w:rsidP="00533EE7">
      <w:pPr>
        <w:spacing w:line="240" w:lineRule="auto"/>
        <w:contextualSpacing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>E</w:t>
      </w:r>
      <w:r w:rsidR="00661FC6" w:rsidRPr="00F930A3">
        <w:rPr>
          <w:rFonts w:ascii="Arial" w:hAnsi="Arial" w:cs="Arial"/>
        </w:rPr>
        <w:t xml:space="preserve">sta grafica interactiva permite al usuario seleccionar la variable que se desea visualizar en cada eje para identificar la interacción entre las mismas y las anomalías en las lecturas. El rango de fechas para esta grafica </w:t>
      </w:r>
      <w:r w:rsidR="004B1FA8" w:rsidRPr="00F930A3">
        <w:rPr>
          <w:rFonts w:ascii="Arial" w:hAnsi="Arial" w:cs="Arial"/>
        </w:rPr>
        <w:t xml:space="preserve">se establece en el campo </w:t>
      </w:r>
      <w:r w:rsidR="004B1FA8" w:rsidRPr="00F930A3">
        <w:rPr>
          <w:rFonts w:ascii="Arial" w:hAnsi="Arial" w:cs="Arial"/>
        </w:rPr>
        <w:fldChar w:fldCharType="begin"/>
      </w:r>
      <w:r w:rsidR="004B1FA8" w:rsidRPr="00F930A3">
        <w:rPr>
          <w:rFonts w:ascii="Arial" w:hAnsi="Arial" w:cs="Arial"/>
        </w:rPr>
        <w:instrText xml:space="preserve"> REF _Ref199005758 \h </w:instrText>
      </w:r>
      <w:r w:rsidR="00533EE7" w:rsidRPr="00F930A3">
        <w:rPr>
          <w:rFonts w:ascii="Arial" w:hAnsi="Arial" w:cs="Arial"/>
        </w:rPr>
        <w:instrText xml:space="preserve"> \* MERGEFORMAT </w:instrText>
      </w:r>
      <w:r w:rsidR="004B1FA8" w:rsidRPr="00F930A3">
        <w:rPr>
          <w:rFonts w:ascii="Arial" w:hAnsi="Arial" w:cs="Arial"/>
        </w:rPr>
      </w:r>
      <w:r w:rsidR="004B1FA8" w:rsidRPr="00F930A3">
        <w:rPr>
          <w:rFonts w:ascii="Arial" w:hAnsi="Arial" w:cs="Arial"/>
        </w:rPr>
        <w:fldChar w:fldCharType="separate"/>
      </w:r>
      <w:r w:rsidR="00AF5BA8" w:rsidRPr="00F930A3">
        <w:rPr>
          <w:rFonts w:ascii="Arial" w:hAnsi="Arial" w:cs="Arial"/>
        </w:rPr>
        <w:t>Filtros</w:t>
      </w:r>
      <w:r w:rsidR="004B1FA8" w:rsidRPr="00F930A3">
        <w:rPr>
          <w:rFonts w:ascii="Arial" w:hAnsi="Arial" w:cs="Arial"/>
        </w:rPr>
        <w:fldChar w:fldCharType="end"/>
      </w:r>
      <w:r w:rsidR="004B1FA8" w:rsidRPr="00F930A3">
        <w:rPr>
          <w:rFonts w:ascii="Arial" w:hAnsi="Arial" w:cs="Arial"/>
        </w:rPr>
        <w:t>.</w:t>
      </w:r>
    </w:p>
    <w:p w14:paraId="67FAA8A2" w14:textId="77777777" w:rsidR="00F42DA4" w:rsidRPr="00F930A3" w:rsidRDefault="00F42DA4" w:rsidP="00533EE7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14:paraId="2E98B8BF" w14:textId="41DD6285" w:rsidR="009541AA" w:rsidRPr="00F930A3" w:rsidRDefault="00AA32FC" w:rsidP="00533EE7">
      <w:pPr>
        <w:spacing w:line="24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  <w:r w:rsidRPr="00F930A3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519648D" wp14:editId="3B734958">
            <wp:extent cx="2777067" cy="2187614"/>
            <wp:effectExtent l="0" t="0" r="4445" b="3175"/>
            <wp:docPr id="1983850024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50024" name="Imagen 1" descr="Gráfico, Gráfico de dispers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4372" cy="22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314F" w14:textId="25CE259D" w:rsidR="00BD2A47" w:rsidRPr="00F930A3" w:rsidRDefault="00545FF6" w:rsidP="00533EE7">
      <w:pPr>
        <w:pStyle w:val="Caption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4" w:name="_Toc199059760"/>
      <w:r w:rsidRPr="00F930A3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begin"/>
      </w:r>
      <w:r w:rsidRPr="00F930A3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930A3">
        <w:rPr>
          <w:rFonts w:ascii="Arial" w:hAnsi="Arial" w:cs="Arial"/>
          <w:color w:val="auto"/>
          <w:sz w:val="24"/>
          <w:szCs w:val="24"/>
        </w:rPr>
        <w:fldChar w:fldCharType="separate"/>
      </w:r>
      <w:r w:rsidR="00AF5BA8" w:rsidRPr="00F930A3">
        <w:rPr>
          <w:rFonts w:ascii="Arial" w:hAnsi="Arial" w:cs="Arial"/>
          <w:noProof/>
          <w:color w:val="auto"/>
          <w:sz w:val="24"/>
          <w:szCs w:val="24"/>
        </w:rPr>
        <w:t>5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end"/>
      </w:r>
      <w:r w:rsidRPr="00F930A3">
        <w:rPr>
          <w:rFonts w:ascii="Arial" w:hAnsi="Arial" w:cs="Arial"/>
          <w:color w:val="auto"/>
          <w:sz w:val="24"/>
          <w:szCs w:val="24"/>
        </w:rPr>
        <w:t xml:space="preserve">. </w:t>
      </w:r>
      <w:r w:rsidR="00AA32FC" w:rsidRPr="00F930A3">
        <w:rPr>
          <w:rFonts w:ascii="Arial" w:hAnsi="Arial" w:cs="Arial"/>
          <w:color w:val="auto"/>
          <w:sz w:val="24"/>
          <w:szCs w:val="24"/>
        </w:rPr>
        <w:t>Relación entre variables</w:t>
      </w:r>
      <w:bookmarkEnd w:id="14"/>
    </w:p>
    <w:p w14:paraId="1118803A" w14:textId="3CE830D0" w:rsidR="00C54242" w:rsidRPr="00F930A3" w:rsidRDefault="00C54242" w:rsidP="00533EE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5" w:name="_Toc199059751"/>
      <w:r w:rsidRPr="00F930A3">
        <w:rPr>
          <w:rFonts w:ascii="Arial" w:hAnsi="Arial" w:cs="Arial"/>
          <w:color w:val="auto"/>
          <w:sz w:val="24"/>
          <w:szCs w:val="24"/>
        </w:rPr>
        <w:t>Anomalías</w:t>
      </w:r>
      <w:bookmarkEnd w:id="15"/>
    </w:p>
    <w:p w14:paraId="0E4F43BD" w14:textId="50D17A94" w:rsidR="0032753E" w:rsidRPr="00F930A3" w:rsidRDefault="00F42DA4" w:rsidP="0032753E">
      <w:pPr>
        <w:spacing w:line="240" w:lineRule="auto"/>
        <w:contextualSpacing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En este campo, el usuario puede ingresar manualmente valores correspondientes a las tres variables de interés. Al hacer clic en </w:t>
      </w:r>
      <w:r w:rsidRPr="00F930A3">
        <w:rPr>
          <w:rFonts w:ascii="Arial" w:hAnsi="Arial" w:cs="Arial"/>
          <w:b/>
          <w:bCs/>
        </w:rPr>
        <w:t>Realizar predicción</w:t>
      </w:r>
      <w:r w:rsidRPr="00F930A3">
        <w:rPr>
          <w:rFonts w:ascii="Arial" w:hAnsi="Arial" w:cs="Arial"/>
        </w:rPr>
        <w:t xml:space="preserve">, estos valores se almacenan en la base de datos y se clasifican automáticamente como </w:t>
      </w:r>
      <w:r w:rsidRPr="00F930A3">
        <w:rPr>
          <w:rFonts w:ascii="Arial" w:hAnsi="Arial" w:cs="Arial"/>
          <w:b/>
          <w:bCs/>
        </w:rPr>
        <w:t>“Normal”</w:t>
      </w:r>
      <w:r w:rsidRPr="00F930A3">
        <w:rPr>
          <w:rFonts w:ascii="Arial" w:hAnsi="Arial" w:cs="Arial"/>
        </w:rPr>
        <w:t xml:space="preserve"> o </w:t>
      </w:r>
      <w:r w:rsidRPr="00F930A3">
        <w:rPr>
          <w:rFonts w:ascii="Arial" w:hAnsi="Arial" w:cs="Arial"/>
          <w:b/>
          <w:bCs/>
        </w:rPr>
        <w:t>“Anomalía”</w:t>
      </w:r>
      <w:r w:rsidRPr="00F930A3">
        <w:rPr>
          <w:rFonts w:ascii="Arial" w:hAnsi="Arial" w:cs="Arial"/>
        </w:rPr>
        <w:t>. Esta clasificación se realiza mediante modelos de detección de anomalías basados en Isolation Forest, entrenados específicamente para distintos grupos de clientes. Actualmente, existen cuatro grupos (</w:t>
      </w:r>
      <w:proofErr w:type="spellStart"/>
      <w:r w:rsidRPr="00F930A3">
        <w:rPr>
          <w:rFonts w:ascii="Arial" w:hAnsi="Arial" w:cs="Arial"/>
        </w:rPr>
        <w:t>clusters</w:t>
      </w:r>
      <w:proofErr w:type="spellEnd"/>
      <w:r w:rsidRPr="00F930A3">
        <w:rPr>
          <w:rFonts w:ascii="Arial" w:hAnsi="Arial" w:cs="Arial"/>
        </w:rPr>
        <w:t>) definidos, conformados por clientes con comportamientos operativos similares, para los cuales se han desarrollado modelos independientes de clasificación.</w:t>
      </w:r>
    </w:p>
    <w:p w14:paraId="6161D81B" w14:textId="77777777" w:rsidR="0032753E" w:rsidRPr="00F930A3" w:rsidRDefault="0032753E" w:rsidP="00533EE7">
      <w:pPr>
        <w:keepNext/>
        <w:spacing w:line="240" w:lineRule="auto"/>
        <w:contextualSpacing/>
        <w:jc w:val="center"/>
        <w:rPr>
          <w:rFonts w:ascii="Arial" w:hAnsi="Arial" w:cs="Arial"/>
          <w:sz w:val="24"/>
          <w:szCs w:val="24"/>
        </w:rPr>
        <w:sectPr w:rsidR="0032753E" w:rsidRPr="00F930A3" w:rsidSect="00B7510F">
          <w:footerReference w:type="default" r:id="rId23"/>
          <w:pgSz w:w="12240" w:h="15840"/>
          <w:pgMar w:top="1417" w:right="1701" w:bottom="1417" w:left="1418" w:header="708" w:footer="708" w:gutter="0"/>
          <w:cols w:space="708"/>
          <w:titlePg/>
          <w:docGrid w:linePitch="360"/>
        </w:sectPr>
      </w:pPr>
    </w:p>
    <w:p w14:paraId="26864AEC" w14:textId="77777777" w:rsidR="0032753E" w:rsidRPr="00F930A3" w:rsidRDefault="0032753E" w:rsidP="00533EE7">
      <w:pPr>
        <w:keepNext/>
        <w:spacing w:line="240" w:lineRule="auto"/>
        <w:contextualSpacing/>
        <w:jc w:val="center"/>
        <w:rPr>
          <w:rFonts w:ascii="Arial" w:hAnsi="Arial" w:cs="Arial"/>
          <w:sz w:val="24"/>
          <w:szCs w:val="24"/>
        </w:rPr>
        <w:sectPr w:rsidR="0032753E" w:rsidRPr="00F930A3" w:rsidSect="0032753E">
          <w:type w:val="continuous"/>
          <w:pgSz w:w="12240" w:h="15840"/>
          <w:pgMar w:top="1417" w:right="1701" w:bottom="1417" w:left="1418" w:header="708" w:footer="708" w:gutter="0"/>
          <w:cols w:num="2" w:space="708"/>
          <w:titlePg/>
          <w:docGrid w:linePitch="360"/>
        </w:sectPr>
      </w:pPr>
    </w:p>
    <w:p w14:paraId="23DFB55C" w14:textId="0B8BFE54" w:rsidR="00A6116D" w:rsidRPr="00F930A3" w:rsidRDefault="007A264A" w:rsidP="000C4F1A">
      <w:pPr>
        <w:keepNext/>
        <w:spacing w:line="24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F930A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825B2A" wp14:editId="7CE1BF57">
            <wp:extent cx="1568899" cy="2404100"/>
            <wp:effectExtent l="0" t="0" r="0" b="0"/>
            <wp:docPr id="188143396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33967" name="Imagen 1" descr="Interfaz de usuario gráfica&#10;&#10;El contenido generado por IA puede ser incorrecto.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4" b="5649"/>
                    <a:stretch/>
                  </pic:blipFill>
                  <pic:spPr bwMode="auto">
                    <a:xfrm>
                      <a:off x="0" y="0"/>
                      <a:ext cx="1568899" cy="240410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980E3" w14:textId="77777777" w:rsidR="000C4F1A" w:rsidRPr="00F930A3" w:rsidRDefault="00A6116D" w:rsidP="000C4F1A">
      <w:pPr>
        <w:pStyle w:val="Caption"/>
        <w:contextualSpacing/>
        <w:jc w:val="center"/>
        <w:rPr>
          <w:rFonts w:ascii="Arial" w:hAnsi="Arial" w:cs="Arial"/>
          <w:color w:val="auto"/>
          <w:sz w:val="24"/>
          <w:szCs w:val="24"/>
        </w:rPr>
        <w:sectPr w:rsidR="000C4F1A" w:rsidRPr="00F930A3" w:rsidSect="000C4F1A">
          <w:type w:val="continuous"/>
          <w:pgSz w:w="12240" w:h="15840"/>
          <w:pgMar w:top="1417" w:right="1701" w:bottom="1417" w:left="1418" w:header="708" w:footer="708" w:gutter="0"/>
          <w:cols w:space="708"/>
          <w:titlePg/>
          <w:docGrid w:linePitch="360"/>
        </w:sectPr>
      </w:pPr>
      <w:bookmarkStart w:id="16" w:name="_Toc199059761"/>
      <w:r w:rsidRPr="00F930A3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begin"/>
      </w:r>
      <w:r w:rsidRPr="00F930A3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930A3">
        <w:rPr>
          <w:rFonts w:ascii="Arial" w:hAnsi="Arial" w:cs="Arial"/>
          <w:color w:val="auto"/>
          <w:sz w:val="24"/>
          <w:szCs w:val="24"/>
        </w:rPr>
        <w:fldChar w:fldCharType="separate"/>
      </w:r>
      <w:r w:rsidR="00AF5BA8" w:rsidRPr="00F930A3">
        <w:rPr>
          <w:rFonts w:ascii="Arial" w:hAnsi="Arial" w:cs="Arial"/>
          <w:noProof/>
          <w:color w:val="auto"/>
          <w:sz w:val="24"/>
          <w:szCs w:val="24"/>
        </w:rPr>
        <w:t>6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end"/>
      </w:r>
      <w:r w:rsidRPr="00F930A3">
        <w:rPr>
          <w:rFonts w:ascii="Arial" w:hAnsi="Arial" w:cs="Arial"/>
          <w:color w:val="auto"/>
          <w:sz w:val="24"/>
          <w:szCs w:val="24"/>
        </w:rPr>
        <w:t>. Anomalías</w:t>
      </w:r>
      <w:bookmarkEnd w:id="16"/>
    </w:p>
    <w:p w14:paraId="4D85B41B" w14:textId="0B8BFE54" w:rsidR="007A264A" w:rsidRPr="00F930A3" w:rsidRDefault="007A264A" w:rsidP="000C4F1A">
      <w:pPr>
        <w:pStyle w:val="Caption"/>
        <w:contextualSpacing/>
        <w:rPr>
          <w:rFonts w:ascii="Arial" w:hAnsi="Arial" w:cs="Arial"/>
          <w:color w:val="auto"/>
          <w:sz w:val="24"/>
          <w:szCs w:val="24"/>
        </w:rPr>
      </w:pPr>
    </w:p>
    <w:p w14:paraId="73324952" w14:textId="77777777" w:rsidR="000C4F1A" w:rsidRPr="00F930A3" w:rsidRDefault="000C4F1A" w:rsidP="000C4F1A">
      <w:pPr>
        <w:keepNext/>
        <w:spacing w:line="240" w:lineRule="auto"/>
        <w:ind w:left="-709"/>
        <w:contextualSpacing/>
        <w:jc w:val="center"/>
        <w:rPr>
          <w:rFonts w:ascii="Arial" w:hAnsi="Arial" w:cs="Arial"/>
          <w:sz w:val="24"/>
          <w:szCs w:val="24"/>
        </w:rPr>
        <w:sectPr w:rsidR="000C4F1A" w:rsidRPr="00F930A3" w:rsidSect="0032753E">
          <w:type w:val="continuous"/>
          <w:pgSz w:w="12240" w:h="15840"/>
          <w:pgMar w:top="1417" w:right="1701" w:bottom="1417" w:left="1418" w:header="708" w:footer="708" w:gutter="0"/>
          <w:cols w:num="2" w:space="708"/>
          <w:titlePg/>
          <w:docGrid w:linePitch="360"/>
        </w:sectPr>
      </w:pPr>
    </w:p>
    <w:p w14:paraId="7901CF38" w14:textId="77777777" w:rsidR="00A6116D" w:rsidRPr="00F930A3" w:rsidRDefault="007A264A" w:rsidP="000C4F1A">
      <w:pPr>
        <w:keepNext/>
        <w:spacing w:line="240" w:lineRule="auto"/>
        <w:ind w:left="-709"/>
        <w:contextualSpacing/>
        <w:jc w:val="center"/>
        <w:rPr>
          <w:rFonts w:ascii="Arial" w:hAnsi="Arial" w:cs="Arial"/>
          <w:sz w:val="24"/>
          <w:szCs w:val="24"/>
        </w:rPr>
      </w:pPr>
      <w:r w:rsidRPr="00F930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DFC904" wp14:editId="3012DFF0">
            <wp:extent cx="3395163" cy="1083374"/>
            <wp:effectExtent l="0" t="0" r="0" b="2540"/>
            <wp:docPr id="123260381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03814" name="Imagen 1" descr="Interfaz de usuario gráfica, Texto, Aplicación, Chat o mensaje de texto&#10;&#10;El contenido generado por IA puede ser incorrecto."/>
                    <pic:cNvPicPr/>
                  </pic:nvPicPr>
                  <pic:blipFill rotWithShape="1">
                    <a:blip r:embed="rId25"/>
                    <a:srcRect l="1538"/>
                    <a:stretch/>
                  </pic:blipFill>
                  <pic:spPr bwMode="auto">
                    <a:xfrm>
                      <a:off x="0" y="0"/>
                      <a:ext cx="3399067" cy="108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A9DEB" w14:textId="052BB8D7" w:rsidR="007A264A" w:rsidRPr="00F930A3" w:rsidRDefault="00A6116D" w:rsidP="000C4F1A">
      <w:pPr>
        <w:pStyle w:val="Caption"/>
        <w:ind w:left="-426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7" w:name="_Toc199059762"/>
      <w:r w:rsidRPr="00F930A3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begin"/>
      </w:r>
      <w:r w:rsidRPr="00F930A3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930A3">
        <w:rPr>
          <w:rFonts w:ascii="Arial" w:hAnsi="Arial" w:cs="Arial"/>
          <w:color w:val="auto"/>
          <w:sz w:val="24"/>
          <w:szCs w:val="24"/>
        </w:rPr>
        <w:fldChar w:fldCharType="separate"/>
      </w:r>
      <w:r w:rsidR="00AF5BA8" w:rsidRPr="00F930A3">
        <w:rPr>
          <w:rFonts w:ascii="Arial" w:hAnsi="Arial" w:cs="Arial"/>
          <w:noProof/>
          <w:color w:val="auto"/>
          <w:sz w:val="24"/>
          <w:szCs w:val="24"/>
        </w:rPr>
        <w:t>7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end"/>
      </w:r>
      <w:r w:rsidRPr="00F930A3">
        <w:rPr>
          <w:rFonts w:ascii="Arial" w:hAnsi="Arial" w:cs="Arial"/>
          <w:color w:val="auto"/>
          <w:sz w:val="24"/>
          <w:szCs w:val="24"/>
        </w:rPr>
        <w:t xml:space="preserve">. </w:t>
      </w:r>
      <w:r w:rsidR="0032753E" w:rsidRPr="00F930A3">
        <w:rPr>
          <w:rFonts w:ascii="Arial" w:hAnsi="Arial" w:cs="Arial"/>
          <w:color w:val="auto"/>
          <w:sz w:val="24"/>
          <w:szCs w:val="24"/>
        </w:rPr>
        <w:t>Resultado</w:t>
      </w:r>
      <w:r w:rsidRPr="00F930A3">
        <w:rPr>
          <w:rFonts w:ascii="Arial" w:hAnsi="Arial" w:cs="Arial"/>
          <w:color w:val="auto"/>
          <w:sz w:val="24"/>
          <w:szCs w:val="24"/>
        </w:rPr>
        <w:t xml:space="preserve"> predicción</w:t>
      </w:r>
      <w:bookmarkEnd w:id="17"/>
    </w:p>
    <w:p w14:paraId="3D2E5CE1" w14:textId="25BC3361" w:rsidR="000C4F1A" w:rsidRPr="00F930A3" w:rsidRDefault="000C4F1A" w:rsidP="000C4F1A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8" w:name="_Toc199059752"/>
      <w:r w:rsidRPr="00F930A3">
        <w:rPr>
          <w:rFonts w:ascii="Arial" w:hAnsi="Arial" w:cs="Arial"/>
          <w:color w:val="auto"/>
          <w:sz w:val="24"/>
          <w:szCs w:val="24"/>
        </w:rPr>
        <w:t>ANEXOS</w:t>
      </w:r>
      <w:bookmarkEnd w:id="18"/>
    </w:p>
    <w:p w14:paraId="4DC8D2B6" w14:textId="283F84EA" w:rsidR="000C4F1A" w:rsidRPr="00F930A3" w:rsidRDefault="000C4F1A" w:rsidP="000C4F1A">
      <w:pPr>
        <w:rPr>
          <w:rFonts w:ascii="Arial" w:hAnsi="Arial" w:cs="Arial"/>
        </w:rPr>
      </w:pPr>
      <w:r w:rsidRPr="00F930A3">
        <w:rPr>
          <w:rFonts w:ascii="Arial" w:hAnsi="Arial" w:cs="Arial"/>
        </w:rPr>
        <w:t>En esta sección se comparten los anexos requeridos para el entendimiento del presente manual.</w:t>
      </w:r>
    </w:p>
    <w:p w14:paraId="1056B705" w14:textId="118F7881" w:rsidR="000C4F1A" w:rsidRPr="00F930A3" w:rsidRDefault="000C4F1A" w:rsidP="000C4F1A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9" w:name="_Toc199059753"/>
      <w:r w:rsidRPr="00F930A3">
        <w:rPr>
          <w:rFonts w:ascii="Arial" w:hAnsi="Arial" w:cs="Arial"/>
          <w:color w:val="auto"/>
          <w:sz w:val="24"/>
          <w:szCs w:val="24"/>
        </w:rPr>
        <w:t>1. Tabla de requerimientos</w:t>
      </w:r>
      <w:bookmarkEnd w:id="19"/>
    </w:p>
    <w:p w14:paraId="18436BD0" w14:textId="77777777" w:rsidR="00433B37" w:rsidRDefault="00433B37" w:rsidP="00326BB8">
      <w:pPr>
        <w:jc w:val="center"/>
        <w:rPr>
          <w:rFonts w:ascii="Arial" w:hAnsi="Arial" w:cs="Arial"/>
        </w:rPr>
      </w:pPr>
    </w:p>
    <w:p w14:paraId="4D528FA3" w14:textId="2DE518F0" w:rsidR="00326BB8" w:rsidRPr="00F930A3" w:rsidRDefault="00326BB8" w:rsidP="00326BB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object w:dxaOrig="1543" w:dyaOrig="998" w14:anchorId="48FA81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5pt;height:49.9pt" o:ole="">
            <v:imagedata r:id="rId26" o:title=""/>
          </v:shape>
          <o:OLEObject Type="Embed" ProgID="Excel.Sheet.12" ShapeID="_x0000_i1025" DrawAspect="Icon" ObjectID="_1809672503" r:id="rId27"/>
        </w:object>
      </w:r>
    </w:p>
    <w:p w14:paraId="00E48BF3" w14:textId="6CD5859B" w:rsidR="000C4F1A" w:rsidRPr="00F930A3" w:rsidRDefault="000C4F1A" w:rsidP="00433B3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20" w:name="_Toc199059754"/>
      <w:r w:rsidRPr="00F930A3">
        <w:rPr>
          <w:rFonts w:ascii="Arial" w:hAnsi="Arial" w:cs="Arial"/>
          <w:color w:val="auto"/>
          <w:sz w:val="24"/>
          <w:szCs w:val="24"/>
        </w:rPr>
        <w:t xml:space="preserve">2. </w:t>
      </w:r>
      <w:r w:rsidR="00433B37" w:rsidRPr="00F930A3">
        <w:rPr>
          <w:rFonts w:ascii="Arial" w:hAnsi="Arial" w:cs="Arial"/>
          <w:color w:val="auto"/>
          <w:sz w:val="24"/>
          <w:szCs w:val="24"/>
        </w:rPr>
        <w:t>Reporte técnico de experimento</w:t>
      </w:r>
      <w:bookmarkEnd w:id="20"/>
    </w:p>
    <w:p w14:paraId="26D2429D" w14:textId="77777777" w:rsidR="00433B37" w:rsidRDefault="00433B37" w:rsidP="00433B37">
      <w:pPr>
        <w:rPr>
          <w:rFonts w:ascii="Arial" w:hAnsi="Arial" w:cs="Arial"/>
        </w:rPr>
      </w:pPr>
    </w:p>
    <w:p w14:paraId="7F039177" w14:textId="64277A53" w:rsidR="00326BB8" w:rsidRPr="00F930A3" w:rsidRDefault="00326BB8" w:rsidP="00326BB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object w:dxaOrig="1543" w:dyaOrig="998" w14:anchorId="598CA9DA">
          <v:shape id="_x0000_i1026" type="#_x0000_t75" style="width:77.15pt;height:49.9pt" o:ole="">
            <v:imagedata r:id="rId28" o:title=""/>
          </v:shape>
          <o:OLEObject Type="Embed" ProgID="Acrobat.Document.DC" ShapeID="_x0000_i1026" DrawAspect="Icon" ObjectID="_1809672504" r:id="rId29"/>
        </w:object>
      </w:r>
    </w:p>
    <w:p w14:paraId="5055A1FB" w14:textId="07B5C3B5" w:rsidR="00433B37" w:rsidRPr="00F930A3" w:rsidRDefault="00433B37" w:rsidP="00433B3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21" w:name="_Toc199059755"/>
      <w:r w:rsidRPr="00F930A3">
        <w:rPr>
          <w:rFonts w:ascii="Arial" w:hAnsi="Arial" w:cs="Arial"/>
          <w:color w:val="auto"/>
          <w:sz w:val="24"/>
          <w:szCs w:val="24"/>
        </w:rPr>
        <w:lastRenderedPageBreak/>
        <w:t>3. Archivos de código</w:t>
      </w:r>
      <w:bookmarkEnd w:id="21"/>
    </w:p>
    <w:p w14:paraId="70BF718E" w14:textId="1078C61C" w:rsidR="000C4F1A" w:rsidRPr="00F930A3" w:rsidRDefault="00433B37" w:rsidP="000C4F1A">
      <w:pPr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Los archivos de código relacionados </w:t>
      </w:r>
      <w:r w:rsidR="000E703C" w:rsidRPr="00F930A3">
        <w:rPr>
          <w:rFonts w:ascii="Arial" w:hAnsi="Arial" w:cs="Arial"/>
        </w:rPr>
        <w:t xml:space="preserve">pueden ser consultados en el siguiente repositorio: </w:t>
      </w:r>
      <w:hyperlink r:id="rId30" w:history="1">
        <w:r w:rsidR="000E703C" w:rsidRPr="00F930A3">
          <w:rPr>
            <w:rStyle w:val="Hyperlink"/>
            <w:rFonts w:ascii="Arial" w:hAnsi="Arial" w:cs="Arial"/>
          </w:rPr>
          <w:t>dfgl43/</w:t>
        </w:r>
        <w:proofErr w:type="spellStart"/>
        <w:r w:rsidR="000E703C" w:rsidRPr="00F930A3">
          <w:rPr>
            <w:rStyle w:val="Hyperlink"/>
            <w:rFonts w:ascii="Arial" w:hAnsi="Arial" w:cs="Arial"/>
          </w:rPr>
          <w:t>deteccion-anomalias-contugas</w:t>
        </w:r>
        <w:proofErr w:type="spellEnd"/>
        <w:r w:rsidR="000E703C" w:rsidRPr="00F930A3">
          <w:rPr>
            <w:rStyle w:val="Hyperlink"/>
            <w:rFonts w:ascii="Arial" w:hAnsi="Arial" w:cs="Arial"/>
          </w:rPr>
          <w:t>: Sistema de detección de anomalías en consumo de gas para Contugas</w:t>
        </w:r>
      </w:hyperlink>
    </w:p>
    <w:p w14:paraId="345C4F61" w14:textId="77777777" w:rsidR="000C4F1A" w:rsidRPr="00F930A3" w:rsidRDefault="000C4F1A" w:rsidP="000C4F1A">
      <w:pPr>
        <w:rPr>
          <w:rFonts w:ascii="Arial" w:hAnsi="Arial" w:cs="Arial"/>
        </w:rPr>
      </w:pPr>
    </w:p>
    <w:p w14:paraId="36096B64" w14:textId="77777777" w:rsidR="000C4F1A" w:rsidRPr="00F930A3" w:rsidRDefault="000C4F1A" w:rsidP="000C4F1A">
      <w:pPr>
        <w:rPr>
          <w:rFonts w:ascii="Arial" w:hAnsi="Arial" w:cs="Arial"/>
        </w:rPr>
      </w:pPr>
    </w:p>
    <w:p w14:paraId="4A2A5D62" w14:textId="77777777" w:rsidR="000C4F1A" w:rsidRPr="00F930A3" w:rsidRDefault="000C4F1A" w:rsidP="000C4F1A">
      <w:pPr>
        <w:rPr>
          <w:rFonts w:ascii="Arial" w:hAnsi="Arial" w:cs="Arial"/>
        </w:rPr>
      </w:pPr>
    </w:p>
    <w:p w14:paraId="6E63961A" w14:textId="77777777" w:rsidR="000C4F1A" w:rsidRPr="00F930A3" w:rsidRDefault="000C4F1A" w:rsidP="000C4F1A">
      <w:pPr>
        <w:rPr>
          <w:rFonts w:ascii="Arial" w:hAnsi="Arial" w:cs="Arial"/>
        </w:rPr>
      </w:pPr>
    </w:p>
    <w:p w14:paraId="0AFF8E0B" w14:textId="77777777" w:rsidR="000C4F1A" w:rsidRPr="00F930A3" w:rsidRDefault="000C4F1A" w:rsidP="000C4F1A">
      <w:pPr>
        <w:rPr>
          <w:rFonts w:ascii="Arial" w:hAnsi="Arial" w:cs="Arial"/>
        </w:rPr>
      </w:pPr>
    </w:p>
    <w:p w14:paraId="506C8D9D" w14:textId="77777777" w:rsidR="000C4F1A" w:rsidRPr="00F930A3" w:rsidRDefault="000C4F1A" w:rsidP="000C4F1A">
      <w:pPr>
        <w:rPr>
          <w:rFonts w:ascii="Arial" w:hAnsi="Arial" w:cs="Arial"/>
        </w:rPr>
      </w:pPr>
    </w:p>
    <w:p w14:paraId="58C28603" w14:textId="77777777" w:rsidR="000C4F1A" w:rsidRPr="00F930A3" w:rsidRDefault="000C4F1A" w:rsidP="000C4F1A">
      <w:pPr>
        <w:rPr>
          <w:rFonts w:ascii="Arial" w:hAnsi="Arial" w:cs="Arial"/>
        </w:rPr>
      </w:pPr>
    </w:p>
    <w:p w14:paraId="336026D2" w14:textId="77777777" w:rsidR="000C4F1A" w:rsidRPr="00F930A3" w:rsidRDefault="000C4F1A" w:rsidP="000C4F1A">
      <w:pPr>
        <w:rPr>
          <w:rFonts w:ascii="Arial" w:hAnsi="Arial" w:cs="Arial"/>
        </w:rPr>
      </w:pPr>
    </w:p>
    <w:p w14:paraId="370C4FE4" w14:textId="77777777" w:rsidR="000C4F1A" w:rsidRPr="00F930A3" w:rsidRDefault="000C4F1A" w:rsidP="000C4F1A">
      <w:pPr>
        <w:rPr>
          <w:rFonts w:ascii="Arial" w:hAnsi="Arial" w:cs="Arial"/>
        </w:rPr>
      </w:pPr>
    </w:p>
    <w:p w14:paraId="343D7EE6" w14:textId="77777777" w:rsidR="000C4F1A" w:rsidRPr="00F930A3" w:rsidRDefault="000C4F1A" w:rsidP="000C4F1A">
      <w:pPr>
        <w:rPr>
          <w:rFonts w:ascii="Arial" w:hAnsi="Arial" w:cs="Arial"/>
        </w:rPr>
      </w:pPr>
    </w:p>
    <w:p w14:paraId="6DCE4D4B" w14:textId="77777777" w:rsidR="000C4F1A" w:rsidRPr="00F930A3" w:rsidRDefault="000C4F1A" w:rsidP="000C4F1A">
      <w:pPr>
        <w:rPr>
          <w:rFonts w:ascii="Arial" w:hAnsi="Arial" w:cs="Arial"/>
        </w:rPr>
      </w:pPr>
    </w:p>
    <w:p w14:paraId="009A9BE5" w14:textId="77777777" w:rsidR="000C4F1A" w:rsidRPr="00F930A3" w:rsidRDefault="000C4F1A" w:rsidP="000C4F1A">
      <w:pPr>
        <w:rPr>
          <w:rFonts w:ascii="Arial" w:hAnsi="Arial" w:cs="Arial"/>
        </w:rPr>
      </w:pPr>
    </w:p>
    <w:p w14:paraId="3AA261E7" w14:textId="77777777" w:rsidR="000C4F1A" w:rsidRPr="00F930A3" w:rsidRDefault="000C4F1A" w:rsidP="000C4F1A">
      <w:pPr>
        <w:rPr>
          <w:rFonts w:ascii="Arial" w:hAnsi="Arial" w:cs="Arial"/>
        </w:rPr>
      </w:pPr>
    </w:p>
    <w:p w14:paraId="52BFB60B" w14:textId="77777777" w:rsidR="000C4F1A" w:rsidRPr="00F930A3" w:rsidRDefault="000C4F1A" w:rsidP="000C4F1A">
      <w:pPr>
        <w:rPr>
          <w:rFonts w:ascii="Arial" w:hAnsi="Arial" w:cs="Arial"/>
        </w:rPr>
      </w:pPr>
    </w:p>
    <w:p w14:paraId="61E446C7" w14:textId="77777777" w:rsidR="000C4F1A" w:rsidRPr="00F930A3" w:rsidRDefault="000C4F1A" w:rsidP="000C4F1A">
      <w:pPr>
        <w:rPr>
          <w:rFonts w:ascii="Arial" w:hAnsi="Arial" w:cs="Arial"/>
        </w:rPr>
      </w:pPr>
    </w:p>
    <w:p w14:paraId="702557F0" w14:textId="77777777" w:rsidR="000C4F1A" w:rsidRPr="00F930A3" w:rsidRDefault="000C4F1A" w:rsidP="000C4F1A">
      <w:pPr>
        <w:rPr>
          <w:rFonts w:ascii="Arial" w:hAnsi="Arial" w:cs="Arial"/>
        </w:rPr>
      </w:pPr>
    </w:p>
    <w:p w14:paraId="4835B6D6" w14:textId="77777777" w:rsidR="000C4F1A" w:rsidRPr="00F930A3" w:rsidRDefault="000C4F1A" w:rsidP="000C4F1A">
      <w:pPr>
        <w:rPr>
          <w:rFonts w:ascii="Arial" w:hAnsi="Arial" w:cs="Arial"/>
        </w:rPr>
      </w:pPr>
    </w:p>
    <w:p w14:paraId="124445BE" w14:textId="52BD1FEB" w:rsidR="000C4F1A" w:rsidRPr="00F930A3" w:rsidRDefault="000C4F1A" w:rsidP="000C4F1A">
      <w:pPr>
        <w:rPr>
          <w:rFonts w:ascii="Arial" w:hAnsi="Arial" w:cs="Arial"/>
        </w:rPr>
      </w:pPr>
    </w:p>
    <w:sectPr w:rsidR="000C4F1A" w:rsidRPr="00F930A3" w:rsidSect="000C4F1A">
      <w:type w:val="continuous"/>
      <w:pgSz w:w="12240" w:h="15840"/>
      <w:pgMar w:top="1417" w:right="1701" w:bottom="1417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CE4C9" w14:textId="77777777" w:rsidR="00D777E4" w:rsidRDefault="00D777E4" w:rsidP="00595484">
      <w:pPr>
        <w:spacing w:after="0" w:line="240" w:lineRule="auto"/>
      </w:pPr>
      <w:r>
        <w:separator/>
      </w:r>
    </w:p>
  </w:endnote>
  <w:endnote w:type="continuationSeparator" w:id="0">
    <w:p w14:paraId="4C0C0DF1" w14:textId="77777777" w:rsidR="00D777E4" w:rsidRDefault="00D777E4" w:rsidP="00595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67438985"/>
      <w:docPartObj>
        <w:docPartGallery w:val="Page Numbers (Bottom of Page)"/>
        <w:docPartUnique/>
      </w:docPartObj>
    </w:sdtPr>
    <w:sdtContent>
      <w:p w14:paraId="58ED96F3" w14:textId="77777777" w:rsidR="0047313D" w:rsidRDefault="0047313D" w:rsidP="00B7510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1BF4" w:rsidRPr="00781BF4">
          <w:rPr>
            <w:noProof/>
            <w:lang w:val="es-ES"/>
          </w:rPr>
          <w:t>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28252915"/>
      <w:docPartObj>
        <w:docPartGallery w:val="Page Numbers (Bottom of Page)"/>
        <w:docPartUnique/>
      </w:docPartObj>
    </w:sdtPr>
    <w:sdtContent>
      <w:p w14:paraId="7320AA7F" w14:textId="77777777" w:rsidR="0047313D" w:rsidRDefault="0047313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1BF4" w:rsidRPr="00781BF4">
          <w:rPr>
            <w:noProof/>
            <w:lang w:val="es-ES"/>
          </w:rPr>
          <w:t>8</w:t>
        </w:r>
        <w:r>
          <w:fldChar w:fldCharType="end"/>
        </w:r>
      </w:p>
    </w:sdtContent>
  </w:sdt>
  <w:p w14:paraId="4739B150" w14:textId="77777777" w:rsidR="0047313D" w:rsidRDefault="004731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D35D93" w14:textId="77777777" w:rsidR="00D777E4" w:rsidRDefault="00D777E4" w:rsidP="00595484">
      <w:pPr>
        <w:spacing w:after="0" w:line="240" w:lineRule="auto"/>
      </w:pPr>
      <w:r>
        <w:separator/>
      </w:r>
    </w:p>
  </w:footnote>
  <w:footnote w:type="continuationSeparator" w:id="0">
    <w:p w14:paraId="3FC8979E" w14:textId="77777777" w:rsidR="00D777E4" w:rsidRDefault="00D777E4" w:rsidP="005954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85490"/>
    <w:multiLevelType w:val="multilevel"/>
    <w:tmpl w:val="D320F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504480"/>
    <w:multiLevelType w:val="multilevel"/>
    <w:tmpl w:val="2CECE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13983779">
    <w:abstractNumId w:val="1"/>
  </w:num>
  <w:num w:numId="2" w16cid:durableId="417948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1DC"/>
    <w:rsid w:val="00000A53"/>
    <w:rsid w:val="000073AC"/>
    <w:rsid w:val="0001226D"/>
    <w:rsid w:val="00014429"/>
    <w:rsid w:val="00020D26"/>
    <w:rsid w:val="000258FE"/>
    <w:rsid w:val="00030B8A"/>
    <w:rsid w:val="00032054"/>
    <w:rsid w:val="000360C3"/>
    <w:rsid w:val="000710B9"/>
    <w:rsid w:val="00085FE1"/>
    <w:rsid w:val="00091044"/>
    <w:rsid w:val="000A2206"/>
    <w:rsid w:val="000A4FFC"/>
    <w:rsid w:val="000B14AC"/>
    <w:rsid w:val="000C4F1A"/>
    <w:rsid w:val="000E2428"/>
    <w:rsid w:val="000E703C"/>
    <w:rsid w:val="001017B2"/>
    <w:rsid w:val="00133047"/>
    <w:rsid w:val="00153FD9"/>
    <w:rsid w:val="00164360"/>
    <w:rsid w:val="00175707"/>
    <w:rsid w:val="00182737"/>
    <w:rsid w:val="001856BE"/>
    <w:rsid w:val="001A0658"/>
    <w:rsid w:val="001C52C2"/>
    <w:rsid w:val="001D5E41"/>
    <w:rsid w:val="001E1D82"/>
    <w:rsid w:val="00211E47"/>
    <w:rsid w:val="002120DC"/>
    <w:rsid w:val="00212CE9"/>
    <w:rsid w:val="00213930"/>
    <w:rsid w:val="0021667A"/>
    <w:rsid w:val="00216C25"/>
    <w:rsid w:val="00222812"/>
    <w:rsid w:val="0024246A"/>
    <w:rsid w:val="002503C1"/>
    <w:rsid w:val="00251327"/>
    <w:rsid w:val="00264B19"/>
    <w:rsid w:val="002A756A"/>
    <w:rsid w:val="002B17CF"/>
    <w:rsid w:val="002C27C9"/>
    <w:rsid w:val="002C50F2"/>
    <w:rsid w:val="002C653D"/>
    <w:rsid w:val="002D58AA"/>
    <w:rsid w:val="00314449"/>
    <w:rsid w:val="00326BB8"/>
    <w:rsid w:val="0032753E"/>
    <w:rsid w:val="00350141"/>
    <w:rsid w:val="00373360"/>
    <w:rsid w:val="003832D9"/>
    <w:rsid w:val="003C0917"/>
    <w:rsid w:val="003C0D45"/>
    <w:rsid w:val="003D7754"/>
    <w:rsid w:val="0041112C"/>
    <w:rsid w:val="00426708"/>
    <w:rsid w:val="00433B37"/>
    <w:rsid w:val="004343FD"/>
    <w:rsid w:val="00465553"/>
    <w:rsid w:val="0047313D"/>
    <w:rsid w:val="004B1FA8"/>
    <w:rsid w:val="004C5F89"/>
    <w:rsid w:val="004D383C"/>
    <w:rsid w:val="004E3AD5"/>
    <w:rsid w:val="004E42AE"/>
    <w:rsid w:val="004F4B04"/>
    <w:rsid w:val="0050104B"/>
    <w:rsid w:val="0052299D"/>
    <w:rsid w:val="00525C24"/>
    <w:rsid w:val="00533EE7"/>
    <w:rsid w:val="00545FF6"/>
    <w:rsid w:val="00552184"/>
    <w:rsid w:val="00553A2E"/>
    <w:rsid w:val="00566203"/>
    <w:rsid w:val="005705B4"/>
    <w:rsid w:val="00576B51"/>
    <w:rsid w:val="0059140A"/>
    <w:rsid w:val="00595484"/>
    <w:rsid w:val="005B6D49"/>
    <w:rsid w:val="005E18BD"/>
    <w:rsid w:val="005E2A23"/>
    <w:rsid w:val="005F251F"/>
    <w:rsid w:val="005F2C75"/>
    <w:rsid w:val="00600751"/>
    <w:rsid w:val="0061660E"/>
    <w:rsid w:val="00643AA9"/>
    <w:rsid w:val="00661FC6"/>
    <w:rsid w:val="00670E80"/>
    <w:rsid w:val="00673319"/>
    <w:rsid w:val="00677025"/>
    <w:rsid w:val="00684A81"/>
    <w:rsid w:val="0069293F"/>
    <w:rsid w:val="006C7CB9"/>
    <w:rsid w:val="006E5C4D"/>
    <w:rsid w:val="00716520"/>
    <w:rsid w:val="0074352C"/>
    <w:rsid w:val="00756752"/>
    <w:rsid w:val="00761230"/>
    <w:rsid w:val="0077508B"/>
    <w:rsid w:val="00781BF4"/>
    <w:rsid w:val="007A264A"/>
    <w:rsid w:val="007A48F1"/>
    <w:rsid w:val="007A54EF"/>
    <w:rsid w:val="007B7FF1"/>
    <w:rsid w:val="007C65F7"/>
    <w:rsid w:val="00806778"/>
    <w:rsid w:val="00810EC2"/>
    <w:rsid w:val="008411EC"/>
    <w:rsid w:val="008427A2"/>
    <w:rsid w:val="00846A90"/>
    <w:rsid w:val="008552BD"/>
    <w:rsid w:val="008623B3"/>
    <w:rsid w:val="00870D26"/>
    <w:rsid w:val="008B43AF"/>
    <w:rsid w:val="008B5118"/>
    <w:rsid w:val="008F71E9"/>
    <w:rsid w:val="009000FC"/>
    <w:rsid w:val="009146B5"/>
    <w:rsid w:val="00923FF7"/>
    <w:rsid w:val="00930415"/>
    <w:rsid w:val="009307C6"/>
    <w:rsid w:val="00934ED0"/>
    <w:rsid w:val="00945A2B"/>
    <w:rsid w:val="009541AA"/>
    <w:rsid w:val="00993903"/>
    <w:rsid w:val="009C5399"/>
    <w:rsid w:val="009E4A50"/>
    <w:rsid w:val="009F52DF"/>
    <w:rsid w:val="00A34B5C"/>
    <w:rsid w:val="00A36DEF"/>
    <w:rsid w:val="00A50DEA"/>
    <w:rsid w:val="00A6116D"/>
    <w:rsid w:val="00A9186D"/>
    <w:rsid w:val="00A9357C"/>
    <w:rsid w:val="00AA32FC"/>
    <w:rsid w:val="00AF5BA8"/>
    <w:rsid w:val="00B04B8E"/>
    <w:rsid w:val="00B061DC"/>
    <w:rsid w:val="00B07D78"/>
    <w:rsid w:val="00B1315F"/>
    <w:rsid w:val="00B30819"/>
    <w:rsid w:val="00B35EAE"/>
    <w:rsid w:val="00B44885"/>
    <w:rsid w:val="00B52D75"/>
    <w:rsid w:val="00B65FD3"/>
    <w:rsid w:val="00B7510F"/>
    <w:rsid w:val="00BD2A47"/>
    <w:rsid w:val="00BF3842"/>
    <w:rsid w:val="00C21180"/>
    <w:rsid w:val="00C4233B"/>
    <w:rsid w:val="00C54242"/>
    <w:rsid w:val="00CB7341"/>
    <w:rsid w:val="00CD1255"/>
    <w:rsid w:val="00D07DAB"/>
    <w:rsid w:val="00D11B86"/>
    <w:rsid w:val="00D31940"/>
    <w:rsid w:val="00D777E4"/>
    <w:rsid w:val="00D849D7"/>
    <w:rsid w:val="00D86875"/>
    <w:rsid w:val="00D910C7"/>
    <w:rsid w:val="00D94768"/>
    <w:rsid w:val="00DA50D2"/>
    <w:rsid w:val="00DB41E8"/>
    <w:rsid w:val="00DB5686"/>
    <w:rsid w:val="00DC78B6"/>
    <w:rsid w:val="00DD408C"/>
    <w:rsid w:val="00DD4814"/>
    <w:rsid w:val="00DE72EA"/>
    <w:rsid w:val="00DF26A2"/>
    <w:rsid w:val="00DF5F7D"/>
    <w:rsid w:val="00E041AB"/>
    <w:rsid w:val="00E1304A"/>
    <w:rsid w:val="00E27AFF"/>
    <w:rsid w:val="00E331EA"/>
    <w:rsid w:val="00E373E3"/>
    <w:rsid w:val="00E424CC"/>
    <w:rsid w:val="00E57F7E"/>
    <w:rsid w:val="00E6538E"/>
    <w:rsid w:val="00E7500A"/>
    <w:rsid w:val="00E759C2"/>
    <w:rsid w:val="00EC020E"/>
    <w:rsid w:val="00ED3D41"/>
    <w:rsid w:val="00EF767D"/>
    <w:rsid w:val="00F02243"/>
    <w:rsid w:val="00F17F03"/>
    <w:rsid w:val="00F373DC"/>
    <w:rsid w:val="00F37E48"/>
    <w:rsid w:val="00F42DA4"/>
    <w:rsid w:val="00F52D46"/>
    <w:rsid w:val="00F760AD"/>
    <w:rsid w:val="00F76850"/>
    <w:rsid w:val="00F87D0D"/>
    <w:rsid w:val="00F930A3"/>
    <w:rsid w:val="00FB1081"/>
    <w:rsid w:val="00FB3C15"/>
    <w:rsid w:val="00FC2996"/>
    <w:rsid w:val="00FD4F32"/>
    <w:rsid w:val="00FF314A"/>
    <w:rsid w:val="00FF4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D569DB"/>
  <w15:docId w15:val="{82AEB18D-E2ED-490D-9EE6-AA16A2239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0A3"/>
  </w:style>
  <w:style w:type="paragraph" w:styleId="Heading1">
    <w:name w:val="heading 1"/>
    <w:basedOn w:val="Normal"/>
    <w:next w:val="Normal"/>
    <w:link w:val="Heading1Char"/>
    <w:uiPriority w:val="9"/>
    <w:qFormat/>
    <w:rsid w:val="00B061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61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25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061DC"/>
    <w:pPr>
      <w:spacing w:after="0" w:line="240" w:lineRule="auto"/>
    </w:pPr>
    <w:rPr>
      <w:rFonts w:eastAsiaTheme="minorEastAsia"/>
      <w:lang w:eastAsia="es-CO"/>
    </w:rPr>
  </w:style>
  <w:style w:type="character" w:customStyle="1" w:styleId="NoSpacingChar">
    <w:name w:val="No Spacing Char"/>
    <w:basedOn w:val="DefaultParagraphFont"/>
    <w:link w:val="NoSpacing"/>
    <w:uiPriority w:val="1"/>
    <w:rsid w:val="00B061DC"/>
    <w:rPr>
      <w:rFonts w:eastAsiaTheme="minorEastAsia"/>
      <w:lang w:eastAsia="es-C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6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1D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061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061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F251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fault">
    <w:name w:val="Default"/>
    <w:rsid w:val="005F251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6778"/>
    <w:pPr>
      <w:outlineLvl w:val="9"/>
    </w:pPr>
    <w:rPr>
      <w:lang w:eastAsia="es-CO"/>
    </w:rPr>
  </w:style>
  <w:style w:type="paragraph" w:styleId="TOC1">
    <w:name w:val="toc 1"/>
    <w:basedOn w:val="Normal"/>
    <w:next w:val="Normal"/>
    <w:autoRedefine/>
    <w:uiPriority w:val="39"/>
    <w:unhideWhenUsed/>
    <w:rsid w:val="008067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677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2A47"/>
    <w:pPr>
      <w:tabs>
        <w:tab w:val="right" w:leader="dot" w:pos="8828"/>
      </w:tabs>
      <w:spacing w:after="100"/>
      <w:ind w:left="442"/>
    </w:pPr>
  </w:style>
  <w:style w:type="character" w:styleId="Hyperlink">
    <w:name w:val="Hyperlink"/>
    <w:basedOn w:val="DefaultParagraphFont"/>
    <w:uiPriority w:val="99"/>
    <w:unhideWhenUsed/>
    <w:rsid w:val="0080677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43AF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70E8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70E80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5954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484"/>
  </w:style>
  <w:style w:type="paragraph" w:styleId="Footer">
    <w:name w:val="footer"/>
    <w:basedOn w:val="Normal"/>
    <w:link w:val="FooterChar"/>
    <w:uiPriority w:val="99"/>
    <w:unhideWhenUsed/>
    <w:rsid w:val="005954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484"/>
  </w:style>
  <w:style w:type="paragraph" w:styleId="NormalWeb">
    <w:name w:val="Normal (Web)"/>
    <w:basedOn w:val="Normal"/>
    <w:uiPriority w:val="99"/>
    <w:semiHidden/>
    <w:unhideWhenUsed/>
    <w:rsid w:val="00A34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Strong">
    <w:name w:val="Strong"/>
    <w:basedOn w:val="DefaultParagraphFont"/>
    <w:uiPriority w:val="22"/>
    <w:qFormat/>
    <w:rsid w:val="00A34B5C"/>
    <w:rPr>
      <w:b/>
      <w:bCs/>
    </w:rPr>
  </w:style>
  <w:style w:type="character" w:styleId="Emphasis">
    <w:name w:val="Emphasis"/>
    <w:basedOn w:val="DefaultParagraphFont"/>
    <w:uiPriority w:val="20"/>
    <w:qFormat/>
    <w:rsid w:val="00A34B5C"/>
    <w:rPr>
      <w:i/>
      <w:iCs/>
    </w:rPr>
  </w:style>
  <w:style w:type="paragraph" w:styleId="BodyText">
    <w:name w:val="Body Text"/>
    <w:basedOn w:val="Normal"/>
    <w:link w:val="BodyTextChar"/>
    <w:uiPriority w:val="1"/>
    <w:qFormat/>
    <w:rsid w:val="00BF3842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sz w:val="20"/>
      <w:szCs w:val="20"/>
      <w:lang w:val="es-ES"/>
    </w:rPr>
  </w:style>
  <w:style w:type="character" w:customStyle="1" w:styleId="BodyTextChar">
    <w:name w:val="Body Text Char"/>
    <w:basedOn w:val="DefaultParagraphFont"/>
    <w:link w:val="BodyText"/>
    <w:uiPriority w:val="1"/>
    <w:rsid w:val="00BF3842"/>
    <w:rPr>
      <w:rFonts w:ascii="Microsoft Sans Serif" w:eastAsia="Microsoft Sans Serif" w:hAnsi="Microsoft Sans Serif" w:cs="Microsoft Sans Serif"/>
      <w:sz w:val="20"/>
      <w:szCs w:val="20"/>
      <w:lang w:val="es-ES"/>
    </w:rPr>
  </w:style>
  <w:style w:type="character" w:styleId="UnresolvedMention">
    <w:name w:val="Unresolved Mention"/>
    <w:basedOn w:val="DefaultParagraphFont"/>
    <w:uiPriority w:val="99"/>
    <w:semiHidden/>
    <w:unhideWhenUsed/>
    <w:rsid w:val="004111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1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45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51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880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72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9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2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64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535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9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github.com/tealeg/xlsx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8.emf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7" Type="http://schemas.openxmlformats.org/officeDocument/2006/relationships/footnotes" Target="footnotes.xml"/><Relationship Id="rId12" Type="http://schemas.openxmlformats.org/officeDocument/2006/relationships/hyperlink" Target="mailto:git@github.com" TargetMode="External"/><Relationship Id="rId17" Type="http://schemas.openxmlformats.org/officeDocument/2006/relationships/hyperlink" Target="http://127.0.0.1:8050/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://app.py" TargetMode="External"/><Relationship Id="rId20" Type="http://schemas.openxmlformats.org/officeDocument/2006/relationships/image" Target="media/image3.png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o.dev/doc/install" TargetMode="Externa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predict.py" TargetMode="External"/><Relationship Id="rId23" Type="http://schemas.openxmlformats.org/officeDocument/2006/relationships/footer" Target="footer2.xml"/><Relationship Id="rId28" Type="http://schemas.openxmlformats.org/officeDocument/2006/relationships/image" Target="media/image9.emf"/><Relationship Id="rId10" Type="http://schemas.openxmlformats.org/officeDocument/2006/relationships/hyperlink" Target="https://www.python.org/downloads/windows/" TargetMode="Externa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://main.go" TargetMode="External"/><Relationship Id="rId22" Type="http://schemas.openxmlformats.org/officeDocument/2006/relationships/image" Target="media/image5.png"/><Relationship Id="rId27" Type="http://schemas.openxmlformats.org/officeDocument/2006/relationships/package" Target="embeddings/Microsoft_Excel_Worksheet.xlsx"/><Relationship Id="rId30" Type="http://schemas.openxmlformats.org/officeDocument/2006/relationships/hyperlink" Target="https://github.com/dfgl43/deteccion-anomalias-contugas/tree/mai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9019A3-7C05-4793-95D7-8CEA7E1C2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10</Pages>
  <Words>1492</Words>
  <Characters>8507</Characters>
  <Application>Microsoft Office Word</Application>
  <DocSecurity>0</DocSecurity>
  <Lines>70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GAS</vt:lpstr>
      <vt:lpstr>GAS</vt:lpstr>
    </vt:vector>
  </TitlesOfParts>
  <Company>UNIVERSIDAD PEDAGÓGICA Y TECNOLÓGICA DE COLOMBIA</Company>
  <LinksUpToDate>false</LinksUpToDate>
  <CharactersWithSpaces>9980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GAS</dc:title>
  <dc:subject>MANUAL DE USUARIO</dc:subject>
  <dc:creator>HUGO</dc:creator>
  <cp:lastModifiedBy>Diego Fernando Gonzalez Larrote</cp:lastModifiedBy>
  <cp:revision>22</cp:revision>
  <cp:lastPrinted>2025-05-25T00:24:00Z</cp:lastPrinted>
  <dcterms:created xsi:type="dcterms:W3CDTF">2025-05-24T22:58:00Z</dcterms:created>
  <dcterms:modified xsi:type="dcterms:W3CDTF">2025-05-25T15:02:00Z</dcterms:modified>
</cp:coreProperties>
</file>