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F81AD" w14:textId="3B2F8CC7" w:rsidR="00231D0F" w:rsidRPr="00231D0F" w:rsidRDefault="00231D0F" w:rsidP="00231D0F">
      <w:pPr>
        <w:rPr>
          <w:b/>
          <w:bCs/>
        </w:rPr>
      </w:pPr>
      <w:r w:rsidRPr="00231D0F">
        <w:rPr>
          <w:b/>
          <w:bCs/>
        </w:rPr>
        <w:t>Lernzettel</w:t>
      </w:r>
      <w:r>
        <w:rPr>
          <w:b/>
          <w:bCs/>
        </w:rPr>
        <w:t xml:space="preserve"> 1</w:t>
      </w:r>
      <w:r w:rsidRPr="00231D0F">
        <w:rPr>
          <w:b/>
          <w:bCs/>
        </w:rPr>
        <w:t>: Einführung in Sicherheit und Privatheit</w:t>
      </w:r>
    </w:p>
    <w:p w14:paraId="6E9E8497" w14:textId="77777777" w:rsidR="00231D0F" w:rsidRPr="00231D0F" w:rsidRDefault="00231D0F" w:rsidP="00231D0F">
      <w:pPr>
        <w:rPr>
          <w:b/>
          <w:bCs/>
        </w:rPr>
      </w:pPr>
      <w:r w:rsidRPr="00231D0F">
        <w:rPr>
          <w:b/>
          <w:bCs/>
        </w:rPr>
        <w:t>1. Grundbegriffe der IT-Sicherheit</w:t>
      </w:r>
    </w:p>
    <w:p w14:paraId="52517E47" w14:textId="77777777" w:rsidR="00231D0F" w:rsidRPr="00231D0F" w:rsidRDefault="00231D0F" w:rsidP="00231D0F">
      <w:pPr>
        <w:numPr>
          <w:ilvl w:val="0"/>
          <w:numId w:val="1"/>
        </w:numPr>
      </w:pPr>
      <w:r w:rsidRPr="00231D0F">
        <w:rPr>
          <w:b/>
          <w:bCs/>
        </w:rPr>
        <w:t>IT-Sicherheit</w:t>
      </w:r>
      <w:r w:rsidRPr="00231D0F">
        <w:t> bezieht sich auf den Schutz von IT-Systemen und den darin enthaltenen Informationen.</w:t>
      </w:r>
    </w:p>
    <w:p w14:paraId="1B665983" w14:textId="77777777" w:rsidR="00231D0F" w:rsidRPr="00231D0F" w:rsidRDefault="00231D0F" w:rsidP="00231D0F">
      <w:pPr>
        <w:numPr>
          <w:ilvl w:val="0"/>
          <w:numId w:val="1"/>
        </w:numPr>
      </w:pPr>
      <w:r w:rsidRPr="00231D0F">
        <w:rPr>
          <w:b/>
          <w:bCs/>
        </w:rPr>
        <w:t>Wichtige Begriffe:</w:t>
      </w:r>
    </w:p>
    <w:p w14:paraId="4084C9C3" w14:textId="77777777" w:rsidR="00231D0F" w:rsidRPr="00231D0F" w:rsidRDefault="00231D0F" w:rsidP="00231D0F">
      <w:pPr>
        <w:numPr>
          <w:ilvl w:val="1"/>
          <w:numId w:val="1"/>
        </w:numPr>
      </w:pPr>
      <w:r w:rsidRPr="00231D0F">
        <w:rPr>
          <w:b/>
          <w:bCs/>
        </w:rPr>
        <w:t>Funktionssicherheit (Safety):</w:t>
      </w:r>
      <w:r w:rsidRPr="00231D0F">
        <w:t> Sicherstellung, dass ein System wie vorgesehen funktioniert.</w:t>
      </w:r>
    </w:p>
    <w:p w14:paraId="413D0925" w14:textId="77777777" w:rsidR="00231D0F" w:rsidRPr="00231D0F" w:rsidRDefault="00231D0F" w:rsidP="00231D0F">
      <w:pPr>
        <w:numPr>
          <w:ilvl w:val="1"/>
          <w:numId w:val="1"/>
        </w:numPr>
      </w:pPr>
      <w:r w:rsidRPr="00231D0F">
        <w:rPr>
          <w:b/>
          <w:bCs/>
        </w:rPr>
        <w:t>Informationssicherheit (Security):</w:t>
      </w:r>
      <w:r w:rsidRPr="00231D0F">
        <w:t> Schutz vor unautorisierten Zugriffen und Manipulationen.</w:t>
      </w:r>
    </w:p>
    <w:p w14:paraId="5D9498F8" w14:textId="77777777" w:rsidR="00231D0F" w:rsidRPr="00231D0F" w:rsidRDefault="00231D0F" w:rsidP="00231D0F">
      <w:pPr>
        <w:numPr>
          <w:ilvl w:val="1"/>
          <w:numId w:val="1"/>
        </w:numPr>
      </w:pPr>
      <w:r w:rsidRPr="00231D0F">
        <w:rPr>
          <w:b/>
          <w:bCs/>
        </w:rPr>
        <w:t>Datensicherheit (Protection):</w:t>
      </w:r>
      <w:r w:rsidRPr="00231D0F">
        <w:t> Vermeidung unautorisierter Zugriffe auf Daten.</w:t>
      </w:r>
    </w:p>
    <w:p w14:paraId="28BD5BB4" w14:textId="77777777" w:rsidR="00231D0F" w:rsidRPr="00231D0F" w:rsidRDefault="00231D0F" w:rsidP="00231D0F">
      <w:pPr>
        <w:numPr>
          <w:ilvl w:val="1"/>
          <w:numId w:val="1"/>
        </w:numPr>
      </w:pPr>
      <w:r w:rsidRPr="00231D0F">
        <w:rPr>
          <w:b/>
          <w:bCs/>
        </w:rPr>
        <w:t>Privatheit und Datenschutz (Privacy):</w:t>
      </w:r>
      <w:r w:rsidRPr="00231D0F">
        <w:t> Kontrolle über die Erhebung und Verarbeitung persönlicher Daten.</w:t>
      </w:r>
    </w:p>
    <w:p w14:paraId="0373DAAA" w14:textId="77777777" w:rsidR="00231D0F" w:rsidRPr="00231D0F" w:rsidRDefault="00231D0F" w:rsidP="00231D0F">
      <w:r w:rsidRPr="00231D0F">
        <w:rPr>
          <w:b/>
          <w:bCs/>
        </w:rPr>
        <w:t>Lernbrücke:</w:t>
      </w:r>
      <w:r w:rsidRPr="00231D0F">
        <w:t> Verknüpfe Funktionssicherheit mit der Grundlage für Informations- und Datensicherheit. Ohne zuverlässige Funktionalität können andere Sicherheitsaspekte gefährdet sein.</w:t>
      </w:r>
    </w:p>
    <w:p w14:paraId="0E98702C" w14:textId="77777777" w:rsidR="00231D0F" w:rsidRPr="00231D0F" w:rsidRDefault="00231D0F" w:rsidP="00231D0F">
      <w:pPr>
        <w:rPr>
          <w:b/>
          <w:bCs/>
        </w:rPr>
      </w:pPr>
      <w:r w:rsidRPr="00231D0F">
        <w:rPr>
          <w:b/>
          <w:bCs/>
        </w:rPr>
        <w:t>2. Schutzziele</w:t>
      </w:r>
    </w:p>
    <w:p w14:paraId="0913F53F" w14:textId="77777777" w:rsidR="00231D0F" w:rsidRPr="00231D0F" w:rsidRDefault="00231D0F" w:rsidP="00231D0F">
      <w:pPr>
        <w:numPr>
          <w:ilvl w:val="0"/>
          <w:numId w:val="2"/>
        </w:numPr>
      </w:pPr>
      <w:r w:rsidRPr="00231D0F">
        <w:rPr>
          <w:b/>
          <w:bCs/>
        </w:rPr>
        <w:t>Authentizität:</w:t>
      </w:r>
      <w:r w:rsidRPr="00231D0F">
        <w:t> Sicherstellung der Echtheit und Glaubwürdigkeit von Objekten und Subjekten.</w:t>
      </w:r>
    </w:p>
    <w:p w14:paraId="5DB41A46" w14:textId="77777777" w:rsidR="00231D0F" w:rsidRPr="00231D0F" w:rsidRDefault="00231D0F" w:rsidP="00231D0F">
      <w:pPr>
        <w:numPr>
          <w:ilvl w:val="0"/>
          <w:numId w:val="2"/>
        </w:numPr>
      </w:pPr>
      <w:r w:rsidRPr="00231D0F">
        <w:rPr>
          <w:b/>
          <w:bCs/>
        </w:rPr>
        <w:t>Datenintegrität:</w:t>
      </w:r>
      <w:r w:rsidRPr="00231D0F">
        <w:t> Schutz vor unbemerkten und unautorisierten Datenmanipulationen.</w:t>
      </w:r>
    </w:p>
    <w:p w14:paraId="6160C598" w14:textId="77777777" w:rsidR="00231D0F" w:rsidRPr="00231D0F" w:rsidRDefault="00231D0F" w:rsidP="00231D0F">
      <w:pPr>
        <w:numPr>
          <w:ilvl w:val="0"/>
          <w:numId w:val="2"/>
        </w:numPr>
      </w:pPr>
      <w:r w:rsidRPr="00231D0F">
        <w:rPr>
          <w:b/>
          <w:bCs/>
        </w:rPr>
        <w:t>Vertraulichkeit:</w:t>
      </w:r>
      <w:r w:rsidRPr="00231D0F">
        <w:t> Sicherstellung, dass keine unautorisierten Informationszugriffe erfolgen.</w:t>
      </w:r>
    </w:p>
    <w:p w14:paraId="58895413" w14:textId="77777777" w:rsidR="00231D0F" w:rsidRPr="00231D0F" w:rsidRDefault="00231D0F" w:rsidP="00231D0F">
      <w:pPr>
        <w:numPr>
          <w:ilvl w:val="0"/>
          <w:numId w:val="2"/>
        </w:numPr>
      </w:pPr>
      <w:r w:rsidRPr="00231D0F">
        <w:rPr>
          <w:b/>
          <w:bCs/>
        </w:rPr>
        <w:t>Verfügbarkeit:</w:t>
      </w:r>
      <w:r w:rsidRPr="00231D0F">
        <w:t> Authentifizierte Subjekte sollen jederzeit Zugang zu den benötigten Ressourcen haben.</w:t>
      </w:r>
    </w:p>
    <w:p w14:paraId="276B4069" w14:textId="77777777" w:rsidR="00231D0F" w:rsidRPr="00231D0F" w:rsidRDefault="00231D0F" w:rsidP="00231D0F">
      <w:pPr>
        <w:numPr>
          <w:ilvl w:val="0"/>
          <w:numId w:val="2"/>
        </w:numPr>
      </w:pPr>
      <w:r w:rsidRPr="00231D0F">
        <w:rPr>
          <w:b/>
          <w:bCs/>
        </w:rPr>
        <w:t>Verbindlichkeit:</w:t>
      </w:r>
      <w:r w:rsidRPr="00231D0F">
        <w:t> Aktionen müssen nachweisbar einer Person zugeordnet werden können.</w:t>
      </w:r>
    </w:p>
    <w:p w14:paraId="5892B803" w14:textId="77777777" w:rsidR="00231D0F" w:rsidRPr="00231D0F" w:rsidRDefault="00231D0F" w:rsidP="00231D0F">
      <w:r w:rsidRPr="00231D0F">
        <w:rPr>
          <w:b/>
          <w:bCs/>
        </w:rPr>
        <w:t>Lernbrücke:</w:t>
      </w:r>
      <w:r w:rsidRPr="00231D0F">
        <w:t> Die Schutzziele wirken oft zusammen, z.B. unterstützt Datenintegrität die Vertraulichkeit, da unbemerkte Manipulationen verhindert werden.</w:t>
      </w:r>
    </w:p>
    <w:p w14:paraId="0FAA29F4" w14:textId="77777777" w:rsidR="00231D0F" w:rsidRPr="00231D0F" w:rsidRDefault="00231D0F" w:rsidP="00231D0F">
      <w:pPr>
        <w:rPr>
          <w:b/>
          <w:bCs/>
        </w:rPr>
      </w:pPr>
      <w:r w:rsidRPr="00231D0F">
        <w:rPr>
          <w:b/>
          <w:bCs/>
        </w:rPr>
        <w:t>3. Schwachstellen, Bedrohungen und Risiken</w:t>
      </w:r>
    </w:p>
    <w:p w14:paraId="0E182779" w14:textId="77777777" w:rsidR="00231D0F" w:rsidRPr="00231D0F" w:rsidRDefault="00231D0F" w:rsidP="00231D0F">
      <w:pPr>
        <w:numPr>
          <w:ilvl w:val="0"/>
          <w:numId w:val="3"/>
        </w:numPr>
      </w:pPr>
      <w:r w:rsidRPr="00231D0F">
        <w:rPr>
          <w:b/>
          <w:bCs/>
        </w:rPr>
        <w:t>Schwachstellen:</w:t>
      </w:r>
      <w:r w:rsidRPr="00231D0F">
        <w:t> Schwächen eines Systems, die ausgenutzt werden können (z.B. fehlende Eingabeüberprüfungen).</w:t>
      </w:r>
    </w:p>
    <w:p w14:paraId="4FAEF86A" w14:textId="77777777" w:rsidR="00231D0F" w:rsidRPr="00231D0F" w:rsidRDefault="00231D0F" w:rsidP="00231D0F">
      <w:pPr>
        <w:numPr>
          <w:ilvl w:val="0"/>
          <w:numId w:val="3"/>
        </w:numPr>
      </w:pPr>
      <w:r w:rsidRPr="00231D0F">
        <w:rPr>
          <w:b/>
          <w:bCs/>
        </w:rPr>
        <w:lastRenderedPageBreak/>
        <w:t>Bedrohungen:</w:t>
      </w:r>
      <w:r w:rsidRPr="00231D0F">
        <w:t> Potenzielle Ereignisse, die ein Schutzziel gefährden (z.B. Malware, Denial of Service).</w:t>
      </w:r>
    </w:p>
    <w:p w14:paraId="067CE1D6" w14:textId="77777777" w:rsidR="00231D0F" w:rsidRPr="00231D0F" w:rsidRDefault="00231D0F" w:rsidP="00231D0F">
      <w:pPr>
        <w:numPr>
          <w:ilvl w:val="0"/>
          <w:numId w:val="3"/>
        </w:numPr>
      </w:pPr>
      <w:r w:rsidRPr="00231D0F">
        <w:rPr>
          <w:b/>
          <w:bCs/>
        </w:rPr>
        <w:t>Risiko:</w:t>
      </w:r>
      <w:r w:rsidRPr="00231D0F">
        <w:t> Kombination aus Eintrittswahrscheinlichkeit und Schadensausmaß eines Bedrohungsszenarios.</w:t>
      </w:r>
    </w:p>
    <w:p w14:paraId="7FF094B9" w14:textId="77777777" w:rsidR="00231D0F" w:rsidRPr="00231D0F" w:rsidRDefault="00231D0F" w:rsidP="00231D0F">
      <w:r w:rsidRPr="00231D0F">
        <w:rPr>
          <w:b/>
          <w:bCs/>
        </w:rPr>
        <w:t>Lernbrücke:</w:t>
      </w:r>
      <w:r w:rsidRPr="00231D0F">
        <w:t> Verknüpfe Schwachstellen mit Risiken, da eine Schwachstelle das Risiko für eine Bedrohung erhöht.</w:t>
      </w:r>
    </w:p>
    <w:p w14:paraId="4B867012" w14:textId="77777777" w:rsidR="00231D0F" w:rsidRPr="00231D0F" w:rsidRDefault="00231D0F" w:rsidP="00231D0F">
      <w:pPr>
        <w:rPr>
          <w:b/>
          <w:bCs/>
        </w:rPr>
      </w:pPr>
      <w:r w:rsidRPr="00231D0F">
        <w:rPr>
          <w:b/>
          <w:bCs/>
        </w:rPr>
        <w:t>4. Angreifer</w:t>
      </w:r>
    </w:p>
    <w:p w14:paraId="7F864DE8" w14:textId="77777777" w:rsidR="00231D0F" w:rsidRPr="00231D0F" w:rsidRDefault="00231D0F" w:rsidP="00231D0F">
      <w:pPr>
        <w:numPr>
          <w:ilvl w:val="0"/>
          <w:numId w:val="4"/>
        </w:numPr>
      </w:pPr>
      <w:r w:rsidRPr="00231D0F">
        <w:rPr>
          <w:b/>
          <w:bCs/>
        </w:rPr>
        <w:t>Typen von Angreifern:</w:t>
      </w:r>
    </w:p>
    <w:p w14:paraId="5E67C8A5" w14:textId="77777777" w:rsidR="00231D0F" w:rsidRPr="00231D0F" w:rsidRDefault="00231D0F" w:rsidP="00231D0F">
      <w:pPr>
        <w:numPr>
          <w:ilvl w:val="1"/>
          <w:numId w:val="4"/>
        </w:numPr>
      </w:pPr>
      <w:r w:rsidRPr="00231D0F">
        <w:rPr>
          <w:b/>
          <w:bCs/>
        </w:rPr>
        <w:t>Outsider:</w:t>
      </w:r>
      <w:r w:rsidRPr="00231D0F">
        <w:t> Externe Angreifer mit oft begrenztem Zugang.</w:t>
      </w:r>
    </w:p>
    <w:p w14:paraId="4E895C73" w14:textId="77777777" w:rsidR="00231D0F" w:rsidRPr="00231D0F" w:rsidRDefault="00231D0F" w:rsidP="00231D0F">
      <w:pPr>
        <w:numPr>
          <w:ilvl w:val="1"/>
          <w:numId w:val="4"/>
        </w:numPr>
      </w:pPr>
      <w:r w:rsidRPr="00231D0F">
        <w:rPr>
          <w:b/>
          <w:bCs/>
        </w:rPr>
        <w:t>Insider:</w:t>
      </w:r>
      <w:r w:rsidRPr="00231D0F">
        <w:t> Personen mit berechtigtem Zugang, die das System von innen angreifen.</w:t>
      </w:r>
    </w:p>
    <w:p w14:paraId="06AC80F2" w14:textId="77777777" w:rsidR="00231D0F" w:rsidRPr="00231D0F" w:rsidRDefault="00231D0F" w:rsidP="00231D0F">
      <w:pPr>
        <w:numPr>
          <w:ilvl w:val="0"/>
          <w:numId w:val="4"/>
        </w:numPr>
      </w:pPr>
      <w:r w:rsidRPr="00231D0F">
        <w:rPr>
          <w:b/>
          <w:bCs/>
        </w:rPr>
        <w:t>Profile von Angreifern:</w:t>
      </w:r>
    </w:p>
    <w:p w14:paraId="22DB7D3C" w14:textId="77777777" w:rsidR="00231D0F" w:rsidRPr="00231D0F" w:rsidRDefault="00231D0F" w:rsidP="00231D0F">
      <w:pPr>
        <w:numPr>
          <w:ilvl w:val="1"/>
          <w:numId w:val="4"/>
        </w:numPr>
      </w:pPr>
      <w:r w:rsidRPr="00231D0F">
        <w:rPr>
          <w:b/>
          <w:bCs/>
        </w:rPr>
        <w:t>White Hats:</w:t>
      </w:r>
      <w:r w:rsidRPr="00231D0F">
        <w:t> Ethik und Schutzorientierung.</w:t>
      </w:r>
    </w:p>
    <w:p w14:paraId="59603EE9" w14:textId="77777777" w:rsidR="00231D0F" w:rsidRPr="00231D0F" w:rsidRDefault="00231D0F" w:rsidP="00231D0F">
      <w:pPr>
        <w:numPr>
          <w:ilvl w:val="1"/>
          <w:numId w:val="4"/>
        </w:numPr>
      </w:pPr>
      <w:r w:rsidRPr="00231D0F">
        <w:rPr>
          <w:b/>
          <w:bCs/>
        </w:rPr>
        <w:t>Black Hats:</w:t>
      </w:r>
      <w:r w:rsidRPr="00231D0F">
        <w:t> Böswillige Absichten.</w:t>
      </w:r>
    </w:p>
    <w:p w14:paraId="5C5A61DC" w14:textId="77777777" w:rsidR="00231D0F" w:rsidRPr="00231D0F" w:rsidRDefault="00231D0F" w:rsidP="00231D0F">
      <w:pPr>
        <w:numPr>
          <w:ilvl w:val="1"/>
          <w:numId w:val="4"/>
        </w:numPr>
      </w:pPr>
      <w:r w:rsidRPr="00231D0F">
        <w:rPr>
          <w:b/>
          <w:bCs/>
        </w:rPr>
        <w:t>Gray Hats:</w:t>
      </w:r>
      <w:r w:rsidRPr="00231D0F">
        <w:t> Zwischen White und Black Hats.</w:t>
      </w:r>
    </w:p>
    <w:p w14:paraId="1269205F" w14:textId="77777777" w:rsidR="00231D0F" w:rsidRPr="00231D0F" w:rsidRDefault="00231D0F" w:rsidP="00231D0F">
      <w:r w:rsidRPr="00231D0F">
        <w:rPr>
          <w:b/>
          <w:bCs/>
        </w:rPr>
        <w:t>Lernbrücke:</w:t>
      </w:r>
      <w:r w:rsidRPr="00231D0F">
        <w:t> Die Rolle und das Profil eines Angreifers bestimmen oft die Strategie zur Bedrohungsabwehr.</w:t>
      </w:r>
    </w:p>
    <w:p w14:paraId="660BA21E" w14:textId="77777777" w:rsidR="00231D0F" w:rsidRPr="00231D0F" w:rsidRDefault="00231D0F" w:rsidP="00231D0F">
      <w:pPr>
        <w:rPr>
          <w:b/>
          <w:bCs/>
        </w:rPr>
      </w:pPr>
      <w:r w:rsidRPr="00231D0F">
        <w:rPr>
          <w:b/>
          <w:bCs/>
        </w:rPr>
        <w:t>5. Sicherheitsmanagement</w:t>
      </w:r>
    </w:p>
    <w:p w14:paraId="67574F48" w14:textId="77777777" w:rsidR="00231D0F" w:rsidRPr="00231D0F" w:rsidRDefault="00231D0F" w:rsidP="00231D0F">
      <w:pPr>
        <w:numPr>
          <w:ilvl w:val="0"/>
          <w:numId w:val="5"/>
        </w:numPr>
      </w:pPr>
      <w:r w:rsidRPr="00231D0F">
        <w:rPr>
          <w:b/>
          <w:bCs/>
        </w:rPr>
        <w:t>Sicherheitsrichtlinien:</w:t>
      </w:r>
      <w:r w:rsidRPr="00231D0F">
        <w:t> Festlegung von Regeln und Verfahren zum Schutz von Systemen und Daten.</w:t>
      </w:r>
    </w:p>
    <w:p w14:paraId="1B897D10" w14:textId="77777777" w:rsidR="00231D0F" w:rsidRPr="00231D0F" w:rsidRDefault="00231D0F" w:rsidP="00231D0F">
      <w:pPr>
        <w:numPr>
          <w:ilvl w:val="0"/>
          <w:numId w:val="5"/>
        </w:numPr>
      </w:pPr>
      <w:r w:rsidRPr="00231D0F">
        <w:rPr>
          <w:b/>
          <w:bCs/>
        </w:rPr>
        <w:t>Sicherheitsmaßnahmen:</w:t>
      </w:r>
      <w:r w:rsidRPr="00231D0F">
        <w:t> Technische und organisatorische Mechanismen zur Umsetzung der Sicherheitsrichtlinien.</w:t>
      </w:r>
    </w:p>
    <w:p w14:paraId="048F849D" w14:textId="77777777" w:rsidR="00231D0F" w:rsidRPr="00231D0F" w:rsidRDefault="00231D0F" w:rsidP="00231D0F">
      <w:r w:rsidRPr="00231D0F">
        <w:rPr>
          <w:b/>
          <w:bCs/>
        </w:rPr>
        <w:t>Lernbrücke:</w:t>
      </w:r>
      <w:r w:rsidRPr="00231D0F">
        <w:t> Sicherheitsmanagement integriert die zuvor genannten Aspekte (Schutzziele, Schwachstellen, Bedrohungen) zu einem ganzheitlichen Schutzkonzept.</w:t>
      </w:r>
    </w:p>
    <w:p w14:paraId="10DF3E8C" w14:textId="77777777" w:rsidR="00231D0F" w:rsidRPr="00231D0F" w:rsidRDefault="00231D0F" w:rsidP="00231D0F">
      <w:pPr>
        <w:rPr>
          <w:b/>
          <w:bCs/>
        </w:rPr>
      </w:pPr>
      <w:r w:rsidRPr="00231D0F">
        <w:rPr>
          <w:b/>
          <w:bCs/>
        </w:rPr>
        <w:t>6. Mehrseitige Sicherheit</w:t>
      </w:r>
    </w:p>
    <w:p w14:paraId="5F6F4D96" w14:textId="77777777" w:rsidR="00231D0F" w:rsidRPr="00231D0F" w:rsidRDefault="00231D0F" w:rsidP="00231D0F">
      <w:pPr>
        <w:numPr>
          <w:ilvl w:val="0"/>
          <w:numId w:val="6"/>
        </w:numPr>
      </w:pPr>
      <w:r w:rsidRPr="00231D0F">
        <w:rPr>
          <w:b/>
          <w:bCs/>
        </w:rPr>
        <w:t>Definition:</w:t>
      </w:r>
      <w:r w:rsidRPr="00231D0F">
        <w:t> Berücksichtigung der Interessen aller Beteiligten in einem System, um Schutzkonflikte zu erkennen und zu lösen.</w:t>
      </w:r>
    </w:p>
    <w:p w14:paraId="4C004D55" w14:textId="77777777" w:rsidR="00231D0F" w:rsidRPr="00231D0F" w:rsidRDefault="00231D0F" w:rsidP="00231D0F">
      <w:pPr>
        <w:numPr>
          <w:ilvl w:val="0"/>
          <w:numId w:val="6"/>
        </w:numPr>
      </w:pPr>
      <w:r w:rsidRPr="00231D0F">
        <w:rPr>
          <w:b/>
          <w:bCs/>
        </w:rPr>
        <w:t>Vorgehen:</w:t>
      </w:r>
      <w:r w:rsidRPr="00231D0F">
        <w:t> Formulieren der Sicherheitsinteressen, Erkennen von Konflikten, Aushandeln von Lösungen.</w:t>
      </w:r>
    </w:p>
    <w:p w14:paraId="454FE1D8" w14:textId="58A0430F" w:rsidR="00231D0F" w:rsidRDefault="00231D0F">
      <w:r w:rsidRPr="00231D0F">
        <w:rPr>
          <w:b/>
          <w:bCs/>
        </w:rPr>
        <w:t>Lernbrücke:</w:t>
      </w:r>
      <w:r w:rsidRPr="00231D0F">
        <w:t> Mehrseitige Sicherheit verbindet alle Akteure eines Systems und stellt sicher, dass die Sicherheitsmaßnahmen für alle Parteien angemessen sind.</w:t>
      </w:r>
    </w:p>
    <w:sectPr w:rsidR="00231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197B3B"/>
    <w:multiLevelType w:val="multilevel"/>
    <w:tmpl w:val="D1FE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6059BC"/>
    <w:multiLevelType w:val="multilevel"/>
    <w:tmpl w:val="7828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D29FC"/>
    <w:multiLevelType w:val="multilevel"/>
    <w:tmpl w:val="A818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F6348"/>
    <w:multiLevelType w:val="multilevel"/>
    <w:tmpl w:val="2A82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145E6"/>
    <w:multiLevelType w:val="multilevel"/>
    <w:tmpl w:val="A5CA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FF52CB"/>
    <w:multiLevelType w:val="multilevel"/>
    <w:tmpl w:val="F4E8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6044913">
    <w:abstractNumId w:val="4"/>
  </w:num>
  <w:num w:numId="2" w16cid:durableId="634726474">
    <w:abstractNumId w:val="0"/>
  </w:num>
  <w:num w:numId="3" w16cid:durableId="1055353094">
    <w:abstractNumId w:val="5"/>
  </w:num>
  <w:num w:numId="4" w16cid:durableId="525674266">
    <w:abstractNumId w:val="1"/>
  </w:num>
  <w:num w:numId="5" w16cid:durableId="701058972">
    <w:abstractNumId w:val="3"/>
  </w:num>
  <w:num w:numId="6" w16cid:durableId="543907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0F"/>
    <w:rsid w:val="00231D0F"/>
    <w:rsid w:val="006E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DC8DB"/>
  <w15:chartTrackingRefBased/>
  <w15:docId w15:val="{61843F66-1B77-EA40-8414-74A7C3A4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D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D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D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D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D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D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3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Hunold | MD Telekom</dc:creator>
  <cp:keywords/>
  <dc:description/>
  <cp:lastModifiedBy>Julius Hunold | MD Telekom</cp:lastModifiedBy>
  <cp:revision>1</cp:revision>
  <dcterms:created xsi:type="dcterms:W3CDTF">2024-08-29T21:18:00Z</dcterms:created>
  <dcterms:modified xsi:type="dcterms:W3CDTF">2024-08-29T21:19:00Z</dcterms:modified>
</cp:coreProperties>
</file>