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C491A" w14:textId="30E201EE" w:rsidR="006F0810" w:rsidRPr="006F0810" w:rsidRDefault="006F0810" w:rsidP="006F0810">
      <w:pPr>
        <w:rPr>
          <w:b/>
          <w:bCs/>
        </w:rPr>
      </w:pPr>
      <w:r w:rsidRPr="006F0810">
        <w:rPr>
          <w:b/>
          <w:bCs/>
        </w:rPr>
        <w:t>Lernzettel</w:t>
      </w:r>
      <w:r>
        <w:rPr>
          <w:b/>
          <w:bCs/>
        </w:rPr>
        <w:t xml:space="preserve"> 10</w:t>
      </w:r>
      <w:r w:rsidRPr="006F0810">
        <w:rPr>
          <w:b/>
          <w:bCs/>
        </w:rPr>
        <w:t>: Prüfungsvorbereitung für "Einführung in Sicherheit und Privatheit"</w:t>
      </w:r>
    </w:p>
    <w:p w14:paraId="19ED27D0" w14:textId="77777777" w:rsidR="006F0810" w:rsidRPr="006F0810" w:rsidRDefault="006F0810" w:rsidP="006F0810">
      <w:pPr>
        <w:rPr>
          <w:b/>
          <w:bCs/>
        </w:rPr>
      </w:pPr>
      <w:r w:rsidRPr="006F0810">
        <w:rPr>
          <w:b/>
          <w:bCs/>
        </w:rPr>
        <w:t>1. Logistische Aspekte</w:t>
      </w:r>
    </w:p>
    <w:p w14:paraId="3A1D2756" w14:textId="77777777" w:rsidR="006F0810" w:rsidRPr="006F0810" w:rsidRDefault="006F0810" w:rsidP="006F0810">
      <w:pPr>
        <w:numPr>
          <w:ilvl w:val="0"/>
          <w:numId w:val="1"/>
        </w:numPr>
      </w:pPr>
      <w:r w:rsidRPr="006F0810">
        <w:rPr>
          <w:b/>
          <w:bCs/>
        </w:rPr>
        <w:t>Datum:</w:t>
      </w:r>
      <w:r w:rsidRPr="006F0810">
        <w:t> 18.07.2024</w:t>
      </w:r>
    </w:p>
    <w:p w14:paraId="0B7AE0BE" w14:textId="77777777" w:rsidR="006F0810" w:rsidRPr="006F0810" w:rsidRDefault="006F0810" w:rsidP="006F0810">
      <w:pPr>
        <w:numPr>
          <w:ilvl w:val="0"/>
          <w:numId w:val="1"/>
        </w:numPr>
      </w:pPr>
      <w:r w:rsidRPr="006F0810">
        <w:rPr>
          <w:b/>
          <w:bCs/>
        </w:rPr>
        <w:t>Beginn:</w:t>
      </w:r>
      <w:r w:rsidRPr="006F0810">
        <w:t> 14:00 Uhr (nicht 14:15 Uhr)</w:t>
      </w:r>
    </w:p>
    <w:p w14:paraId="040C8BFB" w14:textId="77777777" w:rsidR="006F0810" w:rsidRPr="006F0810" w:rsidRDefault="006F0810" w:rsidP="006F0810">
      <w:pPr>
        <w:numPr>
          <w:ilvl w:val="0"/>
          <w:numId w:val="1"/>
        </w:numPr>
      </w:pPr>
      <w:r w:rsidRPr="006F0810">
        <w:rPr>
          <w:b/>
          <w:bCs/>
        </w:rPr>
        <w:t>Dauer:</w:t>
      </w:r>
      <w:r w:rsidRPr="006F0810">
        <w:t> 90 Minuten für die Klausurbearbeitung, plus zusätzliche Zeit für Einführung und Einsammlung.</w:t>
      </w:r>
    </w:p>
    <w:p w14:paraId="7062BD13" w14:textId="77777777" w:rsidR="006F0810" w:rsidRPr="006F0810" w:rsidRDefault="006F0810" w:rsidP="006F0810">
      <w:pPr>
        <w:numPr>
          <w:ilvl w:val="0"/>
          <w:numId w:val="1"/>
        </w:numPr>
      </w:pPr>
      <w:r w:rsidRPr="006F0810">
        <w:rPr>
          <w:b/>
          <w:bCs/>
        </w:rPr>
        <w:t>Ort:</w:t>
      </w:r>
      <w:r w:rsidRPr="006F0810">
        <w:t> MN08 (GZG, Goldschmidtstr. 3-5)</w:t>
      </w:r>
    </w:p>
    <w:p w14:paraId="16FC7824" w14:textId="77777777" w:rsidR="006F0810" w:rsidRPr="006F0810" w:rsidRDefault="006F0810" w:rsidP="006F0810">
      <w:r w:rsidRPr="006F0810">
        <w:rPr>
          <w:b/>
          <w:bCs/>
        </w:rPr>
        <w:t>Lernbrücke:</w:t>
      </w:r>
      <w:r w:rsidRPr="006F0810">
        <w:t> Stelle sicher, rechtzeitig am Prüfungsort zu sein, um die Anweisungen und die Platzverteilung vor der Prüfung zu berücksichtigen.</w:t>
      </w:r>
    </w:p>
    <w:p w14:paraId="6E99C8AE" w14:textId="77777777" w:rsidR="006F0810" w:rsidRPr="006F0810" w:rsidRDefault="006F0810" w:rsidP="006F0810">
      <w:pPr>
        <w:rPr>
          <w:b/>
          <w:bCs/>
        </w:rPr>
      </w:pPr>
      <w:r w:rsidRPr="006F0810">
        <w:rPr>
          <w:b/>
          <w:bCs/>
        </w:rPr>
        <w:t>2. Wichtige Hinweise</w:t>
      </w:r>
    </w:p>
    <w:p w14:paraId="1CB49F9E" w14:textId="77777777" w:rsidR="006F0810" w:rsidRPr="006F0810" w:rsidRDefault="006F0810" w:rsidP="006F0810">
      <w:pPr>
        <w:numPr>
          <w:ilvl w:val="0"/>
          <w:numId w:val="2"/>
        </w:numPr>
      </w:pPr>
      <w:r w:rsidRPr="006F0810">
        <w:rPr>
          <w:b/>
          <w:bCs/>
        </w:rPr>
        <w:t>Anmeldung:</w:t>
      </w:r>
      <w:r w:rsidRPr="006F0810">
        <w:t> Nur Studierende, die in FlexNow für die Prüfung angemeldet sind, dürfen teilnehmen.</w:t>
      </w:r>
    </w:p>
    <w:p w14:paraId="585C3329" w14:textId="77777777" w:rsidR="006F0810" w:rsidRPr="006F0810" w:rsidRDefault="006F0810" w:rsidP="006F0810">
      <w:pPr>
        <w:numPr>
          <w:ilvl w:val="0"/>
          <w:numId w:val="2"/>
        </w:numPr>
      </w:pPr>
      <w:r w:rsidRPr="006F0810">
        <w:rPr>
          <w:b/>
          <w:bCs/>
        </w:rPr>
        <w:t>Anweisungen:</w:t>
      </w:r>
      <w:r w:rsidRPr="006F0810">
        <w:t> Folge den Anweisungen für die Platzverteilung und trage deinen Namen sowie deine Studentennummer auf allen Seiten der Klausur ein.</w:t>
      </w:r>
    </w:p>
    <w:p w14:paraId="64237FAA" w14:textId="77777777" w:rsidR="006F0810" w:rsidRPr="006F0810" w:rsidRDefault="006F0810" w:rsidP="006F0810">
      <w:r w:rsidRPr="006F0810">
        <w:rPr>
          <w:b/>
          <w:bCs/>
        </w:rPr>
        <w:t>Lernbrücke:</w:t>
      </w:r>
      <w:r w:rsidRPr="006F0810">
        <w:t> Vergiss nicht, deinen Studentenausweis und einen offiziellen Ausweis (z.B. Reisepass) mitzubringen, um dich auszuweisen.</w:t>
      </w:r>
    </w:p>
    <w:p w14:paraId="40E57972" w14:textId="77777777" w:rsidR="006F0810" w:rsidRPr="006F0810" w:rsidRDefault="006F0810" w:rsidP="006F0810">
      <w:pPr>
        <w:rPr>
          <w:b/>
          <w:bCs/>
        </w:rPr>
      </w:pPr>
      <w:r w:rsidRPr="006F0810">
        <w:rPr>
          <w:b/>
          <w:bCs/>
        </w:rPr>
        <w:t>3. Erlaubte Materialien</w:t>
      </w:r>
    </w:p>
    <w:p w14:paraId="3E70D857" w14:textId="77777777" w:rsidR="006F0810" w:rsidRPr="006F0810" w:rsidRDefault="006F0810" w:rsidP="006F0810">
      <w:pPr>
        <w:numPr>
          <w:ilvl w:val="0"/>
          <w:numId w:val="3"/>
        </w:numPr>
      </w:pPr>
      <w:r w:rsidRPr="006F0810">
        <w:rPr>
          <w:b/>
          <w:bCs/>
        </w:rPr>
        <w:t>Stifte:</w:t>
      </w:r>
      <w:r w:rsidRPr="006F0810">
        <w:t> Schwarze/blaue Stifte, Textmarker.</w:t>
      </w:r>
    </w:p>
    <w:p w14:paraId="0A2857DA" w14:textId="77777777" w:rsidR="006F0810" w:rsidRPr="006F0810" w:rsidRDefault="006F0810" w:rsidP="006F0810">
      <w:pPr>
        <w:numPr>
          <w:ilvl w:val="0"/>
          <w:numId w:val="3"/>
        </w:numPr>
      </w:pPr>
      <w:r w:rsidRPr="006F0810">
        <w:rPr>
          <w:b/>
          <w:bCs/>
        </w:rPr>
        <w:t>Ausweise:</w:t>
      </w:r>
      <w:r w:rsidRPr="006F0810">
        <w:t> Studentenausweis und ein offizieller Ausweis mit Foto.</w:t>
      </w:r>
    </w:p>
    <w:p w14:paraId="48BEFC4B" w14:textId="77777777" w:rsidR="006F0810" w:rsidRPr="006F0810" w:rsidRDefault="006F0810" w:rsidP="006F0810">
      <w:r w:rsidRPr="006F0810">
        <w:rPr>
          <w:b/>
          <w:bCs/>
        </w:rPr>
        <w:t>Lernbrücke:</w:t>
      </w:r>
      <w:r w:rsidRPr="006F0810">
        <w:t> Achte darauf, keine unerlaubten Materialien mitzubringen, wie z.B. Bleistifte, rote Stifte, elektronische Geräte oder eigene Notizen.</w:t>
      </w:r>
    </w:p>
    <w:p w14:paraId="61E1A8A1" w14:textId="77777777" w:rsidR="006F0810" w:rsidRPr="006F0810" w:rsidRDefault="006F0810" w:rsidP="006F0810">
      <w:pPr>
        <w:rPr>
          <w:b/>
          <w:bCs/>
        </w:rPr>
      </w:pPr>
      <w:r w:rsidRPr="006F0810">
        <w:rPr>
          <w:b/>
          <w:bCs/>
        </w:rPr>
        <w:t>4. Modalitäten der Prüfung</w:t>
      </w:r>
    </w:p>
    <w:p w14:paraId="290F0B18" w14:textId="77777777" w:rsidR="006F0810" w:rsidRPr="006F0810" w:rsidRDefault="006F0810" w:rsidP="006F0810">
      <w:pPr>
        <w:numPr>
          <w:ilvl w:val="0"/>
          <w:numId w:val="4"/>
        </w:numPr>
      </w:pPr>
      <w:r w:rsidRPr="006F0810">
        <w:rPr>
          <w:b/>
          <w:bCs/>
        </w:rPr>
        <w:t>Punkteverteilung:</w:t>
      </w:r>
      <w:r w:rsidRPr="006F0810">
        <w:t> Etwa 1 Punkt pro Minute, insgesamt 90 Punkte.</w:t>
      </w:r>
    </w:p>
    <w:p w14:paraId="4129730E" w14:textId="77777777" w:rsidR="006F0810" w:rsidRPr="006F0810" w:rsidRDefault="006F0810" w:rsidP="006F0810">
      <w:pPr>
        <w:numPr>
          <w:ilvl w:val="0"/>
          <w:numId w:val="4"/>
        </w:numPr>
      </w:pPr>
      <w:r w:rsidRPr="006F0810">
        <w:rPr>
          <w:b/>
          <w:bCs/>
        </w:rPr>
        <w:t>Antwortformat:</w:t>
      </w:r>
      <w:r w:rsidRPr="006F0810">
        <w:t> Antworten müssen präzise und eindeutig sein. Bei widersprüchlichen Antworten wird keine gewertet.</w:t>
      </w:r>
    </w:p>
    <w:p w14:paraId="6E2FCA08" w14:textId="77777777" w:rsidR="006F0810" w:rsidRPr="006F0810" w:rsidRDefault="006F0810" w:rsidP="006F0810">
      <w:pPr>
        <w:numPr>
          <w:ilvl w:val="0"/>
          <w:numId w:val="4"/>
        </w:numPr>
      </w:pPr>
      <w:r w:rsidRPr="006F0810">
        <w:rPr>
          <w:b/>
          <w:bCs/>
        </w:rPr>
        <w:t>Kurz und bündig:</w:t>
      </w:r>
      <w:r w:rsidRPr="006F0810">
        <w:t> Aufzählungspunkte sind okay; lange Ausführungen bringen keine zusätzlichen Punkte.</w:t>
      </w:r>
    </w:p>
    <w:p w14:paraId="3A668EF7" w14:textId="77777777" w:rsidR="006F0810" w:rsidRPr="006F0810" w:rsidRDefault="006F0810" w:rsidP="006F0810">
      <w:r w:rsidRPr="006F0810">
        <w:rPr>
          <w:b/>
          <w:bCs/>
        </w:rPr>
        <w:t>Lernbrücke:</w:t>
      </w:r>
      <w:r w:rsidRPr="006F0810">
        <w:t> Fokussiere dich darauf, klare und prägnante Antworten zu geben, und vermeide es, zu viel zu schreiben.</w:t>
      </w:r>
    </w:p>
    <w:p w14:paraId="0B876F87" w14:textId="77777777" w:rsidR="006F0810" w:rsidRPr="006F0810" w:rsidRDefault="006F0810" w:rsidP="006F0810">
      <w:pPr>
        <w:rPr>
          <w:b/>
          <w:bCs/>
        </w:rPr>
      </w:pPr>
      <w:r w:rsidRPr="006F0810">
        <w:rPr>
          <w:b/>
          <w:bCs/>
        </w:rPr>
        <w:t>5. Art der Fragen</w:t>
      </w:r>
    </w:p>
    <w:p w14:paraId="65CE40B1" w14:textId="77777777" w:rsidR="006F0810" w:rsidRPr="006F0810" w:rsidRDefault="006F0810" w:rsidP="006F0810">
      <w:pPr>
        <w:numPr>
          <w:ilvl w:val="0"/>
          <w:numId w:val="5"/>
        </w:numPr>
      </w:pPr>
      <w:r w:rsidRPr="006F0810">
        <w:rPr>
          <w:b/>
          <w:bCs/>
        </w:rPr>
        <w:t>Themen:</w:t>
      </w:r>
      <w:r w:rsidRPr="006F0810">
        <w:t> Vorlesungen und Übungen sind relevant, keine Programmieraufgaben.</w:t>
      </w:r>
    </w:p>
    <w:p w14:paraId="3494BE69" w14:textId="77777777" w:rsidR="006F0810" w:rsidRPr="006F0810" w:rsidRDefault="006F0810" w:rsidP="006F0810">
      <w:pPr>
        <w:numPr>
          <w:ilvl w:val="0"/>
          <w:numId w:val="5"/>
        </w:numPr>
      </w:pPr>
      <w:r w:rsidRPr="006F0810">
        <w:rPr>
          <w:b/>
          <w:bCs/>
        </w:rPr>
        <w:lastRenderedPageBreak/>
        <w:t>Fragetypen:</w:t>
      </w:r>
      <w:r w:rsidRPr="006F0810">
        <w:t> Erklärung der Funktionsweise, Vor- und Nachteile, Beispiele und Definitionen.</w:t>
      </w:r>
    </w:p>
    <w:p w14:paraId="4959A281" w14:textId="77777777" w:rsidR="006F0810" w:rsidRPr="006F0810" w:rsidRDefault="006F0810" w:rsidP="006F0810">
      <w:r w:rsidRPr="006F0810">
        <w:rPr>
          <w:b/>
          <w:bCs/>
        </w:rPr>
        <w:t>Lernbrücke:</w:t>
      </w:r>
      <w:r w:rsidRPr="006F0810">
        <w:t> Überprüfe die behandelten Konzepte aus den Vorlesungen und Übungen, um sicherzustellen, dass du die Funktionsweise, Vor- und Nachteile sowie relevante Beispiele gut verstehst.</w:t>
      </w:r>
    </w:p>
    <w:p w14:paraId="0EBBF8F8" w14:textId="77777777" w:rsidR="006F0810" w:rsidRPr="006F0810" w:rsidRDefault="006F0810" w:rsidP="006F0810">
      <w:pPr>
        <w:rPr>
          <w:b/>
          <w:bCs/>
        </w:rPr>
      </w:pPr>
      <w:r w:rsidRPr="006F0810">
        <w:rPr>
          <w:b/>
          <w:bCs/>
        </w:rPr>
        <w:t>6. Vor und nach der Prüfung</w:t>
      </w:r>
    </w:p>
    <w:p w14:paraId="5C4B0E38" w14:textId="77777777" w:rsidR="006F0810" w:rsidRPr="006F0810" w:rsidRDefault="006F0810" w:rsidP="006F0810">
      <w:pPr>
        <w:numPr>
          <w:ilvl w:val="0"/>
          <w:numId w:val="6"/>
        </w:numPr>
      </w:pPr>
      <w:r w:rsidRPr="006F0810">
        <w:rPr>
          <w:b/>
          <w:bCs/>
        </w:rPr>
        <w:t>Kontakt:</w:t>
      </w:r>
      <w:r w:rsidRPr="006F0810">
        <w:t> E-Mails an Patrick Kühtreiber oder Sebastian Reinke für Fragen vor der Prüfung.</w:t>
      </w:r>
    </w:p>
    <w:p w14:paraId="466D692A" w14:textId="77777777" w:rsidR="006F0810" w:rsidRPr="006F0810" w:rsidRDefault="006F0810" w:rsidP="006F0810">
      <w:pPr>
        <w:numPr>
          <w:ilvl w:val="0"/>
          <w:numId w:val="6"/>
        </w:numPr>
      </w:pPr>
      <w:r w:rsidRPr="006F0810">
        <w:rPr>
          <w:b/>
          <w:bCs/>
        </w:rPr>
        <w:t>Einsicht:</w:t>
      </w:r>
      <w:r w:rsidRPr="006F0810">
        <w:t> Datum und Uhrzeit der Einsichtnahme in die korrigierte Prüfung werden über StudIP bekannt gegeben.</w:t>
      </w:r>
    </w:p>
    <w:p w14:paraId="6E683C88" w14:textId="77777777" w:rsidR="006F0810" w:rsidRPr="006F0810" w:rsidRDefault="006F0810" w:rsidP="006F0810">
      <w:r w:rsidRPr="006F0810">
        <w:rPr>
          <w:b/>
          <w:bCs/>
        </w:rPr>
        <w:t>Lernbrücke:</w:t>
      </w:r>
      <w:r w:rsidRPr="006F0810">
        <w:t> Notiere dir wichtige Kontaktinformationen und sei über StudIP auf dem Laufenden bezüglich der Einsichtnahme.</w:t>
      </w:r>
    </w:p>
    <w:p w14:paraId="68D8D17C" w14:textId="77777777" w:rsidR="006F0810" w:rsidRDefault="006F0810"/>
    <w:sectPr w:rsidR="006F0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F16C5"/>
    <w:multiLevelType w:val="multilevel"/>
    <w:tmpl w:val="8702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E3B13"/>
    <w:multiLevelType w:val="multilevel"/>
    <w:tmpl w:val="0230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D42A2"/>
    <w:multiLevelType w:val="multilevel"/>
    <w:tmpl w:val="22CC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0A3C8A"/>
    <w:multiLevelType w:val="multilevel"/>
    <w:tmpl w:val="7C38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73124A"/>
    <w:multiLevelType w:val="multilevel"/>
    <w:tmpl w:val="B434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F3796A"/>
    <w:multiLevelType w:val="multilevel"/>
    <w:tmpl w:val="5350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454105">
    <w:abstractNumId w:val="0"/>
  </w:num>
  <w:num w:numId="2" w16cid:durableId="1238590780">
    <w:abstractNumId w:val="1"/>
  </w:num>
  <w:num w:numId="3" w16cid:durableId="1114787870">
    <w:abstractNumId w:val="4"/>
  </w:num>
  <w:num w:numId="4" w16cid:durableId="1974359310">
    <w:abstractNumId w:val="2"/>
  </w:num>
  <w:num w:numId="5" w16cid:durableId="572618943">
    <w:abstractNumId w:val="3"/>
  </w:num>
  <w:num w:numId="6" w16cid:durableId="3516154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10"/>
    <w:rsid w:val="006E5BAC"/>
    <w:rsid w:val="006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256FE"/>
  <w15:chartTrackingRefBased/>
  <w15:docId w15:val="{B95734FC-3F1E-574B-ABE2-99B96ABC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8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8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8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8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8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6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Hunold | MD Telekom</dc:creator>
  <cp:keywords/>
  <dc:description/>
  <cp:lastModifiedBy>Julius Hunold | MD Telekom</cp:lastModifiedBy>
  <cp:revision>1</cp:revision>
  <dcterms:created xsi:type="dcterms:W3CDTF">2024-08-29T21:29:00Z</dcterms:created>
  <dcterms:modified xsi:type="dcterms:W3CDTF">2024-08-29T21:29:00Z</dcterms:modified>
</cp:coreProperties>
</file>