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Phi Kappa Sigma</w:t>
      </w:r>
      <w:r>
        <w:rPr>
          <w:rFonts w:ascii="Times New Roman" w:hAnsi="Times New Roman"/>
          <w:b/>
          <w:sz w:val="52"/>
        </w:rPr>
      </w:r>
    </w:p>
    <w:p>
      <w:r>
        <w:t>Alpha Epsilon</w:t>
      </w:r>
      <w:r>
        <w:rPr>
          <w:rFonts w:ascii="Times New Roman" w:hAnsi="Times New Roman"/>
          <w:b/>
          <w:sz w:val="40"/>
        </w:rPr>
      </w:r>
    </w:p>
    <w:p>
      <w:pPr>
        <w:pBdr>
          <w:bottom w:val="single" w:sz="6" w:space="1" w:color="auto"/>
        </w:pBdr>
      </w:pPr>
      <w:r>
        <w:t>Meeting Minutes</w:t>
      </w:r>
      <w:r>
        <w:rPr>
          <w:rFonts w:ascii="Times New Roman" w:hAnsi="Times New Roman"/>
          <w:b w:val="0"/>
          <w:sz w:val="28"/>
        </w:rPr>
      </w:r>
    </w:p>
    <w:p>
      <w:pPr>
        <w:pBdr>
          <w:top w:val="single" w:sz="6" w:space="1" w:color="auto"/>
        </w:pBdr>
      </w:pPr>
      <w:r>
        <w:t>Bylaws Committee Meeting</w:t>
      </w:r>
      <w:r>
        <w:rPr>
          <w:rFonts w:ascii="Times New Roman" w:hAnsi="Times New Roman"/>
          <w:b w:val="0"/>
          <w:sz w:val="24"/>
        </w:rPr>
      </w:r>
    </w:p>
    <w:p>
      <w:pPr>
        <w:pBdr>
          <w:bottom w:val="single" w:sz="6" w:space="1" w:color="auto"/>
        </w:pBdr>
      </w:pPr>
      <w:r>
        <w:t>Date</w:t>
      </w:r>
      <w:r>
        <w:rPr>
          <w:rFonts w:ascii="Times New Roman" w:hAnsi="Times New Roman"/>
          <w:b w:val="0"/>
          <w:sz w:val="22"/>
        </w:rPr>
      </w:r>
    </w:p>
    <w:p>
      <w:pPr>
        <w:pBdr>
          <w:top w:val="single" w:sz="6" w:space="1" w:color="auto"/>
        </w:pBdr>
      </w:pPr>
      <w:r>
        <w:t>Parliamentary Officers</w:t>
      </w:r>
      <w:r>
        <w:rPr>
          <w:rFonts w:ascii="Times New Roman" w:hAnsi="Times New Roman"/>
          <w:b w:val="0"/>
          <w:sz w:val="28"/>
        </w:rPr>
      </w:r>
    </w:p>
    <w:p>
      <w:r>
        <w:t>Chair: Sigma</w:t>
      </w:r>
      <w:r>
        <w:rPr>
          <w:rFonts w:ascii="Times New Roman" w:hAnsi="Times New Roman"/>
          <w:b w:val="0"/>
          <w:sz w:val="22"/>
        </w:rPr>
      </w:r>
    </w:p>
    <w:p>
      <w:pPr>
        <w:pBdr>
          <w:bottom w:val="single" w:sz="6" w:space="1" w:color="auto"/>
        </w:pBdr>
      </w:pPr>
      <w:r>
        <w:t>Secretary: Sigma</w:t>
      </w:r>
      <w:r>
        <w:rPr>
          <w:rFonts w:ascii="Times New Roman" w:hAnsi="Times New Roman"/>
          <w:b w:val="0"/>
          <w:sz w:val="22"/>
        </w:rPr>
      </w:r>
    </w:p>
    <w:p>
      <w:r>
        <w:rPr>
          <w:rFonts w:ascii="Times New Roman" w:hAnsi="Times New Roman"/>
          <w:b/>
          <w:sz w:val="22"/>
        </w:rPr>
        <w:t xml:space="preserve">Call to Order </w:t>
      </w:r>
      <w:r>
        <w:t>— Time</w:t>
      </w:r>
    </w:p>
    <w:p>
      <w:r>
        <w:t>Unfinished Business</w:t>
      </w:r>
      <w:r>
        <w:rPr>
          <w:rFonts w:ascii="Times New Roman" w:hAnsi="Times New Roman"/>
          <w:b/>
          <w:sz w:val="22"/>
        </w:rPr>
      </w:r>
    </w:p>
    <w:p>
      <w:pPr>
        <w:pStyle w:val="ListBullet"/>
        <w:ind w:left="720"/>
      </w:pPr>
      <w:r>
        <w:t>None</w:t>
      </w:r>
    </w:p>
    <w:p>
      <w:r>
        <w:t>New Business</w:t>
      </w:r>
      <w:r>
        <w:rPr>
          <w:rFonts w:ascii="Times New Roman" w:hAnsi="Times New Roman"/>
          <w:b/>
          <w:sz w:val="22"/>
        </w:rPr>
      </w:r>
    </w:p>
    <w:p>
      <w:r>
        <w:rPr>
          <w:rFonts w:ascii="Times New Roman" w:hAnsi="Times New Roman"/>
          <w:b/>
          <w:sz w:val="22"/>
        </w:rPr>
        <w:t xml:space="preserve">Adjournment </w:t>
      </w:r>
      <w:r>
        <w:t>— Time</w:t>
      </w:r>
    </w:p>
    <w:p>
      <w:r>
        <w:rPr>
          <w:rFonts w:ascii="Times New Roman" w:hAnsi="Times New Roman"/>
          <w:b/>
          <w:sz w:val="22"/>
        </w:rPr>
        <w:t xml:space="preserve">Roster </w:t>
      </w:r>
      <w:r>
        <w:t>—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5760"/>
            <w:gridSpan w:val="2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000000"/>
          </w:tcPr>
          <w:p>
            <w:pPr>
              <w:jc w:val="center"/>
            </w:pPr>
            <w:r>
              <w:rPr>
                <w:color w:val="FFFFFF"/>
              </w:rPr>
              <w:t>Officers</w:t>
            </w:r>
          </w:p>
        </w:tc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000000"/>
          </w:tcPr>
          <w:p>
            <w:pPr>
              <w:jc w:val="center"/>
            </w:pPr>
            <w:r>
              <w:rPr>
                <w:color w:val="FFFFFF"/>
              </w:rPr>
              <w:t>Roll</w:t>
            </w:r>
          </w:p>
        </w:tc>
      </w:tr>
      <w:tr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left"/>
            </w:pPr>
            <w:r>
              <w:t>Chair</w:t>
            </w:r>
          </w:p>
        </w:tc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left"/>
            </w:pPr>
            <w:r>
              <w:t>Dylan Figueredo</w:t>
            </w:r>
          </w:p>
        </w:tc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center"/>
            </w:pPr>
            <w:r>
              <w:t>P</w:t>
            </w:r>
          </w:p>
        </w:tc>
      </w:tr>
      <w:tr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left"/>
            </w:pPr>
            <w:r>
              <w:t>Secretary</w:t>
            </w:r>
          </w:p>
        </w:tc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left"/>
            </w:pPr>
            <w:r>
              <w:t>Dylan Figueredo</w:t>
            </w:r>
          </w:p>
        </w:tc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center"/>
            </w:pPr>
            <w:r>
              <w:t>P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5760"/>
            <w:gridSpan w:val="2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000000"/>
          </w:tcPr>
          <w:p>
            <w:pPr>
              <w:jc w:val="center"/>
            </w:pPr>
            <w:r>
              <w:rPr>
                <w:color w:val="FFFFFF"/>
              </w:rPr>
              <w:t>Others</w:t>
            </w:r>
          </w:p>
        </w:tc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000000"/>
          </w:tcPr>
          <w:p>
            <w:pPr>
              <w:jc w:val="center"/>
            </w:pPr>
            <w:r>
              <w:rPr>
                <w:color w:val="FFFFFF"/>
              </w:rPr>
              <w:t>Roll</w:t>
            </w:r>
          </w:p>
        </w:tc>
      </w:tr>
      <w:tr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left"/>
            </w:pPr>
            <w:r/>
          </w:p>
        </w:tc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left"/>
            </w:pPr>
            <w:r/>
          </w:p>
        </w:tc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center"/>
            </w:pPr>
            <w:r>
              <w:t>P</w:t>
            </w:r>
          </w:p>
        </w:tc>
      </w:tr>
      <w:tr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left"/>
            </w:pPr>
            <w:r/>
          </w:p>
        </w:tc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left"/>
            </w:pPr>
            <w:r/>
          </w:p>
        </w:tc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center"/>
            </w:pPr>
            <w:r>
              <w:t>P</w:t>
            </w:r>
          </w:p>
        </w:tc>
      </w:tr>
      <w:tr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left"/>
            </w:pPr>
            <w:r/>
          </w:p>
        </w:tc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left"/>
            </w:pPr>
            <w:r/>
          </w:p>
        </w:tc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center"/>
            </w:pPr>
            <w:r>
              <w:t>P</w:t>
            </w:r>
          </w:p>
        </w:tc>
      </w:tr>
      <w:tr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left"/>
            </w:pPr>
            <w:r/>
          </w:p>
        </w:tc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left"/>
            </w:pPr>
            <w:r/>
          </w:p>
        </w:tc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center"/>
            </w:pPr>
            <w:r>
              <w:t>P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rPr>
        <w:rFonts w:ascii="Times New Roman" w:hAnsi="Times New Roman"/>
        <w:b w:val="0"/>
        <w:sz w:val="22"/>
      </w:rPr>
      <w:t>Bylaws Committee Meeting</w:t>
      <w:br/>
      <w:t>XX-XX-XX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Calibri" w:hAnsi="Calibr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Calibri" w:hAnsi="Calibr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Calibri" w:hAnsi="Calibr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 w:ascii="Calibri" w:hAnsi="Calibr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 w:ascii="Calibri" w:hAnsi="Calibr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 w:ascii="Calibri" w:hAnsi="Calibr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 w:ascii="Calibri" w:hAnsi="Calibr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 w:ascii="Calibri" w:hAnsi="Calibr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Calibri" w:hAnsi="Calibr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 w:ascii="Calibri" w:hAnsi="Calibr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rFonts w:ascii="Calibri" w:hAnsi="Calibri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rFonts w:ascii="Calibri" w:hAnsi="Calibri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rFonts w:ascii="Calibri" w:hAnsi="Calibri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rFonts w:ascii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rFonts w:ascii="Calibri" w:hAnsi="Calibri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rFonts w:ascii="Calibri" w:hAnsi="Calibri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rFonts w:ascii="Calibri" w:hAnsi="Calibri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Calibri" w:hAnsi="Calibri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rFonts w:ascii="Calibri" w:hAnsi="Calibri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rFonts w:ascii="Calibri" w:hAnsi="Calibri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rFonts w:ascii="Calibri" w:hAnsi="Calibri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rFonts w:ascii="Calibri" w:hAnsi="Calibri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rFonts w:ascii="Calibri" w:hAnsi="Calibri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rFonts w:ascii="Calibri" w:hAnsi="Calibri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rFonts w:ascii="Calibri" w:hAnsi="Calibri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rFonts w:ascii="Calibri" w:hAnsi="Calibri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alibri" w:hAnsi="Calibri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rFonts w:ascii="Calibri" w:hAnsi="Calibr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rFonts w:ascii="Calibri" w:hAnsi="Calibri"/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Calibri" w:hAnsi="Calibri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rFonts w:ascii="Calibri" w:hAnsi="Calibri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