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B3AC0">
      <w:pPr>
        <w:tabs>
          <w:tab w:val="right" w:pos="8278"/>
        </w:tabs>
        <w:bidi/>
        <w:rPr>
          <w:rFonts w:cs="David"/>
          <w:rtl/>
        </w:rPr>
      </w:pPr>
      <w:bookmarkStart w:id="0" w:name="_GoBack"/>
      <w:bookmarkEnd w:id="0"/>
      <w:r>
        <w:rPr>
          <w:rFonts w:cs="David"/>
          <w:b/>
          <w:bCs/>
          <w:rtl/>
        </w:rPr>
        <w:t>הכנסת השש-עשרה</w:t>
      </w:r>
      <w:r>
        <w:rPr>
          <w:rFonts w:cs="David"/>
          <w:b/>
          <w:bCs/>
          <w:rtl/>
        </w:rPr>
        <w:tab/>
      </w:r>
      <w:r>
        <w:rPr>
          <w:rFonts w:cs="David"/>
          <w:rtl/>
        </w:rPr>
        <w:t>נוסח לא מתו</w:t>
      </w:r>
    </w:p>
    <w:p w:rsidR="00000000" w:rsidRDefault="008B3AC0">
      <w:pPr>
        <w:bidi/>
        <w:rPr>
          <w:rFonts w:cs="David"/>
          <w:b/>
          <w:bCs/>
          <w:rtl/>
        </w:rPr>
      </w:pPr>
      <w:r>
        <w:rPr>
          <w:rFonts w:cs="David"/>
          <w:b/>
          <w:bCs/>
          <w:rtl/>
        </w:rPr>
        <w:t>מושב רביעי</w:t>
      </w:r>
    </w:p>
    <w:p w:rsidR="00000000" w:rsidRDefault="008B3AC0">
      <w:pPr>
        <w:bidi/>
        <w:rPr>
          <w:rFonts w:cs="David"/>
          <w:b/>
          <w:bCs/>
          <w:rtl/>
        </w:rPr>
      </w:pPr>
    </w:p>
    <w:p w:rsidR="00000000" w:rsidRDefault="008B3AC0">
      <w:pPr>
        <w:bidi/>
        <w:rPr>
          <w:rFonts w:cs="David"/>
          <w:b/>
          <w:bCs/>
          <w:rtl/>
        </w:rPr>
      </w:pPr>
    </w:p>
    <w:p w:rsidR="00000000" w:rsidRDefault="008B3AC0">
      <w:pPr>
        <w:bidi/>
        <w:jc w:val="center"/>
        <w:rPr>
          <w:rFonts w:cs="David"/>
          <w:b/>
          <w:bCs/>
          <w:rtl/>
        </w:rPr>
      </w:pPr>
      <w:r>
        <w:rPr>
          <w:rFonts w:cs="David"/>
          <w:b/>
          <w:bCs/>
          <w:rtl/>
        </w:rPr>
        <w:t>פרוטוקול מס' 600</w:t>
      </w:r>
    </w:p>
    <w:p w:rsidR="00000000" w:rsidRDefault="008B3AC0">
      <w:pPr>
        <w:pStyle w:val="4"/>
        <w:keepNext w:val="0"/>
        <w:widowControl/>
        <w:rPr>
          <w:rFonts w:cs="David"/>
          <w:b w:val="0"/>
          <w:bCs w:val="0"/>
          <w:sz w:val="24"/>
          <w:rtl/>
        </w:rPr>
      </w:pPr>
      <w:r>
        <w:rPr>
          <w:rFonts w:cs="David"/>
          <w:sz w:val="24"/>
          <w:rtl/>
        </w:rPr>
        <w:t>מישיבת ועדת הכלכלה</w:t>
      </w:r>
    </w:p>
    <w:p w:rsidR="00000000" w:rsidRDefault="008B3AC0">
      <w:pPr>
        <w:bidi/>
        <w:jc w:val="center"/>
        <w:rPr>
          <w:rFonts w:cs="David"/>
          <w:b/>
          <w:bCs/>
          <w:u w:val="single"/>
          <w:rtl/>
        </w:rPr>
      </w:pPr>
      <w:r>
        <w:rPr>
          <w:rFonts w:cs="David"/>
          <w:b/>
          <w:bCs/>
          <w:u w:val="single"/>
          <w:rtl/>
        </w:rPr>
        <w:t>‏יום שלישי, כ"א באדר התשס"ו (‏21</w:t>
      </w:r>
      <w:r>
        <w:rPr>
          <w:rFonts w:cs="David"/>
          <w:b/>
          <w:bCs/>
          <w:u w:val="single"/>
          <w:rtl/>
        </w:rPr>
        <w:t xml:space="preserve"> במרץ, 2006), שעה 12:00</w:t>
      </w:r>
    </w:p>
    <w:p w:rsidR="00000000" w:rsidRDefault="008B3AC0">
      <w:pPr>
        <w:pStyle w:val="3"/>
        <w:keepNext w:val="0"/>
        <w:rPr>
          <w:rFonts w:cs="David"/>
          <w:rtl/>
        </w:rPr>
      </w:pPr>
    </w:p>
    <w:p w:rsidR="00000000" w:rsidRDefault="008B3AC0">
      <w:pPr>
        <w:tabs>
          <w:tab w:val="left" w:pos="1134"/>
          <w:tab w:val="left" w:pos="1418"/>
        </w:tabs>
        <w:bidi/>
        <w:ind w:left="1418" w:hanging="1418"/>
        <w:rPr>
          <w:rFonts w:cs="David"/>
          <w:b/>
          <w:bCs/>
          <w:u w:val="single"/>
          <w:rtl/>
        </w:rPr>
      </w:pPr>
    </w:p>
    <w:p w:rsidR="00000000" w:rsidRDefault="008B3AC0">
      <w:pPr>
        <w:tabs>
          <w:tab w:val="left" w:pos="1134"/>
          <w:tab w:val="left" w:pos="1418"/>
        </w:tabs>
        <w:bidi/>
        <w:ind w:left="1418" w:hanging="1418"/>
        <w:rPr>
          <w:rFonts w:cs="David"/>
          <w:rtl/>
        </w:rPr>
      </w:pPr>
      <w:r>
        <w:rPr>
          <w:rFonts w:cs="David"/>
          <w:b/>
          <w:bCs/>
          <w:u w:val="single"/>
          <w:rtl/>
        </w:rPr>
        <w:t>סדר היום</w:t>
      </w:r>
      <w:r>
        <w:rPr>
          <w:rFonts w:cs="David"/>
          <w:rtl/>
        </w:rPr>
        <w:t>:</w:t>
      </w:r>
      <w:r>
        <w:rPr>
          <w:rFonts w:cs="David"/>
          <w:rtl/>
        </w:rPr>
        <w:tab/>
        <w:t>1.</w:t>
      </w:r>
      <w:r>
        <w:rPr>
          <w:rFonts w:cs="David"/>
          <w:rtl/>
        </w:rPr>
        <w:tab/>
        <w:t>תקנות התעבורה (תיקון מס' ...), התשס"ו-2006, בדבר הסדרת השימוש ברכי-נוע</w:t>
      </w:r>
    </w:p>
    <w:p w:rsidR="00000000" w:rsidRDefault="008B3AC0">
      <w:pPr>
        <w:tabs>
          <w:tab w:val="left" w:pos="1134"/>
          <w:tab w:val="left" w:pos="1418"/>
        </w:tabs>
        <w:bidi/>
        <w:ind w:left="1418" w:hanging="284"/>
        <w:rPr>
          <w:rFonts w:cs="David"/>
          <w:rtl/>
        </w:rPr>
      </w:pPr>
    </w:p>
    <w:p w:rsidR="00000000" w:rsidRDefault="008B3AC0">
      <w:pPr>
        <w:bidi/>
        <w:rPr>
          <w:rFonts w:cs="David"/>
          <w:b/>
          <w:bCs/>
          <w:rtl/>
        </w:rPr>
      </w:pPr>
    </w:p>
    <w:p w:rsidR="00000000" w:rsidRDefault="008B3AC0">
      <w:pPr>
        <w:tabs>
          <w:tab w:val="left" w:pos="1276"/>
        </w:tabs>
        <w:bidi/>
        <w:ind w:left="1276" w:hanging="1276"/>
        <w:rPr>
          <w:rFonts w:cs="David"/>
          <w:b/>
          <w:bCs/>
          <w:u w:val="single"/>
          <w:rtl/>
        </w:rPr>
      </w:pPr>
      <w:r>
        <w:rPr>
          <w:rFonts w:cs="David"/>
          <w:b/>
          <w:bCs/>
          <w:u w:val="single"/>
          <w:rtl/>
        </w:rPr>
        <w:t>נכחו</w:t>
      </w:r>
      <w:r>
        <w:rPr>
          <w:rFonts w:cs="David"/>
          <w:rtl/>
        </w:rPr>
        <w:t>:</w:t>
      </w:r>
    </w:p>
    <w:p w:rsidR="00000000" w:rsidRDefault="008B3AC0">
      <w:pPr>
        <w:tabs>
          <w:tab w:val="left" w:pos="1276"/>
        </w:tabs>
        <w:bidi/>
        <w:rPr>
          <w:rFonts w:cs="David"/>
          <w:b/>
          <w:bCs/>
          <w:u w:val="single"/>
          <w:rtl/>
        </w:rPr>
      </w:pPr>
    </w:p>
    <w:p w:rsidR="00000000" w:rsidRDefault="008B3AC0">
      <w:pPr>
        <w:tabs>
          <w:tab w:val="left" w:pos="1276"/>
        </w:tabs>
        <w:bidi/>
        <w:ind w:left="1276" w:hanging="1276"/>
        <w:rPr>
          <w:rFonts w:cs="David"/>
          <w:rtl/>
        </w:rPr>
      </w:pPr>
      <w:r>
        <w:rPr>
          <w:rFonts w:cs="David"/>
          <w:b/>
          <w:bCs/>
          <w:u w:val="single"/>
          <w:rtl/>
        </w:rPr>
        <w:t>חברי הוועדה</w:t>
      </w:r>
      <w:r>
        <w:rPr>
          <w:rFonts w:cs="David"/>
          <w:rtl/>
        </w:rPr>
        <w:t xml:space="preserve">: </w:t>
      </w:r>
      <w:r>
        <w:rPr>
          <w:rFonts w:cs="David"/>
          <w:rtl/>
        </w:rPr>
        <w:tab/>
        <w:t>אמנון כהן – היו"ר</w:t>
      </w:r>
    </w:p>
    <w:p w:rsidR="00000000" w:rsidRDefault="008B3AC0">
      <w:pPr>
        <w:tabs>
          <w:tab w:val="left" w:pos="1276"/>
        </w:tabs>
        <w:bidi/>
        <w:ind w:left="1276"/>
        <w:rPr>
          <w:rFonts w:cs="David"/>
          <w:rtl/>
        </w:rPr>
      </w:pPr>
      <w:r>
        <w:rPr>
          <w:rFonts w:cs="David"/>
          <w:rtl/>
        </w:rPr>
        <w:t>דוד טל</w:t>
      </w:r>
    </w:p>
    <w:p w:rsidR="00000000" w:rsidRDefault="008B3AC0">
      <w:pPr>
        <w:tabs>
          <w:tab w:val="left" w:pos="1276"/>
        </w:tabs>
        <w:bidi/>
        <w:ind w:left="1276"/>
        <w:rPr>
          <w:rFonts w:cs="David"/>
          <w:rtl/>
        </w:rPr>
      </w:pPr>
      <w:r>
        <w:rPr>
          <w:rFonts w:cs="David"/>
          <w:rtl/>
        </w:rPr>
        <w:t>אליעזר כהן</w:t>
      </w:r>
    </w:p>
    <w:p w:rsidR="00000000" w:rsidRDefault="008B3AC0">
      <w:pPr>
        <w:tabs>
          <w:tab w:val="left" w:pos="1276"/>
        </w:tabs>
        <w:bidi/>
        <w:ind w:left="1276"/>
        <w:rPr>
          <w:rFonts w:cs="David"/>
          <w:rtl/>
        </w:rPr>
      </w:pPr>
    </w:p>
    <w:p w:rsidR="00000000" w:rsidRDefault="008B3AC0">
      <w:pPr>
        <w:tabs>
          <w:tab w:val="left" w:pos="1276"/>
          <w:tab w:val="left" w:pos="3969"/>
          <w:tab w:val="left" w:pos="4253"/>
        </w:tabs>
        <w:bidi/>
        <w:ind w:left="4253" w:hanging="4253"/>
        <w:rPr>
          <w:rFonts w:cs="David"/>
          <w:rtl/>
        </w:rPr>
      </w:pPr>
      <w:r>
        <w:rPr>
          <w:rFonts w:cs="David"/>
          <w:b/>
          <w:bCs/>
          <w:u w:val="single"/>
          <w:rtl/>
        </w:rPr>
        <w:t>מוזמנים</w:t>
      </w:r>
      <w:r>
        <w:rPr>
          <w:rFonts w:cs="David"/>
          <w:rtl/>
        </w:rPr>
        <w:t>:</w:t>
      </w:r>
      <w:r>
        <w:rPr>
          <w:rFonts w:cs="David"/>
          <w:rtl/>
        </w:rPr>
        <w:tab/>
        <w:t>עוזי יצחקי</w:t>
      </w:r>
      <w:r>
        <w:rPr>
          <w:rFonts w:cs="David"/>
          <w:rtl/>
        </w:rPr>
        <w:tab/>
        <w:t>-</w:t>
      </w:r>
      <w:r>
        <w:rPr>
          <w:rFonts w:cs="David"/>
          <w:rtl/>
        </w:rPr>
        <w:tab/>
        <w:t>סמנכ"ל בכיר מינהל תנועה, משרד התחבורה</w:t>
      </w:r>
    </w:p>
    <w:p w:rsidR="00000000" w:rsidRDefault="008B3AC0">
      <w:pPr>
        <w:tabs>
          <w:tab w:val="left" w:pos="1276"/>
          <w:tab w:val="left" w:pos="3969"/>
          <w:tab w:val="left" w:pos="4253"/>
        </w:tabs>
        <w:bidi/>
        <w:ind w:left="4253" w:hanging="2977"/>
        <w:rPr>
          <w:rFonts w:cs="David"/>
          <w:rtl/>
        </w:rPr>
      </w:pPr>
      <w:r>
        <w:rPr>
          <w:rFonts w:cs="David"/>
          <w:rtl/>
        </w:rPr>
        <w:t>עו"ד שרית זוכוביצקי-אורי</w:t>
      </w:r>
      <w:r>
        <w:rPr>
          <w:rFonts w:cs="David"/>
          <w:rtl/>
        </w:rPr>
        <w:tab/>
        <w:t>-</w:t>
      </w:r>
      <w:r>
        <w:rPr>
          <w:rFonts w:cs="David"/>
          <w:rtl/>
        </w:rPr>
        <w:tab/>
        <w:t>לשכה משפטית, משרד התחבורה</w:t>
      </w:r>
    </w:p>
    <w:p w:rsidR="00000000" w:rsidRDefault="008B3AC0">
      <w:pPr>
        <w:tabs>
          <w:tab w:val="left" w:pos="1276"/>
          <w:tab w:val="left" w:pos="3969"/>
          <w:tab w:val="left" w:pos="4253"/>
        </w:tabs>
        <w:bidi/>
        <w:ind w:left="4253" w:hanging="2977"/>
        <w:rPr>
          <w:rFonts w:cs="David"/>
          <w:rtl/>
        </w:rPr>
      </w:pPr>
      <w:r>
        <w:rPr>
          <w:rFonts w:cs="David"/>
          <w:rtl/>
        </w:rPr>
        <w:t>ישי דון-יחיא</w:t>
      </w:r>
      <w:r>
        <w:rPr>
          <w:rFonts w:cs="David"/>
          <w:rtl/>
        </w:rPr>
        <w:tab/>
        <w:t>-</w:t>
      </w:r>
      <w:r>
        <w:rPr>
          <w:rFonts w:cs="David"/>
          <w:rtl/>
        </w:rPr>
        <w:tab/>
        <w:t>יועץ השר, משרד התחבורה</w:t>
      </w:r>
    </w:p>
    <w:p w:rsidR="00000000" w:rsidRDefault="008B3AC0">
      <w:pPr>
        <w:tabs>
          <w:tab w:val="left" w:pos="1276"/>
          <w:tab w:val="left" w:pos="3969"/>
          <w:tab w:val="left" w:pos="4253"/>
        </w:tabs>
        <w:bidi/>
        <w:ind w:left="4253" w:hanging="2977"/>
        <w:rPr>
          <w:rFonts w:cs="David"/>
          <w:rtl/>
        </w:rPr>
      </w:pPr>
      <w:r>
        <w:rPr>
          <w:rFonts w:cs="David"/>
          <w:rtl/>
        </w:rPr>
        <w:t>אבנר עובדיה</w:t>
      </w:r>
      <w:r>
        <w:rPr>
          <w:rFonts w:cs="David"/>
          <w:rtl/>
        </w:rPr>
        <w:tab/>
        <w:t>-</w:t>
      </w:r>
      <w:r>
        <w:rPr>
          <w:rFonts w:cs="David"/>
          <w:rtl/>
        </w:rPr>
        <w:tab/>
        <w:t>דובר משרד התחבורה</w:t>
      </w:r>
    </w:p>
    <w:p w:rsidR="00000000" w:rsidRDefault="008B3AC0">
      <w:pPr>
        <w:tabs>
          <w:tab w:val="left" w:pos="1276"/>
          <w:tab w:val="left" w:pos="3969"/>
          <w:tab w:val="left" w:pos="4253"/>
        </w:tabs>
        <w:bidi/>
        <w:ind w:left="4253" w:hanging="2977"/>
        <w:rPr>
          <w:rFonts w:cs="David"/>
          <w:rtl/>
        </w:rPr>
      </w:pPr>
      <w:r>
        <w:rPr>
          <w:rFonts w:cs="David"/>
          <w:rtl/>
        </w:rPr>
        <w:t>עו"ד ברוך לוברט</w:t>
      </w:r>
      <w:r>
        <w:rPr>
          <w:rFonts w:cs="David"/>
          <w:rtl/>
        </w:rPr>
        <w:tab/>
        <w:t>-</w:t>
      </w:r>
      <w:r>
        <w:rPr>
          <w:rFonts w:cs="David"/>
          <w:rtl/>
        </w:rPr>
        <w:tab/>
        <w:t>מחלקה משפטית, משרד האוצר</w:t>
      </w:r>
    </w:p>
    <w:p w:rsidR="00000000" w:rsidRDefault="008B3AC0">
      <w:pPr>
        <w:tabs>
          <w:tab w:val="left" w:pos="1276"/>
          <w:tab w:val="left" w:pos="3969"/>
          <w:tab w:val="left" w:pos="4253"/>
        </w:tabs>
        <w:bidi/>
        <w:ind w:left="4253" w:hanging="2977"/>
        <w:rPr>
          <w:rFonts w:cs="David"/>
          <w:rtl/>
        </w:rPr>
      </w:pPr>
      <w:r>
        <w:rPr>
          <w:rFonts w:cs="David"/>
          <w:rtl/>
        </w:rPr>
        <w:t>לי דגן</w:t>
      </w:r>
      <w:r>
        <w:rPr>
          <w:rFonts w:cs="David"/>
          <w:rtl/>
        </w:rPr>
        <w:tab/>
        <w:t>-</w:t>
      </w:r>
      <w:r>
        <w:rPr>
          <w:rFonts w:cs="David"/>
          <w:rtl/>
        </w:rPr>
        <w:tab/>
        <w:t>אגף הפיקוח על הביטוח ושוק ההון, משרד האוצר</w:t>
      </w:r>
    </w:p>
    <w:p w:rsidR="00000000" w:rsidRDefault="008B3AC0">
      <w:pPr>
        <w:tabs>
          <w:tab w:val="left" w:pos="1276"/>
          <w:tab w:val="left" w:pos="3969"/>
          <w:tab w:val="left" w:pos="4253"/>
        </w:tabs>
        <w:bidi/>
        <w:ind w:left="4253" w:hanging="2977"/>
        <w:rPr>
          <w:rFonts w:cs="David"/>
          <w:rtl/>
        </w:rPr>
      </w:pPr>
      <w:r>
        <w:rPr>
          <w:rFonts w:cs="David"/>
          <w:rtl/>
        </w:rPr>
        <w:t>עו"ד רוית דאדו</w:t>
      </w:r>
      <w:r>
        <w:rPr>
          <w:rFonts w:cs="David"/>
          <w:rtl/>
        </w:rPr>
        <w:tab/>
        <w:t>-</w:t>
      </w:r>
      <w:r>
        <w:rPr>
          <w:rFonts w:cs="David"/>
          <w:rtl/>
        </w:rPr>
        <w:tab/>
        <w:t>לשכה משפטית, המשרד לביטחון פנים</w:t>
      </w:r>
    </w:p>
    <w:p w:rsidR="00000000" w:rsidRDefault="008B3AC0">
      <w:pPr>
        <w:tabs>
          <w:tab w:val="left" w:pos="1276"/>
          <w:tab w:val="left" w:pos="3969"/>
          <w:tab w:val="left" w:pos="4253"/>
        </w:tabs>
        <w:bidi/>
        <w:ind w:left="4253" w:hanging="2977"/>
        <w:rPr>
          <w:rFonts w:cs="David"/>
          <w:rtl/>
        </w:rPr>
      </w:pPr>
      <w:r>
        <w:rPr>
          <w:rFonts w:cs="David"/>
          <w:rtl/>
        </w:rPr>
        <w:t>פקד רוני לוינגר</w:t>
      </w:r>
      <w:r>
        <w:rPr>
          <w:rFonts w:cs="David"/>
          <w:rtl/>
        </w:rPr>
        <w:tab/>
        <w:t>-</w:t>
      </w:r>
      <w:r>
        <w:rPr>
          <w:rFonts w:cs="David"/>
          <w:rtl/>
        </w:rPr>
        <w:tab/>
        <w:t>קצין תביעות, אגף התנועה, המשרד לביטחון פנים</w:t>
      </w:r>
    </w:p>
    <w:p w:rsidR="00000000" w:rsidRDefault="008B3AC0">
      <w:pPr>
        <w:tabs>
          <w:tab w:val="left" w:pos="1276"/>
          <w:tab w:val="left" w:pos="3969"/>
          <w:tab w:val="left" w:pos="4253"/>
        </w:tabs>
        <w:bidi/>
        <w:ind w:left="4253" w:hanging="2977"/>
        <w:rPr>
          <w:rFonts w:cs="David"/>
          <w:rtl/>
        </w:rPr>
      </w:pPr>
      <w:r>
        <w:rPr>
          <w:rFonts w:cs="David"/>
          <w:rtl/>
        </w:rPr>
        <w:t>פקד ליטל פרידמן</w:t>
      </w:r>
      <w:r>
        <w:rPr>
          <w:rFonts w:cs="David"/>
          <w:rtl/>
        </w:rPr>
        <w:tab/>
        <w:t>-</w:t>
      </w:r>
      <w:r>
        <w:rPr>
          <w:rFonts w:cs="David"/>
          <w:rtl/>
        </w:rPr>
        <w:tab/>
        <w:t>קצינת תביעות, המשרד לביטחון פנים</w:t>
      </w:r>
    </w:p>
    <w:p w:rsidR="00000000" w:rsidRDefault="008B3AC0">
      <w:pPr>
        <w:tabs>
          <w:tab w:val="left" w:pos="1276"/>
          <w:tab w:val="left" w:pos="3969"/>
          <w:tab w:val="left" w:pos="4253"/>
        </w:tabs>
        <w:bidi/>
        <w:ind w:left="4253" w:hanging="2977"/>
        <w:rPr>
          <w:rFonts w:cs="David"/>
          <w:rtl/>
        </w:rPr>
      </w:pPr>
      <w:r>
        <w:rPr>
          <w:rFonts w:cs="David"/>
          <w:rtl/>
        </w:rPr>
        <w:t>אברהם אמינוב</w:t>
      </w:r>
      <w:r>
        <w:rPr>
          <w:rFonts w:cs="David"/>
          <w:rtl/>
        </w:rPr>
        <w:tab/>
        <w:t>-</w:t>
      </w:r>
      <w:r>
        <w:rPr>
          <w:rFonts w:cs="David"/>
          <w:rtl/>
        </w:rPr>
        <w:tab/>
        <w:t>מנכ"ל חברת אשכול טכנולוגיות, איגוד לשכות המסחר</w:t>
      </w:r>
    </w:p>
    <w:p w:rsidR="00000000" w:rsidRDefault="008B3AC0">
      <w:pPr>
        <w:tabs>
          <w:tab w:val="left" w:pos="1276"/>
          <w:tab w:val="left" w:pos="3969"/>
          <w:tab w:val="left" w:pos="4253"/>
        </w:tabs>
        <w:bidi/>
        <w:ind w:left="4253" w:hanging="2977"/>
        <w:rPr>
          <w:rFonts w:cs="David"/>
          <w:rtl/>
        </w:rPr>
      </w:pPr>
      <w:r>
        <w:rPr>
          <w:rFonts w:cs="David"/>
          <w:rtl/>
        </w:rPr>
        <w:t>אביהו בן-נון</w:t>
      </w:r>
      <w:r>
        <w:rPr>
          <w:rFonts w:cs="David"/>
          <w:rtl/>
        </w:rPr>
        <w:tab/>
        <w:t>-</w:t>
      </w:r>
      <w:r>
        <w:rPr>
          <w:rFonts w:cs="David"/>
          <w:rtl/>
        </w:rPr>
        <w:tab/>
        <w:t>יו"ר דירקטוריון חברת יוניברסל מוביליטי טכנולוגי (</w:t>
      </w:r>
      <w:r>
        <w:rPr>
          <w:rFonts w:cs="David"/>
          <w:szCs w:val="22"/>
        </w:rPr>
        <w:t>UMT</w:t>
      </w:r>
      <w:r>
        <w:rPr>
          <w:rFonts w:cs="David"/>
          <w:rtl/>
        </w:rPr>
        <w:t>)</w:t>
      </w:r>
    </w:p>
    <w:p w:rsidR="00000000" w:rsidRDefault="008B3AC0">
      <w:pPr>
        <w:tabs>
          <w:tab w:val="left" w:pos="1276"/>
          <w:tab w:val="left" w:pos="3969"/>
          <w:tab w:val="left" w:pos="4253"/>
        </w:tabs>
        <w:bidi/>
        <w:ind w:left="4253" w:hanging="2977"/>
        <w:rPr>
          <w:rFonts w:cs="David"/>
          <w:rtl/>
        </w:rPr>
      </w:pPr>
      <w:r>
        <w:rPr>
          <w:rFonts w:cs="David"/>
          <w:rtl/>
        </w:rPr>
        <w:t>אלדד שפירא</w:t>
      </w:r>
      <w:r>
        <w:rPr>
          <w:rFonts w:cs="David"/>
          <w:rtl/>
        </w:rPr>
        <w:tab/>
        <w:t>-</w:t>
      </w:r>
      <w:r>
        <w:rPr>
          <w:rFonts w:cs="David"/>
          <w:rtl/>
        </w:rPr>
        <w:tab/>
        <w:t>סמנכ"ל חברת יו</w:t>
      </w:r>
      <w:r>
        <w:rPr>
          <w:rFonts w:cs="David"/>
          <w:rtl/>
        </w:rPr>
        <w:t xml:space="preserve">ניברסל מוביליטי טכנולוגי </w:t>
      </w:r>
    </w:p>
    <w:p w:rsidR="00000000" w:rsidRDefault="008B3AC0">
      <w:pPr>
        <w:tabs>
          <w:tab w:val="left" w:pos="1276"/>
          <w:tab w:val="left" w:pos="3969"/>
          <w:tab w:val="left" w:pos="4253"/>
        </w:tabs>
        <w:bidi/>
        <w:ind w:left="4253" w:hanging="2977"/>
        <w:rPr>
          <w:rFonts w:cs="David"/>
          <w:rtl/>
        </w:rPr>
      </w:pPr>
      <w:r>
        <w:rPr>
          <w:rFonts w:cs="David"/>
          <w:rtl/>
        </w:rPr>
        <w:t>אסף אגמון</w:t>
      </w:r>
      <w:r>
        <w:rPr>
          <w:rFonts w:cs="David"/>
          <w:rtl/>
        </w:rPr>
        <w:tab/>
        <w:t>-</w:t>
      </w:r>
      <w:r>
        <w:rPr>
          <w:rFonts w:cs="David"/>
          <w:rtl/>
        </w:rPr>
        <w:tab/>
        <w:t xml:space="preserve">דירקטור, חברת יוניברסל מוביליטי טכנולוגי </w:t>
      </w:r>
    </w:p>
    <w:p w:rsidR="00000000" w:rsidRDefault="008B3AC0">
      <w:pPr>
        <w:tabs>
          <w:tab w:val="left" w:pos="1276"/>
          <w:tab w:val="left" w:pos="3969"/>
          <w:tab w:val="left" w:pos="4253"/>
        </w:tabs>
        <w:bidi/>
        <w:ind w:left="4253" w:hanging="2977"/>
        <w:rPr>
          <w:rFonts w:cs="David"/>
          <w:rtl/>
        </w:rPr>
      </w:pPr>
      <w:r>
        <w:rPr>
          <w:rFonts w:cs="David"/>
          <w:rtl/>
        </w:rPr>
        <w:t>גד רגב</w:t>
      </w:r>
      <w:r>
        <w:rPr>
          <w:rFonts w:cs="David"/>
          <w:rtl/>
        </w:rPr>
        <w:tab/>
        <w:t>-</w:t>
      </w:r>
      <w:r>
        <w:rPr>
          <w:rFonts w:cs="David"/>
          <w:rtl/>
        </w:rPr>
        <w:tab/>
        <w:t xml:space="preserve">דירקטור, חברת יוניברסל מוביליטי טכנולוגי </w:t>
      </w:r>
    </w:p>
    <w:p w:rsidR="00000000" w:rsidRDefault="008B3AC0">
      <w:pPr>
        <w:tabs>
          <w:tab w:val="left" w:pos="1276"/>
          <w:tab w:val="left" w:pos="3969"/>
          <w:tab w:val="left" w:pos="4253"/>
        </w:tabs>
        <w:bidi/>
        <w:ind w:left="4253" w:hanging="2977"/>
        <w:rPr>
          <w:rFonts w:cs="David"/>
          <w:rtl/>
        </w:rPr>
      </w:pPr>
      <w:r>
        <w:rPr>
          <w:rFonts w:cs="David"/>
          <w:rtl/>
        </w:rPr>
        <w:t>חזקיה ישראל</w:t>
      </w:r>
      <w:r>
        <w:rPr>
          <w:rFonts w:cs="David"/>
          <w:rtl/>
        </w:rPr>
        <w:tab/>
        <w:t>-</w:t>
      </w:r>
      <w:r>
        <w:rPr>
          <w:rFonts w:cs="David"/>
          <w:rtl/>
        </w:rPr>
        <w:tab/>
        <w:t>התאחדות התעשיינים</w:t>
      </w:r>
    </w:p>
    <w:p w:rsidR="00000000" w:rsidRDefault="008B3AC0">
      <w:pPr>
        <w:bidi/>
        <w:rPr>
          <w:rFonts w:cs="David"/>
          <w:rtl/>
        </w:rPr>
      </w:pPr>
    </w:p>
    <w:p w:rsidR="00000000" w:rsidRDefault="008B3AC0">
      <w:pPr>
        <w:tabs>
          <w:tab w:val="left" w:pos="1559"/>
        </w:tabs>
        <w:bidi/>
        <w:ind w:left="1559" w:hanging="1559"/>
        <w:rPr>
          <w:rFonts w:cs="David"/>
          <w:rtl/>
        </w:rPr>
      </w:pPr>
      <w:r>
        <w:rPr>
          <w:rFonts w:cs="David"/>
          <w:b/>
          <w:bCs/>
          <w:u w:val="single"/>
          <w:rtl/>
        </w:rPr>
        <w:t>ייעוץ משפטי</w:t>
      </w:r>
      <w:r>
        <w:rPr>
          <w:rFonts w:cs="David"/>
          <w:rtl/>
        </w:rPr>
        <w:t xml:space="preserve">:  </w:t>
      </w:r>
      <w:r>
        <w:rPr>
          <w:rFonts w:cs="David"/>
          <w:rtl/>
        </w:rPr>
        <w:tab/>
        <w:t>אתי בנדלר</w:t>
      </w:r>
    </w:p>
    <w:p w:rsidR="00000000" w:rsidRDefault="008B3AC0">
      <w:pPr>
        <w:tabs>
          <w:tab w:val="left" w:pos="1559"/>
        </w:tabs>
        <w:bidi/>
        <w:ind w:left="1559" w:hanging="1559"/>
        <w:rPr>
          <w:rFonts w:cs="David"/>
          <w:rtl/>
        </w:rPr>
      </w:pPr>
      <w:r>
        <w:rPr>
          <w:rFonts w:cs="David"/>
          <w:rtl/>
        </w:rPr>
        <w:tab/>
        <w:t>שמרית שקד</w:t>
      </w:r>
    </w:p>
    <w:p w:rsidR="00000000" w:rsidRDefault="008B3AC0">
      <w:pPr>
        <w:tabs>
          <w:tab w:val="left" w:pos="1559"/>
        </w:tabs>
        <w:bidi/>
        <w:ind w:left="1559" w:hanging="1559"/>
        <w:rPr>
          <w:rFonts w:cs="David"/>
          <w:rtl/>
        </w:rPr>
      </w:pPr>
      <w:r>
        <w:rPr>
          <w:rFonts w:cs="David"/>
          <w:rtl/>
        </w:rPr>
        <w:tab/>
        <w:t>ניר ימין (מתמחה)</w:t>
      </w:r>
    </w:p>
    <w:p w:rsidR="00000000" w:rsidRDefault="008B3AC0">
      <w:pPr>
        <w:tabs>
          <w:tab w:val="left" w:pos="1559"/>
        </w:tabs>
        <w:bidi/>
        <w:ind w:left="1559" w:hanging="1559"/>
        <w:rPr>
          <w:rFonts w:cs="David"/>
          <w:rtl/>
        </w:rPr>
      </w:pPr>
    </w:p>
    <w:p w:rsidR="00000000" w:rsidRDefault="008B3AC0">
      <w:pPr>
        <w:tabs>
          <w:tab w:val="left" w:pos="1559"/>
        </w:tabs>
        <w:bidi/>
        <w:ind w:left="1559" w:hanging="1559"/>
        <w:rPr>
          <w:rFonts w:cs="David"/>
          <w:b/>
          <w:bCs/>
          <w:u w:val="single"/>
          <w:rtl/>
        </w:rPr>
      </w:pPr>
      <w:r>
        <w:rPr>
          <w:rFonts w:cs="David"/>
          <w:b/>
          <w:bCs/>
          <w:u w:val="single"/>
          <w:rtl/>
        </w:rPr>
        <w:t>מנהלת הוועדה</w:t>
      </w:r>
      <w:r>
        <w:rPr>
          <w:rFonts w:cs="David"/>
          <w:rtl/>
        </w:rPr>
        <w:t>:</w:t>
      </w:r>
      <w:r>
        <w:rPr>
          <w:rFonts w:cs="David"/>
          <w:rtl/>
        </w:rPr>
        <w:tab/>
        <w:t>לאה ורון</w:t>
      </w:r>
    </w:p>
    <w:p w:rsidR="00000000" w:rsidRDefault="008B3AC0">
      <w:pPr>
        <w:tabs>
          <w:tab w:val="left" w:pos="1701"/>
        </w:tabs>
        <w:bidi/>
        <w:ind w:left="1701" w:hanging="1701"/>
        <w:rPr>
          <w:rFonts w:cs="David"/>
          <w:b/>
          <w:bCs/>
          <w:u w:val="single"/>
          <w:rtl/>
        </w:rPr>
      </w:pPr>
    </w:p>
    <w:p w:rsidR="00000000" w:rsidRDefault="008B3AC0">
      <w:pPr>
        <w:tabs>
          <w:tab w:val="left" w:pos="1559"/>
        </w:tabs>
        <w:bidi/>
        <w:ind w:left="1559" w:hanging="1559"/>
        <w:rPr>
          <w:rFonts w:cs="David"/>
          <w:b/>
          <w:bCs/>
          <w:u w:val="single"/>
          <w:rtl/>
        </w:rPr>
      </w:pPr>
      <w:r>
        <w:rPr>
          <w:rFonts w:cs="David"/>
          <w:b/>
          <w:bCs/>
          <w:u w:val="single"/>
          <w:rtl/>
        </w:rPr>
        <w:t>רשמה</w:t>
      </w:r>
      <w:r>
        <w:rPr>
          <w:rFonts w:cs="David"/>
          <w:rtl/>
        </w:rPr>
        <w:t>:</w:t>
      </w:r>
      <w:r>
        <w:rPr>
          <w:rFonts w:cs="David"/>
          <w:rtl/>
        </w:rPr>
        <w:tab/>
        <w:t>אירית ש</w:t>
      </w:r>
      <w:r>
        <w:rPr>
          <w:rFonts w:cs="David"/>
          <w:rtl/>
        </w:rPr>
        <w:t>להבת</w:t>
      </w:r>
    </w:p>
    <w:p w:rsidR="00000000" w:rsidRDefault="008B3AC0">
      <w:pPr>
        <w:tabs>
          <w:tab w:val="left" w:pos="1559"/>
        </w:tabs>
        <w:bidi/>
        <w:rPr>
          <w:rFonts w:cs="David"/>
          <w:rtl/>
        </w:rPr>
      </w:pPr>
    </w:p>
    <w:p w:rsidR="00000000" w:rsidRDefault="008B3AC0">
      <w:pPr>
        <w:bidi/>
        <w:rPr>
          <w:rFonts w:cs="David"/>
          <w:rtl/>
        </w:rPr>
      </w:pPr>
      <w:r>
        <w:rPr>
          <w:rFonts w:cs="David"/>
          <w:rtl/>
        </w:rPr>
        <w:br w:type="page"/>
      </w:r>
    </w:p>
    <w:p w:rsidR="00000000" w:rsidRDefault="008B3AC0">
      <w:pPr>
        <w:pStyle w:val="5"/>
        <w:rPr>
          <w:rFonts w:cs="David"/>
          <w:sz w:val="24"/>
          <w:rtl/>
        </w:rPr>
      </w:pPr>
      <w:r>
        <w:rPr>
          <w:rFonts w:cs="David"/>
          <w:sz w:val="24"/>
          <w:rtl/>
        </w:rPr>
        <w:t>תקנות התעבורה (תיקון מס' ...), התשס"ו-2006, בדבר הסדרת השימוש ברכי-נוע</w:t>
      </w:r>
    </w:p>
    <w:p w:rsidR="00000000" w:rsidRDefault="008B3AC0">
      <w:pPr>
        <w:bidi/>
        <w:jc w:val="both"/>
        <w:rPr>
          <w:rFonts w:cs="David"/>
          <w:rtl/>
        </w:rPr>
      </w:pPr>
    </w:p>
    <w:p w:rsidR="00000000" w:rsidRDefault="008B3AC0">
      <w:pPr>
        <w:bidi/>
        <w:jc w:val="both"/>
        <w:rPr>
          <w:rFonts w:cs="David"/>
          <w:rtl/>
        </w:rPr>
      </w:pPr>
    </w:p>
    <w:p w:rsidR="00000000" w:rsidRDefault="008B3AC0">
      <w:pPr>
        <w:bidi/>
        <w:jc w:val="both"/>
        <w:rPr>
          <w:rFonts w:cs="David"/>
          <w:u w:val="single"/>
          <w:rtl/>
        </w:rPr>
      </w:pPr>
      <w:r>
        <w:rPr>
          <w:rFonts w:cs="David"/>
          <w:u w:val="single"/>
          <w:rtl/>
        </w:rPr>
        <w:t>היו"ר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אני מתכבד לפתוח את ישיבת ועדת הכלכלה. על סדר היום תקנות התעבורה (תיקון), התשס"ו-2006, בדבר הסדרת השימוש ברכי-נוע.</w:t>
      </w:r>
    </w:p>
    <w:p w:rsidR="00000000" w:rsidRDefault="008B3AC0">
      <w:pPr>
        <w:bidi/>
        <w:jc w:val="both"/>
        <w:rPr>
          <w:rFonts w:cs="David"/>
          <w:rtl/>
        </w:rPr>
      </w:pPr>
    </w:p>
    <w:p w:rsidR="00000000" w:rsidRDefault="008B3AC0">
      <w:pPr>
        <w:bidi/>
        <w:jc w:val="both"/>
        <w:rPr>
          <w:rFonts w:cs="David"/>
          <w:rtl/>
        </w:rPr>
      </w:pPr>
      <w:r>
        <w:rPr>
          <w:rFonts w:cs="David"/>
          <w:u w:val="single"/>
          <w:rtl/>
        </w:rPr>
        <w:t>עוזי יצחקי:</w:t>
      </w:r>
      <w:r>
        <w:rPr>
          <w:rFonts w:cs="David"/>
          <w:rtl/>
        </w:rPr>
        <w:t xml:space="preserve"> </w:t>
      </w:r>
    </w:p>
    <w:p w:rsidR="00000000" w:rsidRDefault="008B3AC0">
      <w:pPr>
        <w:bidi/>
        <w:jc w:val="both"/>
        <w:rPr>
          <w:rFonts w:cs="David"/>
          <w:rtl/>
        </w:rPr>
      </w:pPr>
    </w:p>
    <w:p w:rsidR="00000000" w:rsidRDefault="008B3AC0">
      <w:pPr>
        <w:bidi/>
        <w:jc w:val="both"/>
        <w:rPr>
          <w:rFonts w:cs="David"/>
          <w:rtl/>
        </w:rPr>
      </w:pPr>
      <w:r>
        <w:rPr>
          <w:rFonts w:cs="David"/>
          <w:rtl/>
        </w:rPr>
        <w:tab/>
        <w:t xml:space="preserve">בלועזית: </w:t>
      </w:r>
      <w:r>
        <w:rPr>
          <w:rFonts w:cs="David"/>
        </w:rPr>
        <w:t>Segway</w:t>
      </w:r>
      <w:r>
        <w:rPr>
          <w:rFonts w:cs="David"/>
          <w:rtl/>
        </w:rPr>
        <w:t xml:space="preserve">.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היו"ר א</w:t>
      </w:r>
      <w:r>
        <w:rPr>
          <w:rFonts w:cs="David"/>
          <w:u w:val="single"/>
          <w:rtl/>
        </w:rPr>
        <w:t>מנון כהן:</w:t>
      </w:r>
    </w:p>
    <w:p w:rsidR="00000000" w:rsidRDefault="008B3AC0">
      <w:pPr>
        <w:bidi/>
        <w:jc w:val="both"/>
        <w:rPr>
          <w:rFonts w:cs="David"/>
          <w:rtl/>
        </w:rPr>
      </w:pPr>
    </w:p>
    <w:p w:rsidR="00000000" w:rsidRDefault="008B3AC0">
      <w:pPr>
        <w:bidi/>
        <w:jc w:val="both"/>
        <w:rPr>
          <w:rFonts w:cs="David"/>
          <w:rtl/>
        </w:rPr>
      </w:pPr>
      <w:r>
        <w:rPr>
          <w:rFonts w:cs="David"/>
          <w:rtl/>
        </w:rPr>
        <w:tab/>
        <w:t>אני מקדם בברכה את הדיון בנושא זה. קיבלתי הרבה פניות בטלפון על הצורך להתאים את התקנות לשוק, למשק ולאנשים, בטענה כי הנושא הזה חיוני מאוד ושימושי. הבנתי שזה עבר ניסוי, פיילוט בכל מיני מקומות. המכשיר הזה כמובן שימושי וטוב, וגם תורם לאיכות הסביבה כי</w:t>
      </w:r>
      <w:r>
        <w:rPr>
          <w:rFonts w:cs="David"/>
          <w:rtl/>
        </w:rPr>
        <w:t xml:space="preserve"> הוא לא מזהם. אם נצליח להוריד חלק מן הרכבים מהכבישים כתוצאה מהשימוש ברכי-נוע זה רק לברכה.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אליעזר כהן:</w:t>
      </w:r>
    </w:p>
    <w:p w:rsidR="00000000" w:rsidRDefault="008B3AC0">
      <w:pPr>
        <w:bidi/>
        <w:jc w:val="both"/>
        <w:rPr>
          <w:rFonts w:cs="David"/>
          <w:rtl/>
        </w:rPr>
      </w:pPr>
    </w:p>
    <w:p w:rsidR="00000000" w:rsidRDefault="008B3AC0">
      <w:pPr>
        <w:bidi/>
        <w:jc w:val="both"/>
        <w:rPr>
          <w:rFonts w:cs="David"/>
          <w:rtl/>
        </w:rPr>
      </w:pPr>
      <w:r>
        <w:rPr>
          <w:rFonts w:cs="David"/>
          <w:rtl/>
        </w:rPr>
        <w:tab/>
        <w:t>אני מבקש שיירשם בפרוטוקול שנהגתי במכשיר הזה אל משרדו של שר התחבורה לשעבר מר אביגדור ליברמן, נתתי לו לתמרן אתו והוא נהג בו, התרשם ממנו ואמר: "וואללה, ה</w:t>
      </w:r>
      <w:r>
        <w:rPr>
          <w:rFonts w:cs="David"/>
          <w:rtl/>
        </w:rPr>
        <w:t xml:space="preserve">ייתי קונה אחד כזה". זה כל מה שהיה לי להגיד. לא אפריע לך יותר בדיון, אדוני היושב-ראש.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היו"ר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אמרו לי שמישהי במשרדו נפגעה אז.</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אליעזר כהן:</w:t>
      </w:r>
    </w:p>
    <w:p w:rsidR="00000000" w:rsidRDefault="008B3AC0">
      <w:pPr>
        <w:bidi/>
        <w:jc w:val="both"/>
        <w:rPr>
          <w:rFonts w:cs="David"/>
          <w:rtl/>
        </w:rPr>
      </w:pPr>
    </w:p>
    <w:p w:rsidR="00000000" w:rsidRDefault="008B3AC0">
      <w:pPr>
        <w:bidi/>
        <w:jc w:val="both"/>
        <w:rPr>
          <w:rFonts w:cs="David"/>
          <w:rtl/>
        </w:rPr>
      </w:pPr>
      <w:r>
        <w:rPr>
          <w:rFonts w:cs="David"/>
          <w:rtl/>
        </w:rPr>
        <w:tab/>
        <w:t>לא נפגע אף אחד. מי שתהיה כעת חברת כנסת, אסתרינה, נפלה, וזה המקרה הכי גרוע שנתקלתי בו אי פעם ממי שנהג בכ</w:t>
      </w:r>
      <w:r>
        <w:rPr>
          <w:rFonts w:cs="David"/>
          <w:rtl/>
        </w:rPr>
        <w:t xml:space="preserve">לי הזה. לעומתה חברת הכנסת קולט אביטל עלתה על הרכי-נוע, נסעה בו ועשתה תמרונים. לא אפריע לך יותר בדיון. אני מבין שהמגמה חיובית.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היו"ר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 xml:space="preserve">אני לומד את הנושא. עלינו ללמוד את הצדדים הבטיחותיים ולבדוק.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אליעזר כהן:</w:t>
      </w:r>
    </w:p>
    <w:p w:rsidR="00000000" w:rsidRDefault="008B3AC0">
      <w:pPr>
        <w:bidi/>
        <w:jc w:val="both"/>
        <w:rPr>
          <w:rFonts w:cs="David"/>
          <w:rtl/>
        </w:rPr>
      </w:pPr>
    </w:p>
    <w:p w:rsidR="00000000" w:rsidRDefault="008B3AC0">
      <w:pPr>
        <w:bidi/>
        <w:jc w:val="both"/>
        <w:rPr>
          <w:rFonts w:cs="David"/>
          <w:rtl/>
        </w:rPr>
      </w:pPr>
      <w:r>
        <w:rPr>
          <w:rFonts w:cs="David"/>
          <w:rtl/>
        </w:rPr>
        <w:tab/>
        <w:t>למדתי את הנושא שעתיים ואצביע בעד</w:t>
      </w:r>
      <w:r>
        <w:rPr>
          <w:rFonts w:cs="David"/>
          <w:rtl/>
        </w:rPr>
        <w:t xml:space="preserve">. מרגע זה אשב כאן בשקט ולא אפתח את הפה עד ההצבעה.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היו"ר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 xml:space="preserve">משרד התחבורה, בבקשה. </w:t>
      </w:r>
    </w:p>
    <w:p w:rsidR="00000000" w:rsidRDefault="008B3AC0">
      <w:pPr>
        <w:bidi/>
        <w:jc w:val="both"/>
        <w:rPr>
          <w:rFonts w:cs="David"/>
          <w:rtl/>
        </w:rPr>
      </w:pPr>
    </w:p>
    <w:p w:rsidR="00000000" w:rsidRDefault="008B3AC0">
      <w:pPr>
        <w:bidi/>
        <w:jc w:val="both"/>
        <w:rPr>
          <w:rFonts w:cs="David"/>
          <w:rtl/>
        </w:rPr>
      </w:pPr>
      <w:r>
        <w:rPr>
          <w:rFonts w:cs="David"/>
          <w:u w:val="single"/>
          <w:rtl/>
        </w:rPr>
        <w:t>עוזי יצחקי:</w:t>
      </w:r>
      <w:r>
        <w:rPr>
          <w:rFonts w:cs="David"/>
          <w:rtl/>
        </w:rPr>
        <w:t xml:space="preserve"> </w:t>
      </w:r>
    </w:p>
    <w:p w:rsidR="00000000" w:rsidRDefault="008B3AC0">
      <w:pPr>
        <w:bidi/>
        <w:jc w:val="both"/>
        <w:rPr>
          <w:rFonts w:cs="David"/>
          <w:rtl/>
        </w:rPr>
      </w:pPr>
    </w:p>
    <w:p w:rsidR="00000000" w:rsidRDefault="008B3AC0">
      <w:pPr>
        <w:bidi/>
        <w:jc w:val="both"/>
        <w:rPr>
          <w:rFonts w:cs="David"/>
          <w:rtl/>
        </w:rPr>
      </w:pPr>
      <w:r>
        <w:rPr>
          <w:rFonts w:cs="David"/>
          <w:rtl/>
        </w:rPr>
        <w:tab/>
        <w:t xml:space="preserve">המכשיר נקרא בלעז </w:t>
      </w:r>
      <w:r>
        <w:rPr>
          <w:rFonts w:cs="David"/>
        </w:rPr>
        <w:t>Segway</w:t>
      </w:r>
      <w:r>
        <w:rPr>
          <w:rFonts w:cs="David"/>
          <w:rtl/>
        </w:rPr>
        <w:t>, ולפני כמה שבועות נאותה האקדמיה ללשון העברית להחליט על מילה עברית: "רכי-נוע", מילה שנבחרה מבין כמה אפשרויות. השם נבחר מכיוו</w:t>
      </w:r>
      <w:r>
        <w:rPr>
          <w:rFonts w:cs="David"/>
          <w:rtl/>
        </w:rPr>
        <w:t xml:space="preserve">ן שאדם רוכן ואז שומר על שיווי המשקל ומתקדם עם המכשיר. זה מכשיר שהוא כלי עזר להליכה, מכשיר נפוץ בעולם, גם בארצות-הברית וגם באירופה. אפילו במרכז פריז יש סיורים על רכי-נוע. </w:t>
      </w:r>
    </w:p>
    <w:p w:rsidR="00000000" w:rsidRDefault="008B3AC0">
      <w:pPr>
        <w:bidi/>
        <w:jc w:val="both"/>
        <w:rPr>
          <w:rFonts w:cs="David"/>
          <w:rtl/>
        </w:rPr>
      </w:pPr>
    </w:p>
    <w:p w:rsidR="00000000" w:rsidRDefault="008B3AC0">
      <w:pPr>
        <w:bidi/>
        <w:jc w:val="both"/>
        <w:rPr>
          <w:rFonts w:cs="David"/>
          <w:u w:val="single"/>
          <w:rtl/>
        </w:rPr>
      </w:pPr>
      <w:r>
        <w:rPr>
          <w:rFonts w:cs="David"/>
          <w:u w:val="single"/>
          <w:rtl/>
        </w:rPr>
        <w:lastRenderedPageBreak/>
        <w:t>היו"ר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אבל יש שם מדרכות מיוחדות עליהן אנשים יכולים לנסוע. כאן יצטרכו לנס</w:t>
      </w:r>
      <w:r>
        <w:rPr>
          <w:rFonts w:cs="David"/>
          <w:rtl/>
        </w:rPr>
        <w:t xml:space="preserve">וע על אותה מדרכה בה אנשים הולכים ברגל. </w:t>
      </w:r>
    </w:p>
    <w:p w:rsidR="00000000" w:rsidRDefault="008B3AC0">
      <w:pPr>
        <w:bidi/>
        <w:jc w:val="both"/>
        <w:rPr>
          <w:rFonts w:cs="David"/>
          <w:rtl/>
        </w:rPr>
      </w:pPr>
    </w:p>
    <w:p w:rsidR="00000000" w:rsidRDefault="008B3AC0">
      <w:pPr>
        <w:bidi/>
        <w:jc w:val="both"/>
        <w:rPr>
          <w:rFonts w:cs="David"/>
          <w:rtl/>
        </w:rPr>
      </w:pPr>
      <w:r>
        <w:rPr>
          <w:rFonts w:cs="David"/>
          <w:u w:val="single"/>
          <w:rtl/>
        </w:rPr>
        <w:t>עוזי יצחקי:</w:t>
      </w:r>
      <w:r>
        <w:rPr>
          <w:rFonts w:cs="David"/>
          <w:rtl/>
        </w:rPr>
        <w:t xml:space="preserve"> </w:t>
      </w:r>
    </w:p>
    <w:p w:rsidR="00000000" w:rsidRDefault="008B3AC0">
      <w:pPr>
        <w:bidi/>
        <w:jc w:val="both"/>
        <w:rPr>
          <w:rFonts w:cs="David"/>
          <w:rtl/>
        </w:rPr>
      </w:pPr>
    </w:p>
    <w:p w:rsidR="00000000" w:rsidRDefault="008B3AC0">
      <w:pPr>
        <w:bidi/>
        <w:jc w:val="both"/>
        <w:rPr>
          <w:rFonts w:cs="David"/>
          <w:rtl/>
        </w:rPr>
      </w:pPr>
      <w:r>
        <w:rPr>
          <w:rFonts w:cs="David"/>
          <w:rtl/>
        </w:rPr>
        <w:tab/>
        <w:t>לא רק על מדרכות מיוחדות, גם במדרכות רגילות אנשים נוסעים ברכי-נוע. בסך הכול מדובר במכשיר קל לתפעול, לא מסורבל. כפי שתראה בתקנה, נוסעים על מדרכה, פרט למקום בו יש מכשול כלשהו – כפי שקבענו לגבי הקלנועית –</w:t>
      </w:r>
      <w:r>
        <w:rPr>
          <w:rFonts w:cs="David"/>
          <w:rtl/>
        </w:rPr>
        <w:t xml:space="preserve"> ואז יורדים לכביש. כעיקרון, נוסעים ברכי-נוע במקומות המיועדים להולכי רגל: מדרכות ושבילים.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היו"ר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ואיך זה פועל כשעולים או יורדים מהמדרכה?</w:t>
      </w:r>
    </w:p>
    <w:p w:rsidR="00000000" w:rsidRDefault="008B3AC0">
      <w:pPr>
        <w:bidi/>
        <w:jc w:val="both"/>
        <w:rPr>
          <w:rFonts w:cs="David"/>
          <w:rtl/>
        </w:rPr>
      </w:pPr>
    </w:p>
    <w:p w:rsidR="00000000" w:rsidRDefault="008B3AC0">
      <w:pPr>
        <w:bidi/>
        <w:jc w:val="both"/>
        <w:rPr>
          <w:rFonts w:cs="David"/>
          <w:rtl/>
        </w:rPr>
      </w:pPr>
      <w:r>
        <w:rPr>
          <w:rFonts w:cs="David"/>
          <w:u w:val="single"/>
          <w:rtl/>
        </w:rPr>
        <w:t>עוזי יצחקי:</w:t>
      </w:r>
      <w:r>
        <w:rPr>
          <w:rFonts w:cs="David"/>
          <w:rtl/>
        </w:rPr>
        <w:t xml:space="preserve"> </w:t>
      </w:r>
    </w:p>
    <w:p w:rsidR="00000000" w:rsidRDefault="008B3AC0">
      <w:pPr>
        <w:bidi/>
        <w:jc w:val="both"/>
        <w:rPr>
          <w:rFonts w:cs="David"/>
          <w:rtl/>
        </w:rPr>
      </w:pPr>
    </w:p>
    <w:p w:rsidR="00000000" w:rsidRDefault="008B3AC0">
      <w:pPr>
        <w:bidi/>
        <w:jc w:val="both"/>
        <w:rPr>
          <w:rFonts w:cs="David"/>
          <w:rtl/>
        </w:rPr>
      </w:pPr>
      <w:r>
        <w:rPr>
          <w:rFonts w:cs="David"/>
          <w:rtl/>
        </w:rPr>
        <w:tab/>
        <w:t>אין בעיה, אדם יכול לרדת ולעלות: או על-ידי ירידה מהמכשיר או כשעדיין נמצא עליו, תלוי במיומנו</w:t>
      </w:r>
      <w:r>
        <w:rPr>
          <w:rFonts w:cs="David"/>
          <w:rtl/>
        </w:rPr>
        <w:t xml:space="preserve">תו. בסך הכול מדובר במכשיר טוב ובטיחותי, ידידותי לסביבה. הוא עוזר ותומך באנשים עם מוגבלות. </w:t>
      </w:r>
    </w:p>
    <w:p w:rsidR="00000000" w:rsidRDefault="008B3AC0">
      <w:pPr>
        <w:bidi/>
        <w:jc w:val="both"/>
        <w:rPr>
          <w:rFonts w:cs="David"/>
          <w:rtl/>
        </w:rPr>
      </w:pPr>
    </w:p>
    <w:p w:rsidR="00000000" w:rsidRDefault="008B3AC0">
      <w:pPr>
        <w:bidi/>
        <w:jc w:val="both"/>
        <w:rPr>
          <w:rFonts w:cs="David"/>
          <w:rtl/>
        </w:rPr>
      </w:pPr>
      <w:r>
        <w:rPr>
          <w:rFonts w:cs="David"/>
          <w:rtl/>
        </w:rPr>
        <w:tab/>
        <w:t xml:space="preserve">בישראל, כפי שאמר חבר הכנסת כהן, קיבלנו את המכשיר עוד בזמן שחבר הכנסת אביגדור ליברמן היה שר התחבורה, כדי לבדוק אותו ולראות את מידת הבטיחות שלו ואת הקליטה שלו בארץ. </w:t>
      </w:r>
      <w:r>
        <w:rPr>
          <w:rFonts w:cs="David"/>
          <w:rtl/>
        </w:rPr>
        <w:t>במשך תקופה מסוימת עשינו פיילוט. בהתחלה אישרנו את זה במקומות סגורים בלבד, במה שנקרא "שטח תפעולי", לדוגמה ברשות שדות התעופה ובשטחים של בתי-חולים. העניין הזה עבד יפה מאוד. בדקנו את זה לאחר שנה ומצאנו שלא היתה שום תאונה. היו חוות-דעת מצוינות, הן מבחינה בטיחותי</w:t>
      </w:r>
      <w:r>
        <w:rPr>
          <w:rFonts w:cs="David"/>
          <w:rtl/>
        </w:rPr>
        <w:t xml:space="preserve">ת והן מבחינת תועלת השימוש במכשיר. לאחר מכן, בפברואר שנה שעברה, אישרנו את המכשיר גם בקבוצות עם מדריך מוסדר וזה עבד יפה מאוד. אנחנו מקבלים דיווחים גם מקציני בטיחות וגם מאנשים שתפעלו את זה, שלא היתה שום תאונה וזה עובד מצוין. לכן אנחנו מבקשים להסדיר את זה.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ה</w:t>
      </w:r>
      <w:r>
        <w:rPr>
          <w:rFonts w:cs="David"/>
          <w:u w:val="single"/>
          <w:rtl/>
        </w:rPr>
        <w:t>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 xml:space="preserve">נער בן 16 מקבל מאביו רכי-נוע ונוהג בו לבית-הספר, אך לא רוצה לנהוג על המדרכה אלא על הכביש. </w:t>
      </w:r>
    </w:p>
    <w:p w:rsidR="00000000" w:rsidRDefault="008B3AC0">
      <w:pPr>
        <w:bidi/>
        <w:jc w:val="both"/>
        <w:rPr>
          <w:rFonts w:cs="David"/>
          <w:rtl/>
        </w:rPr>
      </w:pPr>
    </w:p>
    <w:p w:rsidR="00000000" w:rsidRDefault="008B3AC0">
      <w:pPr>
        <w:bidi/>
        <w:jc w:val="both"/>
        <w:rPr>
          <w:rFonts w:cs="David"/>
          <w:rtl/>
        </w:rPr>
      </w:pPr>
      <w:r>
        <w:rPr>
          <w:rFonts w:cs="David"/>
          <w:u w:val="single"/>
          <w:rtl/>
        </w:rPr>
        <w:t>עוזי יצחקי:</w:t>
      </w:r>
      <w:r>
        <w:rPr>
          <w:rFonts w:cs="David"/>
          <w:rtl/>
        </w:rPr>
        <w:t xml:space="preserve"> </w:t>
      </w:r>
    </w:p>
    <w:p w:rsidR="00000000" w:rsidRDefault="008B3AC0">
      <w:pPr>
        <w:bidi/>
        <w:jc w:val="both"/>
        <w:rPr>
          <w:rFonts w:cs="David"/>
          <w:rtl/>
        </w:rPr>
      </w:pPr>
    </w:p>
    <w:p w:rsidR="00000000" w:rsidRDefault="008B3AC0">
      <w:pPr>
        <w:bidi/>
        <w:jc w:val="both"/>
        <w:rPr>
          <w:rFonts w:cs="David"/>
          <w:rtl/>
        </w:rPr>
      </w:pPr>
      <w:r>
        <w:rPr>
          <w:rFonts w:cs="David"/>
          <w:rtl/>
        </w:rPr>
        <w:tab/>
        <w:t xml:space="preserve">כמו בקלנועית, יחד עם המשטרה נגדיר מספר עבירות הנוגדות את התקנה ונקבע את העבירה. נאכוף את זה ביחד עם המשטרה.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היו"ר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אם</w:t>
      </w:r>
      <w:r>
        <w:rPr>
          <w:rFonts w:cs="David"/>
          <w:rtl/>
        </w:rPr>
        <w:t xml:space="preserve"> נאשר את התקנות, מתי ייכנסו לתוקף?</w:t>
      </w:r>
    </w:p>
    <w:p w:rsidR="00000000" w:rsidRDefault="008B3AC0">
      <w:pPr>
        <w:bidi/>
        <w:jc w:val="both"/>
        <w:rPr>
          <w:rFonts w:cs="David"/>
          <w:rtl/>
        </w:rPr>
      </w:pPr>
    </w:p>
    <w:p w:rsidR="00000000" w:rsidRDefault="008B3AC0">
      <w:pPr>
        <w:bidi/>
        <w:jc w:val="both"/>
        <w:rPr>
          <w:rFonts w:cs="David"/>
          <w:rtl/>
        </w:rPr>
      </w:pPr>
      <w:r>
        <w:rPr>
          <w:rFonts w:cs="David"/>
          <w:u w:val="single"/>
          <w:rtl/>
        </w:rPr>
        <w:t>עוזי יצחקי:</w:t>
      </w:r>
      <w:r>
        <w:rPr>
          <w:rFonts w:cs="David"/>
          <w:rtl/>
        </w:rPr>
        <w:t xml:space="preserve"> </w:t>
      </w:r>
    </w:p>
    <w:p w:rsidR="00000000" w:rsidRDefault="008B3AC0">
      <w:pPr>
        <w:bidi/>
        <w:jc w:val="both"/>
        <w:rPr>
          <w:rFonts w:cs="David"/>
          <w:rtl/>
        </w:rPr>
      </w:pPr>
    </w:p>
    <w:p w:rsidR="00000000" w:rsidRDefault="008B3AC0">
      <w:pPr>
        <w:bidi/>
        <w:jc w:val="both"/>
        <w:rPr>
          <w:rFonts w:cs="David"/>
          <w:rtl/>
        </w:rPr>
      </w:pPr>
      <w:r>
        <w:rPr>
          <w:rFonts w:cs="David"/>
          <w:rtl/>
        </w:rPr>
        <w:tab/>
        <w:t xml:space="preserve">תוך 60 ימים ממועד פרסום התקנות.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היו"ר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איך הציבור יידע איך להשתמש, היכן מותר והיכן אסור להשתמש? האם ציבור הקונים מקבל הדרכה כלשהי?</w:t>
      </w:r>
    </w:p>
    <w:p w:rsidR="00000000" w:rsidRDefault="008B3AC0">
      <w:pPr>
        <w:bidi/>
        <w:jc w:val="both"/>
        <w:rPr>
          <w:rFonts w:cs="David"/>
          <w:rtl/>
        </w:rPr>
      </w:pPr>
    </w:p>
    <w:p w:rsidR="00000000" w:rsidRDefault="008B3AC0">
      <w:pPr>
        <w:bidi/>
        <w:jc w:val="both"/>
        <w:rPr>
          <w:rFonts w:cs="David"/>
          <w:rtl/>
        </w:rPr>
      </w:pPr>
      <w:r>
        <w:rPr>
          <w:rFonts w:cs="David"/>
          <w:u w:val="single"/>
          <w:rtl/>
        </w:rPr>
        <w:t>עוזי יצחקי:</w:t>
      </w:r>
      <w:r>
        <w:rPr>
          <w:rFonts w:cs="David"/>
          <w:rtl/>
        </w:rPr>
        <w:t xml:space="preserve"> </w:t>
      </w:r>
    </w:p>
    <w:p w:rsidR="00000000" w:rsidRDefault="008B3AC0">
      <w:pPr>
        <w:bidi/>
        <w:jc w:val="both"/>
        <w:rPr>
          <w:rFonts w:cs="David"/>
          <w:rtl/>
        </w:rPr>
      </w:pPr>
    </w:p>
    <w:p w:rsidR="00000000" w:rsidRDefault="008B3AC0">
      <w:pPr>
        <w:bidi/>
        <w:jc w:val="both"/>
        <w:rPr>
          <w:rFonts w:cs="David"/>
          <w:rtl/>
        </w:rPr>
      </w:pPr>
      <w:r>
        <w:rPr>
          <w:rFonts w:cs="David"/>
          <w:rtl/>
        </w:rPr>
        <w:tab/>
        <w:t xml:space="preserve">כן, בהחלט.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היו"ר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אני מבקש לדע</w:t>
      </w:r>
      <w:r>
        <w:rPr>
          <w:rFonts w:cs="David"/>
          <w:rtl/>
        </w:rPr>
        <w:t xml:space="preserve">ת גם איך המשטרה נערכת אם אכן יהיה ביקוש רב לרכי-נוע והילדים ירצו להשתמש בכלי וההורים ירצו לקנות להם את הכלי כדי לחסוך להם את הטרחה היומית לסחוב את התיק. האם אפשר להרכיב שם תא אחסון ולשים שם ציוד או שהתיק חייב להיות עליהם? </w:t>
      </w:r>
    </w:p>
    <w:p w:rsidR="00000000" w:rsidRDefault="008B3AC0">
      <w:pPr>
        <w:bidi/>
        <w:jc w:val="both"/>
        <w:rPr>
          <w:rFonts w:cs="David"/>
          <w:rtl/>
        </w:rPr>
      </w:pPr>
    </w:p>
    <w:p w:rsidR="00000000" w:rsidRDefault="008B3AC0">
      <w:pPr>
        <w:bidi/>
        <w:jc w:val="both"/>
        <w:rPr>
          <w:rFonts w:cs="David"/>
          <w:rtl/>
        </w:rPr>
      </w:pPr>
      <w:r>
        <w:rPr>
          <w:rFonts w:cs="David"/>
          <w:rtl/>
        </w:rPr>
        <w:t xml:space="preserve"> </w:t>
      </w:r>
      <w:r>
        <w:rPr>
          <w:rFonts w:cs="David"/>
          <w:rtl/>
        </w:rPr>
        <w:tab/>
        <w:t>חשוב לי מאוד הנושא הבטיחותי. א</w:t>
      </w:r>
      <w:r>
        <w:rPr>
          <w:rFonts w:cs="David"/>
          <w:rtl/>
        </w:rPr>
        <w:t>ני חושש שילד שלא ירצה כל הזמן לעלות למדרכות ולרדת לכביש וכן הלאה יעדיף לנסוע בצד הכביש, כמו באופניים. מה הדין? איפה זה עומד?</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דוד טל:</w:t>
      </w:r>
    </w:p>
    <w:p w:rsidR="00000000" w:rsidRDefault="008B3AC0">
      <w:pPr>
        <w:bidi/>
        <w:jc w:val="both"/>
        <w:rPr>
          <w:rFonts w:cs="David"/>
          <w:rtl/>
        </w:rPr>
      </w:pPr>
    </w:p>
    <w:p w:rsidR="00000000" w:rsidRDefault="008B3AC0">
      <w:pPr>
        <w:bidi/>
        <w:jc w:val="both"/>
        <w:rPr>
          <w:rFonts w:cs="David"/>
          <w:rtl/>
        </w:rPr>
      </w:pPr>
      <w:r>
        <w:rPr>
          <w:rFonts w:cs="David"/>
          <w:rtl/>
        </w:rPr>
        <w:tab/>
        <w:t xml:space="preserve">האם כאשר אדם כזה נוסע בכביש הוא מהווה סכנה? האם הוא מטרד לתנועה השוטפת? מעבר לכך, האם יש הכשרה מינימלית? אם הוא נוסע על </w:t>
      </w:r>
      <w:r>
        <w:rPr>
          <w:rFonts w:cs="David"/>
          <w:rtl/>
        </w:rPr>
        <w:t xml:space="preserve">הכביש אני רוצה מאוד שהוא יידע ששלט "עצור" זה יד ו"אין כניסה" זה שלט כזה ו"כביש חד-סטרי" זה שלט אחר. אם אין לו הכשרה כזו אז אני בעצם נותן לו רשיון לסכן עצמו. </w:t>
      </w:r>
    </w:p>
    <w:p w:rsidR="00000000" w:rsidRDefault="008B3AC0">
      <w:pPr>
        <w:bidi/>
        <w:jc w:val="both"/>
        <w:rPr>
          <w:rFonts w:cs="David"/>
          <w:rtl/>
        </w:rPr>
      </w:pPr>
    </w:p>
    <w:p w:rsidR="00000000" w:rsidRDefault="008B3AC0">
      <w:pPr>
        <w:bidi/>
        <w:jc w:val="both"/>
        <w:rPr>
          <w:rFonts w:cs="David"/>
          <w:rtl/>
        </w:rPr>
      </w:pPr>
      <w:r>
        <w:rPr>
          <w:rFonts w:cs="David"/>
          <w:u w:val="single"/>
          <w:rtl/>
        </w:rPr>
        <w:t>עוזי יצחקי:</w:t>
      </w:r>
      <w:r>
        <w:rPr>
          <w:rFonts w:cs="David"/>
          <w:rtl/>
        </w:rPr>
        <w:t xml:space="preserve"> </w:t>
      </w:r>
    </w:p>
    <w:p w:rsidR="00000000" w:rsidRDefault="008B3AC0">
      <w:pPr>
        <w:bidi/>
        <w:jc w:val="both"/>
        <w:rPr>
          <w:rFonts w:cs="David"/>
          <w:rtl/>
        </w:rPr>
      </w:pPr>
    </w:p>
    <w:p w:rsidR="00000000" w:rsidRDefault="008B3AC0">
      <w:pPr>
        <w:bidi/>
        <w:jc w:val="both"/>
        <w:rPr>
          <w:rFonts w:cs="David"/>
          <w:rtl/>
        </w:rPr>
      </w:pPr>
      <w:r>
        <w:rPr>
          <w:rFonts w:cs="David"/>
          <w:rtl/>
        </w:rPr>
        <w:tab/>
        <w:t xml:space="preserve">אבקש ממר אביהו בן-נון להסביר לנו אילו הדרכות האנשים המוכרים את המכשיר הזה נותנים, </w:t>
      </w:r>
      <w:r>
        <w:rPr>
          <w:rFonts w:cs="David"/>
          <w:rtl/>
        </w:rPr>
        <w:t xml:space="preserve">כי זה חלק מהתנאי שלנו לרישוי הרכי-נוע, שחייבים לתת הדרכה, לתת את כל המידע לאדם שירכוש את המכשיר, ולאחר מכן נציגי המשטרה יסבירו עלהאכיפה.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אביהו בן-נון:</w:t>
      </w:r>
    </w:p>
    <w:p w:rsidR="00000000" w:rsidRDefault="008B3AC0">
      <w:pPr>
        <w:bidi/>
        <w:jc w:val="both"/>
        <w:rPr>
          <w:rFonts w:cs="David"/>
          <w:rtl/>
        </w:rPr>
      </w:pPr>
    </w:p>
    <w:p w:rsidR="00000000" w:rsidRDefault="008B3AC0">
      <w:pPr>
        <w:bidi/>
        <w:jc w:val="both"/>
        <w:rPr>
          <w:rFonts w:cs="David"/>
          <w:rtl/>
        </w:rPr>
      </w:pPr>
      <w:r>
        <w:rPr>
          <w:rFonts w:cs="David"/>
          <w:rtl/>
        </w:rPr>
        <w:tab/>
        <w:t>אנחנו עושים הדרכה מלאה והסמכה עם תעודות לכל מי שרוכש את הכלי הזה, ואם יש לו בני משפחה שרוצים לנסוע על</w:t>
      </w:r>
      <w:r>
        <w:rPr>
          <w:rFonts w:cs="David"/>
          <w:rtl/>
        </w:rPr>
        <w:t xml:space="preserve">יו אנחנו נותנים גם להם הדרכה. זה מעין רשיון נהיגה שאנחנו מנפקים. אנחנו מתחייבים שכל מי שרוכש את הכלי ועולה עליו יעבור הדרכה.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היו"ר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המשפחה רכשה כלי אחד ונוסעים בו 4-5 אנשים. איך תדע שכל מי שנוסע בו עבר הכשרה? ברכב אני יודע: אם אני קונה רכב וי</w:t>
      </w:r>
      <w:r>
        <w:rPr>
          <w:rFonts w:cs="David"/>
          <w:rtl/>
        </w:rPr>
        <w:t>ש לי 4 ילדים, לכולם יש רשיון נהיגה, כולם מקבלים הכשרה מסוימת. אבל אם אני רוכש את הרכי-נוע עבור בני בן ה-17, גם ילדים אחרים שלי ירצו לנהוג בו וגם אני ארצה מדי פעם להשתמש בו. איך נוודא שכל המשתמשים בכלי עברו הכשרה?</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אביהו בן-נון:</w:t>
      </w:r>
    </w:p>
    <w:p w:rsidR="00000000" w:rsidRDefault="008B3AC0">
      <w:pPr>
        <w:bidi/>
        <w:jc w:val="both"/>
        <w:rPr>
          <w:rFonts w:cs="David"/>
          <w:rtl/>
        </w:rPr>
      </w:pPr>
    </w:p>
    <w:p w:rsidR="00000000" w:rsidRDefault="008B3AC0">
      <w:pPr>
        <w:bidi/>
        <w:jc w:val="both"/>
        <w:rPr>
          <w:rFonts w:cs="David"/>
          <w:rtl/>
        </w:rPr>
      </w:pPr>
      <w:r>
        <w:rPr>
          <w:rFonts w:cs="David"/>
          <w:rtl/>
        </w:rPr>
        <w:tab/>
        <w:t>כפי שאתה דואג לבן שלך כאשר</w:t>
      </w:r>
      <w:r>
        <w:rPr>
          <w:rFonts w:cs="David"/>
          <w:rtl/>
        </w:rPr>
        <w:t xml:space="preserve"> הוא רוכב על אופניים, אתה רץ אתו ומחזיק אותו וחולף זמן עד שאתה מתיר לו לרכוב לבד על אופניים, תצטרך לדאוג להכשרתו גם בכלי הזה. אבל מישהו מהמשפחה, זה שרוכש את כלי הרכב, יצטרך לעבור את כל ההסמכות ולקבל את כל ההכשרה.</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היו"ר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איפה זה כתוב?</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אביהו בן</w:t>
      </w:r>
      <w:r>
        <w:rPr>
          <w:rFonts w:cs="David"/>
          <w:u w:val="single"/>
          <w:rtl/>
        </w:rPr>
        <w:t>-נון:</w:t>
      </w:r>
    </w:p>
    <w:p w:rsidR="00000000" w:rsidRDefault="008B3AC0">
      <w:pPr>
        <w:bidi/>
        <w:jc w:val="both"/>
        <w:rPr>
          <w:rFonts w:cs="David"/>
          <w:rtl/>
        </w:rPr>
      </w:pPr>
    </w:p>
    <w:p w:rsidR="00000000" w:rsidRDefault="008B3AC0">
      <w:pPr>
        <w:bidi/>
        <w:jc w:val="both"/>
        <w:rPr>
          <w:rFonts w:cs="David"/>
          <w:rtl/>
        </w:rPr>
      </w:pPr>
      <w:r>
        <w:rPr>
          <w:rFonts w:cs="David"/>
          <w:rtl/>
        </w:rPr>
        <w:tab/>
        <w:t xml:space="preserve">זה כתוב בנהלים שלנו.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דוד טל:</w:t>
      </w:r>
    </w:p>
    <w:p w:rsidR="00000000" w:rsidRDefault="008B3AC0">
      <w:pPr>
        <w:bidi/>
        <w:jc w:val="both"/>
        <w:rPr>
          <w:rFonts w:cs="David"/>
          <w:rtl/>
        </w:rPr>
      </w:pPr>
    </w:p>
    <w:p w:rsidR="00000000" w:rsidRDefault="008B3AC0">
      <w:pPr>
        <w:bidi/>
        <w:jc w:val="both"/>
        <w:rPr>
          <w:rFonts w:cs="David"/>
          <w:rtl/>
        </w:rPr>
      </w:pPr>
      <w:r>
        <w:rPr>
          <w:rFonts w:cs="David"/>
          <w:rtl/>
        </w:rPr>
        <w:tab/>
        <w:t xml:space="preserve">אבל זה לא פותר לנו את הבעיה לגבי הירידה לכביש. כפי שאמר היושב-ראש, אנחנו צריכים להבטיח במקום כלשהו, שכל מי  שירכב על הרכי-נוע יידע את כל הכללים. מצדך זה בסדר, אתה מוכן לתת את כל ההדרכה, אבל כלי הרכב יכול לעבור לחבר </w:t>
      </w:r>
      <w:r>
        <w:rPr>
          <w:rFonts w:cs="David"/>
          <w:rtl/>
        </w:rPr>
        <w:t xml:space="preserve">ולחברה ולידיד ולאחות ואז זה יוצא משליטתך. לדעתי צריך לפתח מנגנון כלשהו שיימנע מאדם שלא עבר הדרכה מינימלית לרכוב על הרכי-נוע. אם תאמרו לנו שנער בן 16 לומד תיאוריה בבית-הספר ועובר מבחן תיאוריה אז מבחינתי זה בסדר והוא יכול לעלות על הכביש.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אביהו בן-נון:</w:t>
      </w:r>
    </w:p>
    <w:p w:rsidR="00000000" w:rsidRDefault="008B3AC0">
      <w:pPr>
        <w:bidi/>
        <w:jc w:val="both"/>
        <w:rPr>
          <w:rFonts w:cs="David"/>
          <w:rtl/>
        </w:rPr>
      </w:pPr>
    </w:p>
    <w:p w:rsidR="00000000" w:rsidRDefault="008B3AC0">
      <w:pPr>
        <w:bidi/>
        <w:jc w:val="both"/>
        <w:rPr>
          <w:rFonts w:cs="David"/>
          <w:rtl/>
        </w:rPr>
      </w:pPr>
      <w:r>
        <w:rPr>
          <w:rFonts w:cs="David"/>
          <w:rtl/>
        </w:rPr>
        <w:tab/>
        <w:t>על</w:t>
      </w:r>
      <w:r>
        <w:rPr>
          <w:rFonts w:cs="David"/>
          <w:rtl/>
        </w:rPr>
        <w:t xml:space="preserve">ייה לכביש מותרת רק במקום שאין בו מדרכה.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דוד טל:</w:t>
      </w:r>
    </w:p>
    <w:p w:rsidR="00000000" w:rsidRDefault="008B3AC0">
      <w:pPr>
        <w:bidi/>
        <w:jc w:val="both"/>
        <w:rPr>
          <w:rFonts w:cs="David"/>
          <w:rtl/>
        </w:rPr>
      </w:pPr>
    </w:p>
    <w:p w:rsidR="00000000" w:rsidRDefault="008B3AC0">
      <w:pPr>
        <w:bidi/>
        <w:jc w:val="both"/>
        <w:rPr>
          <w:rFonts w:cs="David"/>
          <w:rtl/>
        </w:rPr>
      </w:pPr>
      <w:r>
        <w:rPr>
          <w:rFonts w:cs="David"/>
          <w:rtl/>
        </w:rPr>
        <w:tab/>
        <w:t>די שהאופציה הזאת קיימת. אני חושש שאדם כזה ייכנס ב"אין כניסה" ויבוא רכב מהצד השני ויפגע בו. הנהג הפוגע יגיד: לא העליתי על דעתי בכלל שאדם ייכנס ב"אין כניסה".</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אביהו בן-נון:</w:t>
      </w:r>
    </w:p>
    <w:p w:rsidR="00000000" w:rsidRDefault="008B3AC0">
      <w:pPr>
        <w:bidi/>
        <w:jc w:val="both"/>
        <w:rPr>
          <w:rFonts w:cs="David"/>
          <w:rtl/>
        </w:rPr>
      </w:pPr>
    </w:p>
    <w:p w:rsidR="00000000" w:rsidRDefault="008B3AC0">
      <w:pPr>
        <w:bidi/>
        <w:jc w:val="both"/>
        <w:rPr>
          <w:rFonts w:cs="David"/>
          <w:rtl/>
        </w:rPr>
      </w:pPr>
      <w:r>
        <w:rPr>
          <w:rFonts w:cs="David"/>
          <w:rtl/>
        </w:rPr>
        <w:tab/>
        <w:t>הרכי-נוע הוא לא כלי רכב אלא כלי</w:t>
      </w:r>
      <w:r>
        <w:rPr>
          <w:rFonts w:cs="David"/>
          <w:rtl/>
        </w:rPr>
        <w:t xml:space="preserve"> עזר להליכה. הוא הרבה פחות מסוכן מאופניים רגילים שאתה נותן לילד בן 10 או לילד בן 7 לרכוב עליהם. הוא כלי שפועל אינסטינקטיבית: כאשר אדם רואה מכשול כלשהו ונרתע זה נעצר. הנהיגה בו פשוטה מאוד ואינסטינקטיבית מאוד. בעולם נותנים את זה לילדים בני 12 שנים ומעלה אך א</w:t>
      </w:r>
      <w:r>
        <w:rPr>
          <w:rFonts w:cs="David"/>
          <w:rtl/>
        </w:rPr>
        <w:t xml:space="preserve">צלנו הגבילו את זה לגיל 16 שנים, בין היתר בגלל שיקולים של מעורבות וידע בתחום התעבורתי והבנה שלא נוסעים ברכי-נוע על הכביש אלא רק במקומות המיועדים להולכי רגל. זה גם לא תופס מקום  רב יותר מהולך רגל.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דוד טל:</w:t>
      </w:r>
    </w:p>
    <w:p w:rsidR="00000000" w:rsidRDefault="008B3AC0">
      <w:pPr>
        <w:bidi/>
        <w:jc w:val="both"/>
        <w:rPr>
          <w:rFonts w:cs="David"/>
          <w:rtl/>
        </w:rPr>
      </w:pPr>
    </w:p>
    <w:p w:rsidR="00000000" w:rsidRDefault="008B3AC0">
      <w:pPr>
        <w:bidi/>
        <w:jc w:val="both"/>
        <w:rPr>
          <w:rFonts w:cs="David"/>
          <w:rtl/>
        </w:rPr>
      </w:pPr>
      <w:r>
        <w:rPr>
          <w:rFonts w:cs="David"/>
          <w:rtl/>
        </w:rPr>
        <w:tab/>
        <w:t xml:space="preserve">טוב שזאת ההבנה, אבל יש אופציה לנסוע בכביש ואנחנו </w:t>
      </w:r>
      <w:r>
        <w:rPr>
          <w:rFonts w:cs="David"/>
          <w:rtl/>
        </w:rPr>
        <w:t xml:space="preserve">צריכים לתת לה מענה. </w:t>
      </w:r>
    </w:p>
    <w:p w:rsidR="00000000" w:rsidRDefault="008B3AC0">
      <w:pPr>
        <w:bidi/>
        <w:jc w:val="both"/>
        <w:rPr>
          <w:rFonts w:cs="David"/>
          <w:rtl/>
        </w:rPr>
      </w:pPr>
    </w:p>
    <w:p w:rsidR="00000000" w:rsidRDefault="008B3AC0">
      <w:pPr>
        <w:bidi/>
        <w:jc w:val="both"/>
        <w:rPr>
          <w:rFonts w:cs="David"/>
          <w:rtl/>
        </w:rPr>
      </w:pPr>
      <w:r>
        <w:rPr>
          <w:rFonts w:cs="David"/>
          <w:u w:val="single"/>
          <w:rtl/>
        </w:rPr>
        <w:t>עוזי יצחקי:</w:t>
      </w:r>
      <w:r>
        <w:rPr>
          <w:rFonts w:cs="David"/>
          <w:rtl/>
        </w:rPr>
        <w:t xml:space="preserve"> </w:t>
      </w:r>
    </w:p>
    <w:p w:rsidR="00000000" w:rsidRDefault="008B3AC0">
      <w:pPr>
        <w:bidi/>
        <w:jc w:val="both"/>
        <w:rPr>
          <w:rFonts w:cs="David"/>
          <w:rtl/>
        </w:rPr>
      </w:pPr>
    </w:p>
    <w:p w:rsidR="00000000" w:rsidRDefault="008B3AC0">
      <w:pPr>
        <w:bidi/>
        <w:jc w:val="both"/>
        <w:rPr>
          <w:rFonts w:cs="David"/>
          <w:rtl/>
        </w:rPr>
      </w:pPr>
      <w:r>
        <w:rPr>
          <w:rFonts w:cs="David"/>
          <w:rtl/>
        </w:rPr>
        <w:tab/>
        <w:t xml:space="preserve">אותו דבר נכון גם לאופניים. אז תגיד שבכל חנות למכירת אופניים ילמדו את התמרורים. גם בקלנועית קבענו כך.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דוד טל:</w:t>
      </w:r>
    </w:p>
    <w:p w:rsidR="00000000" w:rsidRDefault="008B3AC0">
      <w:pPr>
        <w:bidi/>
        <w:jc w:val="both"/>
        <w:rPr>
          <w:rFonts w:cs="David"/>
          <w:rtl/>
        </w:rPr>
      </w:pPr>
    </w:p>
    <w:p w:rsidR="00000000" w:rsidRDefault="008B3AC0">
      <w:pPr>
        <w:bidi/>
        <w:jc w:val="both"/>
        <w:rPr>
          <w:rFonts w:cs="David"/>
          <w:rtl/>
        </w:rPr>
      </w:pPr>
      <w:r>
        <w:rPr>
          <w:rFonts w:cs="David"/>
          <w:rtl/>
        </w:rPr>
        <w:tab/>
        <w:t xml:space="preserve">זה לא בדיוק אותו דבר, אבל אני לא רוצה להתווכח אתך.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היו"ר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 xml:space="preserve"> משטרת ישראל, איך אתם נערכים?</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רונ</w:t>
      </w:r>
      <w:r>
        <w:rPr>
          <w:rFonts w:cs="David"/>
          <w:u w:val="single"/>
          <w:rtl/>
        </w:rPr>
        <w:t>י לוינגר:</w:t>
      </w:r>
    </w:p>
    <w:p w:rsidR="00000000" w:rsidRDefault="008B3AC0">
      <w:pPr>
        <w:bidi/>
        <w:jc w:val="both"/>
        <w:rPr>
          <w:rFonts w:cs="David"/>
          <w:rtl/>
        </w:rPr>
      </w:pPr>
    </w:p>
    <w:p w:rsidR="00000000" w:rsidRDefault="008B3AC0">
      <w:pPr>
        <w:bidi/>
        <w:jc w:val="both"/>
        <w:rPr>
          <w:rFonts w:cs="David"/>
          <w:rtl/>
        </w:rPr>
      </w:pPr>
      <w:r>
        <w:rPr>
          <w:rFonts w:cs="David"/>
          <w:rtl/>
        </w:rPr>
        <w:tab/>
        <w:t>אנחנו נערכים לאכוף את התקנה, כפי שאמר סמנכ"ל משרד התחבורה. יש לנו כאן כלי הדומה מבחינת ההסדר בתקנות לקלנועית, אותן תקנות כמעט, אחת לאחת. בימים אלה סיימנו את הנוהל הפנימי שלנו, שכבר מופץ, לאכיפה לגבי הקלנועית, ונוהל דומה, בשינויים המחויבים, יהיה</w:t>
      </w:r>
      <w:r>
        <w:rPr>
          <w:rFonts w:cs="David"/>
          <w:rtl/>
        </w:rPr>
        <w:t xml:space="preserve"> לגבי הכלי הזה. </w:t>
      </w:r>
    </w:p>
    <w:p w:rsidR="00000000" w:rsidRDefault="008B3AC0">
      <w:pPr>
        <w:bidi/>
        <w:jc w:val="both"/>
        <w:rPr>
          <w:rFonts w:cs="David"/>
          <w:rtl/>
        </w:rPr>
      </w:pPr>
    </w:p>
    <w:p w:rsidR="00000000" w:rsidRDefault="008B3AC0">
      <w:pPr>
        <w:bidi/>
        <w:jc w:val="both"/>
        <w:rPr>
          <w:rFonts w:cs="David"/>
          <w:rtl/>
        </w:rPr>
      </w:pPr>
      <w:r>
        <w:rPr>
          <w:rFonts w:cs="David"/>
          <w:rtl/>
        </w:rPr>
        <w:t xml:space="preserve"> </w:t>
      </w:r>
      <w:r>
        <w:rPr>
          <w:rFonts w:cs="David"/>
          <w:rtl/>
        </w:rPr>
        <w:tab/>
        <w:t xml:space="preserve">בעצם הדבר החשוב הוא אכיפת האיסור לנסיעה על הכביש. בתחומי קיבוץ או מושב, כפי שמופיע בתקנות, אגף משטרת התנועה לא נכנס כל שנייה ושם קשה לאכוף, אבל מבחינת הצירים הבטיחותיים והזרמת התנועה והיעדר הפרעה לתנועה הזורמת אנחנו בהחלט נאכוף את זה.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דוד טל:</w:t>
      </w:r>
    </w:p>
    <w:p w:rsidR="00000000" w:rsidRDefault="008B3AC0">
      <w:pPr>
        <w:bidi/>
        <w:jc w:val="both"/>
        <w:rPr>
          <w:rFonts w:cs="David"/>
          <w:rtl/>
        </w:rPr>
      </w:pPr>
    </w:p>
    <w:p w:rsidR="00000000" w:rsidRDefault="008B3AC0">
      <w:pPr>
        <w:bidi/>
        <w:jc w:val="both"/>
        <w:rPr>
          <w:rFonts w:cs="David"/>
          <w:rtl/>
        </w:rPr>
      </w:pPr>
      <w:r>
        <w:rPr>
          <w:rFonts w:cs="David"/>
          <w:rtl/>
        </w:rPr>
        <w:tab/>
        <w:t>איך תנהג בי אם ארכב על דבר כזה ואכנס ב"אין כניסה"?</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רוני לוינגר:</w:t>
      </w:r>
    </w:p>
    <w:p w:rsidR="00000000" w:rsidRDefault="008B3AC0">
      <w:pPr>
        <w:bidi/>
        <w:jc w:val="both"/>
        <w:rPr>
          <w:rFonts w:cs="David"/>
          <w:rtl/>
        </w:rPr>
      </w:pPr>
    </w:p>
    <w:p w:rsidR="00000000" w:rsidRDefault="008B3AC0">
      <w:pPr>
        <w:bidi/>
        <w:jc w:val="both"/>
        <w:rPr>
          <w:rFonts w:cs="David"/>
          <w:rtl/>
        </w:rPr>
      </w:pPr>
      <w:r>
        <w:rPr>
          <w:rFonts w:cs="David"/>
          <w:rtl/>
        </w:rPr>
        <w:tab/>
        <w:t xml:space="preserve">אם תיסע בכביש, גם בכיוון התנועה, אאכוף נגדך.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דוד טל:</w:t>
      </w:r>
    </w:p>
    <w:p w:rsidR="00000000" w:rsidRDefault="008B3AC0">
      <w:pPr>
        <w:bidi/>
        <w:jc w:val="both"/>
        <w:rPr>
          <w:rFonts w:cs="David"/>
          <w:rtl/>
        </w:rPr>
      </w:pPr>
    </w:p>
    <w:p w:rsidR="00000000" w:rsidRDefault="008B3AC0">
      <w:pPr>
        <w:bidi/>
        <w:jc w:val="both"/>
        <w:rPr>
          <w:rFonts w:cs="David"/>
          <w:rtl/>
        </w:rPr>
      </w:pPr>
      <w:r>
        <w:rPr>
          <w:rFonts w:cs="David"/>
          <w:rtl/>
        </w:rPr>
        <w:tab/>
        <w:t>האם תרשום לי דוח אם אסע ב"אין כניסה" על הכלי הזה?</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רוני לוינגר:</w:t>
      </w:r>
    </w:p>
    <w:p w:rsidR="00000000" w:rsidRDefault="008B3AC0">
      <w:pPr>
        <w:bidi/>
        <w:jc w:val="both"/>
        <w:rPr>
          <w:rFonts w:cs="David"/>
          <w:rtl/>
        </w:rPr>
      </w:pPr>
    </w:p>
    <w:p w:rsidR="00000000" w:rsidRDefault="008B3AC0">
      <w:pPr>
        <w:bidi/>
        <w:jc w:val="both"/>
        <w:rPr>
          <w:rFonts w:cs="David"/>
          <w:rtl/>
        </w:rPr>
      </w:pPr>
      <w:r>
        <w:rPr>
          <w:rFonts w:cs="David"/>
          <w:rtl/>
        </w:rPr>
        <w:tab/>
        <w:t>כן.</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דוד טל:</w:t>
      </w:r>
    </w:p>
    <w:p w:rsidR="00000000" w:rsidRDefault="008B3AC0">
      <w:pPr>
        <w:bidi/>
        <w:jc w:val="both"/>
        <w:rPr>
          <w:rFonts w:cs="David"/>
          <w:rtl/>
        </w:rPr>
      </w:pPr>
    </w:p>
    <w:p w:rsidR="00000000" w:rsidRDefault="008B3AC0">
      <w:pPr>
        <w:bidi/>
        <w:jc w:val="both"/>
        <w:rPr>
          <w:rFonts w:cs="David"/>
          <w:rtl/>
        </w:rPr>
      </w:pPr>
      <w:r>
        <w:rPr>
          <w:rFonts w:cs="David"/>
          <w:rtl/>
        </w:rPr>
        <w:tab/>
        <w:t>אני חוזר לשאלה הקודמת שלי, אם אני לא מכי</w:t>
      </w:r>
      <w:r>
        <w:rPr>
          <w:rFonts w:cs="David"/>
          <w:rtl/>
        </w:rPr>
        <w:t>ר את השלט "אין כניסה" כיצד אמנע מלעבור עבירה?</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רוני לוינגר:</w:t>
      </w:r>
    </w:p>
    <w:p w:rsidR="00000000" w:rsidRDefault="008B3AC0">
      <w:pPr>
        <w:bidi/>
        <w:jc w:val="both"/>
        <w:rPr>
          <w:rFonts w:cs="David"/>
          <w:rtl/>
        </w:rPr>
      </w:pPr>
    </w:p>
    <w:p w:rsidR="00000000" w:rsidRDefault="008B3AC0">
      <w:pPr>
        <w:bidi/>
        <w:jc w:val="both"/>
        <w:rPr>
          <w:rFonts w:cs="David"/>
          <w:rtl/>
        </w:rPr>
      </w:pPr>
      <w:r>
        <w:rPr>
          <w:rFonts w:cs="David"/>
          <w:rtl/>
        </w:rPr>
        <w:tab/>
        <w:t xml:space="preserve">הדוח יינתן לא על הנסיעה ב"אין כניסה", אלא על הנסיעה על כביש. אסור לנסוע בכביש. מותר לרדת לכביש רק כאשר יש מכשול במדרכה.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דוד טל:</w:t>
      </w:r>
    </w:p>
    <w:p w:rsidR="00000000" w:rsidRDefault="008B3AC0">
      <w:pPr>
        <w:bidi/>
        <w:jc w:val="both"/>
        <w:rPr>
          <w:rFonts w:cs="David"/>
          <w:rtl/>
        </w:rPr>
      </w:pPr>
    </w:p>
    <w:p w:rsidR="00000000" w:rsidRDefault="008B3AC0">
      <w:pPr>
        <w:bidi/>
        <w:jc w:val="both"/>
        <w:rPr>
          <w:rFonts w:cs="David"/>
          <w:rtl/>
        </w:rPr>
      </w:pPr>
      <w:r>
        <w:rPr>
          <w:rFonts w:cs="David"/>
          <w:rtl/>
        </w:rPr>
        <w:tab/>
        <w:t xml:space="preserve">אני גר ברחוב בו יש עמודי תאורה על מדרכה ברוחב 80 סנטימטר. אני </w:t>
      </w:r>
      <w:r>
        <w:rPr>
          <w:rFonts w:cs="David"/>
          <w:rtl/>
        </w:rPr>
        <w:t>בוודאי לא יכול לרכוב שם, אז אסע על הכביש. כאשר אני נוסע על הכביש, אם הרחוב שלי במקרה חד סטרי, אוכל להיכנס ב"אין כניסה". האם תרשמו לי דוח?</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רוני לוינגר:</w:t>
      </w:r>
    </w:p>
    <w:p w:rsidR="00000000" w:rsidRDefault="008B3AC0">
      <w:pPr>
        <w:bidi/>
        <w:jc w:val="both"/>
        <w:rPr>
          <w:rFonts w:cs="David"/>
          <w:rtl/>
        </w:rPr>
      </w:pPr>
    </w:p>
    <w:p w:rsidR="00000000" w:rsidRDefault="008B3AC0">
      <w:pPr>
        <w:bidi/>
        <w:jc w:val="both"/>
        <w:rPr>
          <w:rFonts w:cs="David"/>
          <w:rtl/>
        </w:rPr>
      </w:pPr>
      <w:r>
        <w:rPr>
          <w:rFonts w:cs="David"/>
          <w:rtl/>
        </w:rPr>
        <w:tab/>
        <w:t xml:space="preserve">כפי שאמרתי, אנחנו נאכוף. בקטע הזה זה כמו לגבי אופניים.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דוד טל:</w:t>
      </w:r>
    </w:p>
    <w:p w:rsidR="00000000" w:rsidRDefault="008B3AC0">
      <w:pPr>
        <w:bidi/>
        <w:jc w:val="both"/>
        <w:rPr>
          <w:rFonts w:cs="David"/>
          <w:rtl/>
        </w:rPr>
      </w:pPr>
    </w:p>
    <w:p w:rsidR="00000000" w:rsidRDefault="008B3AC0">
      <w:pPr>
        <w:bidi/>
        <w:jc w:val="both"/>
        <w:rPr>
          <w:rFonts w:cs="David"/>
          <w:rtl/>
        </w:rPr>
      </w:pPr>
      <w:r>
        <w:rPr>
          <w:rFonts w:cs="David"/>
          <w:rtl/>
        </w:rPr>
        <w:tab/>
        <w:t>אני לא יודע אם אתה אוכף לגבי אופניי</w:t>
      </w:r>
      <w:r>
        <w:rPr>
          <w:rFonts w:cs="David"/>
          <w:rtl/>
        </w:rPr>
        <w:t>ם. לא ראיתי ולו פעם אחת שהמשטרה רשמה דוח למישהו שרכב על אופניים ב"אין כניסה".</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רוני לוינגר:</w:t>
      </w:r>
    </w:p>
    <w:p w:rsidR="00000000" w:rsidRDefault="008B3AC0">
      <w:pPr>
        <w:bidi/>
        <w:jc w:val="both"/>
        <w:rPr>
          <w:rFonts w:cs="David"/>
          <w:rtl/>
        </w:rPr>
      </w:pPr>
    </w:p>
    <w:p w:rsidR="00000000" w:rsidRDefault="008B3AC0">
      <w:pPr>
        <w:bidi/>
        <w:jc w:val="both"/>
        <w:rPr>
          <w:rFonts w:cs="David"/>
          <w:rtl/>
        </w:rPr>
      </w:pPr>
      <w:r>
        <w:rPr>
          <w:rFonts w:cs="David"/>
          <w:rtl/>
        </w:rPr>
        <w:tab/>
        <w:t xml:space="preserve">יש לנו תקנות בעניין זה, פרק שלם בתקנות התעבורה.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דוד טל:</w:t>
      </w:r>
    </w:p>
    <w:p w:rsidR="00000000" w:rsidRDefault="008B3AC0">
      <w:pPr>
        <w:bidi/>
        <w:jc w:val="both"/>
        <w:rPr>
          <w:rFonts w:cs="David"/>
          <w:rtl/>
        </w:rPr>
      </w:pPr>
    </w:p>
    <w:p w:rsidR="00000000" w:rsidRDefault="008B3AC0">
      <w:pPr>
        <w:bidi/>
        <w:jc w:val="both"/>
        <w:rPr>
          <w:rFonts w:cs="David"/>
          <w:rtl/>
        </w:rPr>
      </w:pPr>
      <w:r>
        <w:rPr>
          <w:rFonts w:cs="David"/>
          <w:rtl/>
        </w:rPr>
        <w:tab/>
        <w:t>האם אדוני אומר לי שרשמתם אי פעם דוח על נסיעה ב"אין כניסה" באופניים? האם כאן אתם לא תרשמו דוח? זה מה שא</w:t>
      </w:r>
      <w:r>
        <w:rPr>
          <w:rFonts w:cs="David"/>
          <w:rtl/>
        </w:rPr>
        <w:t>ני רוצה להבין. אם תגיד לי "לא" אני מבין שזה בסדר וזה יעבור כך. אין לנו התנגדות שזה יעבור, אבל אז אתה אומר שמותר לקלנועית ולרכי-נוע לנסוע ב"אין כניסה".</w:t>
      </w:r>
    </w:p>
    <w:p w:rsidR="00000000" w:rsidRDefault="008B3AC0">
      <w:pPr>
        <w:bidi/>
        <w:jc w:val="both"/>
        <w:rPr>
          <w:rFonts w:cs="David"/>
          <w:rtl/>
        </w:rPr>
      </w:pPr>
    </w:p>
    <w:p w:rsidR="00000000" w:rsidRDefault="008B3AC0">
      <w:pPr>
        <w:bidi/>
        <w:jc w:val="both"/>
        <w:rPr>
          <w:rFonts w:cs="David"/>
          <w:u w:val="single"/>
          <w:rtl/>
        </w:rPr>
      </w:pPr>
      <w:r>
        <w:rPr>
          <w:rFonts w:cs="David"/>
          <w:u w:val="single"/>
          <w:rtl/>
        </w:rPr>
        <w:br w:type="page"/>
        <w:t>רוני לוינגר:</w:t>
      </w:r>
    </w:p>
    <w:p w:rsidR="00000000" w:rsidRDefault="008B3AC0">
      <w:pPr>
        <w:bidi/>
        <w:jc w:val="both"/>
        <w:rPr>
          <w:rFonts w:cs="David"/>
          <w:rtl/>
        </w:rPr>
      </w:pPr>
    </w:p>
    <w:p w:rsidR="00000000" w:rsidRDefault="008B3AC0">
      <w:pPr>
        <w:bidi/>
        <w:jc w:val="both"/>
        <w:rPr>
          <w:rFonts w:cs="David"/>
          <w:rtl/>
        </w:rPr>
      </w:pPr>
      <w:r>
        <w:rPr>
          <w:rFonts w:cs="David"/>
          <w:rtl/>
        </w:rPr>
        <w:tab/>
        <w:t xml:space="preserve">זה צריך להיקבע בתקנות.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דוד טל:</w:t>
      </w:r>
    </w:p>
    <w:p w:rsidR="00000000" w:rsidRDefault="008B3AC0">
      <w:pPr>
        <w:bidi/>
        <w:jc w:val="both"/>
        <w:rPr>
          <w:rFonts w:cs="David"/>
          <w:rtl/>
        </w:rPr>
      </w:pPr>
    </w:p>
    <w:p w:rsidR="00000000" w:rsidRDefault="008B3AC0">
      <w:pPr>
        <w:bidi/>
        <w:jc w:val="both"/>
        <w:rPr>
          <w:rFonts w:cs="David"/>
          <w:rtl/>
        </w:rPr>
      </w:pPr>
      <w:r>
        <w:rPr>
          <w:rFonts w:cs="David"/>
          <w:rtl/>
        </w:rPr>
        <w:tab/>
        <w:t xml:space="preserve">אתה מסכים אתי שזאת שאלה שצריכה להישאל.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שרית זוכוביצ</w:t>
      </w:r>
      <w:r>
        <w:rPr>
          <w:rFonts w:cs="David"/>
          <w:u w:val="single"/>
          <w:rtl/>
        </w:rPr>
        <w:t>קי-אורי:</w:t>
      </w:r>
    </w:p>
    <w:p w:rsidR="00000000" w:rsidRDefault="008B3AC0">
      <w:pPr>
        <w:bidi/>
        <w:jc w:val="both"/>
        <w:rPr>
          <w:rFonts w:cs="David"/>
          <w:rtl/>
        </w:rPr>
      </w:pPr>
    </w:p>
    <w:p w:rsidR="00000000" w:rsidRDefault="008B3AC0">
      <w:pPr>
        <w:bidi/>
        <w:jc w:val="both"/>
        <w:rPr>
          <w:rFonts w:cs="David"/>
          <w:rtl/>
        </w:rPr>
      </w:pPr>
      <w:r>
        <w:rPr>
          <w:rFonts w:cs="David"/>
          <w:rtl/>
        </w:rPr>
        <w:tab/>
        <w:t>"תקנות התעבורה (תיקון מס' ...), התשס"ו-2006</w:t>
      </w:r>
    </w:p>
    <w:p w:rsidR="00000000" w:rsidRDefault="008B3AC0">
      <w:pPr>
        <w:bidi/>
        <w:jc w:val="both"/>
        <w:rPr>
          <w:rFonts w:cs="David"/>
          <w:rtl/>
        </w:rPr>
      </w:pPr>
    </w:p>
    <w:p w:rsidR="00000000" w:rsidRDefault="008B3AC0">
      <w:pPr>
        <w:bidi/>
        <w:jc w:val="both"/>
        <w:rPr>
          <w:rFonts w:cs="David"/>
          <w:rtl/>
        </w:rPr>
      </w:pPr>
      <w:r>
        <w:rPr>
          <w:rFonts w:cs="David"/>
          <w:rtl/>
        </w:rPr>
        <w:tab/>
        <w:t>בתוקף סמכותי לפי סעיפים 6, 10 ו-70 לפקודת התעבורה (להלן – הפקודה), באישור ועדת הכלכלה של הכנסת לפי סעיף 21א(א) לחוק-יסוד: הכנסת, וסעיף 2(ב) לחוק העונשין, התשל"ז-1977, אני מתקין תקנות אלה:</w:t>
      </w:r>
    </w:p>
    <w:p w:rsidR="00000000" w:rsidRDefault="008B3AC0">
      <w:pPr>
        <w:bidi/>
        <w:jc w:val="both"/>
        <w:rPr>
          <w:rFonts w:cs="David"/>
          <w:rtl/>
        </w:rPr>
      </w:pPr>
    </w:p>
    <w:p w:rsidR="00000000" w:rsidRDefault="008B3AC0">
      <w:pPr>
        <w:bidi/>
        <w:jc w:val="both"/>
        <w:rPr>
          <w:rFonts w:cs="David"/>
          <w:b/>
          <w:bCs/>
          <w:u w:val="single"/>
          <w:rtl/>
        </w:rPr>
      </w:pPr>
      <w:r>
        <w:rPr>
          <w:rFonts w:cs="David"/>
          <w:rtl/>
        </w:rPr>
        <w:tab/>
      </w:r>
      <w:r>
        <w:rPr>
          <w:rFonts w:cs="David"/>
          <w:b/>
          <w:bCs/>
          <w:u w:val="single"/>
          <w:rtl/>
        </w:rPr>
        <w:t xml:space="preserve">תקנה 1 – </w:t>
      </w:r>
      <w:r>
        <w:rPr>
          <w:rFonts w:cs="David"/>
          <w:b/>
          <w:bCs/>
          <w:i/>
          <w:iCs/>
          <w:u w:val="single"/>
          <w:rtl/>
        </w:rPr>
        <w:t>תיקון תקנה 1 לתקנות התעבורה</w:t>
      </w:r>
    </w:p>
    <w:p w:rsidR="00000000" w:rsidRDefault="008B3AC0">
      <w:pPr>
        <w:bidi/>
        <w:jc w:val="both"/>
        <w:rPr>
          <w:rFonts w:cs="David"/>
          <w:rtl/>
        </w:rPr>
      </w:pPr>
    </w:p>
    <w:p w:rsidR="00000000" w:rsidRDefault="008B3AC0">
      <w:pPr>
        <w:bidi/>
        <w:ind w:left="567"/>
        <w:jc w:val="both"/>
        <w:rPr>
          <w:rFonts w:cs="David"/>
          <w:rtl/>
        </w:rPr>
      </w:pPr>
      <w:r>
        <w:rPr>
          <w:rFonts w:cs="David"/>
          <w:rtl/>
        </w:rPr>
        <w:t>בתקנה 1 לתקנות התעבורה, התשכ"א-1961 (להלן – התקנות העיקריות), אחרי ההגדרה "רכב צדי" יבוא:"</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היו"ר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מה זה "רכב צדי"?</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שרית זוכוביצקי-אורי:</w:t>
      </w:r>
    </w:p>
    <w:p w:rsidR="00000000" w:rsidRDefault="008B3AC0">
      <w:pPr>
        <w:bidi/>
        <w:jc w:val="both"/>
        <w:rPr>
          <w:rFonts w:cs="David"/>
          <w:rtl/>
        </w:rPr>
      </w:pPr>
    </w:p>
    <w:p w:rsidR="00000000" w:rsidRDefault="008B3AC0">
      <w:pPr>
        <w:bidi/>
        <w:jc w:val="both"/>
        <w:rPr>
          <w:rFonts w:cs="David"/>
          <w:rtl/>
        </w:rPr>
      </w:pPr>
      <w:r>
        <w:rPr>
          <w:rFonts w:cs="David"/>
          <w:rtl/>
        </w:rPr>
        <w:tab/>
        <w:t>ההגדרה מופיעה בתקנות התעבורה: "מיתקן להובלת אדם או מטען, המורכב על גלגל והמ</w:t>
      </w:r>
      <w:r>
        <w:rPr>
          <w:rFonts w:cs="David"/>
          <w:rtl/>
        </w:rPr>
        <w:t>חובר לאופנוע מצדו".</w:t>
      </w:r>
    </w:p>
    <w:p w:rsidR="00000000" w:rsidRDefault="008B3AC0">
      <w:pPr>
        <w:bidi/>
        <w:jc w:val="both"/>
        <w:rPr>
          <w:rFonts w:cs="David"/>
          <w:rtl/>
        </w:rPr>
      </w:pPr>
    </w:p>
    <w:p w:rsidR="00000000" w:rsidRDefault="008B3AC0">
      <w:pPr>
        <w:bidi/>
        <w:ind w:left="567"/>
        <w:jc w:val="both"/>
        <w:rPr>
          <w:rFonts w:cs="David"/>
          <w:rtl/>
        </w:rPr>
      </w:pPr>
      <w:r>
        <w:rPr>
          <w:rFonts w:cs="David"/>
          <w:rtl/>
        </w:rPr>
        <w:t>""רכי-נוע" – רכב מנועי בעל זוג גלגלים המחוברים בציר אחד המונע באמצעות מנוע חשמלי שנתקיימו בו כל אלה:</w:t>
      </w:r>
    </w:p>
    <w:p w:rsidR="00000000" w:rsidRDefault="008B3AC0">
      <w:pPr>
        <w:bidi/>
        <w:ind w:left="567"/>
        <w:jc w:val="both"/>
        <w:rPr>
          <w:rFonts w:cs="David"/>
          <w:rtl/>
        </w:rPr>
      </w:pPr>
    </w:p>
    <w:p w:rsidR="00000000" w:rsidRDefault="008B3AC0">
      <w:pPr>
        <w:bidi/>
        <w:ind w:left="567"/>
        <w:jc w:val="both"/>
        <w:rPr>
          <w:rFonts w:cs="David"/>
          <w:rtl/>
        </w:rPr>
      </w:pPr>
      <w:r>
        <w:rPr>
          <w:rFonts w:cs="David"/>
          <w:rtl/>
        </w:rPr>
        <w:t>(1)</w:t>
      </w:r>
      <w:r>
        <w:rPr>
          <w:rFonts w:cs="David"/>
          <w:rtl/>
        </w:rPr>
        <w:tab/>
        <w:t>רוחבו הכולל אינו עולה על 65 ס"מ;</w:t>
      </w:r>
    </w:p>
    <w:p w:rsidR="00000000" w:rsidRDefault="008B3AC0">
      <w:pPr>
        <w:bidi/>
        <w:ind w:left="567"/>
        <w:jc w:val="both"/>
        <w:rPr>
          <w:rFonts w:cs="David"/>
          <w:rtl/>
        </w:rPr>
      </w:pPr>
    </w:p>
    <w:p w:rsidR="00000000" w:rsidRDefault="008B3AC0">
      <w:pPr>
        <w:bidi/>
        <w:ind w:left="1134" w:hanging="567"/>
        <w:jc w:val="both"/>
        <w:rPr>
          <w:rFonts w:cs="David"/>
          <w:rtl/>
        </w:rPr>
      </w:pPr>
      <w:r>
        <w:rPr>
          <w:rFonts w:cs="David"/>
          <w:rtl/>
        </w:rPr>
        <w:t>(2)</w:t>
      </w:r>
      <w:r>
        <w:rPr>
          <w:rFonts w:cs="David"/>
          <w:rtl/>
        </w:rPr>
        <w:tab/>
        <w:t>ההיגוי, העצירה והייצוב שלו נעשים באמצעות הטיית הגוף ומערכת ייצוב גירוסקופית חשמלית;"</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דוד ט</w:t>
      </w:r>
      <w:r>
        <w:rPr>
          <w:rFonts w:cs="David"/>
          <w:u w:val="single"/>
          <w:rtl/>
        </w:rPr>
        <w:t>ל:</w:t>
      </w:r>
    </w:p>
    <w:p w:rsidR="00000000" w:rsidRDefault="008B3AC0">
      <w:pPr>
        <w:bidi/>
        <w:jc w:val="both"/>
        <w:rPr>
          <w:rFonts w:cs="David"/>
          <w:rtl/>
        </w:rPr>
      </w:pPr>
    </w:p>
    <w:p w:rsidR="00000000" w:rsidRDefault="008B3AC0">
      <w:pPr>
        <w:bidi/>
        <w:jc w:val="both"/>
        <w:rPr>
          <w:rFonts w:cs="David"/>
          <w:rtl/>
        </w:rPr>
      </w:pPr>
      <w:r>
        <w:rPr>
          <w:rFonts w:cs="David"/>
          <w:rtl/>
        </w:rPr>
        <w:tab/>
        <w:t xml:space="preserve">"גירוסקופית" זה </w:t>
      </w:r>
      <w:r>
        <w:rPr>
          <w:rFonts w:cs="David"/>
        </w:rPr>
        <w:t>giro</w:t>
      </w:r>
      <w:r>
        <w:rPr>
          <w:rFonts w:cs="David"/>
          <w:rtl/>
        </w:rPr>
        <w:t>?</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אביהו בן-נון:</w:t>
      </w:r>
    </w:p>
    <w:p w:rsidR="00000000" w:rsidRDefault="008B3AC0">
      <w:pPr>
        <w:bidi/>
        <w:jc w:val="both"/>
        <w:rPr>
          <w:rFonts w:cs="David"/>
          <w:rtl/>
        </w:rPr>
      </w:pPr>
    </w:p>
    <w:p w:rsidR="00000000" w:rsidRDefault="008B3AC0">
      <w:pPr>
        <w:bidi/>
        <w:jc w:val="both"/>
        <w:rPr>
          <w:rFonts w:cs="David"/>
          <w:rtl/>
        </w:rPr>
      </w:pPr>
      <w:r>
        <w:rPr>
          <w:rFonts w:cs="David"/>
          <w:rtl/>
        </w:rPr>
        <w:tab/>
        <w:t xml:space="preserve">זה 5 </w:t>
      </w:r>
      <w:r>
        <w:rPr>
          <w:rFonts w:cs="David"/>
        </w:rPr>
        <w:t>giro</w:t>
      </w:r>
      <w:r>
        <w:rPr>
          <w:rFonts w:cs="David"/>
          <w:rtl/>
        </w:rPr>
        <w:t xml:space="preserve"> שבודקים את היציבות 100 פעמים בשנייה.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שרית זוכוביצקי-אורי:</w:t>
      </w:r>
    </w:p>
    <w:p w:rsidR="00000000" w:rsidRDefault="008B3AC0">
      <w:pPr>
        <w:bidi/>
        <w:jc w:val="both"/>
        <w:rPr>
          <w:rFonts w:cs="David"/>
          <w:rtl/>
        </w:rPr>
      </w:pPr>
    </w:p>
    <w:p w:rsidR="00000000" w:rsidRDefault="008B3AC0">
      <w:pPr>
        <w:bidi/>
        <w:ind w:left="1134" w:hanging="567"/>
        <w:jc w:val="both"/>
        <w:rPr>
          <w:rFonts w:cs="David"/>
          <w:rtl/>
        </w:rPr>
      </w:pPr>
      <w:r>
        <w:rPr>
          <w:rFonts w:cs="David"/>
          <w:rtl/>
        </w:rPr>
        <w:t>"(3)</w:t>
      </w:r>
      <w:r>
        <w:rPr>
          <w:rFonts w:cs="David"/>
          <w:rtl/>
        </w:rPr>
        <w:tab/>
        <w:t>הוא מיועד לנוסע אחד בלבד;</w:t>
      </w:r>
    </w:p>
    <w:p w:rsidR="00000000" w:rsidRDefault="008B3AC0">
      <w:pPr>
        <w:bidi/>
        <w:ind w:left="1134" w:hanging="567"/>
        <w:jc w:val="both"/>
        <w:rPr>
          <w:rFonts w:cs="David"/>
          <w:rtl/>
        </w:rPr>
      </w:pPr>
    </w:p>
    <w:p w:rsidR="00000000" w:rsidRDefault="008B3AC0">
      <w:pPr>
        <w:bidi/>
        <w:ind w:left="1134" w:hanging="567"/>
        <w:jc w:val="both"/>
        <w:rPr>
          <w:rFonts w:cs="David"/>
          <w:rtl/>
        </w:rPr>
      </w:pPr>
      <w:r>
        <w:rPr>
          <w:rFonts w:cs="David"/>
          <w:rtl/>
        </w:rPr>
        <w:t>(4)</w:t>
      </w:r>
      <w:r>
        <w:rPr>
          <w:rFonts w:cs="David"/>
          <w:rtl/>
        </w:rPr>
        <w:tab/>
        <w:t>מהירותו המרבית המתוכננת בידי היצרן אינה עולה על 13 קילומטר לשעה;</w:t>
      </w:r>
    </w:p>
    <w:p w:rsidR="00000000" w:rsidRDefault="008B3AC0">
      <w:pPr>
        <w:bidi/>
        <w:ind w:left="1134" w:hanging="567"/>
        <w:jc w:val="both"/>
        <w:rPr>
          <w:rFonts w:cs="David"/>
          <w:rtl/>
        </w:rPr>
      </w:pPr>
    </w:p>
    <w:p w:rsidR="00000000" w:rsidRDefault="008B3AC0">
      <w:pPr>
        <w:bidi/>
        <w:ind w:left="1134" w:hanging="567"/>
        <w:jc w:val="both"/>
        <w:rPr>
          <w:rFonts w:cs="David"/>
          <w:rtl/>
        </w:rPr>
      </w:pPr>
      <w:r>
        <w:rPr>
          <w:rFonts w:cs="David"/>
          <w:rtl/>
        </w:rPr>
        <w:t>(5)</w:t>
      </w:r>
      <w:r>
        <w:rPr>
          <w:rFonts w:cs="David"/>
          <w:rtl/>
        </w:rPr>
        <w:tab/>
        <w:t>משקלו העצמי אינו עולה על 45 ק"ג;</w:t>
      </w:r>
    </w:p>
    <w:p w:rsidR="00000000" w:rsidRDefault="008B3AC0">
      <w:pPr>
        <w:bidi/>
        <w:ind w:left="1134" w:hanging="567"/>
        <w:jc w:val="both"/>
        <w:rPr>
          <w:rFonts w:cs="David"/>
          <w:rtl/>
        </w:rPr>
      </w:pPr>
    </w:p>
    <w:p w:rsidR="00000000" w:rsidRDefault="008B3AC0">
      <w:pPr>
        <w:bidi/>
        <w:ind w:left="1134" w:hanging="567"/>
        <w:jc w:val="both"/>
        <w:rPr>
          <w:rFonts w:cs="David"/>
          <w:rtl/>
        </w:rPr>
      </w:pPr>
      <w:r>
        <w:rPr>
          <w:rFonts w:cs="David"/>
          <w:rtl/>
        </w:rPr>
        <w:t>(6)</w:t>
      </w:r>
      <w:r>
        <w:rPr>
          <w:rFonts w:cs="David"/>
          <w:rtl/>
        </w:rPr>
        <w:tab/>
        <w:t>משקלו הכולל המותר אינו עולה על 160 ק"ג;</w:t>
      </w:r>
    </w:p>
    <w:p w:rsidR="00000000" w:rsidRDefault="008B3AC0">
      <w:pPr>
        <w:bidi/>
        <w:ind w:left="1134" w:hanging="567"/>
        <w:jc w:val="both"/>
        <w:rPr>
          <w:rFonts w:cs="David"/>
          <w:rtl/>
        </w:rPr>
      </w:pPr>
    </w:p>
    <w:p w:rsidR="00000000" w:rsidRDefault="008B3AC0">
      <w:pPr>
        <w:bidi/>
        <w:ind w:left="1134" w:hanging="567"/>
        <w:jc w:val="both"/>
        <w:rPr>
          <w:rFonts w:cs="David"/>
          <w:rtl/>
        </w:rPr>
      </w:pPr>
      <w:r>
        <w:rPr>
          <w:rFonts w:cs="David"/>
          <w:rtl/>
        </w:rPr>
        <w:t>(7)</w:t>
      </w:r>
      <w:r>
        <w:rPr>
          <w:rFonts w:cs="David"/>
          <w:rtl/>
        </w:rPr>
        <w:tab/>
        <w:t>קיבל אישור ממעבדה מוסמכת לכך שהוא עומד בדרישות טכניות המפורטות בנוהל העומד לעיון הציבור באגף הרכב במשרד התחבורה בשעות העבודה הרגילות של המשרד בעניינים כמפורט להלן:</w:t>
      </w:r>
    </w:p>
    <w:p w:rsidR="00000000" w:rsidRDefault="008B3AC0">
      <w:pPr>
        <w:bidi/>
        <w:ind w:left="1134" w:hanging="567"/>
        <w:jc w:val="both"/>
        <w:rPr>
          <w:rFonts w:cs="David"/>
          <w:rtl/>
        </w:rPr>
      </w:pPr>
    </w:p>
    <w:p w:rsidR="00000000" w:rsidRDefault="008B3AC0">
      <w:pPr>
        <w:bidi/>
        <w:ind w:left="1701" w:hanging="567"/>
        <w:jc w:val="both"/>
        <w:rPr>
          <w:rFonts w:cs="David"/>
          <w:rtl/>
        </w:rPr>
      </w:pPr>
      <w:r>
        <w:rPr>
          <w:rFonts w:cs="David"/>
          <w:rtl/>
        </w:rPr>
        <w:t>(א)</w:t>
      </w:r>
      <w:r>
        <w:rPr>
          <w:rFonts w:cs="David"/>
          <w:rtl/>
        </w:rPr>
        <w:tab/>
        <w:t>יציבות;</w:t>
      </w:r>
    </w:p>
    <w:p w:rsidR="00000000" w:rsidRDefault="008B3AC0">
      <w:pPr>
        <w:bidi/>
        <w:ind w:left="1701" w:hanging="567"/>
        <w:jc w:val="both"/>
        <w:rPr>
          <w:rFonts w:cs="David"/>
          <w:rtl/>
        </w:rPr>
      </w:pPr>
    </w:p>
    <w:p w:rsidR="00000000" w:rsidRDefault="008B3AC0">
      <w:pPr>
        <w:bidi/>
        <w:ind w:left="1701" w:hanging="567"/>
        <w:jc w:val="both"/>
        <w:rPr>
          <w:rFonts w:cs="David"/>
          <w:rtl/>
        </w:rPr>
      </w:pPr>
      <w:r>
        <w:rPr>
          <w:rFonts w:cs="David"/>
          <w:rtl/>
        </w:rPr>
        <w:t>(ב)</w:t>
      </w:r>
      <w:r>
        <w:rPr>
          <w:rFonts w:cs="David"/>
          <w:rtl/>
        </w:rPr>
        <w:tab/>
        <w:t>נראות;</w:t>
      </w:r>
    </w:p>
    <w:p w:rsidR="00000000" w:rsidRDefault="008B3AC0">
      <w:pPr>
        <w:bidi/>
        <w:ind w:left="1701" w:hanging="567"/>
        <w:jc w:val="both"/>
        <w:rPr>
          <w:rFonts w:cs="David"/>
          <w:rtl/>
        </w:rPr>
      </w:pPr>
    </w:p>
    <w:p w:rsidR="00000000" w:rsidRDefault="008B3AC0">
      <w:pPr>
        <w:bidi/>
        <w:ind w:left="1701" w:hanging="567"/>
        <w:jc w:val="both"/>
        <w:rPr>
          <w:rFonts w:cs="David"/>
          <w:rtl/>
        </w:rPr>
      </w:pPr>
      <w:r>
        <w:rPr>
          <w:rFonts w:cs="David"/>
          <w:rtl/>
        </w:rPr>
        <w:t>(ג)</w:t>
      </w:r>
      <w:r>
        <w:rPr>
          <w:rFonts w:cs="David"/>
          <w:rtl/>
        </w:rPr>
        <w:tab/>
        <w:t>מניעת החלקה."</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היו"ר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 xml:space="preserve">יש למישהו הערות לתקנה 1? אם אין, התקנה מאושרת.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שרית זוכוביצקי-אורי:</w:t>
      </w:r>
    </w:p>
    <w:p w:rsidR="00000000" w:rsidRDefault="008B3AC0">
      <w:pPr>
        <w:bidi/>
        <w:jc w:val="both"/>
        <w:rPr>
          <w:rFonts w:cs="David"/>
          <w:rtl/>
        </w:rPr>
      </w:pPr>
    </w:p>
    <w:p w:rsidR="00000000" w:rsidRDefault="008B3AC0">
      <w:pPr>
        <w:bidi/>
        <w:jc w:val="both"/>
        <w:rPr>
          <w:rFonts w:cs="David"/>
          <w:b/>
          <w:bCs/>
          <w:u w:val="single"/>
          <w:rtl/>
        </w:rPr>
      </w:pPr>
      <w:r>
        <w:rPr>
          <w:rFonts w:cs="David"/>
          <w:rtl/>
        </w:rPr>
        <w:tab/>
      </w:r>
      <w:r>
        <w:rPr>
          <w:rFonts w:cs="David"/>
          <w:b/>
          <w:bCs/>
          <w:u w:val="single"/>
          <w:rtl/>
        </w:rPr>
        <w:t xml:space="preserve">תקנה 2 – </w:t>
      </w:r>
      <w:r>
        <w:rPr>
          <w:rFonts w:cs="David"/>
          <w:b/>
          <w:bCs/>
          <w:i/>
          <w:iCs/>
          <w:u w:val="single"/>
          <w:rtl/>
        </w:rPr>
        <w:t>הוספת סימן ב2' בפרק שני של חלק ב'</w:t>
      </w:r>
    </w:p>
    <w:p w:rsidR="00000000" w:rsidRDefault="008B3AC0">
      <w:pPr>
        <w:bidi/>
        <w:jc w:val="both"/>
        <w:rPr>
          <w:rFonts w:cs="David"/>
          <w:rtl/>
        </w:rPr>
      </w:pPr>
    </w:p>
    <w:p w:rsidR="00000000" w:rsidRDefault="008B3AC0">
      <w:pPr>
        <w:bidi/>
        <w:jc w:val="both"/>
        <w:rPr>
          <w:rFonts w:cs="David"/>
          <w:rtl/>
        </w:rPr>
      </w:pPr>
      <w:r>
        <w:rPr>
          <w:rFonts w:cs="David"/>
          <w:rtl/>
        </w:rPr>
        <w:tab/>
        <w:t>"אחרי תקנה 39יא' לתקנות העיקריות יבוא:</w:t>
      </w:r>
    </w:p>
    <w:p w:rsidR="00000000" w:rsidRDefault="008B3AC0">
      <w:pPr>
        <w:bidi/>
        <w:jc w:val="both"/>
        <w:rPr>
          <w:rFonts w:cs="David"/>
          <w:rtl/>
        </w:rPr>
      </w:pPr>
    </w:p>
    <w:p w:rsidR="00000000" w:rsidRDefault="008B3AC0">
      <w:pPr>
        <w:bidi/>
        <w:jc w:val="both"/>
        <w:rPr>
          <w:rFonts w:cs="David"/>
          <w:rtl/>
        </w:rPr>
      </w:pPr>
      <w:r>
        <w:rPr>
          <w:rFonts w:cs="David"/>
          <w:rtl/>
        </w:rPr>
        <w:t>"סימן ב2': רכי-נוע</w:t>
      </w:r>
    </w:p>
    <w:p w:rsidR="00000000" w:rsidRDefault="008B3AC0">
      <w:pPr>
        <w:bidi/>
        <w:jc w:val="both"/>
        <w:rPr>
          <w:rFonts w:cs="David"/>
          <w:rtl/>
        </w:rPr>
      </w:pPr>
    </w:p>
    <w:p w:rsidR="00000000" w:rsidRDefault="008B3AC0">
      <w:pPr>
        <w:bidi/>
        <w:jc w:val="both"/>
        <w:rPr>
          <w:rFonts w:cs="David"/>
          <w:rtl/>
        </w:rPr>
      </w:pPr>
    </w:p>
    <w:p w:rsidR="00000000" w:rsidRDefault="008B3AC0">
      <w:pPr>
        <w:bidi/>
        <w:ind w:left="567"/>
        <w:jc w:val="both"/>
        <w:rPr>
          <w:rFonts w:cs="David"/>
          <w:rtl/>
        </w:rPr>
      </w:pPr>
      <w:r>
        <w:rPr>
          <w:rFonts w:cs="David"/>
          <w:rtl/>
        </w:rPr>
        <w:t xml:space="preserve">39יב – </w:t>
      </w:r>
      <w:r>
        <w:rPr>
          <w:rFonts w:cs="David"/>
          <w:i/>
          <w:iCs/>
          <w:rtl/>
        </w:rPr>
        <w:t>פטור מחובת רשיון רכב</w:t>
      </w:r>
    </w:p>
    <w:p w:rsidR="00000000" w:rsidRDefault="008B3AC0">
      <w:pPr>
        <w:bidi/>
        <w:ind w:left="567"/>
        <w:jc w:val="both"/>
        <w:rPr>
          <w:rFonts w:cs="David"/>
          <w:rtl/>
        </w:rPr>
      </w:pPr>
    </w:p>
    <w:p w:rsidR="00000000" w:rsidRDefault="008B3AC0">
      <w:pPr>
        <w:bidi/>
        <w:ind w:left="567"/>
        <w:jc w:val="both"/>
        <w:rPr>
          <w:rFonts w:cs="David"/>
          <w:rtl/>
        </w:rPr>
      </w:pPr>
      <w:r>
        <w:rPr>
          <w:rFonts w:cs="David"/>
          <w:rtl/>
        </w:rPr>
        <w:t>בעל רכי-נוע והנוהג בו פטור מ</w:t>
      </w:r>
      <w:r>
        <w:rPr>
          <w:rFonts w:cs="David"/>
          <w:rtl/>
        </w:rPr>
        <w:t xml:space="preserve">חובת רישום ורישוי לפי סעיף 2 לפקודה. </w:t>
      </w:r>
    </w:p>
    <w:p w:rsidR="00000000" w:rsidRDefault="008B3AC0">
      <w:pPr>
        <w:bidi/>
        <w:ind w:left="567"/>
        <w:jc w:val="both"/>
        <w:rPr>
          <w:rFonts w:cs="David"/>
          <w:rtl/>
        </w:rPr>
      </w:pPr>
    </w:p>
    <w:p w:rsidR="00000000" w:rsidRDefault="008B3AC0">
      <w:pPr>
        <w:bidi/>
        <w:ind w:left="567"/>
        <w:jc w:val="both"/>
        <w:rPr>
          <w:rFonts w:cs="David"/>
          <w:rtl/>
        </w:rPr>
      </w:pPr>
    </w:p>
    <w:p w:rsidR="00000000" w:rsidRDefault="008B3AC0">
      <w:pPr>
        <w:bidi/>
        <w:ind w:left="567"/>
        <w:jc w:val="both"/>
        <w:rPr>
          <w:rFonts w:cs="David"/>
          <w:rtl/>
        </w:rPr>
      </w:pPr>
      <w:r>
        <w:rPr>
          <w:rFonts w:cs="David"/>
          <w:rtl/>
        </w:rPr>
        <w:t xml:space="preserve">39יג – </w:t>
      </w:r>
      <w:r>
        <w:rPr>
          <w:rFonts w:cs="David"/>
          <w:i/>
          <w:iCs/>
          <w:rtl/>
        </w:rPr>
        <w:t>פטור מחובת רשיון נהיגה</w:t>
      </w:r>
    </w:p>
    <w:p w:rsidR="00000000" w:rsidRDefault="008B3AC0">
      <w:pPr>
        <w:bidi/>
        <w:ind w:left="567"/>
        <w:jc w:val="both"/>
        <w:rPr>
          <w:rFonts w:cs="David"/>
          <w:rtl/>
        </w:rPr>
      </w:pPr>
    </w:p>
    <w:p w:rsidR="00000000" w:rsidRDefault="008B3AC0">
      <w:pPr>
        <w:bidi/>
        <w:ind w:left="567"/>
        <w:jc w:val="both"/>
        <w:rPr>
          <w:rFonts w:cs="David"/>
          <w:rtl/>
        </w:rPr>
      </w:pPr>
      <w:r>
        <w:rPr>
          <w:rFonts w:cs="David"/>
          <w:rtl/>
        </w:rPr>
        <w:t>(א)</w:t>
      </w:r>
      <w:r>
        <w:rPr>
          <w:rFonts w:cs="David"/>
          <w:rtl/>
        </w:rPr>
        <w:tab/>
        <w:t>הנוהג ברכי-נוע פטור מחובת רשיון נהיגה לפי סעיף 10 לפקודה.</w:t>
      </w:r>
    </w:p>
    <w:p w:rsidR="00000000" w:rsidRDefault="008B3AC0">
      <w:pPr>
        <w:bidi/>
        <w:ind w:left="567"/>
        <w:jc w:val="both"/>
        <w:rPr>
          <w:rFonts w:cs="David"/>
          <w:rtl/>
        </w:rPr>
      </w:pPr>
    </w:p>
    <w:p w:rsidR="00000000" w:rsidRDefault="008B3AC0">
      <w:pPr>
        <w:bidi/>
        <w:ind w:left="567"/>
        <w:jc w:val="both"/>
        <w:rPr>
          <w:rFonts w:cs="David"/>
          <w:rtl/>
        </w:rPr>
      </w:pPr>
    </w:p>
    <w:p w:rsidR="00000000" w:rsidRDefault="008B3AC0">
      <w:pPr>
        <w:bidi/>
        <w:ind w:left="567"/>
        <w:jc w:val="both"/>
        <w:rPr>
          <w:rFonts w:cs="David"/>
          <w:rtl/>
        </w:rPr>
      </w:pPr>
      <w:r>
        <w:rPr>
          <w:rFonts w:cs="David"/>
          <w:rtl/>
        </w:rPr>
        <w:t xml:space="preserve">39יד – </w:t>
      </w:r>
      <w:r>
        <w:rPr>
          <w:rFonts w:cs="David"/>
          <w:i/>
          <w:iCs/>
          <w:rtl/>
        </w:rPr>
        <w:t>נהיגת הרכי-נוע</w:t>
      </w:r>
    </w:p>
    <w:p w:rsidR="00000000" w:rsidRDefault="008B3AC0">
      <w:pPr>
        <w:bidi/>
        <w:ind w:left="567"/>
        <w:jc w:val="both"/>
        <w:rPr>
          <w:rFonts w:cs="David"/>
          <w:rtl/>
        </w:rPr>
      </w:pPr>
    </w:p>
    <w:p w:rsidR="00000000" w:rsidRDefault="008B3AC0">
      <w:pPr>
        <w:bidi/>
        <w:ind w:left="567"/>
        <w:jc w:val="both"/>
        <w:rPr>
          <w:rFonts w:cs="David"/>
          <w:rtl/>
        </w:rPr>
      </w:pPr>
      <w:r>
        <w:rPr>
          <w:rFonts w:cs="David"/>
          <w:rtl/>
        </w:rPr>
        <w:t>(א)</w:t>
      </w:r>
      <w:r>
        <w:rPr>
          <w:rFonts w:cs="David"/>
          <w:rtl/>
        </w:rPr>
        <w:tab/>
        <w:t>לא ינהג אדם ברכי-נוע אלא לאחר שמלאו לו שש עשרה שנים;"</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דוד טל:</w:t>
      </w:r>
    </w:p>
    <w:p w:rsidR="00000000" w:rsidRDefault="008B3AC0">
      <w:pPr>
        <w:bidi/>
        <w:jc w:val="both"/>
        <w:rPr>
          <w:rFonts w:cs="David"/>
          <w:rtl/>
        </w:rPr>
      </w:pPr>
    </w:p>
    <w:p w:rsidR="00000000" w:rsidRDefault="008B3AC0">
      <w:pPr>
        <w:bidi/>
        <w:jc w:val="both"/>
        <w:rPr>
          <w:rFonts w:cs="David"/>
          <w:rtl/>
        </w:rPr>
      </w:pPr>
      <w:r>
        <w:rPr>
          <w:rFonts w:cs="David"/>
          <w:rtl/>
        </w:rPr>
        <w:tab/>
        <w:t>למה לא "12 שנים"?</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שרית זוכוב</w:t>
      </w:r>
      <w:r>
        <w:rPr>
          <w:rFonts w:cs="David"/>
          <w:u w:val="single"/>
          <w:rtl/>
        </w:rPr>
        <w:t>יצקי-אורי:</w:t>
      </w:r>
    </w:p>
    <w:p w:rsidR="00000000" w:rsidRDefault="008B3AC0">
      <w:pPr>
        <w:bidi/>
        <w:jc w:val="both"/>
        <w:rPr>
          <w:rFonts w:cs="David"/>
          <w:rtl/>
        </w:rPr>
      </w:pPr>
    </w:p>
    <w:p w:rsidR="00000000" w:rsidRDefault="008B3AC0">
      <w:pPr>
        <w:bidi/>
        <w:jc w:val="both"/>
        <w:rPr>
          <w:rFonts w:cs="David"/>
          <w:rtl/>
        </w:rPr>
      </w:pPr>
      <w:r>
        <w:rPr>
          <w:rFonts w:cs="David"/>
          <w:rtl/>
        </w:rPr>
        <w:tab/>
        <w:t xml:space="preserve">16 שנים – זה גיל שמאפשר הבנה.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דוד טל:</w:t>
      </w:r>
    </w:p>
    <w:p w:rsidR="00000000" w:rsidRDefault="008B3AC0">
      <w:pPr>
        <w:bidi/>
        <w:jc w:val="both"/>
        <w:rPr>
          <w:rFonts w:cs="David"/>
          <w:rtl/>
        </w:rPr>
      </w:pPr>
    </w:p>
    <w:p w:rsidR="00000000" w:rsidRDefault="008B3AC0">
      <w:pPr>
        <w:bidi/>
        <w:jc w:val="both"/>
        <w:rPr>
          <w:rFonts w:cs="David"/>
          <w:rtl/>
        </w:rPr>
      </w:pPr>
      <w:r>
        <w:rPr>
          <w:rFonts w:cs="David"/>
          <w:rtl/>
        </w:rPr>
        <w:tab/>
        <w:t xml:space="preserve">שמענו שברוב העולם מקובל גיל 12. אני מבקש להבין מדוע קבעתם גיל 16. זה לא שרירות המחשבה של השר או שלך, אז אני רוצה להבין מדוע. </w:t>
      </w:r>
    </w:p>
    <w:p w:rsidR="00000000" w:rsidRDefault="008B3AC0">
      <w:pPr>
        <w:bidi/>
        <w:jc w:val="both"/>
        <w:rPr>
          <w:rFonts w:cs="David"/>
          <w:rtl/>
        </w:rPr>
      </w:pPr>
    </w:p>
    <w:p w:rsidR="00000000" w:rsidRDefault="008B3AC0">
      <w:pPr>
        <w:bidi/>
        <w:jc w:val="both"/>
        <w:rPr>
          <w:rFonts w:cs="David"/>
          <w:rtl/>
        </w:rPr>
      </w:pPr>
      <w:r>
        <w:rPr>
          <w:rFonts w:cs="David"/>
          <w:u w:val="single"/>
          <w:rtl/>
        </w:rPr>
        <w:br w:type="page"/>
        <w:t>עוזי יצחקי:</w:t>
      </w:r>
      <w:r>
        <w:rPr>
          <w:rFonts w:cs="David"/>
          <w:rtl/>
        </w:rPr>
        <w:t xml:space="preserve"> </w:t>
      </w:r>
    </w:p>
    <w:p w:rsidR="00000000" w:rsidRDefault="008B3AC0">
      <w:pPr>
        <w:bidi/>
        <w:jc w:val="both"/>
        <w:rPr>
          <w:rFonts w:cs="David"/>
          <w:rtl/>
        </w:rPr>
      </w:pPr>
    </w:p>
    <w:p w:rsidR="00000000" w:rsidRDefault="008B3AC0">
      <w:pPr>
        <w:bidi/>
        <w:jc w:val="both"/>
        <w:rPr>
          <w:rFonts w:cs="David"/>
          <w:rtl/>
        </w:rPr>
      </w:pPr>
      <w:r>
        <w:rPr>
          <w:rFonts w:cs="David"/>
          <w:rtl/>
        </w:rPr>
        <w:tab/>
        <w:t>זה נבדק על-יד ועדה. בגיל 16 מגיעים לבגרות מסוימת ואז יכולי</w:t>
      </w:r>
      <w:r>
        <w:rPr>
          <w:rFonts w:cs="David"/>
          <w:rtl/>
        </w:rPr>
        <w:t xml:space="preserve">ם להפעיל את הכלי הזה.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היו"ר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 xml:space="preserve">עוד 3-4 שנים נבחן את הנושא המחדש, אם אפשר להוריד את הגיל.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אביהו בן-נון:</w:t>
      </w:r>
    </w:p>
    <w:p w:rsidR="00000000" w:rsidRDefault="008B3AC0">
      <w:pPr>
        <w:bidi/>
        <w:jc w:val="both"/>
        <w:rPr>
          <w:rFonts w:cs="David"/>
          <w:rtl/>
        </w:rPr>
      </w:pPr>
    </w:p>
    <w:p w:rsidR="00000000" w:rsidRDefault="008B3AC0">
      <w:pPr>
        <w:bidi/>
        <w:jc w:val="both"/>
        <w:rPr>
          <w:rFonts w:cs="David"/>
          <w:rtl/>
        </w:rPr>
      </w:pPr>
      <w:r>
        <w:rPr>
          <w:rFonts w:cs="David"/>
          <w:rtl/>
        </w:rPr>
        <w:tab/>
        <w:t xml:space="preserve">אני סבור שזה רעיון טוב.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שרית זוכוביצקי-אורי:</w:t>
      </w:r>
    </w:p>
    <w:p w:rsidR="00000000" w:rsidRDefault="008B3AC0">
      <w:pPr>
        <w:bidi/>
        <w:jc w:val="both"/>
        <w:rPr>
          <w:rFonts w:cs="David"/>
          <w:rtl/>
        </w:rPr>
      </w:pPr>
    </w:p>
    <w:p w:rsidR="00000000" w:rsidRDefault="008B3AC0">
      <w:pPr>
        <w:bidi/>
        <w:ind w:left="567"/>
        <w:jc w:val="both"/>
        <w:rPr>
          <w:rFonts w:cs="David"/>
          <w:rtl/>
        </w:rPr>
      </w:pPr>
      <w:r>
        <w:rPr>
          <w:rFonts w:cs="David"/>
          <w:rtl/>
        </w:rPr>
        <w:t>"(ב)</w:t>
      </w:r>
      <w:r>
        <w:rPr>
          <w:rFonts w:cs="David"/>
          <w:rtl/>
        </w:rPr>
        <w:tab/>
        <w:t>לא ינהג אדם ברכי-נוע אלא אם מצבו הגופני והנפשי מאפשר לו להפעילה בבטחה;</w:t>
      </w:r>
    </w:p>
    <w:p w:rsidR="00000000" w:rsidRDefault="008B3AC0">
      <w:pPr>
        <w:bidi/>
        <w:ind w:left="567"/>
        <w:jc w:val="both"/>
        <w:rPr>
          <w:rFonts w:cs="David"/>
          <w:rtl/>
        </w:rPr>
      </w:pPr>
    </w:p>
    <w:p w:rsidR="00000000" w:rsidRDefault="008B3AC0">
      <w:pPr>
        <w:bidi/>
        <w:ind w:left="567"/>
        <w:jc w:val="both"/>
        <w:rPr>
          <w:rFonts w:cs="David"/>
          <w:rtl/>
        </w:rPr>
      </w:pPr>
      <w:r>
        <w:rPr>
          <w:rFonts w:cs="David"/>
          <w:rtl/>
        </w:rPr>
        <w:t>(ג)</w:t>
      </w:r>
      <w:r>
        <w:rPr>
          <w:rFonts w:cs="David"/>
          <w:rtl/>
        </w:rPr>
        <w:tab/>
        <w:t xml:space="preserve">לא ינהג </w:t>
      </w:r>
      <w:r>
        <w:rPr>
          <w:rFonts w:cs="David"/>
          <w:rtl/>
        </w:rPr>
        <w:t xml:space="preserve">אדם ברכי-נוע אלא אם הוא בקיא בהפעלתה."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דוד טל:</w:t>
      </w:r>
    </w:p>
    <w:p w:rsidR="00000000" w:rsidRDefault="008B3AC0">
      <w:pPr>
        <w:bidi/>
        <w:jc w:val="both"/>
        <w:rPr>
          <w:rFonts w:cs="David"/>
          <w:rtl/>
        </w:rPr>
      </w:pPr>
    </w:p>
    <w:p w:rsidR="00000000" w:rsidRDefault="008B3AC0">
      <w:pPr>
        <w:bidi/>
        <w:jc w:val="both"/>
        <w:rPr>
          <w:rFonts w:cs="David"/>
          <w:rtl/>
        </w:rPr>
      </w:pPr>
      <w:r>
        <w:rPr>
          <w:rFonts w:cs="David"/>
          <w:rtl/>
        </w:rPr>
        <w:tab/>
        <w:t xml:space="preserve">יש לי שאלה על תקנת משנה 39יד(ב). בדיון הקודם אמרנו שאדם שרוצה רשיון צריך לעשות בדיקה רפואית, גופנית או נפשית. אני לא יודע אם ילד בן 16 מודע לדברים הללו.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היו"ר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 xml:space="preserve">זה לא רשיון נהיגה.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דוד טל:</w:t>
      </w:r>
    </w:p>
    <w:p w:rsidR="00000000" w:rsidRDefault="008B3AC0">
      <w:pPr>
        <w:bidi/>
        <w:jc w:val="both"/>
        <w:rPr>
          <w:rFonts w:cs="David"/>
          <w:rtl/>
        </w:rPr>
      </w:pPr>
    </w:p>
    <w:p w:rsidR="00000000" w:rsidRDefault="008B3AC0">
      <w:pPr>
        <w:bidi/>
        <w:jc w:val="both"/>
        <w:rPr>
          <w:rFonts w:cs="David"/>
          <w:rtl/>
        </w:rPr>
      </w:pPr>
      <w:r>
        <w:rPr>
          <w:rFonts w:cs="David"/>
          <w:rtl/>
        </w:rPr>
        <w:tab/>
      </w:r>
      <w:r>
        <w:rPr>
          <w:rFonts w:cs="David"/>
          <w:rtl/>
        </w:rPr>
        <w:t xml:space="preserve">אין כאן צורך ברשיון נהיגה, זאת הבעיה.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היו"ר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 xml:space="preserve">היית שואל אותו דבר על אופניים? זה אותו דבר.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דוד טל:</w:t>
      </w:r>
    </w:p>
    <w:p w:rsidR="00000000" w:rsidRDefault="008B3AC0">
      <w:pPr>
        <w:bidi/>
        <w:jc w:val="both"/>
        <w:rPr>
          <w:rFonts w:cs="David"/>
          <w:rtl/>
        </w:rPr>
      </w:pPr>
    </w:p>
    <w:p w:rsidR="00000000" w:rsidRDefault="008B3AC0">
      <w:pPr>
        <w:bidi/>
        <w:jc w:val="both"/>
        <w:rPr>
          <w:rFonts w:cs="David"/>
          <w:rtl/>
        </w:rPr>
      </w:pPr>
      <w:r>
        <w:rPr>
          <w:rFonts w:cs="David"/>
          <w:rtl/>
        </w:rPr>
        <w:tab/>
        <w:t>אני לא רוצה שום דבר. אני רוצה שמה שכתוב כאן לא ייצור פרצה. נוצרת פרצה משום שכתוב כאן "מצבו הגופני והנפשי". אם כך כתוב אז מישהו צריך להגיד שהו</w:t>
      </w:r>
      <w:r>
        <w:rPr>
          <w:rFonts w:cs="David"/>
          <w:rtl/>
        </w:rPr>
        <w:t xml:space="preserve">א כשיר מבחינה נפשית או כשיר מבחינה גופנית. מבחינתי ניתן למחוק את המשפט הזה, לא אתנגד, אבל אם זה כתוב צריכה סמכות מסוימת לקבוע שכל מי שנוהג בכלי הזה כשיר מבחינה גופנית ונפשית.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היו"ר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 xml:space="preserve">תהיה לכך השלכה גם על רכיבה על אופניים.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דוד טל:</w:t>
      </w:r>
    </w:p>
    <w:p w:rsidR="00000000" w:rsidRDefault="008B3AC0">
      <w:pPr>
        <w:bidi/>
        <w:jc w:val="both"/>
        <w:rPr>
          <w:rFonts w:cs="David"/>
          <w:rtl/>
        </w:rPr>
      </w:pPr>
    </w:p>
    <w:p w:rsidR="00000000" w:rsidRDefault="008B3AC0">
      <w:pPr>
        <w:bidi/>
        <w:jc w:val="both"/>
        <w:rPr>
          <w:rFonts w:cs="David"/>
          <w:rtl/>
        </w:rPr>
      </w:pPr>
      <w:r>
        <w:rPr>
          <w:rFonts w:cs="David"/>
          <w:rtl/>
        </w:rPr>
        <w:tab/>
        <w:t>אני לא יו</w:t>
      </w:r>
      <w:r>
        <w:rPr>
          <w:rFonts w:cs="David"/>
          <w:rtl/>
        </w:rPr>
        <w:t xml:space="preserve">דע אם תהיה השלכה, אבל על אופניים לא דנתי אף פעם. אני דן בנושא הזה.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שרית זוכוביצקי-אורי:</w:t>
      </w:r>
    </w:p>
    <w:p w:rsidR="00000000" w:rsidRDefault="008B3AC0">
      <w:pPr>
        <w:bidi/>
        <w:jc w:val="both"/>
        <w:rPr>
          <w:rFonts w:cs="David"/>
          <w:rtl/>
        </w:rPr>
      </w:pPr>
    </w:p>
    <w:p w:rsidR="00000000" w:rsidRDefault="008B3AC0">
      <w:pPr>
        <w:bidi/>
        <w:jc w:val="both"/>
        <w:rPr>
          <w:rFonts w:cs="David"/>
          <w:rtl/>
        </w:rPr>
      </w:pPr>
      <w:r>
        <w:rPr>
          <w:rFonts w:cs="David"/>
          <w:rtl/>
        </w:rPr>
        <w:tab/>
        <w:t xml:space="preserve">אם נדרוש את זה למעשה נחייב לעשות רשיון.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דוד טל:</w:t>
      </w:r>
    </w:p>
    <w:p w:rsidR="00000000" w:rsidRDefault="008B3AC0">
      <w:pPr>
        <w:bidi/>
        <w:jc w:val="both"/>
        <w:rPr>
          <w:rFonts w:cs="David"/>
          <w:rtl/>
        </w:rPr>
      </w:pPr>
    </w:p>
    <w:p w:rsidR="00000000" w:rsidRDefault="008B3AC0">
      <w:pPr>
        <w:bidi/>
        <w:jc w:val="both"/>
        <w:rPr>
          <w:rFonts w:cs="David"/>
          <w:rtl/>
        </w:rPr>
      </w:pPr>
      <w:r>
        <w:rPr>
          <w:rFonts w:cs="David"/>
          <w:rtl/>
        </w:rPr>
        <w:tab/>
        <w:t xml:space="preserve">מי יקבע את זה? זה יכול להיקבע רק בבדיקה. אני מציע למחוק את זה.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שרית זוכוביצקי-אורי:</w:t>
      </w:r>
    </w:p>
    <w:p w:rsidR="00000000" w:rsidRDefault="008B3AC0">
      <w:pPr>
        <w:bidi/>
        <w:jc w:val="both"/>
        <w:rPr>
          <w:rFonts w:cs="David"/>
          <w:rtl/>
        </w:rPr>
      </w:pPr>
    </w:p>
    <w:p w:rsidR="00000000" w:rsidRDefault="008B3AC0">
      <w:pPr>
        <w:bidi/>
        <w:jc w:val="both"/>
        <w:rPr>
          <w:rFonts w:cs="David"/>
          <w:rtl/>
        </w:rPr>
      </w:pPr>
      <w:r>
        <w:rPr>
          <w:rFonts w:cs="David"/>
          <w:rtl/>
        </w:rPr>
        <w:tab/>
        <w:t>בסדר, נמחק את תקנת משנה</w:t>
      </w:r>
      <w:r>
        <w:rPr>
          <w:rFonts w:cs="David"/>
          <w:rtl/>
        </w:rPr>
        <w:t xml:space="preserve"> (ב).</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אליעזר כהן:</w:t>
      </w:r>
    </w:p>
    <w:p w:rsidR="00000000" w:rsidRDefault="008B3AC0">
      <w:pPr>
        <w:bidi/>
        <w:jc w:val="both"/>
        <w:rPr>
          <w:rFonts w:cs="David"/>
          <w:rtl/>
        </w:rPr>
      </w:pPr>
    </w:p>
    <w:p w:rsidR="00000000" w:rsidRDefault="008B3AC0">
      <w:pPr>
        <w:bidi/>
        <w:jc w:val="both"/>
        <w:rPr>
          <w:rFonts w:cs="David"/>
          <w:rtl/>
        </w:rPr>
      </w:pPr>
      <w:r>
        <w:rPr>
          <w:rFonts w:cs="David"/>
          <w:rtl/>
        </w:rPr>
        <w:tab/>
        <w:t>אני רוצה להגיד משפט אחד חשוב ביותר. כל המשתתפים בדיון, מי שלא בדק את המכשיר, צריכים להבין שהמכשיר הזה מבחינת הפעלתו והרכיבה עליו הוא מאופניים ומטה, לא מאופניים ומעלה. לרכיבה באופניים נדרש יותר שיווי משקל ובאופניים נדרשת תנופה. כאן ההפע</w:t>
      </w:r>
      <w:r>
        <w:rPr>
          <w:rFonts w:cs="David"/>
          <w:rtl/>
        </w:rPr>
        <w:t xml:space="preserve">לה פשוטה מאוד, נדרש רק לעלות ולרדת.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שרית זוכוביצקי-אורי:</w:t>
      </w:r>
    </w:p>
    <w:p w:rsidR="00000000" w:rsidRDefault="008B3AC0">
      <w:pPr>
        <w:bidi/>
        <w:jc w:val="both"/>
        <w:rPr>
          <w:rFonts w:cs="David"/>
          <w:rtl/>
        </w:rPr>
      </w:pPr>
    </w:p>
    <w:p w:rsidR="00000000" w:rsidRDefault="008B3AC0">
      <w:pPr>
        <w:bidi/>
        <w:ind w:left="567"/>
        <w:jc w:val="both"/>
        <w:rPr>
          <w:rFonts w:cs="David"/>
          <w:rtl/>
        </w:rPr>
      </w:pPr>
      <w:r>
        <w:rPr>
          <w:rFonts w:cs="David"/>
          <w:rtl/>
        </w:rPr>
        <w:t xml:space="preserve">39טו – </w:t>
      </w:r>
      <w:r>
        <w:rPr>
          <w:rFonts w:cs="David"/>
          <w:i/>
          <w:iCs/>
          <w:rtl/>
        </w:rPr>
        <w:t>תנועת הרכי-נוע ובטיחותה</w:t>
      </w:r>
    </w:p>
    <w:p w:rsidR="00000000" w:rsidRDefault="008B3AC0">
      <w:pPr>
        <w:bidi/>
        <w:ind w:left="567"/>
        <w:jc w:val="both"/>
        <w:rPr>
          <w:rFonts w:cs="David"/>
          <w:rtl/>
        </w:rPr>
      </w:pPr>
    </w:p>
    <w:p w:rsidR="00000000" w:rsidRDefault="008B3AC0">
      <w:pPr>
        <w:bidi/>
        <w:ind w:left="1134" w:hanging="567"/>
        <w:jc w:val="both"/>
        <w:rPr>
          <w:rFonts w:cs="David"/>
          <w:rtl/>
        </w:rPr>
      </w:pPr>
      <w:r>
        <w:rPr>
          <w:rFonts w:cs="David"/>
          <w:rtl/>
        </w:rPr>
        <w:t>"(א)</w:t>
      </w:r>
      <w:r>
        <w:rPr>
          <w:rFonts w:cs="David"/>
          <w:rtl/>
        </w:rPr>
        <w:tab/>
        <w:t>לא ינהג אדם ברכי-נוע בכביש אלא לשם חצייתו או אם הכביש בתחום מושב או קיבוץ."</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היו"ר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למה?</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שרית זוכוביצקי-אורי:</w:t>
      </w:r>
    </w:p>
    <w:p w:rsidR="00000000" w:rsidRDefault="008B3AC0">
      <w:pPr>
        <w:bidi/>
        <w:jc w:val="both"/>
        <w:rPr>
          <w:rFonts w:cs="David"/>
          <w:rtl/>
        </w:rPr>
      </w:pPr>
    </w:p>
    <w:p w:rsidR="00000000" w:rsidRDefault="008B3AC0">
      <w:pPr>
        <w:bidi/>
        <w:jc w:val="both"/>
        <w:rPr>
          <w:rFonts w:cs="David"/>
          <w:rtl/>
        </w:rPr>
      </w:pPr>
      <w:r>
        <w:rPr>
          <w:rFonts w:cs="David"/>
          <w:rtl/>
        </w:rPr>
        <w:tab/>
        <w:t>הכלל הוא נסיעה על המדרכה, למעט בתח</w:t>
      </w:r>
      <w:r>
        <w:rPr>
          <w:rFonts w:cs="David"/>
          <w:rtl/>
        </w:rPr>
        <w:t xml:space="preserve">ום מושב או קיבוץ.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דוד טל:</w:t>
      </w:r>
    </w:p>
    <w:p w:rsidR="00000000" w:rsidRDefault="008B3AC0">
      <w:pPr>
        <w:bidi/>
        <w:jc w:val="both"/>
        <w:rPr>
          <w:rFonts w:cs="David"/>
          <w:rtl/>
        </w:rPr>
      </w:pPr>
    </w:p>
    <w:p w:rsidR="00000000" w:rsidRDefault="008B3AC0">
      <w:pPr>
        <w:bidi/>
        <w:jc w:val="both"/>
        <w:rPr>
          <w:rFonts w:cs="David"/>
          <w:rtl/>
        </w:rPr>
      </w:pPr>
      <w:r>
        <w:rPr>
          <w:rFonts w:cs="David"/>
          <w:rtl/>
        </w:rPr>
        <w:tab/>
        <w:t xml:space="preserve">מושב, קיבוץ, מושבה, קבוצה – כולם באותה קטגוריה.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שרית זוכוביצקי-אורי:</w:t>
      </w:r>
    </w:p>
    <w:p w:rsidR="00000000" w:rsidRDefault="008B3AC0">
      <w:pPr>
        <w:bidi/>
        <w:jc w:val="both"/>
        <w:rPr>
          <w:rFonts w:cs="David"/>
          <w:rtl/>
        </w:rPr>
      </w:pPr>
      <w:r>
        <w:rPr>
          <w:rFonts w:cs="David"/>
          <w:rtl/>
        </w:rPr>
        <w:tab/>
      </w:r>
    </w:p>
    <w:p w:rsidR="00000000" w:rsidRDefault="008B3AC0">
      <w:pPr>
        <w:bidi/>
        <w:ind w:left="1134" w:hanging="567"/>
        <w:jc w:val="both"/>
        <w:rPr>
          <w:rFonts w:cs="David"/>
          <w:rtl/>
        </w:rPr>
      </w:pPr>
      <w:r>
        <w:rPr>
          <w:rFonts w:cs="David"/>
          <w:rtl/>
        </w:rPr>
        <w:t>"(ב)</w:t>
      </w:r>
      <w:r>
        <w:rPr>
          <w:rFonts w:cs="David"/>
          <w:rtl/>
        </w:rPr>
        <w:tab/>
        <w:t>על אף האמור בתקנת משנה (א), מותר לנהוג ברכי-נוע בכביש שהוא בתחומי מושב או קיבוץ, או אם התקיים אחד מאלה:</w:t>
      </w:r>
    </w:p>
    <w:p w:rsidR="00000000" w:rsidRDefault="008B3AC0">
      <w:pPr>
        <w:bidi/>
        <w:ind w:left="1134" w:hanging="567"/>
        <w:jc w:val="both"/>
        <w:rPr>
          <w:rFonts w:cs="David"/>
          <w:rtl/>
        </w:rPr>
      </w:pPr>
    </w:p>
    <w:p w:rsidR="00000000" w:rsidRDefault="008B3AC0">
      <w:pPr>
        <w:bidi/>
        <w:ind w:left="1701" w:hanging="567"/>
        <w:jc w:val="both"/>
        <w:rPr>
          <w:rFonts w:cs="David"/>
          <w:rtl/>
        </w:rPr>
      </w:pPr>
      <w:r>
        <w:rPr>
          <w:rFonts w:cs="David"/>
          <w:rtl/>
        </w:rPr>
        <w:t>(1)</w:t>
      </w:r>
      <w:r>
        <w:rPr>
          <w:rFonts w:cs="David"/>
          <w:rtl/>
        </w:rPr>
        <w:tab/>
        <w:t>אין לצד הכביש מדרכה;</w:t>
      </w:r>
    </w:p>
    <w:p w:rsidR="00000000" w:rsidRDefault="008B3AC0">
      <w:pPr>
        <w:bidi/>
        <w:ind w:left="1701" w:hanging="567"/>
        <w:jc w:val="both"/>
        <w:rPr>
          <w:rFonts w:cs="David"/>
          <w:rtl/>
        </w:rPr>
      </w:pPr>
    </w:p>
    <w:p w:rsidR="00000000" w:rsidRDefault="008B3AC0">
      <w:pPr>
        <w:bidi/>
        <w:ind w:left="1701" w:hanging="567"/>
        <w:jc w:val="both"/>
        <w:rPr>
          <w:rFonts w:cs="David"/>
          <w:rtl/>
        </w:rPr>
      </w:pPr>
      <w:r>
        <w:rPr>
          <w:rFonts w:cs="David"/>
          <w:rtl/>
        </w:rPr>
        <w:t>(2)</w:t>
      </w:r>
      <w:r>
        <w:rPr>
          <w:rFonts w:cs="David"/>
          <w:rtl/>
        </w:rPr>
        <w:tab/>
        <w:t>לא ניתן לנסוע</w:t>
      </w:r>
      <w:r>
        <w:rPr>
          <w:rFonts w:cs="David"/>
          <w:rtl/>
        </w:rPr>
        <w:t xml:space="preserve"> על המדרכה מפאת מידותיה, מצבה או מכשולים המצוים עליה;</w:t>
      </w:r>
    </w:p>
    <w:p w:rsidR="00000000" w:rsidRDefault="008B3AC0">
      <w:pPr>
        <w:bidi/>
        <w:ind w:left="1701" w:hanging="567"/>
        <w:jc w:val="both"/>
        <w:rPr>
          <w:rFonts w:cs="David"/>
          <w:rtl/>
        </w:rPr>
      </w:pPr>
    </w:p>
    <w:p w:rsidR="00000000" w:rsidRDefault="008B3AC0">
      <w:pPr>
        <w:bidi/>
        <w:ind w:left="1701" w:hanging="567"/>
        <w:jc w:val="both"/>
        <w:rPr>
          <w:rFonts w:cs="David"/>
          <w:rtl/>
        </w:rPr>
      </w:pPr>
      <w:r>
        <w:rPr>
          <w:rFonts w:cs="David"/>
          <w:rtl/>
        </w:rPr>
        <w:t>(3)</w:t>
      </w:r>
      <w:r>
        <w:rPr>
          <w:rFonts w:cs="David"/>
          <w:rtl/>
        </w:rPr>
        <w:tab/>
        <w:t>לא ניתן בנסיעה ברכי-נוע לעלות על המדרכה או לרדת ממנה;"</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רוני לוינגר:</w:t>
      </w:r>
    </w:p>
    <w:p w:rsidR="00000000" w:rsidRDefault="008B3AC0">
      <w:pPr>
        <w:bidi/>
        <w:jc w:val="both"/>
        <w:rPr>
          <w:rFonts w:cs="David"/>
          <w:rtl/>
        </w:rPr>
      </w:pPr>
    </w:p>
    <w:p w:rsidR="00000000" w:rsidRDefault="008B3AC0">
      <w:pPr>
        <w:bidi/>
        <w:jc w:val="both"/>
        <w:rPr>
          <w:rFonts w:cs="David"/>
          <w:rtl/>
        </w:rPr>
      </w:pPr>
      <w:r>
        <w:rPr>
          <w:rFonts w:cs="David"/>
          <w:rtl/>
        </w:rPr>
        <w:tab/>
        <w:t xml:space="preserve">יש כאן טעות. צריך לומר: "בכביש שאינו בתחומי מושב או קיבוץ".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דוד טל:</w:t>
      </w:r>
    </w:p>
    <w:p w:rsidR="00000000" w:rsidRDefault="008B3AC0">
      <w:pPr>
        <w:bidi/>
        <w:jc w:val="both"/>
        <w:rPr>
          <w:rFonts w:cs="David"/>
          <w:rtl/>
        </w:rPr>
      </w:pPr>
    </w:p>
    <w:p w:rsidR="00000000" w:rsidRDefault="008B3AC0">
      <w:pPr>
        <w:bidi/>
        <w:jc w:val="both"/>
        <w:rPr>
          <w:rFonts w:cs="David"/>
          <w:rtl/>
        </w:rPr>
      </w:pPr>
      <w:r>
        <w:rPr>
          <w:rFonts w:cs="David"/>
          <w:rtl/>
        </w:rPr>
        <w:tab/>
        <w:t xml:space="preserve">לגבי מושב או קיבוץ יש כבר הוראה בתקנת משנה (א).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שרית</w:t>
      </w:r>
      <w:r>
        <w:rPr>
          <w:rFonts w:cs="David"/>
          <w:u w:val="single"/>
          <w:rtl/>
        </w:rPr>
        <w:t xml:space="preserve"> זוכוביצקי-אורי:</w:t>
      </w:r>
    </w:p>
    <w:p w:rsidR="00000000" w:rsidRDefault="008B3AC0">
      <w:pPr>
        <w:bidi/>
        <w:jc w:val="both"/>
        <w:rPr>
          <w:rFonts w:cs="David"/>
          <w:rtl/>
        </w:rPr>
      </w:pPr>
    </w:p>
    <w:p w:rsidR="00000000" w:rsidRDefault="008B3AC0">
      <w:pPr>
        <w:bidi/>
        <w:ind w:left="1134" w:hanging="567"/>
        <w:jc w:val="both"/>
        <w:rPr>
          <w:rFonts w:cs="David"/>
          <w:rtl/>
        </w:rPr>
      </w:pPr>
      <w:r>
        <w:rPr>
          <w:rFonts w:cs="David"/>
          <w:rtl/>
        </w:rPr>
        <w:t>"(ב)</w:t>
      </w:r>
      <w:r>
        <w:rPr>
          <w:rFonts w:cs="David"/>
          <w:rtl/>
        </w:rPr>
        <w:tab/>
        <w:t>על אף האמור בתקנת משנה (א), מותר לנהוג ברכי-נוע בכביש שאינו בתחומי מושב או קיבוץ אם התקיים אחד מאלה:</w:t>
      </w:r>
    </w:p>
    <w:p w:rsidR="00000000" w:rsidRDefault="008B3AC0">
      <w:pPr>
        <w:bidi/>
        <w:ind w:left="1134" w:hanging="567"/>
        <w:jc w:val="both"/>
        <w:rPr>
          <w:rFonts w:cs="David"/>
          <w:rtl/>
        </w:rPr>
      </w:pPr>
    </w:p>
    <w:p w:rsidR="00000000" w:rsidRDefault="008B3AC0">
      <w:pPr>
        <w:bidi/>
        <w:ind w:left="1701" w:hanging="567"/>
        <w:jc w:val="both"/>
        <w:rPr>
          <w:rFonts w:cs="David"/>
          <w:rtl/>
        </w:rPr>
      </w:pPr>
      <w:r>
        <w:rPr>
          <w:rFonts w:cs="David"/>
          <w:rtl/>
        </w:rPr>
        <w:t>(1)</w:t>
      </w:r>
      <w:r>
        <w:rPr>
          <w:rFonts w:cs="David"/>
          <w:rtl/>
        </w:rPr>
        <w:tab/>
        <w:t>אין לצד הכביש מדרכה;</w:t>
      </w:r>
    </w:p>
    <w:p w:rsidR="00000000" w:rsidRDefault="008B3AC0">
      <w:pPr>
        <w:bidi/>
        <w:ind w:left="1701" w:hanging="567"/>
        <w:jc w:val="both"/>
        <w:rPr>
          <w:rFonts w:cs="David"/>
          <w:rtl/>
        </w:rPr>
      </w:pPr>
    </w:p>
    <w:p w:rsidR="00000000" w:rsidRDefault="008B3AC0">
      <w:pPr>
        <w:bidi/>
        <w:ind w:left="1701" w:hanging="567"/>
        <w:jc w:val="both"/>
        <w:rPr>
          <w:rFonts w:cs="David"/>
          <w:rtl/>
        </w:rPr>
      </w:pPr>
      <w:r>
        <w:rPr>
          <w:rFonts w:cs="David"/>
          <w:rtl/>
        </w:rPr>
        <w:t>(2)</w:t>
      </w:r>
      <w:r>
        <w:rPr>
          <w:rFonts w:cs="David"/>
          <w:rtl/>
        </w:rPr>
        <w:tab/>
        <w:t>לא ניתן לנסוע על המדרכה מפאת מידותיה, מצבה או מכשולים המצוים עליה;</w:t>
      </w:r>
    </w:p>
    <w:p w:rsidR="00000000" w:rsidRDefault="008B3AC0">
      <w:pPr>
        <w:bidi/>
        <w:ind w:left="1701" w:hanging="567"/>
        <w:jc w:val="both"/>
        <w:rPr>
          <w:rFonts w:cs="David"/>
          <w:rtl/>
        </w:rPr>
      </w:pPr>
    </w:p>
    <w:p w:rsidR="00000000" w:rsidRDefault="008B3AC0">
      <w:pPr>
        <w:bidi/>
        <w:ind w:left="1134"/>
        <w:jc w:val="both"/>
        <w:rPr>
          <w:rFonts w:cs="David"/>
          <w:rtl/>
        </w:rPr>
      </w:pPr>
      <w:r>
        <w:rPr>
          <w:rFonts w:cs="David"/>
          <w:rtl/>
        </w:rPr>
        <w:t>(3)</w:t>
      </w:r>
      <w:r>
        <w:rPr>
          <w:rFonts w:cs="David"/>
          <w:rtl/>
        </w:rPr>
        <w:tab/>
        <w:t>לא ניתן בנסיעה ברכי-נוע לעלות</w:t>
      </w:r>
      <w:r>
        <w:rPr>
          <w:rFonts w:cs="David"/>
          <w:rtl/>
        </w:rPr>
        <w:t xml:space="preserve"> על המדרכה או לרדת ממנה;</w:t>
      </w:r>
    </w:p>
    <w:p w:rsidR="00000000" w:rsidRDefault="008B3AC0">
      <w:pPr>
        <w:bidi/>
        <w:jc w:val="both"/>
        <w:rPr>
          <w:rFonts w:cs="David"/>
          <w:rtl/>
        </w:rPr>
      </w:pPr>
    </w:p>
    <w:p w:rsidR="00000000" w:rsidRDefault="008B3AC0">
      <w:pPr>
        <w:bidi/>
        <w:ind w:left="1134" w:hanging="567"/>
        <w:jc w:val="both"/>
        <w:rPr>
          <w:rFonts w:cs="David"/>
          <w:rtl/>
        </w:rPr>
      </w:pPr>
      <w:r>
        <w:rPr>
          <w:rFonts w:cs="David"/>
          <w:rtl/>
        </w:rPr>
        <w:t>(ג)</w:t>
      </w:r>
      <w:r>
        <w:rPr>
          <w:rFonts w:cs="David"/>
          <w:rtl/>
        </w:rPr>
        <w:tab/>
        <w:t>לא ינהג אדם ברכי-נוע במהירות העולה על 13 קילומטר לשעה."</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דוד טל:</w:t>
      </w:r>
    </w:p>
    <w:p w:rsidR="00000000" w:rsidRDefault="008B3AC0">
      <w:pPr>
        <w:bidi/>
        <w:jc w:val="both"/>
        <w:rPr>
          <w:rFonts w:cs="David"/>
          <w:rtl/>
        </w:rPr>
      </w:pPr>
    </w:p>
    <w:p w:rsidR="00000000" w:rsidRDefault="008B3AC0">
      <w:pPr>
        <w:bidi/>
        <w:jc w:val="both"/>
        <w:rPr>
          <w:rFonts w:cs="David"/>
          <w:rtl/>
        </w:rPr>
      </w:pPr>
      <w:r>
        <w:rPr>
          <w:rFonts w:cs="David"/>
          <w:rtl/>
        </w:rPr>
        <w:tab/>
        <w:t>האם הרכי-נוע יכול לנוע במהירות העולה על 13 קילומטר לשעה? מה המהירות המרבית שלו?</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שרית זוכוביצקי-אורי:</w:t>
      </w:r>
    </w:p>
    <w:p w:rsidR="00000000" w:rsidRDefault="008B3AC0">
      <w:pPr>
        <w:bidi/>
        <w:jc w:val="both"/>
        <w:rPr>
          <w:rFonts w:cs="David"/>
          <w:rtl/>
        </w:rPr>
      </w:pPr>
    </w:p>
    <w:p w:rsidR="00000000" w:rsidRDefault="008B3AC0">
      <w:pPr>
        <w:bidi/>
        <w:jc w:val="both"/>
        <w:rPr>
          <w:rFonts w:cs="David"/>
          <w:rtl/>
        </w:rPr>
      </w:pPr>
      <w:r>
        <w:rPr>
          <w:rFonts w:cs="David"/>
          <w:rtl/>
        </w:rPr>
        <w:tab/>
        <w:t>זאת המהירות המרבית של הרכי-נוע. זה מותאם למהירות המרבית</w:t>
      </w:r>
      <w:r>
        <w:rPr>
          <w:rFonts w:cs="David"/>
          <w:rtl/>
        </w:rPr>
        <w:t xml:space="preserve"> על-פי התכנון.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דוד טל:</w:t>
      </w:r>
    </w:p>
    <w:p w:rsidR="00000000" w:rsidRDefault="008B3AC0">
      <w:pPr>
        <w:bidi/>
        <w:jc w:val="both"/>
        <w:rPr>
          <w:rFonts w:cs="David"/>
          <w:rtl/>
        </w:rPr>
      </w:pPr>
    </w:p>
    <w:p w:rsidR="00000000" w:rsidRDefault="008B3AC0">
      <w:pPr>
        <w:bidi/>
        <w:jc w:val="both"/>
        <w:rPr>
          <w:rFonts w:cs="David"/>
          <w:rtl/>
        </w:rPr>
      </w:pPr>
      <w:r>
        <w:rPr>
          <w:rFonts w:cs="David"/>
          <w:rtl/>
        </w:rPr>
        <w:tab/>
        <w:t>אז למה צריך להגיד את זה?</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היו"ר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 xml:space="preserve">כי אולי יכניסו שיפורים בכלי. </w:t>
      </w:r>
    </w:p>
    <w:p w:rsidR="00000000" w:rsidRDefault="008B3AC0">
      <w:pPr>
        <w:bidi/>
        <w:jc w:val="both"/>
        <w:rPr>
          <w:rFonts w:cs="David"/>
          <w:rtl/>
        </w:rPr>
      </w:pPr>
    </w:p>
    <w:p w:rsidR="00000000" w:rsidRDefault="008B3AC0">
      <w:pPr>
        <w:bidi/>
        <w:jc w:val="both"/>
        <w:rPr>
          <w:rFonts w:cs="David"/>
          <w:rtl/>
        </w:rPr>
      </w:pPr>
      <w:r>
        <w:rPr>
          <w:rFonts w:cs="David"/>
          <w:u w:val="single"/>
          <w:rtl/>
        </w:rPr>
        <w:t>עוזי יצחקי:</w:t>
      </w:r>
      <w:r>
        <w:rPr>
          <w:rFonts w:cs="David"/>
          <w:rtl/>
        </w:rPr>
        <w:t xml:space="preserve"> </w:t>
      </w:r>
    </w:p>
    <w:p w:rsidR="00000000" w:rsidRDefault="008B3AC0">
      <w:pPr>
        <w:bidi/>
        <w:jc w:val="both"/>
        <w:rPr>
          <w:rFonts w:cs="David"/>
          <w:rtl/>
        </w:rPr>
      </w:pPr>
    </w:p>
    <w:p w:rsidR="00000000" w:rsidRDefault="008B3AC0">
      <w:pPr>
        <w:bidi/>
        <w:jc w:val="both"/>
        <w:rPr>
          <w:rFonts w:cs="David"/>
          <w:rtl/>
        </w:rPr>
      </w:pPr>
      <w:r>
        <w:rPr>
          <w:rFonts w:cs="David"/>
          <w:rtl/>
        </w:rPr>
        <w:tab/>
        <w:t xml:space="preserve">אנחנו מאשרים כאן מהירות של 13 קילומטר לשעה בלבד.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היו"ר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האם יש הערות לתקנה 2? אם לא, אנחנו מאשרים את התקנה, עם התיקונים שהוכ</w:t>
      </w:r>
      <w:r>
        <w:rPr>
          <w:rFonts w:cs="David"/>
          <w:rtl/>
        </w:rPr>
        <w:t xml:space="preserve">נסו.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שרית זוכוביצקי-אורי:</w:t>
      </w:r>
    </w:p>
    <w:p w:rsidR="00000000" w:rsidRDefault="008B3AC0">
      <w:pPr>
        <w:bidi/>
        <w:jc w:val="both"/>
        <w:rPr>
          <w:rFonts w:cs="David"/>
          <w:rtl/>
        </w:rPr>
      </w:pPr>
    </w:p>
    <w:p w:rsidR="00000000" w:rsidRDefault="008B3AC0">
      <w:pPr>
        <w:bidi/>
        <w:jc w:val="both"/>
        <w:rPr>
          <w:rFonts w:cs="David"/>
          <w:b/>
          <w:bCs/>
          <w:i/>
          <w:iCs/>
          <w:u w:val="single"/>
          <w:rtl/>
        </w:rPr>
      </w:pPr>
      <w:r>
        <w:rPr>
          <w:rFonts w:cs="David"/>
          <w:rtl/>
        </w:rPr>
        <w:tab/>
      </w:r>
      <w:r>
        <w:rPr>
          <w:rFonts w:cs="David"/>
          <w:b/>
          <w:bCs/>
          <w:u w:val="single"/>
          <w:rtl/>
        </w:rPr>
        <w:t xml:space="preserve">תקנה 3 – </w:t>
      </w:r>
      <w:r>
        <w:rPr>
          <w:rFonts w:cs="David"/>
          <w:b/>
          <w:bCs/>
          <w:i/>
          <w:iCs/>
          <w:u w:val="single"/>
          <w:rtl/>
        </w:rPr>
        <w:t>תחילה</w:t>
      </w:r>
    </w:p>
    <w:p w:rsidR="00000000" w:rsidRDefault="008B3AC0">
      <w:pPr>
        <w:bidi/>
        <w:jc w:val="both"/>
        <w:rPr>
          <w:rFonts w:cs="David"/>
          <w:rtl/>
        </w:rPr>
      </w:pPr>
    </w:p>
    <w:p w:rsidR="00000000" w:rsidRDefault="008B3AC0">
      <w:pPr>
        <w:bidi/>
        <w:jc w:val="both"/>
        <w:rPr>
          <w:rFonts w:cs="David"/>
          <w:rtl/>
        </w:rPr>
      </w:pPr>
      <w:r>
        <w:rPr>
          <w:rFonts w:cs="David"/>
          <w:rtl/>
        </w:rPr>
        <w:tab/>
        <w:t xml:space="preserve">"תחילתן של תקנות אלה 60 ימים מיום פרסומן."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היו"ר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האם מספיקים לכם 60 ימים להיערכות?</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שרית זוכוביצקי-אורי:</w:t>
      </w:r>
    </w:p>
    <w:p w:rsidR="00000000" w:rsidRDefault="008B3AC0">
      <w:pPr>
        <w:bidi/>
        <w:jc w:val="both"/>
        <w:rPr>
          <w:rFonts w:cs="David"/>
          <w:rtl/>
        </w:rPr>
      </w:pPr>
    </w:p>
    <w:p w:rsidR="00000000" w:rsidRDefault="008B3AC0">
      <w:pPr>
        <w:bidi/>
        <w:jc w:val="both"/>
        <w:rPr>
          <w:rFonts w:cs="David"/>
          <w:rtl/>
        </w:rPr>
      </w:pPr>
      <w:r>
        <w:rPr>
          <w:rFonts w:cs="David"/>
          <w:rtl/>
        </w:rPr>
        <w:tab/>
        <w:t xml:space="preserve">כן. גם עם 30 ימים אין לנו בעיה. </w:t>
      </w:r>
    </w:p>
    <w:p w:rsidR="00000000" w:rsidRDefault="008B3AC0">
      <w:pPr>
        <w:bidi/>
        <w:jc w:val="both"/>
        <w:rPr>
          <w:rFonts w:cs="David"/>
          <w:rtl/>
        </w:rPr>
      </w:pPr>
    </w:p>
    <w:p w:rsidR="00000000" w:rsidRDefault="008B3AC0">
      <w:pPr>
        <w:bidi/>
        <w:jc w:val="both"/>
        <w:rPr>
          <w:rFonts w:cs="David"/>
          <w:u w:val="single"/>
          <w:rtl/>
        </w:rPr>
      </w:pPr>
      <w:r>
        <w:rPr>
          <w:rFonts w:cs="David"/>
          <w:u w:val="single"/>
          <w:rtl/>
        </w:rPr>
        <w:br w:type="page"/>
        <w:t>היו"ר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אל תמהרו, צריכה להיות תוכנית הכשר</w:t>
      </w:r>
      <w:r>
        <w:rPr>
          <w:rFonts w:cs="David"/>
          <w:rtl/>
        </w:rPr>
        <w:t xml:space="preserve">ה.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אביהו בן-נון:</w:t>
      </w:r>
    </w:p>
    <w:p w:rsidR="00000000" w:rsidRDefault="008B3AC0">
      <w:pPr>
        <w:bidi/>
        <w:jc w:val="both"/>
        <w:rPr>
          <w:rFonts w:cs="David"/>
          <w:rtl/>
        </w:rPr>
      </w:pPr>
    </w:p>
    <w:p w:rsidR="00000000" w:rsidRDefault="008B3AC0">
      <w:pPr>
        <w:bidi/>
        <w:jc w:val="both"/>
        <w:rPr>
          <w:rFonts w:cs="David"/>
          <w:rtl/>
        </w:rPr>
      </w:pPr>
      <w:r>
        <w:rPr>
          <w:rFonts w:cs="David"/>
          <w:rtl/>
        </w:rPr>
        <w:tab/>
        <w:t xml:space="preserve">אני מכשיר אותם תוך 20 דקות בזמן המכירה.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אליעזר כהן:</w:t>
      </w:r>
    </w:p>
    <w:p w:rsidR="00000000" w:rsidRDefault="008B3AC0">
      <w:pPr>
        <w:bidi/>
        <w:jc w:val="both"/>
        <w:rPr>
          <w:rFonts w:cs="David"/>
          <w:rtl/>
        </w:rPr>
      </w:pPr>
    </w:p>
    <w:p w:rsidR="00000000" w:rsidRDefault="008B3AC0">
      <w:pPr>
        <w:bidi/>
        <w:jc w:val="both"/>
        <w:rPr>
          <w:rFonts w:cs="David"/>
          <w:rtl/>
        </w:rPr>
      </w:pPr>
      <w:r>
        <w:rPr>
          <w:rFonts w:cs="David"/>
          <w:rtl/>
        </w:rPr>
        <w:tab/>
        <w:t xml:space="preserve">אדוני היושב-ראש, אתה מוכרח לנסות את זה פעם.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דוד טל:</w:t>
      </w:r>
    </w:p>
    <w:p w:rsidR="00000000" w:rsidRDefault="008B3AC0">
      <w:pPr>
        <w:bidi/>
        <w:jc w:val="both"/>
        <w:rPr>
          <w:rFonts w:cs="David"/>
          <w:rtl/>
        </w:rPr>
      </w:pPr>
    </w:p>
    <w:p w:rsidR="00000000" w:rsidRDefault="008B3AC0">
      <w:pPr>
        <w:bidi/>
        <w:jc w:val="both"/>
        <w:rPr>
          <w:rFonts w:cs="David"/>
          <w:rtl/>
        </w:rPr>
      </w:pPr>
      <w:r>
        <w:rPr>
          <w:rFonts w:cs="David"/>
          <w:rtl/>
        </w:rPr>
        <w:tab/>
        <w:t xml:space="preserve">לגבי מועד התחילה אין לי בעיה, אבל לא קיבלתי תשובה מהמשטרה כיצד היא אוכפת את הדברים הללו.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היו"ר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קודם כול, אנח</w:t>
      </w:r>
      <w:r>
        <w:rPr>
          <w:rFonts w:cs="David"/>
          <w:rtl/>
        </w:rPr>
        <w:t>נו מאשרים את תקנה 3: "תחילתן של תקנות אלה 30 ימים מיום פרסומן".</w:t>
      </w:r>
    </w:p>
    <w:p w:rsidR="00000000" w:rsidRDefault="008B3AC0">
      <w:pPr>
        <w:bidi/>
        <w:jc w:val="both"/>
        <w:rPr>
          <w:rFonts w:cs="David"/>
          <w:rtl/>
        </w:rPr>
      </w:pPr>
    </w:p>
    <w:p w:rsidR="00000000" w:rsidRDefault="008B3AC0">
      <w:pPr>
        <w:bidi/>
        <w:jc w:val="both"/>
        <w:rPr>
          <w:rFonts w:cs="David"/>
          <w:rtl/>
        </w:rPr>
      </w:pPr>
      <w:r>
        <w:rPr>
          <w:rFonts w:cs="David"/>
          <w:rtl/>
        </w:rPr>
        <w:tab/>
        <w:t xml:space="preserve">אישרנו את התקנות, אבל חבר הכנסת טל טרם קיבל תשובה על אופן אכיפת המשטרה.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אתי בנדלר:</w:t>
      </w:r>
    </w:p>
    <w:p w:rsidR="00000000" w:rsidRDefault="008B3AC0">
      <w:pPr>
        <w:bidi/>
        <w:jc w:val="both"/>
        <w:rPr>
          <w:rFonts w:cs="David"/>
          <w:rtl/>
        </w:rPr>
      </w:pPr>
    </w:p>
    <w:p w:rsidR="00000000" w:rsidRDefault="008B3AC0">
      <w:pPr>
        <w:bidi/>
        <w:jc w:val="both"/>
        <w:rPr>
          <w:rFonts w:cs="David"/>
          <w:rtl/>
        </w:rPr>
      </w:pPr>
      <w:r>
        <w:rPr>
          <w:rFonts w:cs="David"/>
          <w:rtl/>
        </w:rPr>
        <w:tab/>
        <w:t xml:space="preserve">בנוסף לכך, אדוני, רצית להגביל את תוקף התקנות לתקופה של 3 שנים.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היו"ר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דיברתי על הגבלת הגי</w:t>
      </w:r>
      <w:r>
        <w:rPr>
          <w:rFonts w:cs="David"/>
          <w:rtl/>
        </w:rPr>
        <w:t>ל, כי נאמר לי שבעולם משתמשים בכלי הזה גם ילדים מתחת לגיל 16 שנים.</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אתי בנדלר:</w:t>
      </w:r>
    </w:p>
    <w:p w:rsidR="00000000" w:rsidRDefault="008B3AC0">
      <w:pPr>
        <w:bidi/>
        <w:jc w:val="both"/>
        <w:rPr>
          <w:rFonts w:cs="David"/>
          <w:rtl/>
        </w:rPr>
      </w:pPr>
    </w:p>
    <w:p w:rsidR="00000000" w:rsidRDefault="008B3AC0">
      <w:pPr>
        <w:bidi/>
        <w:jc w:val="both"/>
        <w:rPr>
          <w:rFonts w:cs="David"/>
          <w:rtl/>
        </w:rPr>
      </w:pPr>
      <w:r>
        <w:rPr>
          <w:rFonts w:cs="David"/>
          <w:rtl/>
        </w:rPr>
        <w:tab/>
        <w:t>כלומר, אתה רוצה להגביל את תוקף תקנה 39יד(א) ל-3 שנים.</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היו"ר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 xml:space="preserve">אני מבקש שהגיל ייבחן פעם נוספת בעוד 3 שנים.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שרית זוכוביצקי-אורי:</w:t>
      </w:r>
    </w:p>
    <w:p w:rsidR="00000000" w:rsidRDefault="008B3AC0">
      <w:pPr>
        <w:bidi/>
        <w:jc w:val="both"/>
        <w:rPr>
          <w:rFonts w:cs="David"/>
          <w:rtl/>
        </w:rPr>
      </w:pPr>
    </w:p>
    <w:p w:rsidR="00000000" w:rsidRDefault="008B3AC0">
      <w:pPr>
        <w:bidi/>
        <w:jc w:val="both"/>
        <w:rPr>
          <w:rFonts w:cs="David"/>
          <w:rtl/>
        </w:rPr>
      </w:pPr>
      <w:r>
        <w:rPr>
          <w:rFonts w:cs="David"/>
          <w:rtl/>
        </w:rPr>
        <w:tab/>
        <w:t>למה צריך לקבוע את זה בתקנות? עוד</w:t>
      </w:r>
      <w:r>
        <w:rPr>
          <w:rFonts w:cs="David"/>
          <w:rtl/>
        </w:rPr>
        <w:t xml:space="preserve"> 3 שנים נשוב לכאן ונציג את השינויים.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אתי בנדלר:</w:t>
      </w:r>
    </w:p>
    <w:p w:rsidR="00000000" w:rsidRDefault="008B3AC0">
      <w:pPr>
        <w:bidi/>
        <w:jc w:val="both"/>
        <w:rPr>
          <w:rFonts w:cs="David"/>
          <w:rtl/>
        </w:rPr>
      </w:pPr>
    </w:p>
    <w:p w:rsidR="00000000" w:rsidRDefault="008B3AC0">
      <w:pPr>
        <w:bidi/>
        <w:jc w:val="both"/>
        <w:rPr>
          <w:rFonts w:cs="David"/>
          <w:rtl/>
        </w:rPr>
      </w:pPr>
      <w:r>
        <w:rPr>
          <w:rFonts w:cs="David"/>
          <w:rtl/>
        </w:rPr>
        <w:tab/>
        <w:t>ואם לא תבואו, אם במקרה מישהו ישכח?</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היו"ר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 xml:space="preserve">התקנות מאושרות ל-3 שנים ואז הדברים ייבחנו מחדש. </w:t>
      </w:r>
    </w:p>
    <w:p w:rsidR="00000000" w:rsidRDefault="008B3AC0">
      <w:pPr>
        <w:bidi/>
        <w:jc w:val="both"/>
        <w:rPr>
          <w:rFonts w:cs="David"/>
          <w:rtl/>
        </w:rPr>
      </w:pPr>
    </w:p>
    <w:p w:rsidR="00000000" w:rsidRDefault="008B3AC0">
      <w:pPr>
        <w:bidi/>
        <w:jc w:val="both"/>
        <w:rPr>
          <w:rFonts w:cs="David"/>
          <w:u w:val="single"/>
          <w:rtl/>
        </w:rPr>
      </w:pPr>
      <w:r>
        <w:rPr>
          <w:rFonts w:cs="David"/>
          <w:u w:val="single"/>
          <w:rtl/>
        </w:rPr>
        <w:br w:type="page"/>
        <w:t>לאה ורון:</w:t>
      </w:r>
    </w:p>
    <w:p w:rsidR="00000000" w:rsidRDefault="008B3AC0">
      <w:pPr>
        <w:bidi/>
        <w:jc w:val="both"/>
        <w:rPr>
          <w:rFonts w:cs="David"/>
          <w:rtl/>
        </w:rPr>
      </w:pPr>
    </w:p>
    <w:p w:rsidR="00000000" w:rsidRDefault="008B3AC0">
      <w:pPr>
        <w:bidi/>
        <w:jc w:val="both"/>
        <w:rPr>
          <w:rFonts w:cs="David"/>
          <w:rtl/>
        </w:rPr>
      </w:pPr>
      <w:r>
        <w:rPr>
          <w:rFonts w:cs="David"/>
          <w:rtl/>
        </w:rPr>
        <w:tab/>
        <w:t xml:space="preserve">אם זה יוגבל ל-3 שנים ייצא שבתום 3 שנים לא תהיה כל הגבלה על גיל.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אתי בנדלר:</w:t>
      </w:r>
    </w:p>
    <w:p w:rsidR="00000000" w:rsidRDefault="008B3AC0">
      <w:pPr>
        <w:bidi/>
        <w:jc w:val="both"/>
        <w:rPr>
          <w:rFonts w:cs="David"/>
          <w:rtl/>
        </w:rPr>
      </w:pPr>
    </w:p>
    <w:p w:rsidR="00000000" w:rsidRDefault="008B3AC0">
      <w:pPr>
        <w:bidi/>
        <w:jc w:val="both"/>
        <w:rPr>
          <w:rFonts w:cs="David"/>
          <w:rtl/>
        </w:rPr>
      </w:pPr>
      <w:r>
        <w:rPr>
          <w:rFonts w:cs="David"/>
          <w:rtl/>
        </w:rPr>
        <w:tab/>
        <w:t xml:space="preserve">אלא אם </w:t>
      </w:r>
      <w:r>
        <w:rPr>
          <w:rFonts w:cs="David"/>
          <w:rtl/>
        </w:rPr>
        <w:t>כן הם יבואו ויבקשו.</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לאה ורון:</w:t>
      </w:r>
    </w:p>
    <w:p w:rsidR="00000000" w:rsidRDefault="008B3AC0">
      <w:pPr>
        <w:bidi/>
        <w:jc w:val="both"/>
        <w:rPr>
          <w:rFonts w:cs="David"/>
          <w:rtl/>
        </w:rPr>
      </w:pPr>
    </w:p>
    <w:p w:rsidR="00000000" w:rsidRDefault="008B3AC0">
      <w:pPr>
        <w:bidi/>
        <w:jc w:val="both"/>
        <w:rPr>
          <w:rFonts w:cs="David"/>
          <w:rtl/>
        </w:rPr>
      </w:pPr>
      <w:r>
        <w:rPr>
          <w:rFonts w:cs="David"/>
          <w:rtl/>
        </w:rPr>
        <w:tab/>
        <w:t xml:space="preserve">ואם הם לא יבואו? בתום 3 שנים לא תהיה מגבלה על גיל האדם שייסע ברכי-נוע, ולא זו הכוונה.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היו"ר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 xml:space="preserve">אני רוצה שתוקף כל התקנות יוגבל. תוך 3 שנים נבחן את הדברים שוב. תעשו עבודה לפני שתביאו תיקון לתקנות.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דוד טל:</w:t>
      </w:r>
    </w:p>
    <w:p w:rsidR="00000000" w:rsidRDefault="008B3AC0">
      <w:pPr>
        <w:bidi/>
        <w:jc w:val="both"/>
        <w:rPr>
          <w:rFonts w:cs="David"/>
          <w:rtl/>
        </w:rPr>
      </w:pPr>
    </w:p>
    <w:p w:rsidR="00000000" w:rsidRDefault="008B3AC0">
      <w:pPr>
        <w:bidi/>
        <w:jc w:val="both"/>
        <w:rPr>
          <w:rFonts w:cs="David"/>
          <w:rtl/>
        </w:rPr>
      </w:pPr>
      <w:r>
        <w:rPr>
          <w:rFonts w:cs="David"/>
          <w:rtl/>
        </w:rPr>
        <w:tab/>
        <w:t>מר ב</w:t>
      </w:r>
      <w:r>
        <w:rPr>
          <w:rFonts w:cs="David"/>
          <w:rtl/>
        </w:rPr>
        <w:t>ן-נון, אין לך התנגדות, נכון?</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אביהו בן-נון:</w:t>
      </w:r>
    </w:p>
    <w:p w:rsidR="00000000" w:rsidRDefault="008B3AC0">
      <w:pPr>
        <w:bidi/>
        <w:jc w:val="both"/>
        <w:rPr>
          <w:rFonts w:cs="David"/>
          <w:rtl/>
        </w:rPr>
      </w:pPr>
    </w:p>
    <w:p w:rsidR="00000000" w:rsidRDefault="008B3AC0">
      <w:pPr>
        <w:bidi/>
        <w:jc w:val="both"/>
        <w:rPr>
          <w:rFonts w:cs="David"/>
          <w:rtl/>
        </w:rPr>
      </w:pPr>
      <w:r>
        <w:rPr>
          <w:rFonts w:cs="David"/>
          <w:rtl/>
        </w:rPr>
        <w:tab/>
        <w:t>אין לי התנגדות, להיפך, לדעתי יש טעם לבחון מחדש. יבחנו למשל האם מבחינה מכנית הרכב לא יכול לנוע במהירות הגבוהה מ-13 קילומטר לשעה.</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דוד טל:</w:t>
      </w:r>
    </w:p>
    <w:p w:rsidR="00000000" w:rsidRDefault="008B3AC0">
      <w:pPr>
        <w:bidi/>
        <w:jc w:val="both"/>
        <w:rPr>
          <w:rFonts w:cs="David"/>
          <w:rtl/>
        </w:rPr>
      </w:pPr>
    </w:p>
    <w:p w:rsidR="00000000" w:rsidRDefault="008B3AC0">
      <w:pPr>
        <w:bidi/>
        <w:jc w:val="both"/>
        <w:rPr>
          <w:rFonts w:cs="David"/>
          <w:rtl/>
        </w:rPr>
      </w:pPr>
      <w:r>
        <w:rPr>
          <w:rFonts w:cs="David"/>
          <w:rtl/>
        </w:rPr>
        <w:tab/>
        <w:t>כפי שאמר היושב-ראש, נבחן את זה בעוד 3 שנים ואז אולי נגיע למסקנה שבאמת א</w:t>
      </w:r>
      <w:r>
        <w:rPr>
          <w:rFonts w:cs="David"/>
          <w:rtl/>
        </w:rPr>
        <w:t xml:space="preserve">פשר להגדיל את המהירות מ-13 קמ"ש ל-20 קמ"ש, וזה יהיה בסדר, כי לא קרתה שום תאונה, לא קרה שום דבר שיכול להפחיד אותנו ואז אפשר יהיה להעלות את המהירות.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שרית זוכוביצקי-אורי:</w:t>
      </w:r>
    </w:p>
    <w:p w:rsidR="00000000" w:rsidRDefault="008B3AC0">
      <w:pPr>
        <w:bidi/>
        <w:jc w:val="both"/>
        <w:rPr>
          <w:rFonts w:cs="David"/>
          <w:rtl/>
        </w:rPr>
      </w:pPr>
    </w:p>
    <w:p w:rsidR="00000000" w:rsidRDefault="008B3AC0">
      <w:pPr>
        <w:bidi/>
        <w:jc w:val="both"/>
        <w:rPr>
          <w:rFonts w:cs="David"/>
          <w:rtl/>
        </w:rPr>
      </w:pPr>
      <w:r>
        <w:rPr>
          <w:rFonts w:cs="David"/>
          <w:rtl/>
        </w:rPr>
        <w:tab/>
        <w:t>אבל למה לבטל את כל ההסדר?</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דוד טל:</w:t>
      </w:r>
    </w:p>
    <w:p w:rsidR="00000000" w:rsidRDefault="008B3AC0">
      <w:pPr>
        <w:bidi/>
        <w:jc w:val="both"/>
        <w:rPr>
          <w:rFonts w:cs="David"/>
          <w:rtl/>
        </w:rPr>
      </w:pPr>
    </w:p>
    <w:p w:rsidR="00000000" w:rsidRDefault="008B3AC0">
      <w:pPr>
        <w:bidi/>
        <w:jc w:val="both"/>
        <w:rPr>
          <w:rFonts w:cs="David"/>
          <w:rtl/>
        </w:rPr>
      </w:pPr>
      <w:r>
        <w:rPr>
          <w:rFonts w:cs="David"/>
          <w:rtl/>
        </w:rPr>
        <w:tab/>
        <w:t>לכן אני מציע שכל התקנות יעמדו כאן על השולחן. זה</w:t>
      </w:r>
      <w:r>
        <w:rPr>
          <w:rFonts w:cs="David"/>
          <w:rtl/>
        </w:rPr>
        <w:t xml:space="preserve"> בסדר גמור.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היו"ר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 xml:space="preserve">אני מבקש לסיים את הדיון. נשמע רק את תשובת המשטרה לחבר הכנסת טל.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רוני לוינגר:</w:t>
      </w:r>
    </w:p>
    <w:p w:rsidR="00000000" w:rsidRDefault="008B3AC0">
      <w:pPr>
        <w:bidi/>
        <w:jc w:val="both"/>
        <w:rPr>
          <w:rFonts w:cs="David"/>
          <w:rtl/>
        </w:rPr>
      </w:pPr>
    </w:p>
    <w:p w:rsidR="00000000" w:rsidRDefault="008B3AC0">
      <w:pPr>
        <w:bidi/>
        <w:jc w:val="both"/>
        <w:rPr>
          <w:rFonts w:cs="David"/>
          <w:rtl/>
        </w:rPr>
      </w:pPr>
      <w:r>
        <w:rPr>
          <w:rFonts w:cs="David"/>
          <w:rtl/>
        </w:rPr>
        <w:tab/>
        <w:t>אנחנו נאכוף, כפי שאמרנו קודם, את מה שנקבע בתקנות לגבי נסיעה בכביש, כפי שנאכף לגבי קלנועית. לגבי עבירות אחרות נגבש אצלנו מדיניות. אם יש הפרעה ל</w:t>
      </w:r>
      <w:r>
        <w:rPr>
          <w:rFonts w:cs="David"/>
          <w:rtl/>
        </w:rPr>
        <w:t xml:space="preserve">בטיחות וחוסר זהירות אנחנו נאכוף, כפי שאני יכול לאכוף נגד הולך רגל ונגד רוכב אופניים, על-ידי דוחות וקנסות.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אתי בנדלר:</w:t>
      </w:r>
    </w:p>
    <w:p w:rsidR="00000000" w:rsidRDefault="008B3AC0">
      <w:pPr>
        <w:bidi/>
        <w:jc w:val="both"/>
        <w:rPr>
          <w:rFonts w:cs="David"/>
          <w:rtl/>
        </w:rPr>
      </w:pPr>
    </w:p>
    <w:p w:rsidR="00000000" w:rsidRDefault="008B3AC0">
      <w:pPr>
        <w:bidi/>
        <w:jc w:val="both"/>
        <w:rPr>
          <w:rFonts w:cs="David"/>
          <w:rtl/>
        </w:rPr>
      </w:pPr>
      <w:r>
        <w:rPr>
          <w:rFonts w:cs="David"/>
          <w:rtl/>
        </w:rPr>
        <w:tab/>
        <w:t>אני מציעה שגם תודיע לוועדה, תתייחס לכך שבכוונתכם להפוך את זה לעבירת קנס. כרגע אישור התקנות מחייב, אם רוצים לאכוף את זה, הגשת הזמנה לבית</w:t>
      </w:r>
      <w:r>
        <w:rPr>
          <w:rFonts w:cs="David"/>
          <w:rtl/>
        </w:rPr>
        <w:t xml:space="preserve">-משפט.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דוד טל:</w:t>
      </w:r>
    </w:p>
    <w:p w:rsidR="00000000" w:rsidRDefault="008B3AC0">
      <w:pPr>
        <w:bidi/>
        <w:jc w:val="both"/>
        <w:rPr>
          <w:rFonts w:cs="David"/>
          <w:rtl/>
        </w:rPr>
      </w:pPr>
    </w:p>
    <w:p w:rsidR="00000000" w:rsidRDefault="008B3AC0">
      <w:pPr>
        <w:bidi/>
        <w:jc w:val="both"/>
        <w:rPr>
          <w:rFonts w:cs="David"/>
          <w:rtl/>
        </w:rPr>
      </w:pPr>
      <w:r>
        <w:rPr>
          <w:rFonts w:cs="David"/>
          <w:rtl/>
        </w:rPr>
        <w:tab/>
        <w:t>אי אפשר להוסיף כאן עוד קנס?</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רוני לוינגר:</w:t>
      </w:r>
    </w:p>
    <w:p w:rsidR="00000000" w:rsidRDefault="008B3AC0">
      <w:pPr>
        <w:bidi/>
        <w:jc w:val="both"/>
        <w:rPr>
          <w:rFonts w:cs="David"/>
          <w:rtl/>
        </w:rPr>
      </w:pPr>
    </w:p>
    <w:p w:rsidR="00000000" w:rsidRDefault="008B3AC0">
      <w:pPr>
        <w:bidi/>
        <w:jc w:val="both"/>
        <w:rPr>
          <w:rFonts w:cs="David"/>
          <w:rtl/>
        </w:rPr>
      </w:pPr>
      <w:r>
        <w:rPr>
          <w:rFonts w:cs="David"/>
          <w:rtl/>
        </w:rPr>
        <w:tab/>
        <w:t>לא, זה מופיע בתקנות אחרות.</w:t>
      </w:r>
    </w:p>
    <w:p w:rsidR="00000000" w:rsidRDefault="008B3AC0">
      <w:pPr>
        <w:bidi/>
        <w:jc w:val="both"/>
        <w:rPr>
          <w:rFonts w:cs="David"/>
          <w:rtl/>
        </w:rPr>
      </w:pPr>
    </w:p>
    <w:p w:rsidR="00000000" w:rsidRDefault="008B3AC0">
      <w:pPr>
        <w:bidi/>
        <w:jc w:val="both"/>
        <w:rPr>
          <w:rFonts w:cs="David"/>
          <w:rtl/>
        </w:rPr>
      </w:pPr>
      <w:r>
        <w:rPr>
          <w:rFonts w:cs="David"/>
          <w:u w:val="single"/>
          <w:rtl/>
        </w:rPr>
        <w:t>עוזי יצחקי:</w:t>
      </w:r>
      <w:r>
        <w:rPr>
          <w:rFonts w:cs="David"/>
          <w:rtl/>
        </w:rPr>
        <w:t xml:space="preserve"> </w:t>
      </w:r>
    </w:p>
    <w:p w:rsidR="00000000" w:rsidRDefault="008B3AC0">
      <w:pPr>
        <w:bidi/>
        <w:jc w:val="both"/>
        <w:rPr>
          <w:rFonts w:cs="David"/>
          <w:rtl/>
        </w:rPr>
      </w:pPr>
    </w:p>
    <w:p w:rsidR="00000000" w:rsidRDefault="008B3AC0">
      <w:pPr>
        <w:bidi/>
        <w:jc w:val="both"/>
        <w:rPr>
          <w:rFonts w:cs="David"/>
          <w:rtl/>
        </w:rPr>
      </w:pPr>
      <w:r>
        <w:rPr>
          <w:rFonts w:cs="David"/>
          <w:rtl/>
        </w:rPr>
        <w:tab/>
        <w:t xml:space="preserve">במילא אנו נותנים – כפי שעשינו עם האפוד הזוהר – חודש להתארגן ולהתרגל.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היו"ר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חבר הכנסת טל, האם זה סיפק אותך פחות או יותר? אין מאה אחוז אף</w:t>
      </w:r>
      <w:r>
        <w:rPr>
          <w:rFonts w:cs="David"/>
          <w:rtl/>
        </w:rPr>
        <w:t xml:space="preserve"> פעם.</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דוד טל:</w:t>
      </w:r>
    </w:p>
    <w:p w:rsidR="00000000" w:rsidRDefault="008B3AC0">
      <w:pPr>
        <w:bidi/>
        <w:jc w:val="both"/>
        <w:rPr>
          <w:rFonts w:cs="David"/>
          <w:rtl/>
        </w:rPr>
      </w:pPr>
    </w:p>
    <w:p w:rsidR="00000000" w:rsidRDefault="008B3AC0">
      <w:pPr>
        <w:bidi/>
        <w:jc w:val="both"/>
        <w:rPr>
          <w:rFonts w:cs="David"/>
          <w:rtl/>
        </w:rPr>
      </w:pPr>
      <w:r>
        <w:rPr>
          <w:rFonts w:cs="David"/>
          <w:rtl/>
        </w:rPr>
        <w:tab/>
        <w:t>זה לא סיפק אותי, אבל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היו"ר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 xml:space="preserve">אנחנו מאשרים את תקנות התעבורה (תיקון מס' ...), התשס"ו-2006, עם התיקונים שהוכנסו.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אביהו בן-נון:</w:t>
      </w:r>
    </w:p>
    <w:p w:rsidR="00000000" w:rsidRDefault="008B3AC0">
      <w:pPr>
        <w:bidi/>
        <w:jc w:val="both"/>
        <w:rPr>
          <w:rFonts w:cs="David"/>
          <w:rtl/>
        </w:rPr>
      </w:pPr>
    </w:p>
    <w:p w:rsidR="00000000" w:rsidRDefault="008B3AC0">
      <w:pPr>
        <w:bidi/>
        <w:jc w:val="both"/>
        <w:rPr>
          <w:rFonts w:cs="David"/>
          <w:rtl/>
        </w:rPr>
      </w:pPr>
      <w:r>
        <w:rPr>
          <w:rFonts w:cs="David"/>
          <w:rtl/>
        </w:rPr>
        <w:tab/>
        <w:t>לגבי הגבלת התוקף ל-3 שנים, האם נובע מכך שאחרי 3 שנים לא יהיו תקנות והכול ייעצר?</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היו"ר אמנון כה</w:t>
      </w:r>
      <w:r>
        <w:rPr>
          <w:rFonts w:cs="David"/>
          <w:u w:val="single"/>
          <w:rtl/>
        </w:rPr>
        <w:t>ן:</w:t>
      </w:r>
    </w:p>
    <w:p w:rsidR="00000000" w:rsidRDefault="008B3AC0">
      <w:pPr>
        <w:bidi/>
        <w:jc w:val="both"/>
        <w:rPr>
          <w:rFonts w:cs="David"/>
          <w:rtl/>
        </w:rPr>
      </w:pPr>
    </w:p>
    <w:p w:rsidR="00000000" w:rsidRDefault="008B3AC0">
      <w:pPr>
        <w:bidi/>
        <w:jc w:val="both"/>
        <w:rPr>
          <w:rFonts w:cs="David"/>
          <w:rtl/>
        </w:rPr>
      </w:pPr>
      <w:r>
        <w:rPr>
          <w:rFonts w:cs="David"/>
          <w:rtl/>
        </w:rPr>
        <w:tab/>
        <w:t xml:space="preserve">לא ייעצר שום דבר. הם יבואו לכאן שוב לאשר את התקנות.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אביהו בן-נון:</w:t>
      </w:r>
    </w:p>
    <w:p w:rsidR="00000000" w:rsidRDefault="008B3AC0">
      <w:pPr>
        <w:bidi/>
        <w:jc w:val="both"/>
        <w:rPr>
          <w:rFonts w:cs="David"/>
          <w:rtl/>
        </w:rPr>
      </w:pPr>
    </w:p>
    <w:p w:rsidR="00000000" w:rsidRDefault="008B3AC0">
      <w:pPr>
        <w:bidi/>
        <w:jc w:val="both"/>
        <w:rPr>
          <w:rFonts w:cs="David"/>
          <w:rtl/>
        </w:rPr>
      </w:pPr>
      <w:r>
        <w:rPr>
          <w:rFonts w:cs="David"/>
          <w:rtl/>
        </w:rPr>
        <w:tab/>
        <w:t xml:space="preserve">אני מציע שהתקנות יבואו לדיון נוסף רק אם יהיה שינוי, אחרת תוקפן יוארך אוטומטית.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דוד טל:</w:t>
      </w:r>
    </w:p>
    <w:p w:rsidR="00000000" w:rsidRDefault="008B3AC0">
      <w:pPr>
        <w:bidi/>
        <w:jc w:val="both"/>
        <w:rPr>
          <w:rFonts w:cs="David"/>
          <w:rtl/>
        </w:rPr>
      </w:pPr>
    </w:p>
    <w:p w:rsidR="00000000" w:rsidRDefault="008B3AC0">
      <w:pPr>
        <w:bidi/>
        <w:jc w:val="both"/>
        <w:rPr>
          <w:rFonts w:cs="David"/>
          <w:rtl/>
        </w:rPr>
      </w:pPr>
      <w:r>
        <w:rPr>
          <w:rFonts w:cs="David"/>
          <w:rtl/>
        </w:rPr>
        <w:tab/>
        <w:t xml:space="preserve">הם יבואו לכאן וימסרו לנו דוח ואנחנו נחליט.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היו"ר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 xml:space="preserve">אין בכוונתנו לעצור את זה, </w:t>
      </w:r>
      <w:r>
        <w:rPr>
          <w:rFonts w:cs="David"/>
          <w:rtl/>
        </w:rPr>
        <w:t>אלא לבחון מחדש – את הגיל, המהירות, כלים חדשים שאולי יוכנסו.</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לאה ורון:</w:t>
      </w:r>
    </w:p>
    <w:p w:rsidR="00000000" w:rsidRDefault="008B3AC0">
      <w:pPr>
        <w:bidi/>
        <w:jc w:val="both"/>
        <w:rPr>
          <w:rFonts w:cs="David"/>
          <w:rtl/>
        </w:rPr>
      </w:pPr>
    </w:p>
    <w:p w:rsidR="00000000" w:rsidRDefault="008B3AC0">
      <w:pPr>
        <w:bidi/>
        <w:jc w:val="both"/>
        <w:rPr>
          <w:rFonts w:cs="David"/>
          <w:rtl/>
        </w:rPr>
      </w:pPr>
      <w:r>
        <w:rPr>
          <w:rFonts w:cs="David"/>
          <w:rtl/>
        </w:rPr>
        <w:tab/>
        <w:t xml:space="preserve">אבל בתום 3 שנים יפוג תוקף התקנות. </w:t>
      </w:r>
    </w:p>
    <w:p w:rsidR="00000000" w:rsidRDefault="008B3AC0">
      <w:pPr>
        <w:bidi/>
        <w:jc w:val="both"/>
        <w:rPr>
          <w:rFonts w:cs="David"/>
          <w:rtl/>
        </w:rPr>
      </w:pPr>
    </w:p>
    <w:p w:rsidR="00000000" w:rsidRDefault="008B3AC0">
      <w:pPr>
        <w:bidi/>
        <w:jc w:val="both"/>
        <w:rPr>
          <w:rFonts w:cs="David"/>
          <w:u w:val="single"/>
          <w:rtl/>
        </w:rPr>
      </w:pPr>
      <w:r>
        <w:rPr>
          <w:rFonts w:cs="David"/>
          <w:u w:val="single"/>
          <w:rtl/>
        </w:rPr>
        <w:br w:type="page"/>
        <w:t>אביהו בן-נון:</w:t>
      </w:r>
    </w:p>
    <w:p w:rsidR="00000000" w:rsidRDefault="008B3AC0">
      <w:pPr>
        <w:bidi/>
        <w:jc w:val="both"/>
        <w:rPr>
          <w:rFonts w:cs="David"/>
          <w:rtl/>
        </w:rPr>
      </w:pPr>
    </w:p>
    <w:p w:rsidR="00000000" w:rsidRDefault="008B3AC0">
      <w:pPr>
        <w:bidi/>
        <w:jc w:val="both"/>
        <w:rPr>
          <w:rFonts w:cs="David"/>
          <w:rtl/>
        </w:rPr>
      </w:pPr>
      <w:r>
        <w:rPr>
          <w:rFonts w:cs="David"/>
          <w:rtl/>
        </w:rPr>
        <w:tab/>
        <w:t xml:space="preserve">בהזדמנות זו, אני מבקש להודות לחברי הכנסת שדנו על התקנות בפגרה.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אתי בנדלר:</w:t>
      </w:r>
    </w:p>
    <w:p w:rsidR="00000000" w:rsidRDefault="008B3AC0">
      <w:pPr>
        <w:bidi/>
        <w:jc w:val="both"/>
        <w:rPr>
          <w:rFonts w:cs="David"/>
          <w:rtl/>
        </w:rPr>
      </w:pPr>
    </w:p>
    <w:p w:rsidR="00000000" w:rsidRDefault="008B3AC0">
      <w:pPr>
        <w:bidi/>
        <w:jc w:val="both"/>
        <w:rPr>
          <w:rFonts w:cs="David"/>
          <w:rtl/>
        </w:rPr>
      </w:pPr>
      <w:r>
        <w:rPr>
          <w:rFonts w:cs="David"/>
          <w:rtl/>
        </w:rPr>
        <w:tab/>
        <w:t>חזקה על גופים אינטרסנטיים שייפנו לפני תום המועד למשר</w:t>
      </w:r>
      <w:r>
        <w:rPr>
          <w:rFonts w:cs="David"/>
          <w:rtl/>
        </w:rPr>
        <w:t xml:space="preserve">ד התחבורה ויבקשו את חידוש התקנות. </w:t>
      </w:r>
    </w:p>
    <w:p w:rsidR="00000000" w:rsidRDefault="008B3AC0">
      <w:pPr>
        <w:bidi/>
        <w:jc w:val="both"/>
        <w:rPr>
          <w:rFonts w:cs="David"/>
          <w:rtl/>
        </w:rPr>
      </w:pPr>
    </w:p>
    <w:p w:rsidR="00000000" w:rsidRDefault="008B3AC0">
      <w:pPr>
        <w:bidi/>
        <w:jc w:val="both"/>
        <w:rPr>
          <w:rFonts w:cs="David"/>
          <w:u w:val="single"/>
          <w:rtl/>
        </w:rPr>
      </w:pPr>
      <w:r>
        <w:rPr>
          <w:rFonts w:cs="David"/>
          <w:u w:val="single"/>
          <w:rtl/>
        </w:rPr>
        <w:t>היו"ר אמנון כהן:</w:t>
      </w:r>
    </w:p>
    <w:p w:rsidR="00000000" w:rsidRDefault="008B3AC0">
      <w:pPr>
        <w:bidi/>
        <w:jc w:val="both"/>
        <w:rPr>
          <w:rFonts w:cs="David"/>
          <w:rtl/>
        </w:rPr>
      </w:pPr>
    </w:p>
    <w:p w:rsidR="00000000" w:rsidRDefault="008B3AC0">
      <w:pPr>
        <w:bidi/>
        <w:jc w:val="both"/>
        <w:rPr>
          <w:rFonts w:cs="David"/>
          <w:rtl/>
        </w:rPr>
      </w:pPr>
      <w:r>
        <w:rPr>
          <w:rFonts w:cs="David"/>
          <w:rtl/>
        </w:rPr>
        <w:tab/>
        <w:t xml:space="preserve">אנחנו מאשרים את התקנות. תודה רבה. הישיבה נעולה. </w:t>
      </w:r>
    </w:p>
    <w:p w:rsidR="00000000" w:rsidRDefault="008B3AC0">
      <w:pPr>
        <w:bidi/>
        <w:jc w:val="both"/>
        <w:rPr>
          <w:rFonts w:cs="David"/>
          <w:rtl/>
        </w:rPr>
      </w:pPr>
    </w:p>
    <w:p w:rsidR="00000000" w:rsidRDefault="008B3AC0">
      <w:pPr>
        <w:bidi/>
        <w:jc w:val="both"/>
        <w:rPr>
          <w:rFonts w:cs="David"/>
          <w:rtl/>
        </w:rPr>
      </w:pPr>
    </w:p>
    <w:p w:rsidR="00000000" w:rsidRDefault="008B3AC0">
      <w:pPr>
        <w:pStyle w:val="6"/>
        <w:rPr>
          <w:rFonts w:cs="David"/>
          <w:rtl/>
        </w:rPr>
      </w:pPr>
      <w:r>
        <w:rPr>
          <w:rFonts w:cs="David"/>
          <w:rtl/>
        </w:rPr>
        <w:t>הישיבה ננעלה בשעה 12:25</w:t>
      </w:r>
    </w:p>
    <w:p w:rsidR="00000000" w:rsidRDefault="008B3AC0">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B3AC0">
      <w:r>
        <w:separator/>
      </w:r>
    </w:p>
  </w:endnote>
  <w:endnote w:type="continuationSeparator" w:id="0">
    <w:p w:rsidR="00000000" w:rsidRDefault="008B3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B3AC0">
      <w:r>
        <w:separator/>
      </w:r>
    </w:p>
  </w:footnote>
  <w:footnote w:type="continuationSeparator" w:id="0">
    <w:p w:rsidR="00000000" w:rsidRDefault="008B3A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B3AC0">
    <w:pPr>
      <w:pStyle w:val="a4"/>
      <w:tabs>
        <w:tab w:val="clear" w:pos="4153"/>
      </w:tabs>
      <w:rPr>
        <w:rFonts w:cs="David"/>
        <w:sz w:val="24"/>
        <w:rtl/>
      </w:rPr>
    </w:pPr>
    <w:r>
      <w:rPr>
        <w:rFonts w:cs="David"/>
        <w:sz w:val="24"/>
        <w:rtl/>
      </w:rPr>
      <w:t>ועדת הכלכלה</w:t>
    </w:r>
    <w:r>
      <w:rPr>
        <w:rFonts w:cs="David"/>
        <w:sz w:val="24"/>
        <w:rtl/>
      </w:rPr>
      <w:tab/>
    </w:r>
    <w:r>
      <w:rPr>
        <w:rStyle w:val="a3"/>
        <w:rFonts w:cs="David"/>
      </w:rPr>
      <w:fldChar w:fldCharType="begin"/>
    </w:r>
    <w:r>
      <w:rPr>
        <w:rStyle w:val="a3"/>
        <w:rFonts w:cs="David"/>
      </w:rPr>
      <w:instrText xml:space="preserve"> PAGE </w:instrText>
    </w:r>
    <w:r>
      <w:rPr>
        <w:rStyle w:val="a3"/>
        <w:rFonts w:cs="David"/>
      </w:rPr>
      <w:fldChar w:fldCharType="separate"/>
    </w:r>
    <w:r>
      <w:rPr>
        <w:rStyle w:val="a3"/>
        <w:rFonts w:cs="David"/>
        <w:noProof/>
        <w:rtl/>
      </w:rPr>
      <w:t>2</w:t>
    </w:r>
    <w:r>
      <w:rPr>
        <w:rStyle w:val="a3"/>
        <w:rFonts w:cs="David"/>
      </w:rPr>
      <w:fldChar w:fldCharType="end"/>
    </w:r>
  </w:p>
  <w:p w:rsidR="00000000" w:rsidRDefault="008B3AC0">
    <w:pPr>
      <w:pStyle w:val="a4"/>
      <w:rPr>
        <w:rFonts w:cs="David"/>
        <w:sz w:val="24"/>
        <w:rtl/>
      </w:rPr>
    </w:pPr>
    <w:r>
      <w:rPr>
        <w:rFonts w:cs="David"/>
        <w:sz w:val="24"/>
        <w:rtl/>
      </w:rPr>
      <w:fldChar w:fldCharType="begin"/>
    </w:r>
    <w:r>
      <w:rPr>
        <w:rFonts w:cs="David"/>
        <w:sz w:val="24"/>
        <w:rtl/>
      </w:rPr>
      <w:instrText xml:space="preserve"> </w:instrText>
    </w:r>
    <w:r>
      <w:rPr>
        <w:rFonts w:cs="David"/>
      </w:rPr>
      <w:instrText>DOCPROPERTY</w:instrText>
    </w:r>
    <w:r>
      <w:rPr>
        <w:rFonts w:cs="David"/>
        <w:sz w:val="24"/>
        <w:rtl/>
      </w:rPr>
      <w:instrText xml:space="preserve"> "</w:instrText>
    </w:r>
    <w:r>
      <w:rPr>
        <w:rFonts w:cs="David"/>
        <w:sz w:val="24"/>
        <w:rtl/>
      </w:rPr>
      <w:instrText xml:space="preserve">תאריך הישיבה"  \* </w:instrText>
    </w:r>
    <w:r>
      <w:rPr>
        <w:rFonts w:cs="David"/>
      </w:rPr>
      <w:instrText>MERGEFORMAT</w:instrText>
    </w:r>
    <w:r>
      <w:rPr>
        <w:rFonts w:cs="David"/>
        <w:sz w:val="24"/>
        <w:rtl/>
      </w:rPr>
      <w:instrText xml:space="preserve"> </w:instrText>
    </w:r>
    <w:r>
      <w:rPr>
        <w:rFonts w:cs="David"/>
        <w:sz w:val="24"/>
        <w:rtl/>
      </w:rPr>
      <w:fldChar w:fldCharType="separate"/>
    </w:r>
    <w:r>
      <w:rPr>
        <w:rFonts w:cs="David"/>
        <w:b/>
        <w:bCs/>
        <w:sz w:val="24"/>
        <w:rtl/>
      </w:rPr>
      <w:t>שגיאה! שם מאפיין מסמך לא מוכר.</w:t>
    </w:r>
    <w:r>
      <w:rPr>
        <w:rFonts w:cs="David"/>
        <w:sz w:val="24"/>
        <w:rt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29448ôøåèå÷åì_éùéáú_åòãä.doc"/>
    <w:docVar w:name="StartMode" w:val="3"/>
  </w:docVars>
  <w:rsids>
    <w:rsidRoot w:val="008B3AC0"/>
    <w:rsid w:val="008B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976C671-E072-447A-90B9-13DD2072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widowControl w:val="0"/>
      <w:overflowPunct w:val="0"/>
      <w:autoSpaceDE w:val="0"/>
      <w:autoSpaceDN w:val="0"/>
      <w:bidi/>
      <w:adjustRightInd w:val="0"/>
      <w:jc w:val="center"/>
      <w:textAlignment w:val="baseline"/>
      <w:outlineLvl w:val="3"/>
    </w:pPr>
    <w:rPr>
      <w:b/>
      <w:bCs/>
      <w:sz w:val="22"/>
      <w:lang w:eastAsia="he-IL"/>
    </w:rPr>
  </w:style>
  <w:style w:type="paragraph" w:styleId="5">
    <w:name w:val="heading 5"/>
    <w:basedOn w:val="a"/>
    <w:next w:val="a"/>
    <w:link w:val="50"/>
    <w:uiPriority w:val="99"/>
    <w:qFormat/>
    <w:pPr>
      <w:keepNext/>
      <w:overflowPunct w:val="0"/>
      <w:autoSpaceDE w:val="0"/>
      <w:autoSpaceDN w:val="0"/>
      <w:bidi/>
      <w:adjustRightInd w:val="0"/>
      <w:jc w:val="center"/>
      <w:textAlignment w:val="baseline"/>
      <w:outlineLvl w:val="4"/>
    </w:pPr>
    <w:rPr>
      <w:b/>
      <w:bCs/>
      <w:sz w:val="22"/>
      <w:u w:val="single"/>
      <w:lang w:eastAsia="he-IL"/>
    </w:rPr>
  </w:style>
  <w:style w:type="paragraph" w:styleId="6">
    <w:name w:val="heading 6"/>
    <w:basedOn w:val="a"/>
    <w:next w:val="a"/>
    <w:link w:val="60"/>
    <w:uiPriority w:val="99"/>
    <w:qFormat/>
    <w:pPr>
      <w:keepNext/>
      <w:overflowPunct w:val="0"/>
      <w:autoSpaceDE w:val="0"/>
      <w:autoSpaceDN w:val="0"/>
      <w:bidi/>
      <w:adjustRightInd w:val="0"/>
      <w:jc w:val="both"/>
      <w:textAlignment w:val="baseline"/>
      <w:outlineLvl w:val="5"/>
    </w:pPr>
    <w:rPr>
      <w:b/>
      <w:bCs/>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styleId="a3">
    <w:name w:val="page number"/>
    <w:basedOn w:val="a0"/>
    <w:uiPriority w:val="99"/>
    <w:rPr>
      <w:rFonts w:ascii="Times New Roman" w:hAnsi="Times New Roman" w:cs="Times New Roman"/>
    </w:rPr>
  </w:style>
  <w:style w:type="paragraph" w:styleId="a4">
    <w:name w:val="header"/>
    <w:basedOn w:val="a"/>
    <w:link w:val="a5"/>
    <w:uiPriority w:val="99"/>
    <w:pPr>
      <w:widowControl w:val="0"/>
      <w:tabs>
        <w:tab w:val="center" w:pos="4153"/>
        <w:tab w:val="right" w:pos="8306"/>
      </w:tabs>
      <w:overflowPunct w:val="0"/>
      <w:autoSpaceDE w:val="0"/>
      <w:autoSpaceDN w:val="0"/>
      <w:bidi/>
      <w:adjustRightInd w:val="0"/>
      <w:jc w:val="both"/>
      <w:textAlignment w:val="baseline"/>
    </w:pPr>
    <w:rPr>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3111</Words>
  <Characters>15556</Characters>
  <Application>Microsoft Office Word</Application>
  <DocSecurity>4</DocSecurity>
  <Lines>129</Lines>
  <Paragraphs>37</Paragraphs>
  <ScaleCrop>false</ScaleCrop>
  <Company>Liraz</Company>
  <LinksUpToDate>false</LinksUpToDate>
  <CharactersWithSpaces>18630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התעבורה (תיקון מס'...), התשס"ו-2006 בדבר הסדרת השימוש ברכינוע</dc:title>
  <dc:subject/>
  <dc:creator>p_tamars</dc:creator>
  <cp:keywords/>
  <dc:description/>
  <cp:lastModifiedBy>שמואל כוכב</cp:lastModifiedBy>
  <cp:revision>2</cp:revision>
  <dcterms:created xsi:type="dcterms:W3CDTF">2018-06-20T10:26:00Z</dcterms:created>
  <dcterms:modified xsi:type="dcterms:W3CDTF">2018-06-20T10:26:00Z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00800406</vt:lpwstr>
  </property>
  <property fmtid="{D5CDD505-2E9C-101B-9397-08002B2CF9AE}" pid="4" name="SDDocDate">
    <vt:lpwstr>2006-03-27T19:49:57Z</vt:lpwstr>
  </property>
  <property fmtid="{D5CDD505-2E9C-101B-9397-08002B2CF9AE}" pid="5" name="SDHebDate">
    <vt:lpwstr>כ"ז באדר, התשס"ו</vt:lpwstr>
  </property>
  <property fmtid="{D5CDD505-2E9C-101B-9397-08002B2CF9AE}" pid="6" name="SDCategories">
    <vt:lpwstr>:דף הבית:נושאים:פרוטוקולי וועדות פרלמטריות:כלכלה;#</vt:lpwstr>
  </property>
  <property fmtid="{D5CDD505-2E9C-101B-9397-08002B2CF9AE}" pid="7" name="MisYeshiva">
    <vt:lpwstr>600.000000000000</vt:lpwstr>
  </property>
  <property fmtid="{D5CDD505-2E9C-101B-9397-08002B2CF9AE}" pid="8" name="MisKnesset">
    <vt:lpwstr>16.0000000000000</vt:lpwstr>
  </property>
  <property fmtid="{D5CDD505-2E9C-101B-9397-08002B2CF9AE}" pid="9" name="SDAuthor">
    <vt:lpwstr>תמר שפנייר</vt:lpwstr>
  </property>
  <property fmtid="{D5CDD505-2E9C-101B-9397-08002B2CF9AE}" pid="10" name="TaarichYeshiva">
    <vt:lpwstr>2006-03-21T14:00:00Z</vt:lpwstr>
  </property>
  <property fmtid="{D5CDD505-2E9C-101B-9397-08002B2CF9AE}" pid="11" name="שעת ישיבה">
    <vt:lpwstr>12:00</vt:lpwstr>
  </property>
  <property fmtid="{D5CDD505-2E9C-101B-9397-08002B2CF9AE}" pid="12" name="MisVaada">
    <vt:lpwstr>23.0000000000000</vt:lpwstr>
  </property>
  <property fmtid="{D5CDD505-2E9C-101B-9397-08002B2CF9AE}" pid="13" name="GetLastModified">
    <vt:lpwstr>3/27/2006 7:49:57 PM</vt:lpwstr>
  </property>
</Properties>
</file>