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A663A">
      <w:pPr>
        <w:tabs>
          <w:tab w:val="right" w:pos="8278"/>
        </w:tabs>
        <w:bidi/>
        <w:rPr>
          <w:rFonts w:cs="David"/>
          <w:rtl/>
        </w:rPr>
      </w:pPr>
      <w:bookmarkStart w:id="0" w:name="_GoBack"/>
      <w:bookmarkEnd w:id="0"/>
      <w:r>
        <w:rPr>
          <w:rFonts w:cs="David"/>
          <w:b/>
          <w:bCs/>
          <w:rtl/>
        </w:rPr>
        <w:t>הכנסת השש-עשרה</w:t>
      </w:r>
      <w:r>
        <w:rPr>
          <w:rFonts w:cs="David"/>
          <w:b/>
          <w:bCs/>
          <w:rtl/>
        </w:rPr>
        <w:tab/>
      </w:r>
      <w:r>
        <w:rPr>
          <w:rFonts w:cs="David"/>
          <w:rtl/>
        </w:rPr>
        <w:t>נוסח לא מתו</w:t>
      </w:r>
    </w:p>
    <w:p w:rsidR="00000000" w:rsidRDefault="00FA663A">
      <w:pPr>
        <w:bidi/>
        <w:rPr>
          <w:rFonts w:cs="David"/>
          <w:b/>
          <w:bCs/>
          <w:rtl/>
        </w:rPr>
      </w:pPr>
      <w:r>
        <w:rPr>
          <w:rFonts w:cs="David"/>
          <w:b/>
          <w:bCs/>
          <w:rtl/>
        </w:rPr>
        <w:t>מושב רביעי</w:t>
      </w:r>
    </w:p>
    <w:p w:rsidR="00000000" w:rsidRDefault="00FA663A">
      <w:pPr>
        <w:bidi/>
        <w:rPr>
          <w:rFonts w:cs="David"/>
          <w:b/>
          <w:bCs/>
          <w:rtl/>
        </w:rPr>
      </w:pPr>
    </w:p>
    <w:p w:rsidR="00000000" w:rsidRDefault="00FA663A">
      <w:pPr>
        <w:bidi/>
        <w:rPr>
          <w:rFonts w:cs="David"/>
          <w:b/>
          <w:bCs/>
          <w:rtl/>
        </w:rPr>
      </w:pPr>
    </w:p>
    <w:p w:rsidR="00000000" w:rsidRDefault="00FA663A">
      <w:pPr>
        <w:bidi/>
        <w:jc w:val="center"/>
        <w:rPr>
          <w:rFonts w:cs="David"/>
          <w:b/>
          <w:bCs/>
          <w:rtl/>
        </w:rPr>
      </w:pPr>
      <w:r>
        <w:rPr>
          <w:rFonts w:cs="David"/>
          <w:b/>
          <w:bCs/>
          <w:rtl/>
        </w:rPr>
        <w:t>פרוטוקול מס' 602</w:t>
      </w:r>
    </w:p>
    <w:p w:rsidR="00000000" w:rsidRDefault="00FA663A">
      <w:pPr>
        <w:pStyle w:val="4"/>
        <w:keepNext w:val="0"/>
        <w:widowControl/>
        <w:rPr>
          <w:rFonts w:cs="David"/>
          <w:b w:val="0"/>
          <w:bCs w:val="0"/>
          <w:sz w:val="24"/>
          <w:rtl/>
        </w:rPr>
      </w:pPr>
      <w:r>
        <w:rPr>
          <w:rFonts w:cs="David"/>
          <w:sz w:val="24"/>
          <w:rtl/>
        </w:rPr>
        <w:t>מישיבת ועדת הכלכלה</w:t>
      </w:r>
    </w:p>
    <w:p w:rsidR="00000000" w:rsidRDefault="00FA663A">
      <w:pPr>
        <w:bidi/>
        <w:jc w:val="center"/>
        <w:rPr>
          <w:rFonts w:cs="David"/>
          <w:b/>
          <w:bCs/>
          <w:u w:val="single"/>
          <w:rtl/>
        </w:rPr>
      </w:pPr>
      <w:r>
        <w:rPr>
          <w:rFonts w:cs="David"/>
          <w:b/>
          <w:bCs/>
          <w:u w:val="single"/>
          <w:rtl/>
        </w:rPr>
        <w:t>‏יום שלישי, כ"א באד</w:t>
      </w:r>
      <w:r>
        <w:rPr>
          <w:rFonts w:cs="David"/>
          <w:b/>
          <w:bCs/>
          <w:u w:val="single"/>
          <w:rtl/>
        </w:rPr>
        <w:t>ר התשס"ו (‏21 במרץ, 2006), שעה 12:37</w:t>
      </w:r>
    </w:p>
    <w:p w:rsidR="00000000" w:rsidRDefault="00FA663A">
      <w:pPr>
        <w:pStyle w:val="3"/>
        <w:keepNext w:val="0"/>
        <w:rPr>
          <w:rFonts w:cs="David"/>
          <w:rtl/>
        </w:rPr>
      </w:pPr>
    </w:p>
    <w:p w:rsidR="00000000" w:rsidRDefault="00FA663A">
      <w:pPr>
        <w:tabs>
          <w:tab w:val="left" w:pos="1134"/>
          <w:tab w:val="left" w:pos="1418"/>
        </w:tabs>
        <w:bidi/>
        <w:ind w:left="1418" w:hanging="1418"/>
        <w:rPr>
          <w:rFonts w:cs="David"/>
          <w:b/>
          <w:bCs/>
          <w:u w:val="single"/>
          <w:rtl/>
        </w:rPr>
      </w:pPr>
    </w:p>
    <w:p w:rsidR="00000000" w:rsidRDefault="00FA663A">
      <w:pPr>
        <w:tabs>
          <w:tab w:val="left" w:pos="1134"/>
          <w:tab w:val="left" w:pos="1418"/>
        </w:tabs>
        <w:bidi/>
        <w:ind w:left="1418" w:hanging="1418"/>
        <w:rPr>
          <w:rFonts w:cs="David"/>
          <w:rtl/>
        </w:rPr>
      </w:pPr>
      <w:r>
        <w:rPr>
          <w:rFonts w:cs="David"/>
          <w:b/>
          <w:bCs/>
          <w:u w:val="single"/>
          <w:rtl/>
        </w:rPr>
        <w:t>סדר היום</w:t>
      </w:r>
      <w:r>
        <w:rPr>
          <w:rFonts w:cs="David"/>
          <w:rtl/>
        </w:rPr>
        <w:t>:</w:t>
      </w:r>
      <w:r>
        <w:rPr>
          <w:rFonts w:cs="David"/>
          <w:rtl/>
        </w:rPr>
        <w:tab/>
        <w:t>1.</w:t>
      </w:r>
      <w:r>
        <w:rPr>
          <w:rFonts w:cs="David"/>
          <w:rtl/>
        </w:rPr>
        <w:tab/>
        <w:t>צו פיקוח על מצרכים ושירותים (אגרת שירותים בענף הלול) (תיקון), התשס"ו-2006</w:t>
      </w:r>
    </w:p>
    <w:p w:rsidR="00000000" w:rsidRDefault="00FA663A">
      <w:pPr>
        <w:tabs>
          <w:tab w:val="left" w:pos="1134"/>
          <w:tab w:val="left" w:pos="1418"/>
        </w:tabs>
        <w:bidi/>
        <w:ind w:left="1418" w:hanging="284"/>
        <w:rPr>
          <w:rFonts w:cs="David"/>
          <w:rtl/>
        </w:rPr>
      </w:pPr>
    </w:p>
    <w:p w:rsidR="00000000" w:rsidRDefault="00FA663A">
      <w:pPr>
        <w:bidi/>
        <w:rPr>
          <w:rFonts w:cs="David"/>
          <w:b/>
          <w:bCs/>
          <w:rtl/>
        </w:rPr>
      </w:pPr>
    </w:p>
    <w:p w:rsidR="00000000" w:rsidRDefault="00FA663A">
      <w:pPr>
        <w:tabs>
          <w:tab w:val="left" w:pos="1276"/>
        </w:tabs>
        <w:bidi/>
        <w:ind w:left="1276" w:hanging="1276"/>
        <w:rPr>
          <w:rFonts w:cs="David"/>
          <w:b/>
          <w:bCs/>
          <w:u w:val="single"/>
          <w:rtl/>
        </w:rPr>
      </w:pPr>
      <w:r>
        <w:rPr>
          <w:rFonts w:cs="David"/>
          <w:b/>
          <w:bCs/>
          <w:u w:val="single"/>
          <w:rtl/>
        </w:rPr>
        <w:t>נכחו</w:t>
      </w:r>
      <w:r>
        <w:rPr>
          <w:rFonts w:cs="David"/>
          <w:rtl/>
        </w:rPr>
        <w:t>:</w:t>
      </w:r>
    </w:p>
    <w:p w:rsidR="00000000" w:rsidRDefault="00FA663A">
      <w:pPr>
        <w:tabs>
          <w:tab w:val="left" w:pos="1276"/>
        </w:tabs>
        <w:bidi/>
        <w:rPr>
          <w:rFonts w:cs="David"/>
          <w:b/>
          <w:bCs/>
          <w:u w:val="single"/>
          <w:rtl/>
        </w:rPr>
      </w:pPr>
    </w:p>
    <w:p w:rsidR="00000000" w:rsidRDefault="00FA663A">
      <w:pPr>
        <w:tabs>
          <w:tab w:val="left" w:pos="1276"/>
        </w:tabs>
        <w:bidi/>
        <w:ind w:left="1276" w:hanging="1276"/>
        <w:rPr>
          <w:rFonts w:cs="David"/>
          <w:rtl/>
        </w:rPr>
      </w:pPr>
      <w:r>
        <w:rPr>
          <w:rFonts w:cs="David"/>
          <w:b/>
          <w:bCs/>
          <w:u w:val="single"/>
          <w:rtl/>
        </w:rPr>
        <w:t>חברי הוועדה</w:t>
      </w:r>
      <w:r>
        <w:rPr>
          <w:rFonts w:cs="David"/>
          <w:rtl/>
        </w:rPr>
        <w:t xml:space="preserve">: </w:t>
      </w:r>
      <w:r>
        <w:rPr>
          <w:rFonts w:cs="David"/>
          <w:rtl/>
        </w:rPr>
        <w:tab/>
        <w:t>אמנון כהן – היו"ר</w:t>
      </w:r>
    </w:p>
    <w:p w:rsidR="00000000" w:rsidRDefault="00FA663A">
      <w:pPr>
        <w:tabs>
          <w:tab w:val="left" w:pos="1276"/>
        </w:tabs>
        <w:bidi/>
        <w:ind w:left="1276"/>
        <w:rPr>
          <w:rFonts w:cs="David"/>
          <w:rtl/>
        </w:rPr>
      </w:pPr>
      <w:r>
        <w:rPr>
          <w:rFonts w:cs="David"/>
          <w:rtl/>
        </w:rPr>
        <w:t>דוד טל</w:t>
      </w:r>
    </w:p>
    <w:p w:rsidR="00000000" w:rsidRDefault="00FA663A">
      <w:pPr>
        <w:tabs>
          <w:tab w:val="left" w:pos="1276"/>
        </w:tabs>
        <w:bidi/>
        <w:ind w:left="1276"/>
        <w:rPr>
          <w:rFonts w:cs="David"/>
          <w:rtl/>
        </w:rPr>
      </w:pPr>
    </w:p>
    <w:p w:rsidR="00000000" w:rsidRDefault="00FA663A">
      <w:pPr>
        <w:tabs>
          <w:tab w:val="left" w:pos="1276"/>
          <w:tab w:val="left" w:pos="3969"/>
          <w:tab w:val="left" w:pos="4253"/>
        </w:tabs>
        <w:bidi/>
        <w:ind w:left="4253" w:hanging="4253"/>
        <w:rPr>
          <w:rFonts w:cs="David"/>
          <w:rtl/>
        </w:rPr>
      </w:pPr>
      <w:r>
        <w:rPr>
          <w:rFonts w:cs="David"/>
          <w:b/>
          <w:bCs/>
          <w:u w:val="single"/>
          <w:rtl/>
        </w:rPr>
        <w:t>מוזמנים</w:t>
      </w:r>
      <w:r>
        <w:rPr>
          <w:rFonts w:cs="David"/>
          <w:rtl/>
        </w:rPr>
        <w:t>:</w:t>
      </w:r>
      <w:r>
        <w:rPr>
          <w:rFonts w:cs="David"/>
          <w:rtl/>
        </w:rPr>
        <w:tab/>
        <w:t>יצחק בן דוד</w:t>
      </w:r>
      <w:r>
        <w:rPr>
          <w:rFonts w:cs="David"/>
          <w:rtl/>
        </w:rPr>
        <w:tab/>
        <w:t>-</w:t>
      </w:r>
      <w:r>
        <w:rPr>
          <w:rFonts w:cs="David"/>
          <w:rtl/>
        </w:rPr>
        <w:tab/>
        <w:t>סמנכ"ל ייצור וכלכלה, משרד החקלאות ופיתוח הכפר</w:t>
      </w:r>
    </w:p>
    <w:p w:rsidR="00000000" w:rsidRDefault="00FA663A">
      <w:pPr>
        <w:tabs>
          <w:tab w:val="left" w:pos="1276"/>
          <w:tab w:val="left" w:pos="3969"/>
          <w:tab w:val="left" w:pos="4253"/>
        </w:tabs>
        <w:bidi/>
        <w:ind w:left="4253" w:hanging="4253"/>
        <w:rPr>
          <w:rFonts w:cs="David"/>
          <w:rtl/>
        </w:rPr>
      </w:pPr>
      <w:r>
        <w:rPr>
          <w:rFonts w:cs="David"/>
          <w:rtl/>
        </w:rPr>
        <w:tab/>
        <w:t>עו"ד אפרת ו</w:t>
      </w:r>
      <w:r>
        <w:rPr>
          <w:rFonts w:cs="David"/>
          <w:rtl/>
        </w:rPr>
        <w:t>רד</w:t>
      </w:r>
      <w:r>
        <w:rPr>
          <w:rFonts w:cs="David"/>
          <w:rtl/>
        </w:rPr>
        <w:tab/>
        <w:t>-</w:t>
      </w:r>
      <w:r>
        <w:rPr>
          <w:rFonts w:cs="David"/>
          <w:rtl/>
        </w:rPr>
        <w:tab/>
        <w:t>לשכה משפטית, משרד החקלאות ופיתוח הכפר</w:t>
      </w:r>
    </w:p>
    <w:p w:rsidR="00000000" w:rsidRDefault="00FA663A">
      <w:pPr>
        <w:tabs>
          <w:tab w:val="left" w:pos="1276"/>
          <w:tab w:val="left" w:pos="3969"/>
          <w:tab w:val="left" w:pos="4253"/>
        </w:tabs>
        <w:bidi/>
        <w:ind w:left="4253" w:hanging="4253"/>
        <w:rPr>
          <w:rFonts w:cs="David"/>
          <w:rtl/>
        </w:rPr>
      </w:pPr>
      <w:r>
        <w:rPr>
          <w:rFonts w:cs="David"/>
          <w:rtl/>
        </w:rPr>
        <w:tab/>
        <w:t>שלום  שלו</w:t>
      </w:r>
      <w:r>
        <w:rPr>
          <w:rFonts w:cs="David"/>
          <w:rtl/>
        </w:rPr>
        <w:tab/>
        <w:t>-</w:t>
      </w:r>
      <w:r>
        <w:rPr>
          <w:rFonts w:cs="David"/>
          <w:rtl/>
        </w:rPr>
        <w:tab/>
        <w:t>משרד החקלאות ופיתוח הכפר</w:t>
      </w:r>
    </w:p>
    <w:p w:rsidR="00000000" w:rsidRDefault="00FA663A">
      <w:pPr>
        <w:tabs>
          <w:tab w:val="left" w:pos="1276"/>
          <w:tab w:val="left" w:pos="3969"/>
          <w:tab w:val="left" w:pos="4253"/>
        </w:tabs>
        <w:bidi/>
        <w:ind w:left="4253" w:hanging="2977"/>
        <w:rPr>
          <w:rFonts w:cs="David"/>
          <w:rtl/>
        </w:rPr>
      </w:pPr>
      <w:r>
        <w:rPr>
          <w:rFonts w:cs="David"/>
          <w:rtl/>
        </w:rPr>
        <w:t>שמואל לויט</w:t>
      </w:r>
      <w:r>
        <w:rPr>
          <w:rFonts w:cs="David"/>
          <w:rtl/>
        </w:rPr>
        <w:tab/>
        <w:t>-</w:t>
      </w:r>
      <w:r>
        <w:rPr>
          <w:rFonts w:cs="David"/>
          <w:rtl/>
        </w:rPr>
        <w:tab/>
        <w:t>חשב המועצה לענף הלול</w:t>
      </w:r>
    </w:p>
    <w:p w:rsidR="00000000" w:rsidRDefault="00FA663A">
      <w:pPr>
        <w:tabs>
          <w:tab w:val="left" w:pos="1276"/>
          <w:tab w:val="left" w:pos="3969"/>
          <w:tab w:val="left" w:pos="4253"/>
        </w:tabs>
        <w:bidi/>
        <w:ind w:left="4253" w:hanging="2977"/>
        <w:rPr>
          <w:rFonts w:cs="David"/>
          <w:rtl/>
        </w:rPr>
      </w:pPr>
      <w:r>
        <w:rPr>
          <w:rFonts w:cs="David"/>
          <w:rtl/>
        </w:rPr>
        <w:t>עו"ד תומס מנור</w:t>
      </w:r>
      <w:r>
        <w:rPr>
          <w:rFonts w:cs="David"/>
          <w:rtl/>
        </w:rPr>
        <w:tab/>
        <w:t>-</w:t>
      </w:r>
      <w:r>
        <w:rPr>
          <w:rFonts w:cs="David"/>
          <w:rtl/>
        </w:rPr>
        <w:tab/>
        <w:t>יועמ"ש, המועצה לענף הלול</w:t>
      </w:r>
    </w:p>
    <w:p w:rsidR="00000000" w:rsidRDefault="00FA663A">
      <w:pPr>
        <w:tabs>
          <w:tab w:val="left" w:pos="1276"/>
          <w:tab w:val="left" w:pos="3969"/>
          <w:tab w:val="left" w:pos="4253"/>
        </w:tabs>
        <w:bidi/>
        <w:ind w:left="4253" w:hanging="2977"/>
        <w:rPr>
          <w:rFonts w:cs="David"/>
          <w:rtl/>
        </w:rPr>
      </w:pPr>
      <w:r>
        <w:rPr>
          <w:rFonts w:cs="David"/>
          <w:rtl/>
        </w:rPr>
        <w:t>עו"ד לאה שטיינבוים-סטרז</w:t>
      </w:r>
      <w:r>
        <w:rPr>
          <w:rFonts w:cs="David"/>
          <w:rtl/>
        </w:rPr>
        <w:tab/>
        <w:t>-</w:t>
      </w:r>
      <w:r>
        <w:rPr>
          <w:rFonts w:cs="David"/>
          <w:rtl/>
        </w:rPr>
        <w:tab/>
        <w:t>עוזרת ממונה, המועצה לענף הלול</w:t>
      </w:r>
    </w:p>
    <w:p w:rsidR="00000000" w:rsidRDefault="00FA663A">
      <w:pPr>
        <w:bidi/>
        <w:rPr>
          <w:rFonts w:cs="David"/>
          <w:rtl/>
        </w:rPr>
      </w:pPr>
    </w:p>
    <w:p w:rsidR="00000000" w:rsidRDefault="00FA663A">
      <w:pPr>
        <w:tabs>
          <w:tab w:val="left" w:pos="1559"/>
        </w:tabs>
        <w:bidi/>
        <w:ind w:left="1559" w:hanging="1559"/>
        <w:rPr>
          <w:rFonts w:cs="David"/>
          <w:rtl/>
        </w:rPr>
      </w:pPr>
      <w:r>
        <w:rPr>
          <w:rFonts w:cs="David"/>
          <w:b/>
          <w:bCs/>
          <w:u w:val="single"/>
          <w:rtl/>
        </w:rPr>
        <w:t>ייעוץ משפטי</w:t>
      </w:r>
      <w:r>
        <w:rPr>
          <w:rFonts w:cs="David"/>
          <w:rtl/>
        </w:rPr>
        <w:t xml:space="preserve">:  </w:t>
      </w:r>
      <w:r>
        <w:rPr>
          <w:rFonts w:cs="David"/>
          <w:rtl/>
        </w:rPr>
        <w:tab/>
        <w:t>שמרית שקד</w:t>
      </w:r>
    </w:p>
    <w:p w:rsidR="00000000" w:rsidRDefault="00FA663A">
      <w:pPr>
        <w:tabs>
          <w:tab w:val="left" w:pos="1559"/>
        </w:tabs>
        <w:bidi/>
        <w:ind w:left="1559" w:hanging="1559"/>
        <w:rPr>
          <w:rFonts w:cs="David"/>
          <w:rtl/>
        </w:rPr>
      </w:pPr>
      <w:r>
        <w:rPr>
          <w:rFonts w:cs="David"/>
          <w:rtl/>
        </w:rPr>
        <w:tab/>
        <w:t>ניר ימין (מתמחה)</w:t>
      </w:r>
    </w:p>
    <w:p w:rsidR="00000000" w:rsidRDefault="00FA663A">
      <w:pPr>
        <w:tabs>
          <w:tab w:val="left" w:pos="1559"/>
        </w:tabs>
        <w:bidi/>
        <w:ind w:left="1559" w:hanging="1559"/>
        <w:rPr>
          <w:rFonts w:cs="David"/>
          <w:rtl/>
        </w:rPr>
      </w:pPr>
    </w:p>
    <w:p w:rsidR="00000000" w:rsidRDefault="00FA663A">
      <w:pPr>
        <w:tabs>
          <w:tab w:val="left" w:pos="1559"/>
        </w:tabs>
        <w:bidi/>
        <w:ind w:left="1559" w:hanging="1559"/>
        <w:rPr>
          <w:rFonts w:cs="David"/>
          <w:b/>
          <w:bCs/>
          <w:u w:val="single"/>
          <w:rtl/>
        </w:rPr>
      </w:pPr>
      <w:r>
        <w:rPr>
          <w:rFonts w:cs="David"/>
          <w:b/>
          <w:bCs/>
          <w:u w:val="single"/>
          <w:rtl/>
        </w:rPr>
        <w:t>מנהלת הוועדה</w:t>
      </w:r>
      <w:r>
        <w:rPr>
          <w:rFonts w:cs="David"/>
          <w:rtl/>
        </w:rPr>
        <w:t>:</w:t>
      </w:r>
      <w:r>
        <w:rPr>
          <w:rFonts w:cs="David"/>
          <w:rtl/>
        </w:rPr>
        <w:tab/>
        <w:t>לאה ורון</w:t>
      </w:r>
    </w:p>
    <w:p w:rsidR="00000000" w:rsidRDefault="00FA663A">
      <w:pPr>
        <w:tabs>
          <w:tab w:val="left" w:pos="1701"/>
        </w:tabs>
        <w:bidi/>
        <w:ind w:left="1701" w:hanging="1701"/>
        <w:rPr>
          <w:rFonts w:cs="David"/>
          <w:b/>
          <w:bCs/>
          <w:u w:val="single"/>
          <w:rtl/>
        </w:rPr>
      </w:pPr>
    </w:p>
    <w:p w:rsidR="00000000" w:rsidRDefault="00FA663A">
      <w:pPr>
        <w:tabs>
          <w:tab w:val="left" w:pos="1559"/>
        </w:tabs>
        <w:bidi/>
        <w:ind w:left="1559" w:hanging="1559"/>
        <w:rPr>
          <w:rFonts w:cs="David"/>
          <w:b/>
          <w:bCs/>
          <w:u w:val="single"/>
          <w:rtl/>
        </w:rPr>
      </w:pPr>
      <w:r>
        <w:rPr>
          <w:rFonts w:cs="David"/>
          <w:b/>
          <w:bCs/>
          <w:u w:val="single"/>
          <w:rtl/>
        </w:rPr>
        <w:t>רשמה</w:t>
      </w:r>
      <w:r>
        <w:rPr>
          <w:rFonts w:cs="David"/>
          <w:rtl/>
        </w:rPr>
        <w:t>:</w:t>
      </w:r>
      <w:r>
        <w:rPr>
          <w:rFonts w:cs="David"/>
          <w:rtl/>
        </w:rPr>
        <w:tab/>
        <w:t>אירית שלהבת</w:t>
      </w:r>
    </w:p>
    <w:p w:rsidR="00000000" w:rsidRDefault="00FA663A">
      <w:pPr>
        <w:tabs>
          <w:tab w:val="left" w:pos="1559"/>
        </w:tabs>
        <w:bidi/>
        <w:rPr>
          <w:rFonts w:cs="David"/>
          <w:rtl/>
        </w:rPr>
      </w:pPr>
    </w:p>
    <w:p w:rsidR="00000000" w:rsidRDefault="00FA663A">
      <w:pPr>
        <w:bidi/>
        <w:rPr>
          <w:rFonts w:cs="David"/>
          <w:rtl/>
        </w:rPr>
      </w:pPr>
      <w:r>
        <w:rPr>
          <w:rFonts w:cs="David"/>
          <w:rtl/>
        </w:rPr>
        <w:br w:type="page"/>
      </w:r>
    </w:p>
    <w:p w:rsidR="00000000" w:rsidRDefault="00FA663A">
      <w:pPr>
        <w:pStyle w:val="5"/>
        <w:rPr>
          <w:rFonts w:cs="David"/>
          <w:sz w:val="24"/>
          <w:rtl/>
        </w:rPr>
      </w:pPr>
      <w:r>
        <w:rPr>
          <w:rFonts w:cs="David"/>
          <w:sz w:val="24"/>
          <w:rtl/>
        </w:rPr>
        <w:t>צו פיקוח על מצרכים ושירותים (אגרת שירותים בענף הלול) (תיקון), התשס"ו-2006</w:t>
      </w:r>
    </w:p>
    <w:p w:rsidR="00000000" w:rsidRDefault="00FA663A">
      <w:pPr>
        <w:bidi/>
        <w:rPr>
          <w:rFonts w:cs="David"/>
          <w:rtl/>
        </w:rPr>
      </w:pPr>
    </w:p>
    <w:p w:rsidR="00000000" w:rsidRDefault="00FA663A">
      <w:pPr>
        <w:bidi/>
        <w:rPr>
          <w:rFonts w:cs="David"/>
          <w:rtl/>
        </w:rPr>
      </w:pPr>
    </w:p>
    <w:p w:rsidR="00000000" w:rsidRDefault="00FA663A">
      <w:pPr>
        <w:bidi/>
        <w:jc w:val="both"/>
        <w:rPr>
          <w:rFonts w:cs="David"/>
          <w:u w:val="single"/>
          <w:rtl/>
        </w:rPr>
      </w:pPr>
      <w:r>
        <w:rPr>
          <w:rFonts w:cs="David"/>
          <w:u w:val="single"/>
          <w:rtl/>
        </w:rPr>
        <w:t>היו"ר אמנון כהן:</w:t>
      </w:r>
    </w:p>
    <w:p w:rsidR="00000000" w:rsidRDefault="00FA663A">
      <w:pPr>
        <w:bidi/>
        <w:jc w:val="both"/>
        <w:rPr>
          <w:rFonts w:cs="David"/>
          <w:rtl/>
        </w:rPr>
      </w:pPr>
    </w:p>
    <w:p w:rsidR="00000000" w:rsidRDefault="00FA663A">
      <w:pPr>
        <w:bidi/>
        <w:jc w:val="both"/>
        <w:rPr>
          <w:rFonts w:cs="David"/>
          <w:rtl/>
        </w:rPr>
      </w:pPr>
      <w:r>
        <w:rPr>
          <w:rFonts w:cs="David"/>
          <w:rtl/>
        </w:rPr>
        <w:tab/>
        <w:t>אני מתכבד לפתוח את ישיבת ועדת הכלכלה. על סדר היום צו פיקוח על מצרכים ושירותים (אגרת שירותים בענף הלול) (תיקון), הת</w:t>
      </w:r>
      <w:r>
        <w:rPr>
          <w:rFonts w:cs="David"/>
          <w:rtl/>
        </w:rPr>
        <w:t>שס"ו-2006. מה אתם מבקשים בצו הפיקוח? מי יציג את הנושא?</w:t>
      </w:r>
    </w:p>
    <w:p w:rsidR="00000000" w:rsidRDefault="00FA663A">
      <w:pPr>
        <w:bidi/>
        <w:jc w:val="both"/>
        <w:rPr>
          <w:rFonts w:cs="David"/>
          <w:rtl/>
        </w:rPr>
      </w:pPr>
    </w:p>
    <w:p w:rsidR="00000000" w:rsidRDefault="00FA663A">
      <w:pPr>
        <w:bidi/>
        <w:jc w:val="both"/>
        <w:rPr>
          <w:rFonts w:cs="David"/>
          <w:u w:val="single"/>
          <w:rtl/>
        </w:rPr>
      </w:pPr>
      <w:r>
        <w:rPr>
          <w:rFonts w:cs="David"/>
          <w:u w:val="single"/>
          <w:rtl/>
        </w:rPr>
        <w:t>תומס מנור:</w:t>
      </w:r>
    </w:p>
    <w:p w:rsidR="00000000" w:rsidRDefault="00FA663A">
      <w:pPr>
        <w:bidi/>
        <w:jc w:val="both"/>
        <w:rPr>
          <w:rFonts w:cs="David"/>
          <w:rtl/>
        </w:rPr>
      </w:pPr>
    </w:p>
    <w:p w:rsidR="00000000" w:rsidRDefault="00FA663A">
      <w:pPr>
        <w:bidi/>
        <w:jc w:val="both"/>
        <w:rPr>
          <w:rFonts w:cs="David"/>
          <w:rtl/>
        </w:rPr>
      </w:pPr>
      <w:r>
        <w:rPr>
          <w:rFonts w:cs="David"/>
          <w:rtl/>
        </w:rPr>
        <w:tab/>
        <w:t xml:space="preserve">על-פי חוק המועצה לענף הלול, המועצה מוסמכת לקבוע אגרות עבור שירותי פיקוח וטרינרי שהיא מספקת לציבור המגדלים. </w:t>
      </w:r>
    </w:p>
    <w:p w:rsidR="00000000" w:rsidRDefault="00FA663A">
      <w:pPr>
        <w:bidi/>
        <w:jc w:val="both"/>
        <w:rPr>
          <w:rFonts w:cs="David"/>
          <w:rtl/>
        </w:rPr>
      </w:pPr>
    </w:p>
    <w:p w:rsidR="00000000" w:rsidRDefault="00FA663A">
      <w:pPr>
        <w:bidi/>
        <w:jc w:val="both"/>
        <w:rPr>
          <w:rFonts w:cs="David"/>
          <w:u w:val="single"/>
          <w:rtl/>
        </w:rPr>
      </w:pPr>
      <w:r>
        <w:rPr>
          <w:rFonts w:cs="David"/>
          <w:u w:val="single"/>
          <w:rtl/>
        </w:rPr>
        <w:t>היו"ר אמנון כהן:</w:t>
      </w:r>
    </w:p>
    <w:p w:rsidR="00000000" w:rsidRDefault="00FA663A">
      <w:pPr>
        <w:bidi/>
        <w:jc w:val="both"/>
        <w:rPr>
          <w:rFonts w:cs="David"/>
          <w:rtl/>
        </w:rPr>
      </w:pPr>
    </w:p>
    <w:p w:rsidR="00000000" w:rsidRDefault="00FA663A">
      <w:pPr>
        <w:bidi/>
        <w:jc w:val="both"/>
        <w:rPr>
          <w:rFonts w:cs="David"/>
          <w:rtl/>
        </w:rPr>
      </w:pPr>
      <w:r>
        <w:rPr>
          <w:rFonts w:cs="David"/>
          <w:rtl/>
        </w:rPr>
        <w:tab/>
        <w:t>דווקא עכשיו רוצים להעלות את שיעור האגרות, אחרי שנגרמו נזקים</w:t>
      </w:r>
      <w:r>
        <w:rPr>
          <w:rFonts w:cs="David"/>
          <w:rtl/>
        </w:rPr>
        <w:t xml:space="preserve"> כה כבדים?</w:t>
      </w:r>
    </w:p>
    <w:p w:rsidR="00000000" w:rsidRDefault="00FA663A">
      <w:pPr>
        <w:bidi/>
        <w:jc w:val="both"/>
        <w:rPr>
          <w:rFonts w:cs="David"/>
          <w:rtl/>
        </w:rPr>
      </w:pPr>
    </w:p>
    <w:p w:rsidR="00000000" w:rsidRDefault="00FA663A">
      <w:pPr>
        <w:bidi/>
        <w:jc w:val="both"/>
        <w:rPr>
          <w:rFonts w:cs="David"/>
          <w:u w:val="single"/>
          <w:rtl/>
        </w:rPr>
      </w:pPr>
      <w:r>
        <w:rPr>
          <w:rFonts w:cs="David"/>
          <w:u w:val="single"/>
          <w:rtl/>
        </w:rPr>
        <w:t>תומס מנור:</w:t>
      </w:r>
    </w:p>
    <w:p w:rsidR="00000000" w:rsidRDefault="00FA663A">
      <w:pPr>
        <w:bidi/>
        <w:jc w:val="both"/>
        <w:rPr>
          <w:rFonts w:cs="David"/>
          <w:rtl/>
        </w:rPr>
      </w:pPr>
    </w:p>
    <w:p w:rsidR="00000000" w:rsidRDefault="00FA663A">
      <w:pPr>
        <w:bidi/>
        <w:jc w:val="both"/>
        <w:rPr>
          <w:rFonts w:cs="David"/>
          <w:rtl/>
        </w:rPr>
      </w:pPr>
      <w:r>
        <w:rPr>
          <w:rFonts w:cs="David"/>
          <w:rtl/>
        </w:rPr>
        <w:tab/>
        <w:t xml:space="preserve">עדיין לא אמרתי שאני מעלה את שיעור האגרות. </w:t>
      </w:r>
    </w:p>
    <w:p w:rsidR="00000000" w:rsidRDefault="00FA663A">
      <w:pPr>
        <w:bidi/>
        <w:jc w:val="both"/>
        <w:rPr>
          <w:rFonts w:cs="David"/>
          <w:rtl/>
        </w:rPr>
      </w:pPr>
    </w:p>
    <w:p w:rsidR="00000000" w:rsidRDefault="00FA663A">
      <w:pPr>
        <w:bidi/>
        <w:jc w:val="both"/>
        <w:rPr>
          <w:rFonts w:cs="David"/>
          <w:rtl/>
        </w:rPr>
      </w:pPr>
      <w:r>
        <w:rPr>
          <w:rFonts w:cs="David"/>
          <w:rtl/>
        </w:rPr>
        <w:tab/>
        <w:t xml:space="preserve">הסמכות בפועל היא של שרי החקלאות והאוצר. </w:t>
      </w:r>
    </w:p>
    <w:p w:rsidR="00000000" w:rsidRDefault="00FA663A">
      <w:pPr>
        <w:bidi/>
        <w:jc w:val="both"/>
        <w:rPr>
          <w:rFonts w:cs="David"/>
          <w:rtl/>
        </w:rPr>
      </w:pPr>
    </w:p>
    <w:p w:rsidR="00000000" w:rsidRDefault="00FA663A">
      <w:pPr>
        <w:bidi/>
        <w:jc w:val="both"/>
        <w:rPr>
          <w:rFonts w:cs="David"/>
          <w:u w:val="single"/>
          <w:rtl/>
        </w:rPr>
      </w:pPr>
      <w:r>
        <w:rPr>
          <w:rFonts w:cs="David"/>
          <w:u w:val="single"/>
          <w:rtl/>
        </w:rPr>
        <w:t>היו"ר אמנון כהן:</w:t>
      </w:r>
    </w:p>
    <w:p w:rsidR="00000000" w:rsidRDefault="00FA663A">
      <w:pPr>
        <w:bidi/>
        <w:jc w:val="both"/>
        <w:rPr>
          <w:rFonts w:cs="David"/>
          <w:rtl/>
        </w:rPr>
      </w:pPr>
    </w:p>
    <w:p w:rsidR="00000000" w:rsidRDefault="00FA663A">
      <w:pPr>
        <w:bidi/>
        <w:jc w:val="both"/>
        <w:rPr>
          <w:rFonts w:cs="David"/>
          <w:rtl/>
        </w:rPr>
      </w:pPr>
      <w:r>
        <w:rPr>
          <w:rFonts w:cs="David"/>
          <w:rtl/>
        </w:rPr>
        <w:tab/>
        <w:t>הם דיברו ביניהם?</w:t>
      </w:r>
    </w:p>
    <w:p w:rsidR="00000000" w:rsidRDefault="00FA663A">
      <w:pPr>
        <w:bidi/>
        <w:jc w:val="both"/>
        <w:rPr>
          <w:rFonts w:cs="David"/>
          <w:rtl/>
        </w:rPr>
      </w:pPr>
    </w:p>
    <w:p w:rsidR="00000000" w:rsidRDefault="00FA663A">
      <w:pPr>
        <w:bidi/>
        <w:jc w:val="both"/>
        <w:rPr>
          <w:rFonts w:cs="David"/>
          <w:u w:val="single"/>
          <w:rtl/>
        </w:rPr>
      </w:pPr>
      <w:r>
        <w:rPr>
          <w:rFonts w:cs="David"/>
          <w:u w:val="single"/>
          <w:rtl/>
        </w:rPr>
        <w:t>תומס מנור:</w:t>
      </w:r>
    </w:p>
    <w:p w:rsidR="00000000" w:rsidRDefault="00FA663A">
      <w:pPr>
        <w:bidi/>
        <w:jc w:val="both"/>
        <w:rPr>
          <w:rFonts w:cs="David"/>
          <w:rtl/>
        </w:rPr>
      </w:pPr>
    </w:p>
    <w:p w:rsidR="00000000" w:rsidRDefault="00FA663A">
      <w:pPr>
        <w:bidi/>
        <w:jc w:val="both"/>
        <w:rPr>
          <w:rFonts w:cs="David"/>
          <w:rtl/>
        </w:rPr>
      </w:pPr>
      <w:r>
        <w:rPr>
          <w:rFonts w:cs="David"/>
          <w:rtl/>
        </w:rPr>
        <w:tab/>
        <w:t>הם דיברו ביניהם. זה עבר גם את ועדת המחירים, על-פי חוק הפיקוח על מחירי מצרכים ושירותים.</w:t>
      </w:r>
    </w:p>
    <w:p w:rsidR="00000000" w:rsidRDefault="00FA663A">
      <w:pPr>
        <w:bidi/>
        <w:jc w:val="both"/>
        <w:rPr>
          <w:rFonts w:cs="David"/>
          <w:rtl/>
        </w:rPr>
      </w:pPr>
    </w:p>
    <w:p w:rsidR="00000000" w:rsidRDefault="00FA663A">
      <w:pPr>
        <w:bidi/>
        <w:jc w:val="both"/>
        <w:rPr>
          <w:rFonts w:cs="David"/>
          <w:rtl/>
        </w:rPr>
      </w:pPr>
      <w:r>
        <w:rPr>
          <w:rFonts w:cs="David"/>
          <w:rtl/>
        </w:rPr>
        <w:tab/>
        <w:t>השינו</w:t>
      </w:r>
      <w:r>
        <w:rPr>
          <w:rFonts w:cs="David"/>
          <w:rtl/>
        </w:rPr>
        <w:t>י נובע מכך שבמשך השנה-שנתיים האחרונות עלו טענות מכל מיני גורמים בענף, שהאגרות לא מאוזנות. כלומר, על ענפים מסוימים ומגדלים מסוימים נופל נטל גדול יותר, ואחרים נהנים מזה. לאור זה, המועצה לענף הלול עשתה עבודה עם חברת ייעוץ חיצונית כדי לבדוק את כל שיעורי האגרות</w:t>
      </w:r>
      <w:r>
        <w:rPr>
          <w:rFonts w:cs="David"/>
          <w:rtl/>
        </w:rPr>
        <w:t xml:space="preserve">, לבדוק את העלות של כל פעולה המבוצעת, אם זה בדיקה כזו או בדיקה אחרת, ביקור של רופא וכדומה. </w:t>
      </w:r>
    </w:p>
    <w:p w:rsidR="00000000" w:rsidRDefault="00FA663A">
      <w:pPr>
        <w:bidi/>
        <w:jc w:val="both"/>
        <w:rPr>
          <w:rFonts w:cs="David"/>
          <w:rtl/>
        </w:rPr>
      </w:pPr>
    </w:p>
    <w:p w:rsidR="00000000" w:rsidRDefault="00FA663A">
      <w:pPr>
        <w:bidi/>
        <w:jc w:val="both"/>
        <w:rPr>
          <w:rFonts w:cs="David"/>
          <w:u w:val="single"/>
          <w:rtl/>
        </w:rPr>
      </w:pPr>
      <w:r>
        <w:rPr>
          <w:rFonts w:cs="David"/>
          <w:u w:val="single"/>
          <w:rtl/>
        </w:rPr>
        <w:t>היו"ר אמנון כהן:</w:t>
      </w:r>
    </w:p>
    <w:p w:rsidR="00000000" w:rsidRDefault="00FA663A">
      <w:pPr>
        <w:bidi/>
        <w:jc w:val="both"/>
        <w:rPr>
          <w:rFonts w:cs="David"/>
          <w:rtl/>
        </w:rPr>
      </w:pPr>
    </w:p>
    <w:p w:rsidR="00000000" w:rsidRDefault="00FA663A">
      <w:pPr>
        <w:bidi/>
        <w:jc w:val="both"/>
        <w:rPr>
          <w:rFonts w:cs="David"/>
          <w:rtl/>
        </w:rPr>
      </w:pPr>
      <w:r>
        <w:rPr>
          <w:rFonts w:cs="David"/>
          <w:rtl/>
        </w:rPr>
        <w:tab/>
        <w:t>בדקתם תכלס כמה זה עולה בשטח.</w:t>
      </w:r>
    </w:p>
    <w:p w:rsidR="00000000" w:rsidRDefault="00FA663A">
      <w:pPr>
        <w:bidi/>
        <w:jc w:val="both"/>
        <w:rPr>
          <w:rFonts w:cs="David"/>
          <w:rtl/>
        </w:rPr>
      </w:pPr>
    </w:p>
    <w:p w:rsidR="00000000" w:rsidRDefault="00FA663A">
      <w:pPr>
        <w:bidi/>
        <w:jc w:val="both"/>
        <w:rPr>
          <w:rFonts w:cs="David"/>
          <w:u w:val="single"/>
          <w:rtl/>
        </w:rPr>
      </w:pPr>
      <w:r>
        <w:rPr>
          <w:rFonts w:cs="David"/>
          <w:u w:val="single"/>
          <w:rtl/>
        </w:rPr>
        <w:t>תומס מנור:</w:t>
      </w:r>
    </w:p>
    <w:p w:rsidR="00000000" w:rsidRDefault="00FA663A">
      <w:pPr>
        <w:bidi/>
        <w:jc w:val="both"/>
        <w:rPr>
          <w:rFonts w:cs="David"/>
          <w:rtl/>
        </w:rPr>
      </w:pPr>
    </w:p>
    <w:p w:rsidR="00000000" w:rsidRDefault="00FA663A">
      <w:pPr>
        <w:bidi/>
        <w:jc w:val="both"/>
        <w:rPr>
          <w:rFonts w:cs="David"/>
          <w:rtl/>
        </w:rPr>
      </w:pPr>
      <w:r>
        <w:rPr>
          <w:rFonts w:cs="David"/>
          <w:rtl/>
        </w:rPr>
        <w:tab/>
        <w:t>נבדקה העלות האמיתית והתקורה האמיתית. לאור הממצאים של אותה בדיקה הגשנו הצעה לתקן את שיעורי האגרות, באו</w:t>
      </w:r>
      <w:r>
        <w:rPr>
          <w:rFonts w:cs="David"/>
          <w:rtl/>
        </w:rPr>
        <w:t xml:space="preserve">פן שיש מספר אגרות ששיעורן גדל ולעומת זה מספר אגרות ששיעורן קטן, כדי ליצור מערך אגרות מאוזן יותר ונכון מבחינה כלכלית. </w:t>
      </w:r>
    </w:p>
    <w:p w:rsidR="00000000" w:rsidRDefault="00FA663A">
      <w:pPr>
        <w:bidi/>
        <w:jc w:val="both"/>
        <w:rPr>
          <w:rFonts w:cs="David"/>
          <w:rtl/>
        </w:rPr>
      </w:pPr>
    </w:p>
    <w:p w:rsidR="00000000" w:rsidRDefault="00FA663A">
      <w:pPr>
        <w:bidi/>
        <w:jc w:val="both"/>
        <w:rPr>
          <w:rFonts w:cs="David"/>
          <w:u w:val="single"/>
          <w:rtl/>
        </w:rPr>
      </w:pPr>
      <w:r>
        <w:rPr>
          <w:rFonts w:cs="David"/>
          <w:u w:val="single"/>
          <w:rtl/>
        </w:rPr>
        <w:t>היו"ר אמנון כהן:</w:t>
      </w:r>
    </w:p>
    <w:p w:rsidR="00000000" w:rsidRDefault="00FA663A">
      <w:pPr>
        <w:bidi/>
        <w:jc w:val="both"/>
        <w:rPr>
          <w:rFonts w:cs="David"/>
          <w:rtl/>
        </w:rPr>
      </w:pPr>
    </w:p>
    <w:p w:rsidR="00000000" w:rsidRDefault="00FA663A">
      <w:pPr>
        <w:bidi/>
        <w:jc w:val="both"/>
        <w:rPr>
          <w:rFonts w:cs="David"/>
          <w:rtl/>
        </w:rPr>
      </w:pPr>
      <w:r>
        <w:rPr>
          <w:rFonts w:cs="David"/>
          <w:rtl/>
        </w:rPr>
        <w:tab/>
        <w:t>האגרה נגבית עבור בדיקות מעבדה?</w:t>
      </w:r>
    </w:p>
    <w:p w:rsidR="00000000" w:rsidRDefault="00FA663A">
      <w:pPr>
        <w:bidi/>
        <w:jc w:val="both"/>
        <w:rPr>
          <w:rFonts w:cs="David"/>
          <w:rtl/>
        </w:rPr>
      </w:pPr>
    </w:p>
    <w:p w:rsidR="00000000" w:rsidRDefault="00FA663A">
      <w:pPr>
        <w:bidi/>
        <w:jc w:val="both"/>
        <w:rPr>
          <w:rFonts w:cs="David"/>
          <w:u w:val="single"/>
          <w:rtl/>
        </w:rPr>
      </w:pPr>
      <w:r>
        <w:rPr>
          <w:rFonts w:cs="David"/>
          <w:u w:val="single"/>
          <w:rtl/>
        </w:rPr>
        <w:t>תומס מנור:</w:t>
      </w:r>
    </w:p>
    <w:p w:rsidR="00000000" w:rsidRDefault="00FA663A">
      <w:pPr>
        <w:bidi/>
        <w:jc w:val="both"/>
        <w:rPr>
          <w:rFonts w:cs="David"/>
          <w:rtl/>
        </w:rPr>
      </w:pPr>
    </w:p>
    <w:p w:rsidR="00000000" w:rsidRDefault="00FA663A">
      <w:pPr>
        <w:bidi/>
        <w:jc w:val="both"/>
        <w:rPr>
          <w:rFonts w:cs="David"/>
          <w:rtl/>
        </w:rPr>
      </w:pPr>
      <w:r>
        <w:rPr>
          <w:rFonts w:cs="David"/>
          <w:rtl/>
        </w:rPr>
        <w:tab/>
        <w:t>עבור בדיקות במעבדות, ביקורים של רופאים קליניים בלולים, עבור למשל פעילות ש</w:t>
      </w:r>
      <w:r>
        <w:rPr>
          <w:rFonts w:cs="David"/>
          <w:rtl/>
        </w:rPr>
        <w:t xml:space="preserve">נעשית כאשר מגיעים אפרוחים מחוץ-לארץ וצריך לערוך להם בדיקות. </w:t>
      </w:r>
    </w:p>
    <w:p w:rsidR="00000000" w:rsidRDefault="00FA663A">
      <w:pPr>
        <w:bidi/>
        <w:jc w:val="both"/>
        <w:rPr>
          <w:rFonts w:cs="David"/>
          <w:rtl/>
        </w:rPr>
      </w:pPr>
    </w:p>
    <w:p w:rsidR="00000000" w:rsidRDefault="00FA663A">
      <w:pPr>
        <w:bidi/>
        <w:jc w:val="both"/>
        <w:rPr>
          <w:rFonts w:cs="David"/>
          <w:u w:val="single"/>
          <w:rtl/>
        </w:rPr>
      </w:pPr>
      <w:r>
        <w:rPr>
          <w:rFonts w:cs="David"/>
          <w:u w:val="single"/>
          <w:rtl/>
        </w:rPr>
        <w:t>לאה ורון:</w:t>
      </w:r>
    </w:p>
    <w:p w:rsidR="00000000" w:rsidRDefault="00FA663A">
      <w:pPr>
        <w:bidi/>
        <w:jc w:val="both"/>
        <w:rPr>
          <w:rFonts w:cs="David"/>
          <w:rtl/>
        </w:rPr>
      </w:pPr>
    </w:p>
    <w:p w:rsidR="00000000" w:rsidRDefault="00FA663A">
      <w:pPr>
        <w:bidi/>
        <w:jc w:val="both"/>
        <w:rPr>
          <w:rFonts w:cs="David"/>
          <w:rtl/>
        </w:rPr>
      </w:pPr>
      <w:r>
        <w:rPr>
          <w:rFonts w:cs="David"/>
          <w:rtl/>
        </w:rPr>
        <w:tab/>
        <w:t>היושב-ראש שואל האם עיקר ההעלאה המוצעת כאן היא לגבי בדיקות המעבדה.</w:t>
      </w:r>
    </w:p>
    <w:p w:rsidR="00000000" w:rsidRDefault="00FA663A">
      <w:pPr>
        <w:bidi/>
        <w:jc w:val="both"/>
        <w:rPr>
          <w:rFonts w:cs="David"/>
          <w:rtl/>
        </w:rPr>
      </w:pPr>
    </w:p>
    <w:p w:rsidR="00000000" w:rsidRDefault="00FA663A">
      <w:pPr>
        <w:bidi/>
        <w:jc w:val="both"/>
        <w:rPr>
          <w:rFonts w:cs="David"/>
          <w:u w:val="single"/>
          <w:rtl/>
        </w:rPr>
      </w:pPr>
      <w:r>
        <w:rPr>
          <w:rFonts w:cs="David"/>
          <w:u w:val="single"/>
          <w:rtl/>
        </w:rPr>
        <w:t>היו"ר אמנון כהן:</w:t>
      </w:r>
    </w:p>
    <w:p w:rsidR="00000000" w:rsidRDefault="00FA663A">
      <w:pPr>
        <w:bidi/>
        <w:jc w:val="both"/>
        <w:rPr>
          <w:rFonts w:cs="David"/>
          <w:rtl/>
        </w:rPr>
      </w:pPr>
    </w:p>
    <w:p w:rsidR="00000000" w:rsidRDefault="00FA663A">
      <w:pPr>
        <w:bidi/>
        <w:jc w:val="both"/>
        <w:rPr>
          <w:rFonts w:cs="David"/>
          <w:rtl/>
        </w:rPr>
      </w:pPr>
      <w:r>
        <w:rPr>
          <w:rFonts w:cs="David"/>
          <w:rtl/>
        </w:rPr>
        <w:tab/>
        <w:t>אלה מעבדות של משרד החקלאות או מעבדות חיצוניות?</w:t>
      </w:r>
    </w:p>
    <w:p w:rsidR="00000000" w:rsidRDefault="00FA663A">
      <w:pPr>
        <w:bidi/>
        <w:jc w:val="both"/>
        <w:rPr>
          <w:rFonts w:cs="David"/>
          <w:rtl/>
        </w:rPr>
      </w:pPr>
    </w:p>
    <w:p w:rsidR="00000000" w:rsidRDefault="00FA663A">
      <w:pPr>
        <w:bidi/>
        <w:jc w:val="both"/>
        <w:rPr>
          <w:rFonts w:cs="David"/>
          <w:u w:val="single"/>
          <w:rtl/>
        </w:rPr>
      </w:pPr>
      <w:r>
        <w:rPr>
          <w:rFonts w:cs="David"/>
          <w:u w:val="single"/>
          <w:rtl/>
        </w:rPr>
        <w:t>תומס מנור:</w:t>
      </w:r>
    </w:p>
    <w:p w:rsidR="00000000" w:rsidRDefault="00FA663A">
      <w:pPr>
        <w:bidi/>
        <w:jc w:val="both"/>
        <w:rPr>
          <w:rFonts w:cs="David"/>
          <w:rtl/>
        </w:rPr>
      </w:pPr>
    </w:p>
    <w:p w:rsidR="00000000" w:rsidRDefault="00FA663A">
      <w:pPr>
        <w:bidi/>
        <w:jc w:val="both"/>
        <w:rPr>
          <w:rFonts w:cs="David"/>
          <w:rtl/>
        </w:rPr>
      </w:pPr>
      <w:r>
        <w:rPr>
          <w:rFonts w:cs="David"/>
          <w:rtl/>
        </w:rPr>
        <w:tab/>
        <w:t>אלה מעבדות של המועצה לענף הלול. מנה</w:t>
      </w:r>
      <w:r>
        <w:rPr>
          <w:rFonts w:cs="David"/>
          <w:rtl/>
        </w:rPr>
        <w:t xml:space="preserve">ל הוועדה הוא גם עובד משרד החקלאות, אבל אנחנו מפעילים את המעבדות הללו על-ידי עובדים שלנו והן נותנות שירות. </w:t>
      </w:r>
    </w:p>
    <w:p w:rsidR="00000000" w:rsidRDefault="00FA663A">
      <w:pPr>
        <w:bidi/>
        <w:jc w:val="both"/>
        <w:rPr>
          <w:rFonts w:cs="David"/>
          <w:rtl/>
        </w:rPr>
      </w:pPr>
    </w:p>
    <w:p w:rsidR="00000000" w:rsidRDefault="00FA663A">
      <w:pPr>
        <w:bidi/>
        <w:jc w:val="both"/>
        <w:rPr>
          <w:rFonts w:cs="David"/>
          <w:u w:val="single"/>
          <w:rtl/>
        </w:rPr>
      </w:pPr>
      <w:r>
        <w:rPr>
          <w:rFonts w:cs="David"/>
          <w:u w:val="single"/>
          <w:rtl/>
        </w:rPr>
        <w:t>לאה ורון:</w:t>
      </w:r>
    </w:p>
    <w:p w:rsidR="00000000" w:rsidRDefault="00FA663A">
      <w:pPr>
        <w:bidi/>
        <w:jc w:val="both"/>
        <w:rPr>
          <w:rFonts w:cs="David"/>
          <w:rtl/>
        </w:rPr>
      </w:pPr>
    </w:p>
    <w:p w:rsidR="00000000" w:rsidRDefault="00FA663A">
      <w:pPr>
        <w:bidi/>
        <w:jc w:val="both"/>
        <w:rPr>
          <w:rFonts w:cs="David"/>
          <w:rtl/>
        </w:rPr>
      </w:pPr>
      <w:r>
        <w:rPr>
          <w:rFonts w:cs="David"/>
          <w:rtl/>
        </w:rPr>
        <w:tab/>
        <w:t>הן עונות על הביקוש?</w:t>
      </w:r>
    </w:p>
    <w:p w:rsidR="00000000" w:rsidRDefault="00FA663A">
      <w:pPr>
        <w:bidi/>
        <w:jc w:val="both"/>
        <w:rPr>
          <w:rFonts w:cs="David"/>
          <w:rtl/>
        </w:rPr>
      </w:pPr>
    </w:p>
    <w:p w:rsidR="00000000" w:rsidRDefault="00FA663A">
      <w:pPr>
        <w:bidi/>
        <w:jc w:val="both"/>
        <w:rPr>
          <w:rFonts w:cs="David"/>
          <w:u w:val="single"/>
          <w:rtl/>
        </w:rPr>
      </w:pPr>
      <w:r>
        <w:rPr>
          <w:rFonts w:cs="David"/>
          <w:u w:val="single"/>
          <w:rtl/>
        </w:rPr>
        <w:t>תומס מנור:</w:t>
      </w:r>
    </w:p>
    <w:p w:rsidR="00000000" w:rsidRDefault="00FA663A">
      <w:pPr>
        <w:bidi/>
        <w:jc w:val="both"/>
        <w:rPr>
          <w:rFonts w:cs="David"/>
          <w:rtl/>
        </w:rPr>
      </w:pPr>
    </w:p>
    <w:p w:rsidR="00000000" w:rsidRDefault="00FA663A">
      <w:pPr>
        <w:bidi/>
        <w:jc w:val="both"/>
        <w:rPr>
          <w:rFonts w:cs="David"/>
          <w:rtl/>
        </w:rPr>
      </w:pPr>
      <w:r>
        <w:rPr>
          <w:rFonts w:cs="David"/>
          <w:rtl/>
        </w:rPr>
        <w:tab/>
        <w:t xml:space="preserve">כן, הן עונות על הביקוש. </w:t>
      </w:r>
    </w:p>
    <w:p w:rsidR="00000000" w:rsidRDefault="00FA663A">
      <w:pPr>
        <w:bidi/>
        <w:jc w:val="both"/>
        <w:rPr>
          <w:rFonts w:cs="David"/>
          <w:rtl/>
        </w:rPr>
      </w:pPr>
    </w:p>
    <w:p w:rsidR="00000000" w:rsidRDefault="00FA663A">
      <w:pPr>
        <w:bidi/>
        <w:jc w:val="both"/>
        <w:rPr>
          <w:rFonts w:cs="David"/>
          <w:u w:val="single"/>
          <w:rtl/>
        </w:rPr>
      </w:pPr>
      <w:r>
        <w:rPr>
          <w:rFonts w:cs="David"/>
          <w:u w:val="single"/>
          <w:rtl/>
        </w:rPr>
        <w:t>היו"ר אמנון כהן:</w:t>
      </w:r>
    </w:p>
    <w:p w:rsidR="00000000" w:rsidRDefault="00FA663A">
      <w:pPr>
        <w:bidi/>
        <w:jc w:val="both"/>
        <w:rPr>
          <w:rFonts w:cs="David"/>
          <w:rtl/>
        </w:rPr>
      </w:pPr>
    </w:p>
    <w:p w:rsidR="00000000" w:rsidRDefault="00FA663A">
      <w:pPr>
        <w:bidi/>
        <w:jc w:val="both"/>
        <w:rPr>
          <w:rFonts w:cs="David"/>
          <w:rtl/>
        </w:rPr>
      </w:pPr>
      <w:r>
        <w:rPr>
          <w:rFonts w:cs="David"/>
          <w:rtl/>
        </w:rPr>
        <w:tab/>
        <w:t>יש למישהו הערות או הסתייגויות?</w:t>
      </w:r>
    </w:p>
    <w:p w:rsidR="00000000" w:rsidRDefault="00FA663A">
      <w:pPr>
        <w:bidi/>
        <w:jc w:val="both"/>
        <w:rPr>
          <w:rFonts w:cs="David"/>
          <w:rtl/>
        </w:rPr>
      </w:pPr>
    </w:p>
    <w:p w:rsidR="00000000" w:rsidRDefault="00FA663A">
      <w:pPr>
        <w:bidi/>
        <w:jc w:val="both"/>
        <w:rPr>
          <w:rFonts w:cs="David"/>
          <w:rtl/>
        </w:rPr>
      </w:pPr>
      <w:r>
        <w:rPr>
          <w:rFonts w:cs="David"/>
          <w:u w:val="single"/>
          <w:rtl/>
        </w:rPr>
        <w:t>יצחק בן דוד:</w:t>
      </w:r>
    </w:p>
    <w:p w:rsidR="00000000" w:rsidRDefault="00FA663A">
      <w:pPr>
        <w:bidi/>
        <w:jc w:val="both"/>
        <w:rPr>
          <w:rFonts w:cs="David"/>
          <w:rtl/>
        </w:rPr>
      </w:pPr>
    </w:p>
    <w:p w:rsidR="00000000" w:rsidRDefault="00FA663A">
      <w:pPr>
        <w:bidi/>
        <w:jc w:val="both"/>
        <w:rPr>
          <w:rFonts w:cs="David"/>
          <w:rtl/>
        </w:rPr>
      </w:pPr>
      <w:r>
        <w:rPr>
          <w:rFonts w:cs="David"/>
          <w:rtl/>
        </w:rPr>
        <w:tab/>
        <w:t>כפי שאמר ע</w:t>
      </w:r>
      <w:r>
        <w:rPr>
          <w:rFonts w:cs="David"/>
          <w:rtl/>
        </w:rPr>
        <w:t>ו"ד תומי מנור, הבאנו את זה לאישור ועדת המחירים.</w:t>
      </w:r>
    </w:p>
    <w:p w:rsidR="00000000" w:rsidRDefault="00FA663A">
      <w:pPr>
        <w:bidi/>
        <w:jc w:val="both"/>
        <w:rPr>
          <w:rFonts w:cs="David"/>
          <w:rtl/>
        </w:rPr>
      </w:pPr>
    </w:p>
    <w:p w:rsidR="00000000" w:rsidRDefault="00FA663A">
      <w:pPr>
        <w:bidi/>
        <w:jc w:val="both"/>
        <w:rPr>
          <w:rFonts w:cs="David"/>
          <w:u w:val="single"/>
          <w:rtl/>
        </w:rPr>
      </w:pPr>
      <w:r>
        <w:rPr>
          <w:rFonts w:cs="David"/>
          <w:u w:val="single"/>
          <w:rtl/>
        </w:rPr>
        <w:t>היו"ר אמנון כהן:</w:t>
      </w:r>
    </w:p>
    <w:p w:rsidR="00000000" w:rsidRDefault="00FA663A">
      <w:pPr>
        <w:bidi/>
        <w:jc w:val="both"/>
        <w:rPr>
          <w:rFonts w:cs="David"/>
          <w:rtl/>
        </w:rPr>
      </w:pPr>
    </w:p>
    <w:p w:rsidR="00000000" w:rsidRDefault="00FA663A">
      <w:pPr>
        <w:bidi/>
        <w:jc w:val="both"/>
        <w:rPr>
          <w:rFonts w:cs="David"/>
          <w:rtl/>
        </w:rPr>
      </w:pPr>
      <w:r>
        <w:rPr>
          <w:rFonts w:cs="David"/>
          <w:rtl/>
        </w:rPr>
        <w:tab/>
        <w:t xml:space="preserve">האם נציגי המגדלים נמצאים כאן? אני רוצה לשמוע אותם ואת היבואנים. </w:t>
      </w:r>
    </w:p>
    <w:p w:rsidR="00000000" w:rsidRDefault="00FA663A">
      <w:pPr>
        <w:bidi/>
        <w:jc w:val="both"/>
        <w:rPr>
          <w:rFonts w:cs="David"/>
          <w:rtl/>
        </w:rPr>
      </w:pPr>
    </w:p>
    <w:p w:rsidR="00000000" w:rsidRDefault="00FA663A">
      <w:pPr>
        <w:bidi/>
        <w:jc w:val="both"/>
        <w:rPr>
          <w:rFonts w:cs="David"/>
          <w:u w:val="single"/>
          <w:rtl/>
        </w:rPr>
      </w:pPr>
      <w:r>
        <w:rPr>
          <w:rFonts w:cs="David"/>
          <w:u w:val="single"/>
          <w:rtl/>
        </w:rPr>
        <w:t>לאה ורון:</w:t>
      </w:r>
    </w:p>
    <w:p w:rsidR="00000000" w:rsidRDefault="00FA663A">
      <w:pPr>
        <w:bidi/>
        <w:jc w:val="both"/>
        <w:rPr>
          <w:rFonts w:cs="David"/>
          <w:rtl/>
        </w:rPr>
      </w:pPr>
    </w:p>
    <w:p w:rsidR="00000000" w:rsidRDefault="00FA663A">
      <w:pPr>
        <w:bidi/>
        <w:jc w:val="both"/>
        <w:rPr>
          <w:rFonts w:cs="David"/>
          <w:rtl/>
        </w:rPr>
      </w:pPr>
      <w:r>
        <w:rPr>
          <w:rFonts w:cs="David"/>
          <w:rtl/>
        </w:rPr>
        <w:tab/>
        <w:t>הם הוזמנו. מכיוון שלא הגיעו, מכאן אנחנו מבינים שהם לא מתנגדים.</w:t>
      </w:r>
    </w:p>
    <w:p w:rsidR="00000000" w:rsidRDefault="00FA663A">
      <w:pPr>
        <w:bidi/>
        <w:jc w:val="both"/>
        <w:rPr>
          <w:rFonts w:cs="David"/>
          <w:rtl/>
        </w:rPr>
      </w:pPr>
    </w:p>
    <w:p w:rsidR="00000000" w:rsidRDefault="00FA663A">
      <w:pPr>
        <w:bidi/>
        <w:jc w:val="both"/>
        <w:rPr>
          <w:rFonts w:cs="David"/>
          <w:u w:val="single"/>
          <w:rtl/>
        </w:rPr>
      </w:pPr>
      <w:r>
        <w:rPr>
          <w:rFonts w:cs="David"/>
          <w:u w:val="single"/>
          <w:rtl/>
        </w:rPr>
        <w:t>שמואל לויט:</w:t>
      </w:r>
    </w:p>
    <w:p w:rsidR="00000000" w:rsidRDefault="00FA663A">
      <w:pPr>
        <w:bidi/>
        <w:jc w:val="both"/>
        <w:rPr>
          <w:rFonts w:cs="David"/>
          <w:rtl/>
        </w:rPr>
      </w:pPr>
    </w:p>
    <w:p w:rsidR="00000000" w:rsidRDefault="00FA663A">
      <w:pPr>
        <w:bidi/>
        <w:jc w:val="both"/>
        <w:rPr>
          <w:rFonts w:cs="David"/>
          <w:rtl/>
        </w:rPr>
      </w:pPr>
      <w:r>
        <w:rPr>
          <w:rFonts w:cs="David"/>
          <w:rtl/>
        </w:rPr>
        <w:tab/>
        <w:t>אני חשב המועצה לענף הלול. יושב-ר</w:t>
      </w:r>
      <w:r>
        <w:rPr>
          <w:rFonts w:cs="David"/>
          <w:rtl/>
        </w:rPr>
        <w:t>אש ארגון המגדלים היה צריך עקב הנסיבות לנסוע לדרום הארץ, אבל הוא הודיע לי שהוא מתכנן לתמוך בישיבת הוועדה באישור הצו ובתיקון שיעור האגרות.</w:t>
      </w:r>
    </w:p>
    <w:p w:rsidR="00000000" w:rsidRDefault="00FA663A">
      <w:pPr>
        <w:bidi/>
        <w:jc w:val="both"/>
        <w:rPr>
          <w:rFonts w:cs="David"/>
          <w:rtl/>
        </w:rPr>
      </w:pPr>
    </w:p>
    <w:p w:rsidR="00000000" w:rsidRDefault="00FA663A">
      <w:pPr>
        <w:bidi/>
        <w:jc w:val="both"/>
        <w:rPr>
          <w:rFonts w:cs="David"/>
          <w:u w:val="single"/>
          <w:rtl/>
        </w:rPr>
      </w:pPr>
      <w:r>
        <w:rPr>
          <w:rFonts w:cs="David"/>
          <w:u w:val="single"/>
          <w:rtl/>
        </w:rPr>
        <w:t>היו"ר אמנון כהן:</w:t>
      </w:r>
    </w:p>
    <w:p w:rsidR="00000000" w:rsidRDefault="00FA663A">
      <w:pPr>
        <w:bidi/>
        <w:jc w:val="both"/>
        <w:rPr>
          <w:rFonts w:cs="David"/>
          <w:rtl/>
        </w:rPr>
      </w:pPr>
    </w:p>
    <w:p w:rsidR="00000000" w:rsidRDefault="00FA663A">
      <w:pPr>
        <w:bidi/>
        <w:jc w:val="both"/>
        <w:rPr>
          <w:rFonts w:cs="David"/>
          <w:rtl/>
        </w:rPr>
      </w:pPr>
      <w:r>
        <w:rPr>
          <w:rFonts w:cs="David"/>
          <w:rtl/>
        </w:rPr>
        <w:tab/>
        <w:t xml:space="preserve">על דעת כל המגדלים? </w:t>
      </w:r>
    </w:p>
    <w:p w:rsidR="00000000" w:rsidRDefault="00FA663A">
      <w:pPr>
        <w:bidi/>
        <w:jc w:val="both"/>
        <w:rPr>
          <w:rFonts w:cs="David"/>
          <w:rtl/>
        </w:rPr>
      </w:pPr>
    </w:p>
    <w:p w:rsidR="00000000" w:rsidRDefault="00FA663A">
      <w:pPr>
        <w:bidi/>
        <w:jc w:val="both"/>
        <w:rPr>
          <w:rFonts w:cs="David"/>
          <w:u w:val="single"/>
          <w:rtl/>
        </w:rPr>
      </w:pPr>
      <w:r>
        <w:rPr>
          <w:rFonts w:cs="David"/>
          <w:u w:val="single"/>
          <w:rtl/>
        </w:rPr>
        <w:t>שמואל לויט:</w:t>
      </w:r>
    </w:p>
    <w:p w:rsidR="00000000" w:rsidRDefault="00FA663A">
      <w:pPr>
        <w:bidi/>
        <w:jc w:val="both"/>
        <w:rPr>
          <w:rFonts w:cs="David"/>
          <w:rtl/>
        </w:rPr>
      </w:pPr>
    </w:p>
    <w:p w:rsidR="00000000" w:rsidRDefault="00FA663A">
      <w:pPr>
        <w:bidi/>
        <w:jc w:val="both"/>
        <w:rPr>
          <w:rFonts w:cs="David"/>
          <w:rtl/>
        </w:rPr>
      </w:pPr>
      <w:r>
        <w:rPr>
          <w:rFonts w:cs="David"/>
          <w:rtl/>
        </w:rPr>
        <w:tab/>
        <w:t xml:space="preserve">הוא יושב-ראש ארגון המגדלים ומייצג את כל המגדלים. </w:t>
      </w:r>
    </w:p>
    <w:p w:rsidR="00000000" w:rsidRDefault="00FA663A">
      <w:pPr>
        <w:bidi/>
        <w:jc w:val="both"/>
        <w:rPr>
          <w:rFonts w:cs="David"/>
          <w:rtl/>
        </w:rPr>
      </w:pPr>
    </w:p>
    <w:p w:rsidR="00000000" w:rsidRDefault="00FA663A">
      <w:pPr>
        <w:bidi/>
        <w:jc w:val="both"/>
        <w:rPr>
          <w:rFonts w:cs="David"/>
          <w:u w:val="single"/>
          <w:rtl/>
        </w:rPr>
      </w:pPr>
      <w:r>
        <w:rPr>
          <w:rFonts w:cs="David"/>
          <w:u w:val="single"/>
          <w:rtl/>
        </w:rPr>
        <w:t>דוד טל:</w:t>
      </w:r>
    </w:p>
    <w:p w:rsidR="00000000" w:rsidRDefault="00FA663A">
      <w:pPr>
        <w:bidi/>
        <w:jc w:val="both"/>
        <w:rPr>
          <w:rFonts w:cs="David"/>
          <w:rtl/>
        </w:rPr>
      </w:pPr>
    </w:p>
    <w:p w:rsidR="00000000" w:rsidRDefault="00FA663A">
      <w:pPr>
        <w:bidi/>
        <w:jc w:val="both"/>
        <w:rPr>
          <w:rFonts w:cs="David"/>
          <w:rtl/>
        </w:rPr>
      </w:pPr>
      <w:r>
        <w:rPr>
          <w:rFonts w:cs="David"/>
          <w:rtl/>
        </w:rPr>
        <w:tab/>
        <w:t>אדו</w:t>
      </w:r>
      <w:r>
        <w:rPr>
          <w:rFonts w:cs="David"/>
          <w:rtl/>
        </w:rPr>
        <w:t xml:space="preserve">ני היושב-ראש, לדעתי זאת פעולה מבורכת. אם עשו אותה עכשיו אפשר רק לשאול מדוע לא עשו אותה קודם, אבל טוב שמשרד בודק מדי פעם בפעם ומאזן. </w:t>
      </w:r>
    </w:p>
    <w:p w:rsidR="00000000" w:rsidRDefault="00FA663A">
      <w:pPr>
        <w:bidi/>
        <w:jc w:val="both"/>
        <w:rPr>
          <w:rFonts w:cs="David"/>
          <w:rtl/>
        </w:rPr>
      </w:pPr>
    </w:p>
    <w:p w:rsidR="00000000" w:rsidRDefault="00FA663A">
      <w:pPr>
        <w:bidi/>
        <w:jc w:val="both"/>
        <w:rPr>
          <w:rFonts w:cs="David"/>
          <w:u w:val="single"/>
          <w:rtl/>
        </w:rPr>
      </w:pPr>
      <w:r>
        <w:rPr>
          <w:rFonts w:cs="David"/>
          <w:u w:val="single"/>
          <w:rtl/>
        </w:rPr>
        <w:t>היו"ר אמנון כהן:</w:t>
      </w:r>
    </w:p>
    <w:p w:rsidR="00000000" w:rsidRDefault="00FA663A">
      <w:pPr>
        <w:bidi/>
        <w:jc w:val="both"/>
        <w:rPr>
          <w:rFonts w:cs="David"/>
          <w:rtl/>
        </w:rPr>
      </w:pPr>
    </w:p>
    <w:p w:rsidR="00000000" w:rsidRDefault="00FA663A">
      <w:pPr>
        <w:bidi/>
        <w:jc w:val="both"/>
        <w:rPr>
          <w:rFonts w:cs="David"/>
          <w:rtl/>
        </w:rPr>
      </w:pPr>
      <w:r>
        <w:rPr>
          <w:rFonts w:cs="David"/>
          <w:rtl/>
        </w:rPr>
        <w:tab/>
        <w:t xml:space="preserve">הגיע שר חדש שמייד נכנס לעניינים ובדק מה היה לא בסדר. </w:t>
      </w:r>
    </w:p>
    <w:p w:rsidR="00000000" w:rsidRDefault="00FA663A">
      <w:pPr>
        <w:bidi/>
        <w:jc w:val="both"/>
        <w:rPr>
          <w:rFonts w:cs="David"/>
          <w:rtl/>
        </w:rPr>
      </w:pPr>
    </w:p>
    <w:p w:rsidR="00000000" w:rsidRDefault="00FA663A">
      <w:pPr>
        <w:bidi/>
        <w:jc w:val="both"/>
        <w:rPr>
          <w:rFonts w:cs="David"/>
          <w:u w:val="single"/>
          <w:rtl/>
        </w:rPr>
      </w:pPr>
      <w:r>
        <w:rPr>
          <w:rFonts w:cs="David"/>
          <w:u w:val="single"/>
          <w:rtl/>
        </w:rPr>
        <w:t>דוד טל:</w:t>
      </w:r>
    </w:p>
    <w:p w:rsidR="00000000" w:rsidRDefault="00FA663A">
      <w:pPr>
        <w:bidi/>
        <w:jc w:val="both"/>
        <w:rPr>
          <w:rFonts w:cs="David"/>
          <w:rtl/>
        </w:rPr>
      </w:pPr>
    </w:p>
    <w:p w:rsidR="00000000" w:rsidRDefault="00FA663A">
      <w:pPr>
        <w:bidi/>
        <w:jc w:val="both"/>
        <w:rPr>
          <w:rFonts w:cs="David"/>
          <w:rtl/>
        </w:rPr>
      </w:pPr>
      <w:r>
        <w:rPr>
          <w:rFonts w:cs="David"/>
          <w:rtl/>
        </w:rPr>
        <w:tab/>
        <w:t>נכון וטוב שמשרד ממשלתי, כל משרד ממשלתי</w:t>
      </w:r>
      <w:r>
        <w:rPr>
          <w:rFonts w:cs="David"/>
          <w:rtl/>
        </w:rPr>
        <w:t>, מדי פעם בפעם בודק ומתקן ומביא לוועדה דברים הטעונים תיקון כדי ליצור איזון. ניתן לראות גם בתקציבי המדינה סעיפי תקציב משנת תרפפ"ו שכבר לא צריך אותם ולא משתמשים בהם, אבל בכל אופן הם קבועים. כאן אנחנו רואים משרד שעשה בדיקה ותיקן את מה שצריך היה לתקן. אני סבור</w:t>
      </w:r>
      <w:r>
        <w:rPr>
          <w:rFonts w:cs="David"/>
          <w:rtl/>
        </w:rPr>
        <w:t xml:space="preserve"> שזה יעיל מאוד וטוב שהביאו את זה לכאן. </w:t>
      </w:r>
    </w:p>
    <w:p w:rsidR="00000000" w:rsidRDefault="00FA663A">
      <w:pPr>
        <w:bidi/>
        <w:jc w:val="both"/>
        <w:rPr>
          <w:rFonts w:cs="David"/>
          <w:rtl/>
        </w:rPr>
      </w:pPr>
    </w:p>
    <w:p w:rsidR="00000000" w:rsidRDefault="00FA663A">
      <w:pPr>
        <w:bidi/>
        <w:jc w:val="both"/>
        <w:rPr>
          <w:rFonts w:cs="David"/>
          <w:u w:val="single"/>
          <w:rtl/>
        </w:rPr>
      </w:pPr>
      <w:r>
        <w:rPr>
          <w:rFonts w:cs="David"/>
          <w:u w:val="single"/>
          <w:rtl/>
        </w:rPr>
        <w:t>היו"ר אמנון כהן:</w:t>
      </w:r>
    </w:p>
    <w:p w:rsidR="00000000" w:rsidRDefault="00FA663A">
      <w:pPr>
        <w:bidi/>
        <w:jc w:val="both"/>
        <w:rPr>
          <w:rFonts w:cs="David"/>
          <w:rtl/>
        </w:rPr>
      </w:pPr>
    </w:p>
    <w:p w:rsidR="00000000" w:rsidRDefault="00FA663A">
      <w:pPr>
        <w:bidi/>
        <w:jc w:val="both"/>
        <w:rPr>
          <w:rFonts w:cs="David"/>
          <w:rtl/>
        </w:rPr>
      </w:pPr>
      <w:r>
        <w:rPr>
          <w:rFonts w:cs="David"/>
          <w:rtl/>
        </w:rPr>
        <w:tab/>
        <w:t xml:space="preserve">נקרא את הצו. </w:t>
      </w:r>
    </w:p>
    <w:p w:rsidR="00000000" w:rsidRDefault="00FA663A">
      <w:pPr>
        <w:bidi/>
        <w:jc w:val="both"/>
        <w:rPr>
          <w:rFonts w:cs="David"/>
          <w:rtl/>
        </w:rPr>
      </w:pPr>
    </w:p>
    <w:p w:rsidR="00000000" w:rsidRDefault="00FA663A">
      <w:pPr>
        <w:bidi/>
        <w:jc w:val="both"/>
        <w:rPr>
          <w:rFonts w:cs="David"/>
          <w:u w:val="single"/>
          <w:rtl/>
        </w:rPr>
      </w:pPr>
      <w:r>
        <w:rPr>
          <w:rFonts w:cs="David"/>
          <w:u w:val="single"/>
          <w:rtl/>
        </w:rPr>
        <w:t>תומס מנור:</w:t>
      </w:r>
    </w:p>
    <w:p w:rsidR="00000000" w:rsidRDefault="00FA663A">
      <w:pPr>
        <w:bidi/>
        <w:jc w:val="both"/>
        <w:rPr>
          <w:rFonts w:cs="David"/>
          <w:rtl/>
        </w:rPr>
      </w:pPr>
    </w:p>
    <w:p w:rsidR="00000000" w:rsidRDefault="00FA663A">
      <w:pPr>
        <w:bidi/>
        <w:jc w:val="both"/>
        <w:rPr>
          <w:rFonts w:cs="David"/>
          <w:rtl/>
        </w:rPr>
      </w:pPr>
      <w:r>
        <w:rPr>
          <w:rFonts w:cs="David"/>
          <w:rtl/>
        </w:rPr>
        <w:tab/>
        <w:t>"צו פיקוח על מחירי מצרכים ושירותים (אגרת שירותים בענף הלול) (תיקון), התשס"ו-2006</w:t>
      </w:r>
    </w:p>
    <w:p w:rsidR="00000000" w:rsidRDefault="00FA663A">
      <w:pPr>
        <w:bidi/>
        <w:jc w:val="both"/>
        <w:rPr>
          <w:rFonts w:cs="David"/>
          <w:rtl/>
        </w:rPr>
      </w:pPr>
    </w:p>
    <w:p w:rsidR="00000000" w:rsidRDefault="00FA663A">
      <w:pPr>
        <w:bidi/>
        <w:jc w:val="both"/>
        <w:rPr>
          <w:rFonts w:cs="David"/>
          <w:rtl/>
        </w:rPr>
      </w:pPr>
      <w:r>
        <w:rPr>
          <w:rFonts w:cs="David"/>
          <w:rtl/>
        </w:rPr>
        <w:tab/>
        <w:t>בתוקף סמכותנו לפי סעיפים 9 ו-12(א)(1) לחוק פיקוח על מחירי מצרכים ושירותים, התשנ"ו-199</w:t>
      </w:r>
      <w:r>
        <w:rPr>
          <w:rFonts w:cs="David"/>
          <w:rtl/>
        </w:rPr>
        <w:t>6 (להלן – החוק), בהמלצת ועדת המחירים לפי סעיף 13 לחוק, לאחר קביעת שר החקלאות ופיתוח הכפר בתוקף סמכותו לפי סעיף 50א(א) לחוק המועצה לענף הלול (ייצור ושיווק), התשכ"ד-1963 (להלן – חוק המועצה), בהתייעצות עם ועדת הכלכלה של הכנסת לפי סעיף 50א(ב) לחוק המועצה, ובאי</w:t>
      </w:r>
      <w:r>
        <w:rPr>
          <w:rFonts w:cs="David"/>
          <w:rtl/>
        </w:rPr>
        <w:t>שור שר האוצר לפי סעיף 30 לחוק יסודות התקציב, התשמ"ה-1985, אנו מצווים לאמור:"</w:t>
      </w:r>
    </w:p>
    <w:p w:rsidR="00000000" w:rsidRDefault="00FA663A">
      <w:pPr>
        <w:bidi/>
        <w:jc w:val="both"/>
        <w:rPr>
          <w:rFonts w:cs="David"/>
          <w:rtl/>
        </w:rPr>
      </w:pPr>
    </w:p>
    <w:p w:rsidR="00000000" w:rsidRDefault="00FA663A">
      <w:pPr>
        <w:bidi/>
        <w:jc w:val="both"/>
        <w:rPr>
          <w:rFonts w:cs="David"/>
          <w:u w:val="single"/>
          <w:rtl/>
        </w:rPr>
      </w:pPr>
      <w:r>
        <w:rPr>
          <w:rFonts w:cs="David"/>
          <w:u w:val="single"/>
          <w:rtl/>
        </w:rPr>
        <w:t>היו"ר אמנון כהן:</w:t>
      </w:r>
    </w:p>
    <w:p w:rsidR="00000000" w:rsidRDefault="00FA663A">
      <w:pPr>
        <w:bidi/>
        <w:jc w:val="both"/>
        <w:rPr>
          <w:rFonts w:cs="David"/>
          <w:rtl/>
        </w:rPr>
      </w:pPr>
    </w:p>
    <w:p w:rsidR="00000000" w:rsidRDefault="00FA663A">
      <w:pPr>
        <w:bidi/>
        <w:jc w:val="both"/>
        <w:rPr>
          <w:rFonts w:cs="David"/>
          <w:rtl/>
        </w:rPr>
      </w:pPr>
      <w:r>
        <w:rPr>
          <w:rFonts w:cs="David"/>
          <w:rtl/>
        </w:rPr>
        <w:tab/>
        <w:t>איפה נציג משרד האוצר? האם האוצר מתנגד?</w:t>
      </w:r>
    </w:p>
    <w:p w:rsidR="00000000" w:rsidRDefault="00FA663A">
      <w:pPr>
        <w:bidi/>
        <w:jc w:val="both"/>
        <w:rPr>
          <w:rFonts w:cs="David"/>
          <w:rtl/>
        </w:rPr>
      </w:pPr>
    </w:p>
    <w:p w:rsidR="00000000" w:rsidRDefault="00FA663A">
      <w:pPr>
        <w:bidi/>
        <w:jc w:val="both"/>
        <w:rPr>
          <w:rFonts w:cs="David"/>
          <w:rtl/>
        </w:rPr>
      </w:pPr>
      <w:r>
        <w:rPr>
          <w:rFonts w:cs="David"/>
          <w:u w:val="single"/>
          <w:rtl/>
        </w:rPr>
        <w:t>יצחק בן דוד:</w:t>
      </w:r>
    </w:p>
    <w:p w:rsidR="00000000" w:rsidRDefault="00FA663A">
      <w:pPr>
        <w:bidi/>
        <w:jc w:val="both"/>
        <w:rPr>
          <w:rFonts w:cs="David"/>
          <w:rtl/>
        </w:rPr>
      </w:pPr>
    </w:p>
    <w:p w:rsidR="00000000" w:rsidRDefault="00FA663A">
      <w:pPr>
        <w:bidi/>
        <w:jc w:val="both"/>
        <w:rPr>
          <w:rFonts w:cs="David"/>
          <w:rtl/>
        </w:rPr>
      </w:pPr>
      <w:r>
        <w:rPr>
          <w:rFonts w:cs="David"/>
          <w:rtl/>
        </w:rPr>
        <w:tab/>
        <w:t>נציג האוצר לא הגיע. הוא תמך בצו.</w:t>
      </w:r>
    </w:p>
    <w:p w:rsidR="00000000" w:rsidRDefault="00FA663A">
      <w:pPr>
        <w:bidi/>
        <w:jc w:val="both"/>
        <w:rPr>
          <w:rFonts w:cs="David"/>
          <w:rtl/>
        </w:rPr>
      </w:pPr>
    </w:p>
    <w:p w:rsidR="00000000" w:rsidRDefault="00FA663A">
      <w:pPr>
        <w:bidi/>
        <w:jc w:val="both"/>
        <w:rPr>
          <w:rFonts w:cs="David"/>
          <w:u w:val="single"/>
          <w:rtl/>
        </w:rPr>
      </w:pPr>
      <w:r>
        <w:rPr>
          <w:rFonts w:cs="David"/>
          <w:u w:val="single"/>
          <w:rtl/>
        </w:rPr>
        <w:t>היו"ר אמנון כהן:</w:t>
      </w:r>
    </w:p>
    <w:p w:rsidR="00000000" w:rsidRDefault="00FA663A">
      <w:pPr>
        <w:bidi/>
        <w:jc w:val="both"/>
        <w:rPr>
          <w:rFonts w:cs="David"/>
          <w:rtl/>
        </w:rPr>
      </w:pPr>
    </w:p>
    <w:p w:rsidR="00000000" w:rsidRDefault="00FA663A">
      <w:pPr>
        <w:bidi/>
        <w:jc w:val="both"/>
        <w:rPr>
          <w:rFonts w:cs="David"/>
          <w:rtl/>
        </w:rPr>
      </w:pPr>
      <w:r>
        <w:rPr>
          <w:rFonts w:cs="David"/>
          <w:rtl/>
        </w:rPr>
        <w:tab/>
        <w:t>בפעם שעברה היו כאן חילוקי דעות קשים בין שני משרדים</w:t>
      </w:r>
      <w:r>
        <w:rPr>
          <w:rFonts w:cs="David"/>
          <w:rtl/>
        </w:rPr>
        <w:t xml:space="preserve">. </w:t>
      </w:r>
    </w:p>
    <w:p w:rsidR="00000000" w:rsidRDefault="00FA663A">
      <w:pPr>
        <w:bidi/>
        <w:jc w:val="both"/>
        <w:rPr>
          <w:rFonts w:cs="David"/>
          <w:rtl/>
        </w:rPr>
      </w:pPr>
    </w:p>
    <w:p w:rsidR="00000000" w:rsidRDefault="00FA663A">
      <w:pPr>
        <w:bidi/>
        <w:jc w:val="both"/>
        <w:rPr>
          <w:rFonts w:cs="David"/>
          <w:rtl/>
        </w:rPr>
      </w:pPr>
      <w:r>
        <w:rPr>
          <w:rFonts w:cs="David"/>
          <w:u w:val="single"/>
          <w:rtl/>
        </w:rPr>
        <w:t>יצחק בן דוד:</w:t>
      </w:r>
    </w:p>
    <w:p w:rsidR="00000000" w:rsidRDefault="00FA663A">
      <w:pPr>
        <w:bidi/>
        <w:jc w:val="both"/>
        <w:rPr>
          <w:rFonts w:cs="David"/>
          <w:rtl/>
        </w:rPr>
      </w:pPr>
    </w:p>
    <w:p w:rsidR="00000000" w:rsidRDefault="00FA663A">
      <w:pPr>
        <w:bidi/>
        <w:jc w:val="both"/>
        <w:rPr>
          <w:rFonts w:cs="David"/>
          <w:rtl/>
        </w:rPr>
      </w:pPr>
      <w:r>
        <w:rPr>
          <w:rFonts w:cs="David"/>
          <w:rtl/>
        </w:rPr>
        <w:tab/>
        <w:t xml:space="preserve">הנושא סוכם בוועדת המחירים על-פי חוק הפיקוח על מחירי מצרכים ושירותים. הנושא הובא לדיון בוועדת מחירים, בה לנציגי משרד האוצר יש רוב, וההצעה התקבלה פה אחד. </w:t>
      </w:r>
    </w:p>
    <w:p w:rsidR="00000000" w:rsidRDefault="00FA663A">
      <w:pPr>
        <w:bidi/>
        <w:jc w:val="both"/>
        <w:rPr>
          <w:rFonts w:cs="David"/>
          <w:rtl/>
        </w:rPr>
      </w:pPr>
    </w:p>
    <w:p w:rsidR="00000000" w:rsidRDefault="00FA663A">
      <w:pPr>
        <w:bidi/>
        <w:jc w:val="both"/>
        <w:rPr>
          <w:rFonts w:cs="David"/>
          <w:u w:val="single"/>
          <w:rtl/>
        </w:rPr>
      </w:pPr>
      <w:r>
        <w:rPr>
          <w:rFonts w:cs="David"/>
          <w:u w:val="single"/>
          <w:rtl/>
        </w:rPr>
        <w:t>היו"ר אמנון כהן:</w:t>
      </w:r>
    </w:p>
    <w:p w:rsidR="00000000" w:rsidRDefault="00FA663A">
      <w:pPr>
        <w:bidi/>
        <w:jc w:val="both"/>
        <w:rPr>
          <w:rFonts w:cs="David"/>
          <w:rtl/>
        </w:rPr>
      </w:pPr>
    </w:p>
    <w:p w:rsidR="00000000" w:rsidRDefault="00FA663A">
      <w:pPr>
        <w:bidi/>
        <w:jc w:val="both"/>
        <w:rPr>
          <w:rFonts w:cs="David"/>
          <w:rtl/>
        </w:rPr>
      </w:pPr>
      <w:r>
        <w:rPr>
          <w:rFonts w:cs="David"/>
          <w:rtl/>
        </w:rPr>
        <w:tab/>
        <w:t>למה הם לא באו לדיון?</w:t>
      </w:r>
    </w:p>
    <w:p w:rsidR="00000000" w:rsidRDefault="00FA663A">
      <w:pPr>
        <w:bidi/>
        <w:jc w:val="both"/>
        <w:rPr>
          <w:rFonts w:cs="David"/>
          <w:rtl/>
        </w:rPr>
      </w:pPr>
    </w:p>
    <w:p w:rsidR="00000000" w:rsidRDefault="00FA663A">
      <w:pPr>
        <w:bidi/>
        <w:jc w:val="both"/>
        <w:rPr>
          <w:rFonts w:cs="David"/>
          <w:rtl/>
        </w:rPr>
      </w:pPr>
      <w:r>
        <w:rPr>
          <w:rFonts w:cs="David"/>
          <w:u w:val="single"/>
          <w:rtl/>
        </w:rPr>
        <w:t>יצחק בן דוד:</w:t>
      </w:r>
    </w:p>
    <w:p w:rsidR="00000000" w:rsidRDefault="00FA663A">
      <w:pPr>
        <w:bidi/>
        <w:jc w:val="both"/>
        <w:rPr>
          <w:rFonts w:cs="David"/>
          <w:rtl/>
        </w:rPr>
      </w:pPr>
    </w:p>
    <w:p w:rsidR="00000000" w:rsidRDefault="00FA663A">
      <w:pPr>
        <w:bidi/>
        <w:jc w:val="both"/>
        <w:rPr>
          <w:rFonts w:cs="David"/>
          <w:rtl/>
        </w:rPr>
      </w:pPr>
      <w:r>
        <w:rPr>
          <w:rFonts w:cs="David"/>
          <w:rtl/>
        </w:rPr>
        <w:tab/>
        <w:t>יש לי כאן את סיכום הדיון בו</w:t>
      </w:r>
      <w:r>
        <w:rPr>
          <w:rFonts w:cs="David"/>
          <w:rtl/>
        </w:rPr>
        <w:t xml:space="preserve">ועדת המחירים. </w:t>
      </w:r>
    </w:p>
    <w:p w:rsidR="00000000" w:rsidRDefault="00FA663A">
      <w:pPr>
        <w:bidi/>
        <w:jc w:val="both"/>
        <w:rPr>
          <w:rFonts w:cs="David"/>
          <w:rtl/>
        </w:rPr>
      </w:pPr>
    </w:p>
    <w:p w:rsidR="00000000" w:rsidRDefault="00FA663A">
      <w:pPr>
        <w:bidi/>
        <w:jc w:val="both"/>
        <w:rPr>
          <w:rFonts w:cs="David"/>
          <w:u w:val="single"/>
          <w:rtl/>
        </w:rPr>
      </w:pPr>
      <w:r>
        <w:rPr>
          <w:rFonts w:cs="David"/>
          <w:u w:val="single"/>
          <w:rtl/>
        </w:rPr>
        <w:t>היו"ר אמנון כהן:</w:t>
      </w:r>
    </w:p>
    <w:p w:rsidR="00000000" w:rsidRDefault="00FA663A">
      <w:pPr>
        <w:bidi/>
        <w:jc w:val="both"/>
        <w:rPr>
          <w:rFonts w:cs="David"/>
          <w:rtl/>
        </w:rPr>
      </w:pPr>
    </w:p>
    <w:p w:rsidR="00000000" w:rsidRDefault="00FA663A">
      <w:pPr>
        <w:bidi/>
        <w:jc w:val="both"/>
        <w:rPr>
          <w:rFonts w:cs="David"/>
          <w:rtl/>
        </w:rPr>
      </w:pPr>
      <w:r>
        <w:rPr>
          <w:rFonts w:cs="David"/>
          <w:rtl/>
        </w:rPr>
        <w:tab/>
        <w:t xml:space="preserve">הם שלחו לי מכתב לפיו אין להם התנגדות. מנהלת הוועדה הבהירה לי שמשרד האוצר לא מתנגד. </w:t>
      </w:r>
    </w:p>
    <w:p w:rsidR="00000000" w:rsidRDefault="00FA663A">
      <w:pPr>
        <w:bidi/>
        <w:jc w:val="both"/>
        <w:rPr>
          <w:rFonts w:cs="David"/>
          <w:rtl/>
        </w:rPr>
      </w:pPr>
    </w:p>
    <w:p w:rsidR="00000000" w:rsidRDefault="00FA663A">
      <w:pPr>
        <w:bidi/>
        <w:jc w:val="both"/>
        <w:rPr>
          <w:rFonts w:cs="David"/>
          <w:u w:val="single"/>
          <w:rtl/>
        </w:rPr>
      </w:pPr>
      <w:r>
        <w:rPr>
          <w:rFonts w:cs="David"/>
          <w:u w:val="single"/>
          <w:rtl/>
        </w:rPr>
        <w:t>תומס מנור:</w:t>
      </w:r>
    </w:p>
    <w:p w:rsidR="00000000" w:rsidRDefault="00FA663A">
      <w:pPr>
        <w:bidi/>
        <w:jc w:val="both"/>
        <w:rPr>
          <w:rFonts w:cs="David"/>
          <w:rtl/>
        </w:rPr>
      </w:pPr>
    </w:p>
    <w:p w:rsidR="00000000" w:rsidRDefault="00FA663A">
      <w:pPr>
        <w:bidi/>
        <w:jc w:val="both"/>
        <w:rPr>
          <w:rFonts w:cs="David"/>
          <w:b/>
          <w:bCs/>
          <w:u w:val="single"/>
          <w:rtl/>
        </w:rPr>
      </w:pPr>
      <w:r>
        <w:rPr>
          <w:rFonts w:cs="David"/>
          <w:rtl/>
        </w:rPr>
        <w:tab/>
      </w:r>
      <w:r>
        <w:rPr>
          <w:rFonts w:cs="David"/>
          <w:b/>
          <w:bCs/>
          <w:u w:val="single"/>
          <w:rtl/>
        </w:rPr>
        <w:t xml:space="preserve">סעיף 1 – </w:t>
      </w:r>
      <w:r>
        <w:rPr>
          <w:rFonts w:cs="David"/>
          <w:b/>
          <w:bCs/>
          <w:i/>
          <w:iCs/>
          <w:u w:val="single"/>
          <w:rtl/>
        </w:rPr>
        <w:t>תיקון סעיף 1 לצו</w:t>
      </w:r>
    </w:p>
    <w:p w:rsidR="00000000" w:rsidRDefault="00FA663A">
      <w:pPr>
        <w:bidi/>
        <w:jc w:val="both"/>
        <w:rPr>
          <w:rFonts w:cs="David"/>
          <w:rtl/>
        </w:rPr>
      </w:pPr>
    </w:p>
    <w:p w:rsidR="00000000" w:rsidRDefault="00FA663A">
      <w:pPr>
        <w:bidi/>
        <w:ind w:left="567"/>
        <w:jc w:val="both"/>
        <w:rPr>
          <w:rFonts w:cs="David"/>
          <w:rtl/>
        </w:rPr>
      </w:pPr>
      <w:r>
        <w:rPr>
          <w:rFonts w:cs="David"/>
          <w:rtl/>
        </w:rPr>
        <w:t>"בסעיף 1 לצו פיקוח על מחירי מצרכים ושירותים (אגרת שירותים בענף הלול), התשס"א-2001 (להלן – הצו הע</w:t>
      </w:r>
      <w:r>
        <w:rPr>
          <w:rFonts w:cs="David"/>
          <w:rtl/>
        </w:rPr>
        <w:t>יקרי), בהגדרה "משק עופות", בסופה יבוא "המהווים יחידה אחת ובה עופות מסוג ובגיל אחד"."</w:t>
      </w:r>
    </w:p>
    <w:p w:rsidR="00000000" w:rsidRDefault="00FA663A">
      <w:pPr>
        <w:bidi/>
        <w:jc w:val="both"/>
        <w:rPr>
          <w:rFonts w:cs="David"/>
          <w:rtl/>
        </w:rPr>
      </w:pPr>
    </w:p>
    <w:p w:rsidR="00000000" w:rsidRDefault="00FA663A">
      <w:pPr>
        <w:bidi/>
        <w:jc w:val="both"/>
        <w:rPr>
          <w:rFonts w:cs="David"/>
          <w:rtl/>
        </w:rPr>
      </w:pPr>
      <w:r>
        <w:rPr>
          <w:rFonts w:cs="David"/>
          <w:rtl/>
        </w:rPr>
        <w:tab/>
        <w:t xml:space="preserve">עשינו כאן מעין כוונון של ההגדרה, כדי שנדע בדיוק מה היחידה אליה אנחנו מתייחסים כמשק אחד החייב באגרות. </w:t>
      </w:r>
    </w:p>
    <w:p w:rsidR="00000000" w:rsidRDefault="00FA663A">
      <w:pPr>
        <w:bidi/>
        <w:jc w:val="both"/>
        <w:rPr>
          <w:rFonts w:cs="David"/>
          <w:rtl/>
        </w:rPr>
      </w:pPr>
    </w:p>
    <w:p w:rsidR="00000000" w:rsidRDefault="00FA663A">
      <w:pPr>
        <w:bidi/>
        <w:jc w:val="both"/>
        <w:rPr>
          <w:rFonts w:cs="David"/>
          <w:b/>
          <w:bCs/>
          <w:u w:val="single"/>
          <w:rtl/>
        </w:rPr>
      </w:pPr>
      <w:r>
        <w:rPr>
          <w:rFonts w:cs="David"/>
          <w:rtl/>
        </w:rPr>
        <w:tab/>
      </w:r>
      <w:r>
        <w:rPr>
          <w:rFonts w:cs="David"/>
          <w:b/>
          <w:bCs/>
          <w:u w:val="single"/>
          <w:rtl/>
        </w:rPr>
        <w:t xml:space="preserve">סעיף 2 – </w:t>
      </w:r>
      <w:r>
        <w:rPr>
          <w:rFonts w:cs="David"/>
          <w:b/>
          <w:bCs/>
          <w:i/>
          <w:iCs/>
          <w:u w:val="single"/>
          <w:rtl/>
        </w:rPr>
        <w:t>תיקון סעיף 2 לצו</w:t>
      </w:r>
    </w:p>
    <w:p w:rsidR="00000000" w:rsidRDefault="00FA663A">
      <w:pPr>
        <w:bidi/>
        <w:jc w:val="both"/>
        <w:rPr>
          <w:rFonts w:cs="David"/>
          <w:rtl/>
        </w:rPr>
      </w:pPr>
    </w:p>
    <w:p w:rsidR="00000000" w:rsidRDefault="00FA663A">
      <w:pPr>
        <w:bidi/>
        <w:jc w:val="both"/>
        <w:rPr>
          <w:rFonts w:cs="David"/>
          <w:rtl/>
        </w:rPr>
      </w:pPr>
      <w:r>
        <w:rPr>
          <w:rFonts w:cs="David"/>
          <w:rtl/>
        </w:rPr>
        <w:tab/>
        <w:t xml:space="preserve">"בסעיף 2 לצו העיקרי, במקום פרטים (1) </w:t>
      </w:r>
      <w:r>
        <w:rPr>
          <w:rFonts w:cs="David"/>
          <w:rtl/>
        </w:rPr>
        <w:t>עד (18) יבוא:</w:t>
      </w:r>
    </w:p>
    <w:p w:rsidR="00000000" w:rsidRDefault="00FA663A">
      <w:pPr>
        <w:bidi/>
        <w:jc w:val="both"/>
        <w:rPr>
          <w:rFonts w:cs="David"/>
          <w:rtl/>
        </w:rPr>
      </w:pPr>
    </w:p>
    <w:tbl>
      <w:tblPr>
        <w:bidiVisual/>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29"/>
        <w:gridCol w:w="2268"/>
        <w:gridCol w:w="1276"/>
        <w:gridCol w:w="1013"/>
        <w:gridCol w:w="1505"/>
      </w:tblGrid>
      <w:tr w:rsidR="00FA663A" w:rsidTr="00FA663A">
        <w:tblPrEx>
          <w:tblCellMar>
            <w:top w:w="0" w:type="dxa"/>
            <w:bottom w:w="0" w:type="dxa"/>
          </w:tblCellMar>
        </w:tblPrEx>
        <w:trPr>
          <w:jc w:val="right"/>
        </w:trPr>
        <w:tc>
          <w:tcPr>
            <w:tcW w:w="1329" w:type="dxa"/>
          </w:tcPr>
          <w:p w:rsidR="00FA663A" w:rsidRDefault="00FA663A">
            <w:pPr>
              <w:pStyle w:val="a3"/>
              <w:widowControl/>
              <w:tabs>
                <w:tab w:val="clear" w:pos="4153"/>
                <w:tab w:val="clear" w:pos="8306"/>
              </w:tabs>
              <w:rPr>
                <w:rFonts w:cs="David"/>
                <w:sz w:val="24"/>
                <w:rtl/>
              </w:rPr>
            </w:pPr>
          </w:p>
        </w:tc>
        <w:tc>
          <w:tcPr>
            <w:tcW w:w="2268" w:type="dxa"/>
          </w:tcPr>
          <w:p w:rsidR="00FA663A" w:rsidRDefault="00FA663A">
            <w:pPr>
              <w:bidi/>
              <w:jc w:val="both"/>
              <w:rPr>
                <w:rFonts w:cs="David"/>
                <w:b/>
                <w:bCs/>
                <w:rtl/>
              </w:rPr>
            </w:pPr>
            <w:r>
              <w:rPr>
                <w:rFonts w:cs="David"/>
                <w:rtl/>
              </w:rPr>
              <w:t>"</w:t>
            </w:r>
            <w:r>
              <w:rPr>
                <w:rFonts w:cs="David"/>
                <w:b/>
                <w:bCs/>
                <w:rtl/>
              </w:rPr>
              <w:t>טור א'</w:t>
            </w:r>
          </w:p>
          <w:p w:rsidR="00FA663A" w:rsidRDefault="00FA663A">
            <w:pPr>
              <w:bidi/>
              <w:jc w:val="both"/>
              <w:rPr>
                <w:rFonts w:cs="David"/>
                <w:rtl/>
              </w:rPr>
            </w:pPr>
            <w:r>
              <w:rPr>
                <w:rFonts w:cs="David"/>
                <w:b/>
                <w:bCs/>
                <w:rtl/>
              </w:rPr>
              <w:t>השירות</w:t>
            </w:r>
          </w:p>
        </w:tc>
        <w:tc>
          <w:tcPr>
            <w:tcW w:w="1276" w:type="dxa"/>
          </w:tcPr>
          <w:p w:rsidR="00FA663A" w:rsidRDefault="00FA663A">
            <w:pPr>
              <w:pStyle w:val="6"/>
              <w:rPr>
                <w:rFonts w:cs="David"/>
                <w:sz w:val="24"/>
                <w:rtl/>
              </w:rPr>
            </w:pPr>
            <w:r>
              <w:rPr>
                <w:rFonts w:cs="David"/>
                <w:sz w:val="24"/>
                <w:rtl/>
              </w:rPr>
              <w:t>טור ב'</w:t>
            </w:r>
          </w:p>
          <w:p w:rsidR="00FA663A" w:rsidRDefault="00FA663A">
            <w:pPr>
              <w:bidi/>
              <w:jc w:val="both"/>
              <w:rPr>
                <w:rFonts w:cs="David"/>
                <w:b/>
                <w:bCs/>
                <w:rtl/>
              </w:rPr>
            </w:pPr>
            <w:r>
              <w:rPr>
                <w:rFonts w:cs="David"/>
                <w:b/>
                <w:bCs/>
                <w:rtl/>
              </w:rPr>
              <w:t>המשלם</w:t>
            </w:r>
          </w:p>
        </w:tc>
        <w:tc>
          <w:tcPr>
            <w:tcW w:w="1013" w:type="dxa"/>
          </w:tcPr>
          <w:p w:rsidR="00FA663A" w:rsidRDefault="00FA663A">
            <w:pPr>
              <w:pStyle w:val="7"/>
              <w:rPr>
                <w:rFonts w:cs="David"/>
                <w:sz w:val="24"/>
                <w:rtl/>
              </w:rPr>
            </w:pPr>
            <w:r>
              <w:rPr>
                <w:rFonts w:cs="David"/>
                <w:sz w:val="24"/>
                <w:rtl/>
              </w:rPr>
              <w:t>טור ג'</w:t>
            </w:r>
          </w:p>
          <w:p w:rsidR="00FA663A" w:rsidRDefault="00FA663A">
            <w:pPr>
              <w:bidi/>
              <w:jc w:val="both"/>
              <w:rPr>
                <w:rFonts w:cs="David"/>
                <w:b/>
                <w:bCs/>
                <w:rtl/>
              </w:rPr>
            </w:pPr>
            <w:r>
              <w:rPr>
                <w:rFonts w:cs="David"/>
                <w:b/>
                <w:bCs/>
                <w:rtl/>
              </w:rPr>
              <w:t>סכום בשקלים חדשים</w:t>
            </w:r>
          </w:p>
        </w:tc>
        <w:tc>
          <w:tcPr>
            <w:tcW w:w="1505" w:type="dxa"/>
          </w:tcPr>
          <w:p w:rsidR="00FA663A" w:rsidRDefault="00FA663A">
            <w:pPr>
              <w:pStyle w:val="8"/>
              <w:rPr>
                <w:rFonts w:cs="David"/>
                <w:sz w:val="24"/>
                <w:rtl/>
              </w:rPr>
            </w:pPr>
            <w:r>
              <w:rPr>
                <w:rFonts w:cs="David"/>
                <w:sz w:val="24"/>
                <w:rtl/>
              </w:rPr>
              <w:t>טור ד'</w:t>
            </w:r>
          </w:p>
          <w:p w:rsidR="00FA663A" w:rsidRDefault="00FA663A">
            <w:pPr>
              <w:bidi/>
              <w:jc w:val="both"/>
              <w:rPr>
                <w:rFonts w:cs="David"/>
                <w:b/>
                <w:bCs/>
                <w:rtl/>
              </w:rPr>
            </w:pPr>
            <w:r>
              <w:rPr>
                <w:rFonts w:cs="David"/>
                <w:b/>
                <w:bCs/>
                <w:rtl/>
              </w:rPr>
              <w:t>מועד תשלום</w:t>
            </w:r>
          </w:p>
        </w:tc>
      </w:tr>
      <w:tr w:rsidR="00FA663A" w:rsidTr="00FA663A">
        <w:tblPrEx>
          <w:tblCellMar>
            <w:top w:w="0" w:type="dxa"/>
            <w:bottom w:w="0" w:type="dxa"/>
          </w:tblCellMar>
        </w:tblPrEx>
        <w:trPr>
          <w:jc w:val="right"/>
        </w:trPr>
        <w:tc>
          <w:tcPr>
            <w:tcW w:w="1329" w:type="dxa"/>
          </w:tcPr>
          <w:p w:rsidR="00FA663A" w:rsidRDefault="00FA663A">
            <w:pPr>
              <w:pStyle w:val="a3"/>
              <w:widowControl/>
              <w:tabs>
                <w:tab w:val="clear" w:pos="4153"/>
                <w:tab w:val="clear" w:pos="8306"/>
              </w:tabs>
              <w:rPr>
                <w:rFonts w:cs="David"/>
                <w:sz w:val="24"/>
                <w:rtl/>
              </w:rPr>
            </w:pPr>
            <w:r>
              <w:rPr>
                <w:rFonts w:cs="David"/>
                <w:sz w:val="24"/>
                <w:rtl/>
              </w:rPr>
              <w:t>(1)</w:t>
            </w:r>
          </w:p>
        </w:tc>
        <w:tc>
          <w:tcPr>
            <w:tcW w:w="2268" w:type="dxa"/>
          </w:tcPr>
          <w:p w:rsidR="00FA663A" w:rsidRDefault="00FA663A">
            <w:pPr>
              <w:bidi/>
              <w:jc w:val="both"/>
              <w:rPr>
                <w:rFonts w:cs="David"/>
                <w:rtl/>
              </w:rPr>
            </w:pPr>
            <w:r>
              <w:rPr>
                <w:rFonts w:cs="David"/>
                <w:rtl/>
              </w:rPr>
              <w:t>ביקור רופא במשק עופות</w:t>
            </w:r>
          </w:p>
        </w:tc>
        <w:tc>
          <w:tcPr>
            <w:tcW w:w="1276" w:type="dxa"/>
          </w:tcPr>
          <w:p w:rsidR="00FA663A" w:rsidRDefault="00FA663A">
            <w:pPr>
              <w:pStyle w:val="6"/>
              <w:rPr>
                <w:rFonts w:cs="David"/>
                <w:b w:val="0"/>
                <w:bCs w:val="0"/>
                <w:sz w:val="24"/>
                <w:rtl/>
              </w:rPr>
            </w:pPr>
            <w:r>
              <w:rPr>
                <w:rFonts w:cs="David"/>
                <w:b w:val="0"/>
                <w:bCs w:val="0"/>
                <w:sz w:val="24"/>
                <w:rtl/>
              </w:rPr>
              <w:t>בעל המשק</w:t>
            </w:r>
          </w:p>
        </w:tc>
        <w:tc>
          <w:tcPr>
            <w:tcW w:w="1013" w:type="dxa"/>
          </w:tcPr>
          <w:p w:rsidR="00FA663A" w:rsidRDefault="00FA663A">
            <w:pPr>
              <w:pStyle w:val="7"/>
              <w:rPr>
                <w:rFonts w:cs="David"/>
                <w:b w:val="0"/>
                <w:bCs w:val="0"/>
                <w:sz w:val="24"/>
                <w:rtl/>
              </w:rPr>
            </w:pPr>
            <w:r>
              <w:rPr>
                <w:rFonts w:cs="David"/>
                <w:b w:val="0"/>
                <w:bCs w:val="0"/>
                <w:sz w:val="24"/>
                <w:rtl/>
              </w:rPr>
              <w:t>346</w:t>
            </w:r>
          </w:p>
        </w:tc>
        <w:tc>
          <w:tcPr>
            <w:tcW w:w="1505" w:type="dxa"/>
          </w:tcPr>
          <w:p w:rsidR="00FA663A" w:rsidRDefault="00FA663A">
            <w:pPr>
              <w:pStyle w:val="8"/>
              <w:rPr>
                <w:rFonts w:cs="David"/>
                <w:b w:val="0"/>
                <w:bCs w:val="0"/>
                <w:sz w:val="24"/>
                <w:rtl/>
              </w:rPr>
            </w:pPr>
            <w:r>
              <w:rPr>
                <w:rFonts w:cs="David"/>
                <w:b w:val="0"/>
                <w:bCs w:val="0"/>
                <w:sz w:val="24"/>
                <w:rtl/>
              </w:rPr>
              <w:t>במועד ביצוע הביקור</w:t>
            </w:r>
          </w:p>
        </w:tc>
      </w:tr>
      <w:tr w:rsidR="00FA663A" w:rsidTr="00FA663A">
        <w:tblPrEx>
          <w:tblCellMar>
            <w:top w:w="0" w:type="dxa"/>
            <w:bottom w:w="0" w:type="dxa"/>
          </w:tblCellMar>
        </w:tblPrEx>
        <w:trPr>
          <w:jc w:val="right"/>
        </w:trPr>
        <w:tc>
          <w:tcPr>
            <w:tcW w:w="1329" w:type="dxa"/>
          </w:tcPr>
          <w:p w:rsidR="00FA663A" w:rsidRDefault="00FA663A">
            <w:pPr>
              <w:pStyle w:val="a3"/>
              <w:widowControl/>
              <w:tabs>
                <w:tab w:val="clear" w:pos="4153"/>
                <w:tab w:val="clear" w:pos="8306"/>
              </w:tabs>
              <w:rPr>
                <w:rFonts w:cs="David"/>
                <w:sz w:val="24"/>
                <w:rtl/>
              </w:rPr>
            </w:pPr>
            <w:r>
              <w:rPr>
                <w:rFonts w:cs="David"/>
                <w:sz w:val="24"/>
                <w:rtl/>
              </w:rPr>
              <w:t>(2)</w:t>
            </w:r>
          </w:p>
        </w:tc>
        <w:tc>
          <w:tcPr>
            <w:tcW w:w="2268" w:type="dxa"/>
          </w:tcPr>
          <w:p w:rsidR="00FA663A" w:rsidRDefault="00FA663A">
            <w:pPr>
              <w:bidi/>
              <w:jc w:val="both"/>
              <w:rPr>
                <w:rFonts w:cs="David"/>
                <w:rtl/>
              </w:rPr>
            </w:pPr>
            <w:r>
              <w:rPr>
                <w:rFonts w:cs="David"/>
                <w:rtl/>
              </w:rPr>
              <w:t xml:space="preserve">בדיקה וביצוע ניתוח מסוג </w:t>
            </w:r>
            <w:r>
              <w:rPr>
                <w:rFonts w:cs="David"/>
              </w:rPr>
              <w:t>PM</w:t>
            </w:r>
            <w:r>
              <w:rPr>
                <w:rFonts w:cs="David"/>
                <w:rtl/>
              </w:rPr>
              <w:t xml:space="preserve"> בעוף או מספר עופות שמקורם במשק עופות אחד</w:t>
            </w:r>
          </w:p>
        </w:tc>
        <w:tc>
          <w:tcPr>
            <w:tcW w:w="1276" w:type="dxa"/>
          </w:tcPr>
          <w:p w:rsidR="00FA663A" w:rsidRDefault="00FA663A">
            <w:pPr>
              <w:pStyle w:val="6"/>
              <w:rPr>
                <w:rFonts w:cs="David"/>
                <w:b w:val="0"/>
                <w:bCs w:val="0"/>
                <w:sz w:val="24"/>
                <w:rtl/>
              </w:rPr>
            </w:pPr>
            <w:r>
              <w:rPr>
                <w:rFonts w:cs="David"/>
                <w:b w:val="0"/>
                <w:bCs w:val="0"/>
                <w:sz w:val="24"/>
                <w:rtl/>
              </w:rPr>
              <w:t>מגדל עופות</w:t>
            </w:r>
          </w:p>
        </w:tc>
        <w:tc>
          <w:tcPr>
            <w:tcW w:w="1013" w:type="dxa"/>
          </w:tcPr>
          <w:p w:rsidR="00FA663A" w:rsidRDefault="00FA663A">
            <w:pPr>
              <w:pStyle w:val="7"/>
              <w:rPr>
                <w:rFonts w:cs="David"/>
                <w:b w:val="0"/>
                <w:bCs w:val="0"/>
                <w:sz w:val="24"/>
                <w:rtl/>
              </w:rPr>
            </w:pPr>
            <w:r>
              <w:rPr>
                <w:rFonts w:cs="David"/>
                <w:b w:val="0"/>
                <w:bCs w:val="0"/>
                <w:sz w:val="24"/>
                <w:rtl/>
              </w:rPr>
              <w:t>179</w:t>
            </w:r>
          </w:p>
        </w:tc>
        <w:tc>
          <w:tcPr>
            <w:tcW w:w="1505" w:type="dxa"/>
          </w:tcPr>
          <w:p w:rsidR="00FA663A" w:rsidRDefault="00FA663A">
            <w:pPr>
              <w:pStyle w:val="8"/>
              <w:rPr>
                <w:rFonts w:cs="David"/>
                <w:b w:val="0"/>
                <w:bCs w:val="0"/>
                <w:sz w:val="24"/>
                <w:rtl/>
              </w:rPr>
            </w:pPr>
            <w:r>
              <w:rPr>
                <w:rFonts w:cs="David"/>
                <w:b w:val="0"/>
                <w:bCs w:val="0"/>
                <w:sz w:val="24"/>
                <w:rtl/>
              </w:rPr>
              <w:t>במועד ביצוע הניתוח</w:t>
            </w:r>
          </w:p>
        </w:tc>
      </w:tr>
      <w:tr w:rsidR="00FA663A" w:rsidTr="00FA663A">
        <w:tblPrEx>
          <w:tblCellMar>
            <w:top w:w="0" w:type="dxa"/>
            <w:bottom w:w="0" w:type="dxa"/>
          </w:tblCellMar>
        </w:tblPrEx>
        <w:trPr>
          <w:jc w:val="right"/>
        </w:trPr>
        <w:tc>
          <w:tcPr>
            <w:tcW w:w="1329" w:type="dxa"/>
          </w:tcPr>
          <w:p w:rsidR="00FA663A" w:rsidRDefault="00FA663A">
            <w:pPr>
              <w:pStyle w:val="a3"/>
              <w:widowControl/>
              <w:tabs>
                <w:tab w:val="clear" w:pos="4153"/>
                <w:tab w:val="clear" w:pos="8306"/>
              </w:tabs>
              <w:rPr>
                <w:rFonts w:cs="David"/>
                <w:sz w:val="24"/>
                <w:rtl/>
              </w:rPr>
            </w:pPr>
            <w:r>
              <w:rPr>
                <w:rFonts w:cs="David"/>
                <w:sz w:val="24"/>
                <w:rtl/>
              </w:rPr>
              <w:t>(3)</w:t>
            </w:r>
          </w:p>
        </w:tc>
        <w:tc>
          <w:tcPr>
            <w:tcW w:w="2268" w:type="dxa"/>
          </w:tcPr>
          <w:p w:rsidR="00FA663A" w:rsidRDefault="00FA663A">
            <w:pPr>
              <w:bidi/>
              <w:jc w:val="both"/>
              <w:rPr>
                <w:rFonts w:cs="David"/>
                <w:rtl/>
              </w:rPr>
            </w:pPr>
            <w:r>
              <w:rPr>
                <w:rFonts w:cs="David"/>
                <w:rtl/>
              </w:rPr>
              <w:t>ביקורת במדגריה לפי הוראת רופא וטרינר ממשלתי</w:t>
            </w:r>
          </w:p>
        </w:tc>
        <w:tc>
          <w:tcPr>
            <w:tcW w:w="1276" w:type="dxa"/>
          </w:tcPr>
          <w:p w:rsidR="00FA663A" w:rsidRDefault="00FA663A">
            <w:pPr>
              <w:pStyle w:val="6"/>
              <w:rPr>
                <w:rFonts w:cs="David"/>
                <w:b w:val="0"/>
                <w:bCs w:val="0"/>
                <w:sz w:val="24"/>
                <w:rtl/>
              </w:rPr>
            </w:pPr>
            <w:r>
              <w:rPr>
                <w:rFonts w:cs="David"/>
                <w:b w:val="0"/>
                <w:bCs w:val="0"/>
                <w:sz w:val="24"/>
                <w:rtl/>
              </w:rPr>
              <w:t>בעל המדגריה</w:t>
            </w:r>
          </w:p>
        </w:tc>
        <w:tc>
          <w:tcPr>
            <w:tcW w:w="1013" w:type="dxa"/>
          </w:tcPr>
          <w:p w:rsidR="00FA663A" w:rsidRDefault="00FA663A">
            <w:pPr>
              <w:pStyle w:val="7"/>
              <w:rPr>
                <w:rFonts w:cs="David"/>
                <w:b w:val="0"/>
                <w:bCs w:val="0"/>
                <w:sz w:val="24"/>
                <w:rtl/>
              </w:rPr>
            </w:pPr>
            <w:r>
              <w:rPr>
                <w:rFonts w:cs="David"/>
                <w:b w:val="0"/>
                <w:bCs w:val="0"/>
                <w:sz w:val="24"/>
                <w:rtl/>
              </w:rPr>
              <w:t>148</w:t>
            </w:r>
          </w:p>
        </w:tc>
        <w:tc>
          <w:tcPr>
            <w:tcW w:w="1505" w:type="dxa"/>
          </w:tcPr>
          <w:p w:rsidR="00FA663A" w:rsidRDefault="00FA663A">
            <w:pPr>
              <w:pStyle w:val="8"/>
              <w:rPr>
                <w:rFonts w:cs="David"/>
                <w:b w:val="0"/>
                <w:bCs w:val="0"/>
                <w:sz w:val="24"/>
                <w:rtl/>
              </w:rPr>
            </w:pPr>
            <w:r>
              <w:rPr>
                <w:rFonts w:cs="David"/>
                <w:b w:val="0"/>
                <w:bCs w:val="0"/>
                <w:sz w:val="24"/>
                <w:rtl/>
              </w:rPr>
              <w:t>לפני ביצוע הביקורת או הבדיקה, לפי העניין</w:t>
            </w:r>
          </w:p>
        </w:tc>
      </w:tr>
      <w:tr w:rsidR="00FA663A" w:rsidTr="00FA663A">
        <w:tblPrEx>
          <w:tblCellMar>
            <w:top w:w="0" w:type="dxa"/>
            <w:bottom w:w="0" w:type="dxa"/>
          </w:tblCellMar>
        </w:tblPrEx>
        <w:trPr>
          <w:jc w:val="right"/>
        </w:trPr>
        <w:tc>
          <w:tcPr>
            <w:tcW w:w="1329" w:type="dxa"/>
          </w:tcPr>
          <w:p w:rsidR="00FA663A" w:rsidRDefault="00FA663A">
            <w:pPr>
              <w:pStyle w:val="a3"/>
              <w:widowControl/>
              <w:tabs>
                <w:tab w:val="clear" w:pos="4153"/>
                <w:tab w:val="clear" w:pos="8306"/>
              </w:tabs>
              <w:rPr>
                <w:rFonts w:cs="David"/>
                <w:sz w:val="24"/>
                <w:rtl/>
              </w:rPr>
            </w:pPr>
          </w:p>
        </w:tc>
        <w:tc>
          <w:tcPr>
            <w:tcW w:w="2268" w:type="dxa"/>
          </w:tcPr>
          <w:p w:rsidR="00FA663A" w:rsidRDefault="00FA663A">
            <w:pPr>
              <w:bidi/>
              <w:jc w:val="both"/>
              <w:rPr>
                <w:rFonts w:cs="David"/>
                <w:rtl/>
              </w:rPr>
            </w:pPr>
            <w:r>
              <w:rPr>
                <w:rFonts w:cs="David"/>
                <w:rtl/>
              </w:rPr>
              <w:t>לביקורת הכוללת בדיקה מסוג סבורו</w:t>
            </w:r>
          </w:p>
        </w:tc>
        <w:tc>
          <w:tcPr>
            <w:tcW w:w="1276" w:type="dxa"/>
          </w:tcPr>
          <w:p w:rsidR="00FA663A" w:rsidRDefault="00FA663A">
            <w:pPr>
              <w:pStyle w:val="6"/>
              <w:rPr>
                <w:rFonts w:cs="David"/>
                <w:b w:val="0"/>
                <w:bCs w:val="0"/>
                <w:sz w:val="24"/>
                <w:rtl/>
              </w:rPr>
            </w:pPr>
          </w:p>
        </w:tc>
        <w:tc>
          <w:tcPr>
            <w:tcW w:w="1013" w:type="dxa"/>
          </w:tcPr>
          <w:p w:rsidR="00FA663A" w:rsidRDefault="00FA663A">
            <w:pPr>
              <w:pStyle w:val="7"/>
              <w:rPr>
                <w:rFonts w:cs="David"/>
                <w:b w:val="0"/>
                <w:bCs w:val="0"/>
                <w:sz w:val="24"/>
                <w:rtl/>
              </w:rPr>
            </w:pPr>
            <w:r>
              <w:rPr>
                <w:rFonts w:cs="David"/>
                <w:b w:val="0"/>
                <w:bCs w:val="0"/>
                <w:sz w:val="24"/>
                <w:rtl/>
              </w:rPr>
              <w:t>תוספת של 35</w:t>
            </w:r>
          </w:p>
        </w:tc>
        <w:tc>
          <w:tcPr>
            <w:tcW w:w="1505" w:type="dxa"/>
          </w:tcPr>
          <w:p w:rsidR="00FA663A" w:rsidRDefault="00FA663A">
            <w:pPr>
              <w:pStyle w:val="8"/>
              <w:rPr>
                <w:rFonts w:cs="David"/>
                <w:b w:val="0"/>
                <w:bCs w:val="0"/>
                <w:sz w:val="24"/>
                <w:rtl/>
              </w:rPr>
            </w:pPr>
          </w:p>
        </w:tc>
      </w:tr>
      <w:tr w:rsidR="00FA663A" w:rsidTr="00FA663A">
        <w:tblPrEx>
          <w:tblCellMar>
            <w:top w:w="0" w:type="dxa"/>
            <w:bottom w:w="0" w:type="dxa"/>
          </w:tblCellMar>
        </w:tblPrEx>
        <w:trPr>
          <w:jc w:val="right"/>
        </w:trPr>
        <w:tc>
          <w:tcPr>
            <w:tcW w:w="1329" w:type="dxa"/>
          </w:tcPr>
          <w:p w:rsidR="00FA663A" w:rsidRDefault="00FA663A">
            <w:pPr>
              <w:pStyle w:val="a3"/>
              <w:widowControl/>
              <w:tabs>
                <w:tab w:val="clear" w:pos="4153"/>
                <w:tab w:val="clear" w:pos="8306"/>
              </w:tabs>
              <w:rPr>
                <w:rFonts w:cs="David"/>
                <w:sz w:val="24"/>
                <w:rtl/>
              </w:rPr>
            </w:pPr>
          </w:p>
        </w:tc>
        <w:tc>
          <w:tcPr>
            <w:tcW w:w="2268" w:type="dxa"/>
          </w:tcPr>
          <w:p w:rsidR="00FA663A" w:rsidRDefault="00FA663A">
            <w:pPr>
              <w:bidi/>
              <w:jc w:val="both"/>
              <w:rPr>
                <w:rFonts w:cs="David"/>
                <w:rtl/>
              </w:rPr>
            </w:pPr>
            <w:r>
              <w:rPr>
                <w:rFonts w:cs="David"/>
                <w:rtl/>
              </w:rPr>
              <w:t>לביקורת הכוללת בדיקה מסוג מטוש נגרר</w:t>
            </w:r>
          </w:p>
        </w:tc>
        <w:tc>
          <w:tcPr>
            <w:tcW w:w="1276" w:type="dxa"/>
          </w:tcPr>
          <w:p w:rsidR="00FA663A" w:rsidRDefault="00FA663A">
            <w:pPr>
              <w:pStyle w:val="6"/>
              <w:rPr>
                <w:rFonts w:cs="David"/>
                <w:b w:val="0"/>
                <w:bCs w:val="0"/>
                <w:sz w:val="24"/>
                <w:rtl/>
              </w:rPr>
            </w:pPr>
          </w:p>
        </w:tc>
        <w:tc>
          <w:tcPr>
            <w:tcW w:w="1013" w:type="dxa"/>
          </w:tcPr>
          <w:p w:rsidR="00FA663A" w:rsidRDefault="00FA663A">
            <w:pPr>
              <w:pStyle w:val="7"/>
              <w:rPr>
                <w:rFonts w:cs="David"/>
                <w:b w:val="0"/>
                <w:bCs w:val="0"/>
                <w:sz w:val="24"/>
                <w:rtl/>
              </w:rPr>
            </w:pPr>
            <w:r>
              <w:rPr>
                <w:rFonts w:cs="David"/>
                <w:b w:val="0"/>
                <w:bCs w:val="0"/>
                <w:sz w:val="24"/>
                <w:rtl/>
              </w:rPr>
              <w:t>תוספת של 31</w:t>
            </w:r>
          </w:p>
        </w:tc>
        <w:tc>
          <w:tcPr>
            <w:tcW w:w="1505" w:type="dxa"/>
          </w:tcPr>
          <w:p w:rsidR="00FA663A" w:rsidRDefault="00FA663A">
            <w:pPr>
              <w:pStyle w:val="8"/>
              <w:rPr>
                <w:rFonts w:cs="David"/>
                <w:b w:val="0"/>
                <w:bCs w:val="0"/>
                <w:sz w:val="24"/>
                <w:rtl/>
              </w:rPr>
            </w:pPr>
          </w:p>
        </w:tc>
      </w:tr>
      <w:tr w:rsidR="00FA663A" w:rsidTr="00FA663A">
        <w:tblPrEx>
          <w:tblCellMar>
            <w:top w:w="0" w:type="dxa"/>
            <w:bottom w:w="0" w:type="dxa"/>
          </w:tblCellMar>
        </w:tblPrEx>
        <w:trPr>
          <w:jc w:val="right"/>
        </w:trPr>
        <w:tc>
          <w:tcPr>
            <w:tcW w:w="1329" w:type="dxa"/>
          </w:tcPr>
          <w:p w:rsidR="00FA663A" w:rsidRDefault="00FA663A">
            <w:pPr>
              <w:pStyle w:val="a3"/>
              <w:widowControl/>
              <w:tabs>
                <w:tab w:val="clear" w:pos="4153"/>
                <w:tab w:val="clear" w:pos="8306"/>
              </w:tabs>
              <w:rPr>
                <w:rFonts w:cs="David"/>
                <w:sz w:val="24"/>
                <w:rtl/>
              </w:rPr>
            </w:pPr>
          </w:p>
        </w:tc>
        <w:tc>
          <w:tcPr>
            <w:tcW w:w="2268" w:type="dxa"/>
          </w:tcPr>
          <w:p w:rsidR="00FA663A" w:rsidRDefault="00FA663A">
            <w:pPr>
              <w:bidi/>
              <w:jc w:val="both"/>
              <w:rPr>
                <w:rFonts w:cs="David"/>
                <w:rtl/>
              </w:rPr>
            </w:pPr>
            <w:r>
              <w:rPr>
                <w:rFonts w:cs="David"/>
                <w:rtl/>
              </w:rPr>
              <w:t>לביקורת הכוללת בדיקת סלייד</w:t>
            </w:r>
          </w:p>
        </w:tc>
        <w:tc>
          <w:tcPr>
            <w:tcW w:w="1276" w:type="dxa"/>
          </w:tcPr>
          <w:p w:rsidR="00FA663A" w:rsidRDefault="00FA663A">
            <w:pPr>
              <w:pStyle w:val="6"/>
              <w:rPr>
                <w:rFonts w:cs="David"/>
                <w:b w:val="0"/>
                <w:bCs w:val="0"/>
                <w:sz w:val="24"/>
                <w:rtl/>
              </w:rPr>
            </w:pPr>
          </w:p>
        </w:tc>
        <w:tc>
          <w:tcPr>
            <w:tcW w:w="1013" w:type="dxa"/>
          </w:tcPr>
          <w:p w:rsidR="00FA663A" w:rsidRDefault="00FA663A">
            <w:pPr>
              <w:pStyle w:val="7"/>
              <w:rPr>
                <w:rFonts w:cs="David"/>
                <w:b w:val="0"/>
                <w:bCs w:val="0"/>
                <w:sz w:val="24"/>
                <w:rtl/>
              </w:rPr>
            </w:pPr>
            <w:r>
              <w:rPr>
                <w:rFonts w:cs="David"/>
                <w:b w:val="0"/>
                <w:bCs w:val="0"/>
                <w:sz w:val="24"/>
                <w:rtl/>
              </w:rPr>
              <w:t>תוספת של 6"</w:t>
            </w:r>
          </w:p>
        </w:tc>
        <w:tc>
          <w:tcPr>
            <w:tcW w:w="1505" w:type="dxa"/>
          </w:tcPr>
          <w:p w:rsidR="00FA663A" w:rsidRDefault="00FA663A">
            <w:pPr>
              <w:pStyle w:val="8"/>
              <w:rPr>
                <w:rFonts w:cs="David"/>
                <w:b w:val="0"/>
                <w:bCs w:val="0"/>
                <w:sz w:val="24"/>
                <w:rtl/>
              </w:rPr>
            </w:pPr>
          </w:p>
        </w:tc>
      </w:tr>
    </w:tbl>
    <w:p w:rsidR="00000000" w:rsidRDefault="00FA663A">
      <w:pPr>
        <w:bidi/>
        <w:jc w:val="both"/>
        <w:rPr>
          <w:rFonts w:cs="David"/>
          <w:rtl/>
        </w:rPr>
      </w:pPr>
    </w:p>
    <w:p w:rsidR="00000000" w:rsidRDefault="00FA663A">
      <w:pPr>
        <w:bidi/>
        <w:jc w:val="both"/>
        <w:rPr>
          <w:rFonts w:cs="David"/>
          <w:u w:val="single"/>
          <w:rtl/>
        </w:rPr>
      </w:pPr>
      <w:r>
        <w:rPr>
          <w:rFonts w:cs="David"/>
          <w:u w:val="single"/>
          <w:rtl/>
        </w:rPr>
        <w:t>היו"ר אמ</w:t>
      </w:r>
      <w:r>
        <w:rPr>
          <w:rFonts w:cs="David"/>
          <w:u w:val="single"/>
          <w:rtl/>
        </w:rPr>
        <w:t>נון כהן:</w:t>
      </w:r>
    </w:p>
    <w:p w:rsidR="00000000" w:rsidRDefault="00FA663A">
      <w:pPr>
        <w:bidi/>
        <w:jc w:val="both"/>
        <w:rPr>
          <w:rFonts w:cs="David"/>
          <w:rtl/>
        </w:rPr>
      </w:pPr>
    </w:p>
    <w:p w:rsidR="00000000" w:rsidRDefault="00FA663A">
      <w:pPr>
        <w:bidi/>
        <w:jc w:val="both"/>
        <w:rPr>
          <w:rFonts w:cs="David"/>
          <w:rtl/>
        </w:rPr>
      </w:pPr>
      <w:r>
        <w:rPr>
          <w:rFonts w:cs="David"/>
          <w:rtl/>
        </w:rPr>
        <w:tab/>
        <w:t>אני יכול לקבל השוואת מחירים בין האגרות הנוכחיות ובין מה שהיה קודם?</w:t>
      </w:r>
    </w:p>
    <w:p w:rsidR="00000000" w:rsidRDefault="00FA663A">
      <w:pPr>
        <w:bidi/>
        <w:jc w:val="both"/>
        <w:rPr>
          <w:rFonts w:cs="David"/>
          <w:rtl/>
        </w:rPr>
      </w:pPr>
    </w:p>
    <w:p w:rsidR="00000000" w:rsidRDefault="00FA663A">
      <w:pPr>
        <w:bidi/>
        <w:jc w:val="both"/>
        <w:rPr>
          <w:rFonts w:cs="David"/>
          <w:u w:val="single"/>
          <w:rtl/>
        </w:rPr>
      </w:pPr>
      <w:r>
        <w:rPr>
          <w:rFonts w:cs="David"/>
          <w:u w:val="single"/>
          <w:rtl/>
        </w:rPr>
        <w:t>שלום שלו:</w:t>
      </w:r>
    </w:p>
    <w:p w:rsidR="00000000" w:rsidRDefault="00FA663A">
      <w:pPr>
        <w:bidi/>
        <w:jc w:val="both"/>
        <w:rPr>
          <w:rFonts w:cs="David"/>
          <w:rtl/>
        </w:rPr>
      </w:pPr>
    </w:p>
    <w:p w:rsidR="00000000" w:rsidRDefault="00FA663A">
      <w:pPr>
        <w:pStyle w:val="a5"/>
        <w:rPr>
          <w:rFonts w:cs="David"/>
          <w:sz w:val="24"/>
          <w:rtl/>
        </w:rPr>
      </w:pPr>
      <w:r>
        <w:rPr>
          <w:rFonts w:cs="David"/>
          <w:sz w:val="24"/>
          <w:rtl/>
        </w:rPr>
        <w:tab/>
        <w:t xml:space="preserve">יש טבלה משווה. למשל בפריט (1), האגרה עבור ביקור רופא היתה 503 שקלים והיא תוקנה ל-346 שקלים. יש כאן ירידה של 31%. </w:t>
      </w:r>
    </w:p>
    <w:p w:rsidR="00000000" w:rsidRDefault="00FA663A">
      <w:pPr>
        <w:pStyle w:val="a5"/>
        <w:rPr>
          <w:rFonts w:cs="David"/>
          <w:sz w:val="24"/>
          <w:rtl/>
        </w:rPr>
      </w:pPr>
    </w:p>
    <w:p w:rsidR="00000000" w:rsidRDefault="00FA663A">
      <w:pPr>
        <w:bidi/>
        <w:jc w:val="both"/>
        <w:rPr>
          <w:rFonts w:cs="David"/>
          <w:u w:val="single"/>
          <w:rtl/>
        </w:rPr>
      </w:pPr>
      <w:r>
        <w:rPr>
          <w:rFonts w:cs="David"/>
          <w:u w:val="single"/>
          <w:rtl/>
        </w:rPr>
        <w:t>היו"ר אמנון כהן:</w:t>
      </w:r>
    </w:p>
    <w:p w:rsidR="00000000" w:rsidRDefault="00FA663A">
      <w:pPr>
        <w:bidi/>
        <w:jc w:val="both"/>
        <w:rPr>
          <w:rFonts w:cs="David"/>
          <w:rtl/>
        </w:rPr>
      </w:pPr>
    </w:p>
    <w:p w:rsidR="00000000" w:rsidRDefault="00FA663A">
      <w:pPr>
        <w:pStyle w:val="a5"/>
        <w:rPr>
          <w:rFonts w:cs="David"/>
          <w:sz w:val="24"/>
          <w:rtl/>
        </w:rPr>
      </w:pPr>
      <w:r>
        <w:rPr>
          <w:rFonts w:cs="David"/>
          <w:sz w:val="24"/>
          <w:rtl/>
        </w:rPr>
        <w:tab/>
        <w:t>יפה מאוד. היכן שמורידים אני מבר</w:t>
      </w:r>
      <w:r>
        <w:rPr>
          <w:rFonts w:cs="David"/>
          <w:sz w:val="24"/>
          <w:rtl/>
        </w:rPr>
        <w:t>ך. בפריט (2) התעריף עלה מ-131 שקלים ל-179 שקלים, עלייה של 36%. אתה אומר שעשיתם הערכת עלויות וזאת העלות בפועל?</w:t>
      </w:r>
    </w:p>
    <w:p w:rsidR="00000000" w:rsidRDefault="00FA663A">
      <w:pPr>
        <w:pStyle w:val="a5"/>
        <w:rPr>
          <w:rFonts w:cs="David"/>
          <w:sz w:val="24"/>
          <w:rtl/>
        </w:rPr>
      </w:pPr>
    </w:p>
    <w:p w:rsidR="00000000" w:rsidRDefault="00FA663A">
      <w:pPr>
        <w:bidi/>
        <w:jc w:val="both"/>
        <w:rPr>
          <w:rFonts w:cs="David"/>
          <w:u w:val="single"/>
          <w:rtl/>
        </w:rPr>
      </w:pPr>
      <w:r>
        <w:rPr>
          <w:rFonts w:cs="David"/>
          <w:u w:val="single"/>
          <w:rtl/>
        </w:rPr>
        <w:t>תומס מנור:</w:t>
      </w:r>
    </w:p>
    <w:p w:rsidR="00000000" w:rsidRDefault="00FA663A">
      <w:pPr>
        <w:bidi/>
        <w:jc w:val="both"/>
        <w:rPr>
          <w:rFonts w:cs="David"/>
          <w:rtl/>
        </w:rPr>
      </w:pPr>
    </w:p>
    <w:p w:rsidR="00000000" w:rsidRDefault="00FA663A">
      <w:pPr>
        <w:pStyle w:val="a5"/>
        <w:rPr>
          <w:rFonts w:cs="David"/>
          <w:sz w:val="24"/>
          <w:rtl/>
        </w:rPr>
      </w:pPr>
      <w:r>
        <w:rPr>
          <w:rFonts w:cs="David"/>
          <w:sz w:val="24"/>
          <w:rtl/>
        </w:rPr>
        <w:tab/>
        <w:t xml:space="preserve">חברה שמתמחה בתחום הזה עשתה ניתוח עיסוקים ובדקה בדיוק כל פעולה שכרוכה בביצוע בדיקה. </w:t>
      </w:r>
    </w:p>
    <w:p w:rsidR="00000000" w:rsidRDefault="00FA663A">
      <w:pPr>
        <w:bidi/>
        <w:jc w:val="both"/>
        <w:rPr>
          <w:rFonts w:cs="David"/>
          <w:rtl/>
        </w:rPr>
      </w:pPr>
    </w:p>
    <w:p w:rsidR="00000000" w:rsidRDefault="00FA663A">
      <w:pPr>
        <w:bidi/>
        <w:jc w:val="both"/>
        <w:rPr>
          <w:rFonts w:cs="David"/>
          <w:rtl/>
        </w:rPr>
      </w:pPr>
    </w:p>
    <w:tbl>
      <w:tblPr>
        <w:bidiVisual/>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29"/>
        <w:gridCol w:w="2268"/>
        <w:gridCol w:w="1276"/>
        <w:gridCol w:w="1013"/>
        <w:gridCol w:w="1505"/>
      </w:tblGrid>
      <w:tr w:rsidR="00FA663A" w:rsidTr="00FA663A">
        <w:tblPrEx>
          <w:tblCellMar>
            <w:top w:w="0" w:type="dxa"/>
            <w:bottom w:w="0" w:type="dxa"/>
          </w:tblCellMar>
        </w:tblPrEx>
        <w:trPr>
          <w:jc w:val="right"/>
        </w:trPr>
        <w:tc>
          <w:tcPr>
            <w:tcW w:w="1329" w:type="dxa"/>
          </w:tcPr>
          <w:p w:rsidR="00FA663A" w:rsidRDefault="00FA663A">
            <w:pPr>
              <w:pStyle w:val="a3"/>
              <w:widowControl/>
              <w:tabs>
                <w:tab w:val="clear" w:pos="4153"/>
                <w:tab w:val="clear" w:pos="8306"/>
              </w:tabs>
              <w:rPr>
                <w:rFonts w:cs="David"/>
                <w:sz w:val="24"/>
                <w:rtl/>
              </w:rPr>
            </w:pPr>
            <w:r>
              <w:rPr>
                <w:rFonts w:cs="David"/>
                <w:sz w:val="24"/>
                <w:rtl/>
              </w:rPr>
              <w:t>"(4)</w:t>
            </w:r>
          </w:p>
        </w:tc>
        <w:tc>
          <w:tcPr>
            <w:tcW w:w="2268" w:type="dxa"/>
          </w:tcPr>
          <w:p w:rsidR="00FA663A" w:rsidRDefault="00FA663A">
            <w:pPr>
              <w:bidi/>
              <w:jc w:val="both"/>
              <w:rPr>
                <w:rFonts w:cs="David"/>
                <w:rtl/>
              </w:rPr>
            </w:pPr>
            <w:r>
              <w:rPr>
                <w:rFonts w:cs="David"/>
                <w:rtl/>
              </w:rPr>
              <w:t>ביקורת במשק עופות לפי הוראת רופא וטרינר ממשלתי</w:t>
            </w:r>
          </w:p>
        </w:tc>
        <w:tc>
          <w:tcPr>
            <w:tcW w:w="1276" w:type="dxa"/>
          </w:tcPr>
          <w:p w:rsidR="00FA663A" w:rsidRDefault="00FA663A">
            <w:pPr>
              <w:pStyle w:val="6"/>
              <w:rPr>
                <w:rFonts w:cs="David"/>
                <w:b w:val="0"/>
                <w:bCs w:val="0"/>
                <w:sz w:val="24"/>
                <w:rtl/>
              </w:rPr>
            </w:pPr>
            <w:r>
              <w:rPr>
                <w:rFonts w:cs="David"/>
                <w:b w:val="0"/>
                <w:bCs w:val="0"/>
                <w:sz w:val="24"/>
                <w:rtl/>
              </w:rPr>
              <w:t>בעל המשק</w:t>
            </w:r>
          </w:p>
        </w:tc>
        <w:tc>
          <w:tcPr>
            <w:tcW w:w="1013" w:type="dxa"/>
          </w:tcPr>
          <w:p w:rsidR="00FA663A" w:rsidRDefault="00FA663A">
            <w:pPr>
              <w:pStyle w:val="7"/>
              <w:rPr>
                <w:rFonts w:cs="David"/>
                <w:b w:val="0"/>
                <w:bCs w:val="0"/>
                <w:sz w:val="24"/>
                <w:rtl/>
              </w:rPr>
            </w:pPr>
            <w:r>
              <w:rPr>
                <w:rFonts w:cs="David"/>
                <w:b w:val="0"/>
                <w:bCs w:val="0"/>
                <w:sz w:val="24"/>
                <w:rtl/>
              </w:rPr>
              <w:t>148</w:t>
            </w:r>
          </w:p>
        </w:tc>
        <w:tc>
          <w:tcPr>
            <w:tcW w:w="1505" w:type="dxa"/>
          </w:tcPr>
          <w:p w:rsidR="00FA663A" w:rsidRDefault="00FA663A">
            <w:pPr>
              <w:pStyle w:val="8"/>
              <w:rPr>
                <w:rFonts w:cs="David"/>
                <w:b w:val="0"/>
                <w:bCs w:val="0"/>
                <w:sz w:val="24"/>
                <w:rtl/>
              </w:rPr>
            </w:pPr>
            <w:r>
              <w:rPr>
                <w:rFonts w:cs="David"/>
                <w:b w:val="0"/>
                <w:bCs w:val="0"/>
                <w:sz w:val="24"/>
                <w:rtl/>
              </w:rPr>
              <w:t>לפני ביצוע הביקורת או הבדיקה, לפי העניין</w:t>
            </w:r>
          </w:p>
        </w:tc>
      </w:tr>
      <w:tr w:rsidR="00FA663A" w:rsidTr="00FA663A">
        <w:tblPrEx>
          <w:tblCellMar>
            <w:top w:w="0" w:type="dxa"/>
            <w:bottom w:w="0" w:type="dxa"/>
          </w:tblCellMar>
        </w:tblPrEx>
        <w:trPr>
          <w:jc w:val="right"/>
        </w:trPr>
        <w:tc>
          <w:tcPr>
            <w:tcW w:w="1329" w:type="dxa"/>
          </w:tcPr>
          <w:p w:rsidR="00FA663A" w:rsidRDefault="00FA663A">
            <w:pPr>
              <w:pStyle w:val="a3"/>
              <w:widowControl/>
              <w:tabs>
                <w:tab w:val="clear" w:pos="4153"/>
                <w:tab w:val="clear" w:pos="8306"/>
              </w:tabs>
              <w:rPr>
                <w:rFonts w:cs="David"/>
                <w:sz w:val="24"/>
                <w:rtl/>
              </w:rPr>
            </w:pPr>
          </w:p>
        </w:tc>
        <w:tc>
          <w:tcPr>
            <w:tcW w:w="2268" w:type="dxa"/>
          </w:tcPr>
          <w:p w:rsidR="00FA663A" w:rsidRDefault="00FA663A">
            <w:pPr>
              <w:bidi/>
              <w:jc w:val="both"/>
              <w:rPr>
                <w:rFonts w:cs="David"/>
                <w:rtl/>
              </w:rPr>
            </w:pPr>
            <w:r>
              <w:rPr>
                <w:rFonts w:cs="David"/>
                <w:rtl/>
              </w:rPr>
              <w:t>לביקורת הכוללת בדיקה מסוג מטוש נגרר</w:t>
            </w:r>
          </w:p>
        </w:tc>
        <w:tc>
          <w:tcPr>
            <w:tcW w:w="1276" w:type="dxa"/>
          </w:tcPr>
          <w:p w:rsidR="00FA663A" w:rsidRDefault="00FA663A">
            <w:pPr>
              <w:pStyle w:val="6"/>
              <w:rPr>
                <w:rFonts w:cs="David"/>
                <w:b w:val="0"/>
                <w:bCs w:val="0"/>
                <w:sz w:val="24"/>
                <w:rtl/>
              </w:rPr>
            </w:pPr>
          </w:p>
        </w:tc>
        <w:tc>
          <w:tcPr>
            <w:tcW w:w="1013" w:type="dxa"/>
          </w:tcPr>
          <w:p w:rsidR="00FA663A" w:rsidRDefault="00FA663A">
            <w:pPr>
              <w:pStyle w:val="7"/>
              <w:rPr>
                <w:rFonts w:cs="David"/>
                <w:b w:val="0"/>
                <w:bCs w:val="0"/>
                <w:sz w:val="24"/>
                <w:rtl/>
              </w:rPr>
            </w:pPr>
            <w:r>
              <w:rPr>
                <w:rFonts w:cs="David"/>
                <w:b w:val="0"/>
                <w:bCs w:val="0"/>
                <w:sz w:val="24"/>
                <w:rtl/>
              </w:rPr>
              <w:t>תוספת של 31</w:t>
            </w:r>
          </w:p>
        </w:tc>
        <w:tc>
          <w:tcPr>
            <w:tcW w:w="1505" w:type="dxa"/>
          </w:tcPr>
          <w:p w:rsidR="00FA663A" w:rsidRDefault="00FA663A">
            <w:pPr>
              <w:pStyle w:val="8"/>
              <w:rPr>
                <w:rFonts w:cs="David"/>
                <w:b w:val="0"/>
                <w:bCs w:val="0"/>
                <w:sz w:val="24"/>
                <w:rtl/>
              </w:rPr>
            </w:pPr>
          </w:p>
        </w:tc>
      </w:tr>
      <w:tr w:rsidR="00FA663A" w:rsidTr="00FA663A">
        <w:tblPrEx>
          <w:tblCellMar>
            <w:top w:w="0" w:type="dxa"/>
            <w:bottom w:w="0" w:type="dxa"/>
          </w:tblCellMar>
        </w:tblPrEx>
        <w:trPr>
          <w:jc w:val="right"/>
        </w:trPr>
        <w:tc>
          <w:tcPr>
            <w:tcW w:w="1329" w:type="dxa"/>
          </w:tcPr>
          <w:p w:rsidR="00FA663A" w:rsidRDefault="00FA663A">
            <w:pPr>
              <w:pStyle w:val="a3"/>
              <w:widowControl/>
              <w:tabs>
                <w:tab w:val="clear" w:pos="4153"/>
                <w:tab w:val="clear" w:pos="8306"/>
              </w:tabs>
              <w:rPr>
                <w:rFonts w:cs="David"/>
                <w:sz w:val="24"/>
                <w:rtl/>
              </w:rPr>
            </w:pPr>
          </w:p>
        </w:tc>
        <w:tc>
          <w:tcPr>
            <w:tcW w:w="2268" w:type="dxa"/>
          </w:tcPr>
          <w:p w:rsidR="00FA663A" w:rsidRDefault="00FA663A">
            <w:pPr>
              <w:bidi/>
              <w:jc w:val="both"/>
              <w:rPr>
                <w:rFonts w:cs="David"/>
                <w:rtl/>
              </w:rPr>
            </w:pPr>
            <w:r>
              <w:rPr>
                <w:rFonts w:cs="David"/>
                <w:rtl/>
              </w:rPr>
              <w:t>לביקורת הכוללת בדיקת סלייד</w:t>
            </w:r>
          </w:p>
        </w:tc>
        <w:tc>
          <w:tcPr>
            <w:tcW w:w="1276" w:type="dxa"/>
          </w:tcPr>
          <w:p w:rsidR="00FA663A" w:rsidRDefault="00FA663A">
            <w:pPr>
              <w:pStyle w:val="6"/>
              <w:rPr>
                <w:rFonts w:cs="David"/>
                <w:b w:val="0"/>
                <w:bCs w:val="0"/>
                <w:sz w:val="24"/>
                <w:rtl/>
              </w:rPr>
            </w:pPr>
          </w:p>
        </w:tc>
        <w:tc>
          <w:tcPr>
            <w:tcW w:w="1013" w:type="dxa"/>
          </w:tcPr>
          <w:p w:rsidR="00FA663A" w:rsidRDefault="00FA663A">
            <w:pPr>
              <w:pStyle w:val="7"/>
              <w:rPr>
                <w:rFonts w:cs="David"/>
                <w:b w:val="0"/>
                <w:bCs w:val="0"/>
                <w:sz w:val="24"/>
                <w:rtl/>
              </w:rPr>
            </w:pPr>
            <w:r>
              <w:rPr>
                <w:rFonts w:cs="David"/>
                <w:b w:val="0"/>
                <w:bCs w:val="0"/>
                <w:sz w:val="24"/>
                <w:rtl/>
              </w:rPr>
              <w:t>תוספת של 6"</w:t>
            </w:r>
          </w:p>
        </w:tc>
        <w:tc>
          <w:tcPr>
            <w:tcW w:w="1505" w:type="dxa"/>
          </w:tcPr>
          <w:p w:rsidR="00FA663A" w:rsidRDefault="00FA663A">
            <w:pPr>
              <w:pStyle w:val="8"/>
              <w:rPr>
                <w:rFonts w:cs="David"/>
                <w:b w:val="0"/>
                <w:bCs w:val="0"/>
                <w:sz w:val="24"/>
                <w:rtl/>
              </w:rPr>
            </w:pPr>
          </w:p>
        </w:tc>
      </w:tr>
    </w:tbl>
    <w:p w:rsidR="00000000" w:rsidRDefault="00FA663A">
      <w:pPr>
        <w:bidi/>
        <w:jc w:val="both"/>
        <w:rPr>
          <w:rFonts w:cs="David"/>
          <w:rtl/>
        </w:rPr>
      </w:pPr>
    </w:p>
    <w:p w:rsidR="00000000" w:rsidRDefault="00FA663A">
      <w:pPr>
        <w:bidi/>
        <w:jc w:val="both"/>
        <w:rPr>
          <w:rFonts w:cs="David"/>
          <w:u w:val="single"/>
          <w:rtl/>
        </w:rPr>
      </w:pPr>
      <w:r>
        <w:rPr>
          <w:rFonts w:cs="David"/>
          <w:u w:val="single"/>
          <w:rtl/>
        </w:rPr>
        <w:t>היו"ר אמנון כהן:</w:t>
      </w:r>
    </w:p>
    <w:p w:rsidR="00000000" w:rsidRDefault="00FA663A">
      <w:pPr>
        <w:bidi/>
        <w:jc w:val="both"/>
        <w:rPr>
          <w:rFonts w:cs="David"/>
          <w:rtl/>
        </w:rPr>
      </w:pPr>
    </w:p>
    <w:p w:rsidR="00000000" w:rsidRDefault="00FA663A">
      <w:pPr>
        <w:bidi/>
        <w:jc w:val="both"/>
        <w:rPr>
          <w:rFonts w:cs="David"/>
          <w:rtl/>
        </w:rPr>
      </w:pPr>
      <w:r>
        <w:rPr>
          <w:rFonts w:cs="David"/>
          <w:rtl/>
        </w:rPr>
        <w:tab/>
        <w:t>זה תוספת 6 שקלים למחיר הקיים.</w:t>
      </w:r>
    </w:p>
    <w:p w:rsidR="00000000" w:rsidRDefault="00FA663A">
      <w:pPr>
        <w:bidi/>
        <w:jc w:val="both"/>
        <w:rPr>
          <w:rFonts w:cs="David"/>
          <w:rtl/>
        </w:rPr>
      </w:pPr>
    </w:p>
    <w:p w:rsidR="00000000" w:rsidRDefault="00FA663A">
      <w:pPr>
        <w:bidi/>
        <w:jc w:val="both"/>
        <w:rPr>
          <w:rFonts w:cs="David"/>
          <w:u w:val="single"/>
          <w:rtl/>
        </w:rPr>
      </w:pPr>
      <w:r>
        <w:rPr>
          <w:rFonts w:cs="David"/>
          <w:u w:val="single"/>
          <w:rtl/>
        </w:rPr>
        <w:t>תומס מנור:</w:t>
      </w:r>
    </w:p>
    <w:p w:rsidR="00000000" w:rsidRDefault="00FA663A">
      <w:pPr>
        <w:bidi/>
        <w:jc w:val="both"/>
        <w:rPr>
          <w:rFonts w:cs="David"/>
          <w:rtl/>
        </w:rPr>
      </w:pPr>
    </w:p>
    <w:tbl>
      <w:tblPr>
        <w:bidiVisual/>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29"/>
        <w:gridCol w:w="2268"/>
        <w:gridCol w:w="1276"/>
        <w:gridCol w:w="1013"/>
        <w:gridCol w:w="1505"/>
      </w:tblGrid>
      <w:tr w:rsidR="00FA663A" w:rsidTr="00FA663A">
        <w:tblPrEx>
          <w:tblCellMar>
            <w:top w:w="0" w:type="dxa"/>
            <w:bottom w:w="0" w:type="dxa"/>
          </w:tblCellMar>
        </w:tblPrEx>
        <w:trPr>
          <w:jc w:val="right"/>
        </w:trPr>
        <w:tc>
          <w:tcPr>
            <w:tcW w:w="1329" w:type="dxa"/>
          </w:tcPr>
          <w:p w:rsidR="00FA663A" w:rsidRDefault="00FA663A">
            <w:pPr>
              <w:pStyle w:val="a3"/>
              <w:widowControl/>
              <w:tabs>
                <w:tab w:val="clear" w:pos="4153"/>
                <w:tab w:val="clear" w:pos="8306"/>
              </w:tabs>
              <w:rPr>
                <w:rFonts w:cs="David"/>
                <w:sz w:val="24"/>
                <w:rtl/>
              </w:rPr>
            </w:pPr>
          </w:p>
        </w:tc>
        <w:tc>
          <w:tcPr>
            <w:tcW w:w="2268" w:type="dxa"/>
          </w:tcPr>
          <w:p w:rsidR="00FA663A" w:rsidRDefault="00FA663A">
            <w:pPr>
              <w:bidi/>
              <w:jc w:val="both"/>
              <w:rPr>
                <w:rFonts w:cs="David"/>
                <w:rtl/>
              </w:rPr>
            </w:pPr>
            <w:r>
              <w:rPr>
                <w:rFonts w:cs="David"/>
                <w:rtl/>
              </w:rPr>
              <w:t>"לביקורת במשק חדש</w:t>
            </w:r>
          </w:p>
        </w:tc>
        <w:tc>
          <w:tcPr>
            <w:tcW w:w="1276" w:type="dxa"/>
          </w:tcPr>
          <w:p w:rsidR="00FA663A" w:rsidRDefault="00FA663A">
            <w:pPr>
              <w:pStyle w:val="6"/>
              <w:rPr>
                <w:rFonts w:cs="David"/>
                <w:b w:val="0"/>
                <w:bCs w:val="0"/>
                <w:sz w:val="24"/>
                <w:rtl/>
              </w:rPr>
            </w:pPr>
          </w:p>
        </w:tc>
        <w:tc>
          <w:tcPr>
            <w:tcW w:w="1013" w:type="dxa"/>
          </w:tcPr>
          <w:p w:rsidR="00FA663A" w:rsidRDefault="00FA663A">
            <w:pPr>
              <w:pStyle w:val="7"/>
              <w:rPr>
                <w:rFonts w:cs="David"/>
                <w:b w:val="0"/>
                <w:bCs w:val="0"/>
                <w:sz w:val="24"/>
                <w:rtl/>
              </w:rPr>
            </w:pPr>
            <w:r>
              <w:rPr>
                <w:rFonts w:cs="David"/>
                <w:b w:val="0"/>
                <w:bCs w:val="0"/>
                <w:sz w:val="24"/>
                <w:rtl/>
              </w:rPr>
              <w:t>תוספת של 294</w:t>
            </w:r>
          </w:p>
        </w:tc>
        <w:tc>
          <w:tcPr>
            <w:tcW w:w="1505" w:type="dxa"/>
          </w:tcPr>
          <w:p w:rsidR="00FA663A" w:rsidRDefault="00FA663A">
            <w:pPr>
              <w:pStyle w:val="8"/>
              <w:rPr>
                <w:rFonts w:cs="David"/>
                <w:b w:val="0"/>
                <w:bCs w:val="0"/>
                <w:sz w:val="24"/>
                <w:rtl/>
              </w:rPr>
            </w:pPr>
          </w:p>
        </w:tc>
      </w:tr>
      <w:tr w:rsidR="00FA663A" w:rsidTr="00FA663A">
        <w:tblPrEx>
          <w:tblCellMar>
            <w:top w:w="0" w:type="dxa"/>
            <w:bottom w:w="0" w:type="dxa"/>
          </w:tblCellMar>
        </w:tblPrEx>
        <w:trPr>
          <w:jc w:val="right"/>
        </w:trPr>
        <w:tc>
          <w:tcPr>
            <w:tcW w:w="1329" w:type="dxa"/>
          </w:tcPr>
          <w:p w:rsidR="00FA663A" w:rsidRDefault="00FA663A">
            <w:pPr>
              <w:pStyle w:val="a3"/>
              <w:widowControl/>
              <w:tabs>
                <w:tab w:val="clear" w:pos="4153"/>
                <w:tab w:val="clear" w:pos="8306"/>
              </w:tabs>
              <w:rPr>
                <w:rFonts w:cs="David"/>
                <w:sz w:val="24"/>
                <w:rtl/>
              </w:rPr>
            </w:pPr>
          </w:p>
        </w:tc>
        <w:tc>
          <w:tcPr>
            <w:tcW w:w="2268" w:type="dxa"/>
          </w:tcPr>
          <w:p w:rsidR="00FA663A" w:rsidRDefault="00FA663A">
            <w:pPr>
              <w:bidi/>
              <w:jc w:val="both"/>
              <w:rPr>
                <w:rFonts w:cs="David"/>
                <w:rtl/>
              </w:rPr>
            </w:pPr>
            <w:r>
              <w:rPr>
                <w:rFonts w:cs="David"/>
                <w:rtl/>
              </w:rPr>
              <w:t>לביקורת במשק ריק</w:t>
            </w:r>
          </w:p>
        </w:tc>
        <w:tc>
          <w:tcPr>
            <w:tcW w:w="1276" w:type="dxa"/>
          </w:tcPr>
          <w:p w:rsidR="00FA663A" w:rsidRDefault="00FA663A">
            <w:pPr>
              <w:pStyle w:val="6"/>
              <w:rPr>
                <w:rFonts w:cs="David"/>
                <w:b w:val="0"/>
                <w:bCs w:val="0"/>
                <w:sz w:val="24"/>
                <w:rtl/>
              </w:rPr>
            </w:pPr>
          </w:p>
        </w:tc>
        <w:tc>
          <w:tcPr>
            <w:tcW w:w="1013" w:type="dxa"/>
          </w:tcPr>
          <w:p w:rsidR="00FA663A" w:rsidRDefault="00FA663A">
            <w:pPr>
              <w:pStyle w:val="7"/>
              <w:rPr>
                <w:rFonts w:cs="David"/>
                <w:b w:val="0"/>
                <w:bCs w:val="0"/>
                <w:sz w:val="24"/>
                <w:rtl/>
              </w:rPr>
            </w:pPr>
            <w:r>
              <w:rPr>
                <w:rFonts w:cs="David"/>
                <w:b w:val="0"/>
                <w:bCs w:val="0"/>
                <w:sz w:val="24"/>
                <w:rtl/>
              </w:rPr>
              <w:t>תוספת של 100</w:t>
            </w:r>
          </w:p>
        </w:tc>
        <w:tc>
          <w:tcPr>
            <w:tcW w:w="1505" w:type="dxa"/>
          </w:tcPr>
          <w:p w:rsidR="00FA663A" w:rsidRDefault="00FA663A">
            <w:pPr>
              <w:pStyle w:val="8"/>
              <w:rPr>
                <w:rFonts w:cs="David"/>
                <w:b w:val="0"/>
                <w:bCs w:val="0"/>
                <w:sz w:val="24"/>
                <w:rtl/>
              </w:rPr>
            </w:pPr>
          </w:p>
        </w:tc>
      </w:tr>
      <w:tr w:rsidR="00FA663A" w:rsidTr="00FA663A">
        <w:tblPrEx>
          <w:tblCellMar>
            <w:top w:w="0" w:type="dxa"/>
            <w:bottom w:w="0" w:type="dxa"/>
          </w:tblCellMar>
        </w:tblPrEx>
        <w:trPr>
          <w:jc w:val="right"/>
        </w:trPr>
        <w:tc>
          <w:tcPr>
            <w:tcW w:w="1329" w:type="dxa"/>
          </w:tcPr>
          <w:p w:rsidR="00FA663A" w:rsidRDefault="00FA663A">
            <w:pPr>
              <w:pStyle w:val="a3"/>
              <w:widowControl/>
              <w:tabs>
                <w:tab w:val="clear" w:pos="4153"/>
                <w:tab w:val="clear" w:pos="8306"/>
              </w:tabs>
              <w:rPr>
                <w:rFonts w:cs="David"/>
                <w:sz w:val="24"/>
                <w:rtl/>
              </w:rPr>
            </w:pPr>
            <w:r>
              <w:rPr>
                <w:rFonts w:cs="David"/>
                <w:sz w:val="24"/>
                <w:rtl/>
              </w:rPr>
              <w:t>(5)</w:t>
            </w:r>
          </w:p>
        </w:tc>
        <w:tc>
          <w:tcPr>
            <w:tcW w:w="2268" w:type="dxa"/>
          </w:tcPr>
          <w:p w:rsidR="00FA663A" w:rsidRDefault="00FA663A">
            <w:pPr>
              <w:bidi/>
              <w:jc w:val="both"/>
              <w:rPr>
                <w:rFonts w:cs="David"/>
                <w:rtl/>
              </w:rPr>
            </w:pPr>
            <w:r>
              <w:rPr>
                <w:rFonts w:cs="David"/>
                <w:rtl/>
              </w:rPr>
              <w:t>בדיקת מעבדה מסוג אלייזה עד 25 דוגמאות</w:t>
            </w:r>
          </w:p>
        </w:tc>
        <w:tc>
          <w:tcPr>
            <w:tcW w:w="1276" w:type="dxa"/>
          </w:tcPr>
          <w:p w:rsidR="00FA663A" w:rsidRDefault="00FA663A">
            <w:pPr>
              <w:pStyle w:val="6"/>
              <w:rPr>
                <w:rFonts w:cs="David"/>
                <w:b w:val="0"/>
                <w:bCs w:val="0"/>
                <w:sz w:val="24"/>
                <w:rtl/>
              </w:rPr>
            </w:pPr>
            <w:r>
              <w:rPr>
                <w:rFonts w:cs="David"/>
                <w:b w:val="0"/>
                <w:bCs w:val="0"/>
                <w:sz w:val="24"/>
                <w:rtl/>
              </w:rPr>
              <w:t>בעל המשק</w:t>
            </w:r>
          </w:p>
        </w:tc>
        <w:tc>
          <w:tcPr>
            <w:tcW w:w="1013" w:type="dxa"/>
          </w:tcPr>
          <w:p w:rsidR="00FA663A" w:rsidRDefault="00FA663A">
            <w:pPr>
              <w:pStyle w:val="7"/>
              <w:rPr>
                <w:rFonts w:cs="David"/>
                <w:b w:val="0"/>
                <w:bCs w:val="0"/>
                <w:sz w:val="24"/>
                <w:rtl/>
              </w:rPr>
            </w:pPr>
            <w:r>
              <w:rPr>
                <w:rFonts w:cs="David"/>
                <w:b w:val="0"/>
                <w:bCs w:val="0"/>
                <w:sz w:val="24"/>
                <w:rtl/>
              </w:rPr>
              <w:t>452</w:t>
            </w:r>
          </w:p>
        </w:tc>
        <w:tc>
          <w:tcPr>
            <w:tcW w:w="1505" w:type="dxa"/>
          </w:tcPr>
          <w:p w:rsidR="00FA663A" w:rsidRDefault="00FA663A">
            <w:pPr>
              <w:pStyle w:val="8"/>
              <w:rPr>
                <w:rFonts w:cs="David"/>
                <w:b w:val="0"/>
                <w:bCs w:val="0"/>
                <w:sz w:val="24"/>
                <w:rtl/>
              </w:rPr>
            </w:pPr>
            <w:r>
              <w:rPr>
                <w:rFonts w:cs="David"/>
                <w:b w:val="0"/>
                <w:bCs w:val="0"/>
                <w:sz w:val="24"/>
                <w:rtl/>
              </w:rPr>
              <w:t>לפני  ביצוע הבדיקה</w:t>
            </w:r>
          </w:p>
        </w:tc>
      </w:tr>
      <w:tr w:rsidR="00FA663A" w:rsidTr="00FA663A">
        <w:tblPrEx>
          <w:tblCellMar>
            <w:top w:w="0" w:type="dxa"/>
            <w:bottom w:w="0" w:type="dxa"/>
          </w:tblCellMar>
        </w:tblPrEx>
        <w:trPr>
          <w:jc w:val="right"/>
        </w:trPr>
        <w:tc>
          <w:tcPr>
            <w:tcW w:w="1329" w:type="dxa"/>
          </w:tcPr>
          <w:p w:rsidR="00FA663A" w:rsidRDefault="00FA663A">
            <w:pPr>
              <w:pStyle w:val="a3"/>
              <w:widowControl/>
              <w:tabs>
                <w:tab w:val="clear" w:pos="4153"/>
                <w:tab w:val="clear" w:pos="8306"/>
              </w:tabs>
              <w:rPr>
                <w:rFonts w:cs="David"/>
                <w:sz w:val="24"/>
                <w:rtl/>
              </w:rPr>
            </w:pPr>
            <w:r>
              <w:rPr>
                <w:rFonts w:cs="David"/>
                <w:sz w:val="24"/>
                <w:rtl/>
              </w:rPr>
              <w:t>(6)</w:t>
            </w:r>
          </w:p>
        </w:tc>
        <w:tc>
          <w:tcPr>
            <w:tcW w:w="2268" w:type="dxa"/>
          </w:tcPr>
          <w:p w:rsidR="00FA663A" w:rsidRDefault="00FA663A">
            <w:pPr>
              <w:bidi/>
              <w:jc w:val="both"/>
              <w:rPr>
                <w:rFonts w:cs="David"/>
                <w:rtl/>
              </w:rPr>
            </w:pPr>
            <w:r>
              <w:rPr>
                <w:rFonts w:cs="David"/>
                <w:rtl/>
              </w:rPr>
              <w:t>בדיקת מעבדה מסוג אימונוקומב עד 10 דוגמאות</w:t>
            </w:r>
          </w:p>
        </w:tc>
        <w:tc>
          <w:tcPr>
            <w:tcW w:w="1276" w:type="dxa"/>
          </w:tcPr>
          <w:p w:rsidR="00FA663A" w:rsidRDefault="00FA663A">
            <w:pPr>
              <w:pStyle w:val="6"/>
              <w:rPr>
                <w:rFonts w:cs="David"/>
                <w:b w:val="0"/>
                <w:bCs w:val="0"/>
                <w:sz w:val="24"/>
                <w:rtl/>
              </w:rPr>
            </w:pPr>
            <w:r>
              <w:rPr>
                <w:rFonts w:cs="David"/>
                <w:b w:val="0"/>
                <w:bCs w:val="0"/>
                <w:sz w:val="24"/>
                <w:rtl/>
              </w:rPr>
              <w:t>בעל המשק</w:t>
            </w:r>
          </w:p>
        </w:tc>
        <w:tc>
          <w:tcPr>
            <w:tcW w:w="1013" w:type="dxa"/>
          </w:tcPr>
          <w:p w:rsidR="00FA663A" w:rsidRDefault="00FA663A">
            <w:pPr>
              <w:pStyle w:val="7"/>
              <w:rPr>
                <w:rFonts w:cs="David"/>
                <w:b w:val="0"/>
                <w:bCs w:val="0"/>
                <w:sz w:val="24"/>
                <w:rtl/>
              </w:rPr>
            </w:pPr>
            <w:r>
              <w:rPr>
                <w:rFonts w:cs="David"/>
                <w:b w:val="0"/>
                <w:bCs w:val="0"/>
                <w:sz w:val="24"/>
                <w:rtl/>
              </w:rPr>
              <w:t>195</w:t>
            </w:r>
          </w:p>
        </w:tc>
        <w:tc>
          <w:tcPr>
            <w:tcW w:w="1505" w:type="dxa"/>
          </w:tcPr>
          <w:p w:rsidR="00FA663A" w:rsidRDefault="00FA663A">
            <w:pPr>
              <w:pStyle w:val="8"/>
              <w:rPr>
                <w:rFonts w:cs="David"/>
                <w:b w:val="0"/>
                <w:bCs w:val="0"/>
                <w:sz w:val="24"/>
                <w:rtl/>
              </w:rPr>
            </w:pPr>
            <w:r>
              <w:rPr>
                <w:rFonts w:cs="David"/>
                <w:b w:val="0"/>
                <w:bCs w:val="0"/>
                <w:sz w:val="24"/>
                <w:rtl/>
              </w:rPr>
              <w:t>לפני ביצוע הבדיקה</w:t>
            </w:r>
          </w:p>
        </w:tc>
      </w:tr>
      <w:tr w:rsidR="00FA663A" w:rsidTr="00FA663A">
        <w:tblPrEx>
          <w:tblCellMar>
            <w:top w:w="0" w:type="dxa"/>
            <w:bottom w:w="0" w:type="dxa"/>
          </w:tblCellMar>
        </w:tblPrEx>
        <w:trPr>
          <w:jc w:val="right"/>
        </w:trPr>
        <w:tc>
          <w:tcPr>
            <w:tcW w:w="1329" w:type="dxa"/>
          </w:tcPr>
          <w:p w:rsidR="00FA663A" w:rsidRDefault="00FA663A">
            <w:pPr>
              <w:pStyle w:val="a3"/>
              <w:widowControl/>
              <w:tabs>
                <w:tab w:val="clear" w:pos="4153"/>
                <w:tab w:val="clear" w:pos="8306"/>
              </w:tabs>
              <w:rPr>
                <w:rFonts w:cs="David"/>
                <w:sz w:val="24"/>
                <w:rtl/>
              </w:rPr>
            </w:pPr>
            <w:r>
              <w:rPr>
                <w:rFonts w:cs="David"/>
                <w:sz w:val="24"/>
                <w:rtl/>
              </w:rPr>
              <w:t>(7)</w:t>
            </w:r>
          </w:p>
        </w:tc>
        <w:tc>
          <w:tcPr>
            <w:tcW w:w="2268" w:type="dxa"/>
          </w:tcPr>
          <w:p w:rsidR="00FA663A" w:rsidRDefault="00FA663A">
            <w:pPr>
              <w:bidi/>
              <w:jc w:val="both"/>
              <w:rPr>
                <w:rFonts w:cs="David"/>
                <w:rtl/>
              </w:rPr>
            </w:pPr>
            <w:r>
              <w:rPr>
                <w:rFonts w:cs="David"/>
                <w:rtl/>
              </w:rPr>
              <w:t xml:space="preserve">בדיקת מעבדה מסוג </w:t>
            </w:r>
            <w:r>
              <w:rPr>
                <w:rFonts w:cs="David"/>
              </w:rPr>
              <w:t>AGP</w:t>
            </w:r>
            <w:r>
              <w:rPr>
                <w:rFonts w:cs="David"/>
                <w:rtl/>
              </w:rPr>
              <w:t xml:space="preserve"> עד 25 דוגמאות</w:t>
            </w:r>
          </w:p>
        </w:tc>
        <w:tc>
          <w:tcPr>
            <w:tcW w:w="1276" w:type="dxa"/>
          </w:tcPr>
          <w:p w:rsidR="00FA663A" w:rsidRDefault="00FA663A">
            <w:pPr>
              <w:pStyle w:val="6"/>
              <w:rPr>
                <w:rFonts w:cs="David"/>
                <w:b w:val="0"/>
                <w:bCs w:val="0"/>
                <w:sz w:val="24"/>
                <w:rtl/>
              </w:rPr>
            </w:pPr>
            <w:r>
              <w:rPr>
                <w:rFonts w:cs="David"/>
                <w:b w:val="0"/>
                <w:bCs w:val="0"/>
                <w:sz w:val="24"/>
                <w:rtl/>
              </w:rPr>
              <w:t>בעל המשק</w:t>
            </w:r>
          </w:p>
        </w:tc>
        <w:tc>
          <w:tcPr>
            <w:tcW w:w="1013" w:type="dxa"/>
          </w:tcPr>
          <w:p w:rsidR="00FA663A" w:rsidRDefault="00FA663A">
            <w:pPr>
              <w:pStyle w:val="7"/>
              <w:rPr>
                <w:rFonts w:cs="David"/>
                <w:b w:val="0"/>
                <w:bCs w:val="0"/>
                <w:sz w:val="24"/>
                <w:rtl/>
              </w:rPr>
            </w:pPr>
            <w:r>
              <w:rPr>
                <w:rFonts w:cs="David"/>
                <w:b w:val="0"/>
                <w:bCs w:val="0"/>
                <w:sz w:val="24"/>
                <w:rtl/>
              </w:rPr>
              <w:t>222</w:t>
            </w:r>
          </w:p>
        </w:tc>
        <w:tc>
          <w:tcPr>
            <w:tcW w:w="1505" w:type="dxa"/>
          </w:tcPr>
          <w:p w:rsidR="00FA663A" w:rsidRDefault="00FA663A">
            <w:pPr>
              <w:pStyle w:val="8"/>
              <w:rPr>
                <w:rFonts w:cs="David"/>
                <w:b w:val="0"/>
                <w:bCs w:val="0"/>
                <w:sz w:val="24"/>
                <w:rtl/>
              </w:rPr>
            </w:pPr>
            <w:r>
              <w:rPr>
                <w:rFonts w:cs="David"/>
                <w:b w:val="0"/>
                <w:bCs w:val="0"/>
                <w:sz w:val="24"/>
                <w:rtl/>
              </w:rPr>
              <w:t>לפני ביצוע הבדיקה</w:t>
            </w:r>
          </w:p>
        </w:tc>
      </w:tr>
      <w:tr w:rsidR="00FA663A" w:rsidTr="00FA663A">
        <w:tblPrEx>
          <w:tblCellMar>
            <w:top w:w="0" w:type="dxa"/>
            <w:bottom w:w="0" w:type="dxa"/>
          </w:tblCellMar>
        </w:tblPrEx>
        <w:trPr>
          <w:jc w:val="right"/>
        </w:trPr>
        <w:tc>
          <w:tcPr>
            <w:tcW w:w="1329" w:type="dxa"/>
          </w:tcPr>
          <w:p w:rsidR="00FA663A" w:rsidRDefault="00FA663A">
            <w:pPr>
              <w:pStyle w:val="a3"/>
              <w:widowControl/>
              <w:tabs>
                <w:tab w:val="clear" w:pos="4153"/>
                <w:tab w:val="clear" w:pos="8306"/>
              </w:tabs>
              <w:rPr>
                <w:rFonts w:cs="David"/>
                <w:sz w:val="24"/>
                <w:rtl/>
              </w:rPr>
            </w:pPr>
            <w:r>
              <w:rPr>
                <w:rFonts w:cs="David"/>
                <w:sz w:val="24"/>
                <w:rtl/>
              </w:rPr>
              <w:t>(8)</w:t>
            </w:r>
          </w:p>
        </w:tc>
        <w:tc>
          <w:tcPr>
            <w:tcW w:w="2268" w:type="dxa"/>
          </w:tcPr>
          <w:p w:rsidR="00FA663A" w:rsidRDefault="00FA663A">
            <w:pPr>
              <w:bidi/>
              <w:jc w:val="both"/>
              <w:rPr>
                <w:rFonts w:cs="David"/>
                <w:rtl/>
              </w:rPr>
            </w:pPr>
            <w:r>
              <w:rPr>
                <w:rFonts w:cs="David"/>
                <w:rtl/>
              </w:rPr>
              <w:t xml:space="preserve">בדיקת מעבדה מסוג הצמדה </w:t>
            </w:r>
            <w:r>
              <w:rPr>
                <w:rFonts w:cs="David"/>
              </w:rPr>
              <w:t>MG</w:t>
            </w:r>
            <w:r>
              <w:rPr>
                <w:rFonts w:cs="David"/>
                <w:rtl/>
              </w:rPr>
              <w:t xml:space="preserve"> עד 25דוגמאות</w:t>
            </w:r>
          </w:p>
        </w:tc>
        <w:tc>
          <w:tcPr>
            <w:tcW w:w="1276" w:type="dxa"/>
          </w:tcPr>
          <w:p w:rsidR="00FA663A" w:rsidRDefault="00FA663A">
            <w:pPr>
              <w:pStyle w:val="6"/>
              <w:rPr>
                <w:rFonts w:cs="David"/>
                <w:b w:val="0"/>
                <w:bCs w:val="0"/>
                <w:sz w:val="24"/>
                <w:rtl/>
              </w:rPr>
            </w:pPr>
            <w:r>
              <w:rPr>
                <w:rFonts w:cs="David"/>
                <w:b w:val="0"/>
                <w:bCs w:val="0"/>
                <w:sz w:val="24"/>
                <w:rtl/>
              </w:rPr>
              <w:t>בעל המשק</w:t>
            </w:r>
          </w:p>
        </w:tc>
        <w:tc>
          <w:tcPr>
            <w:tcW w:w="1013" w:type="dxa"/>
          </w:tcPr>
          <w:p w:rsidR="00FA663A" w:rsidRDefault="00FA663A">
            <w:pPr>
              <w:pStyle w:val="7"/>
              <w:rPr>
                <w:rFonts w:cs="David"/>
                <w:b w:val="0"/>
                <w:bCs w:val="0"/>
                <w:sz w:val="24"/>
                <w:rtl/>
              </w:rPr>
            </w:pPr>
            <w:r>
              <w:rPr>
                <w:rFonts w:cs="David"/>
                <w:b w:val="0"/>
                <w:bCs w:val="0"/>
                <w:sz w:val="24"/>
                <w:rtl/>
              </w:rPr>
              <w:t>70</w:t>
            </w:r>
          </w:p>
        </w:tc>
        <w:tc>
          <w:tcPr>
            <w:tcW w:w="1505" w:type="dxa"/>
          </w:tcPr>
          <w:p w:rsidR="00FA663A" w:rsidRDefault="00FA663A">
            <w:pPr>
              <w:pStyle w:val="8"/>
              <w:rPr>
                <w:rFonts w:cs="David"/>
                <w:b w:val="0"/>
                <w:bCs w:val="0"/>
                <w:sz w:val="24"/>
                <w:rtl/>
              </w:rPr>
            </w:pPr>
            <w:r>
              <w:rPr>
                <w:rFonts w:cs="David"/>
                <w:b w:val="0"/>
                <w:bCs w:val="0"/>
                <w:sz w:val="24"/>
                <w:rtl/>
              </w:rPr>
              <w:t>לפני ביצוע הבדיקה</w:t>
            </w:r>
          </w:p>
        </w:tc>
      </w:tr>
      <w:tr w:rsidR="00FA663A" w:rsidTr="00FA663A">
        <w:tblPrEx>
          <w:tblCellMar>
            <w:top w:w="0" w:type="dxa"/>
            <w:bottom w:w="0" w:type="dxa"/>
          </w:tblCellMar>
        </w:tblPrEx>
        <w:trPr>
          <w:jc w:val="right"/>
        </w:trPr>
        <w:tc>
          <w:tcPr>
            <w:tcW w:w="1329" w:type="dxa"/>
          </w:tcPr>
          <w:p w:rsidR="00FA663A" w:rsidRDefault="00FA663A">
            <w:pPr>
              <w:pStyle w:val="a3"/>
              <w:widowControl/>
              <w:tabs>
                <w:tab w:val="clear" w:pos="4153"/>
                <w:tab w:val="clear" w:pos="8306"/>
              </w:tabs>
              <w:rPr>
                <w:rFonts w:cs="David"/>
                <w:sz w:val="24"/>
                <w:rtl/>
              </w:rPr>
            </w:pPr>
            <w:r>
              <w:rPr>
                <w:rFonts w:cs="David"/>
                <w:sz w:val="24"/>
                <w:rtl/>
              </w:rPr>
              <w:t>(9)</w:t>
            </w:r>
          </w:p>
        </w:tc>
        <w:tc>
          <w:tcPr>
            <w:tcW w:w="2268" w:type="dxa"/>
          </w:tcPr>
          <w:p w:rsidR="00FA663A" w:rsidRDefault="00FA663A">
            <w:pPr>
              <w:bidi/>
              <w:jc w:val="both"/>
              <w:rPr>
                <w:rFonts w:cs="David"/>
                <w:rtl/>
              </w:rPr>
            </w:pPr>
            <w:r>
              <w:rPr>
                <w:rFonts w:cs="David"/>
                <w:rtl/>
              </w:rPr>
              <w:t xml:space="preserve">בדיקת מעבדה מסוג הצמדה </w:t>
            </w:r>
            <w:r>
              <w:rPr>
                <w:rFonts w:cs="David"/>
              </w:rPr>
              <w:t>MS</w:t>
            </w:r>
            <w:r>
              <w:rPr>
                <w:rFonts w:cs="David"/>
                <w:rtl/>
              </w:rPr>
              <w:t xml:space="preserve"> עד 10 דוגמאות</w:t>
            </w:r>
          </w:p>
        </w:tc>
        <w:tc>
          <w:tcPr>
            <w:tcW w:w="1276" w:type="dxa"/>
          </w:tcPr>
          <w:p w:rsidR="00FA663A" w:rsidRDefault="00FA663A">
            <w:pPr>
              <w:pStyle w:val="6"/>
              <w:rPr>
                <w:rFonts w:cs="David"/>
                <w:b w:val="0"/>
                <w:bCs w:val="0"/>
                <w:sz w:val="24"/>
                <w:rtl/>
              </w:rPr>
            </w:pPr>
            <w:r>
              <w:rPr>
                <w:rFonts w:cs="David"/>
                <w:b w:val="0"/>
                <w:bCs w:val="0"/>
                <w:sz w:val="24"/>
                <w:rtl/>
              </w:rPr>
              <w:t>בעל המשק</w:t>
            </w:r>
          </w:p>
        </w:tc>
        <w:tc>
          <w:tcPr>
            <w:tcW w:w="1013" w:type="dxa"/>
          </w:tcPr>
          <w:p w:rsidR="00FA663A" w:rsidRDefault="00FA663A">
            <w:pPr>
              <w:pStyle w:val="7"/>
              <w:rPr>
                <w:rFonts w:cs="David"/>
                <w:b w:val="0"/>
                <w:bCs w:val="0"/>
                <w:sz w:val="24"/>
                <w:rtl/>
              </w:rPr>
            </w:pPr>
            <w:r>
              <w:rPr>
                <w:rFonts w:cs="David"/>
                <w:b w:val="0"/>
                <w:bCs w:val="0"/>
                <w:sz w:val="24"/>
                <w:rtl/>
              </w:rPr>
              <w:t>92</w:t>
            </w:r>
          </w:p>
        </w:tc>
        <w:tc>
          <w:tcPr>
            <w:tcW w:w="1505" w:type="dxa"/>
          </w:tcPr>
          <w:p w:rsidR="00FA663A" w:rsidRDefault="00FA663A">
            <w:pPr>
              <w:pStyle w:val="8"/>
              <w:rPr>
                <w:rFonts w:cs="David"/>
                <w:b w:val="0"/>
                <w:bCs w:val="0"/>
                <w:sz w:val="24"/>
                <w:rtl/>
              </w:rPr>
            </w:pPr>
            <w:r>
              <w:rPr>
                <w:rFonts w:cs="David"/>
                <w:b w:val="0"/>
                <w:bCs w:val="0"/>
                <w:sz w:val="24"/>
                <w:rtl/>
              </w:rPr>
              <w:t>לפני ביצוע הבדיקה</w:t>
            </w:r>
          </w:p>
        </w:tc>
      </w:tr>
      <w:tr w:rsidR="00FA663A" w:rsidTr="00FA663A">
        <w:tblPrEx>
          <w:tblCellMar>
            <w:top w:w="0" w:type="dxa"/>
            <w:bottom w:w="0" w:type="dxa"/>
          </w:tblCellMar>
        </w:tblPrEx>
        <w:trPr>
          <w:jc w:val="right"/>
        </w:trPr>
        <w:tc>
          <w:tcPr>
            <w:tcW w:w="1329" w:type="dxa"/>
          </w:tcPr>
          <w:p w:rsidR="00FA663A" w:rsidRDefault="00FA663A">
            <w:pPr>
              <w:pStyle w:val="a3"/>
              <w:widowControl/>
              <w:tabs>
                <w:tab w:val="clear" w:pos="4153"/>
                <w:tab w:val="clear" w:pos="8306"/>
              </w:tabs>
              <w:rPr>
                <w:rFonts w:cs="David"/>
                <w:sz w:val="24"/>
                <w:rtl/>
              </w:rPr>
            </w:pPr>
            <w:r>
              <w:rPr>
                <w:rFonts w:cs="David"/>
                <w:sz w:val="24"/>
                <w:rtl/>
              </w:rPr>
              <w:t>(10)</w:t>
            </w:r>
          </w:p>
        </w:tc>
        <w:tc>
          <w:tcPr>
            <w:tcW w:w="2268" w:type="dxa"/>
          </w:tcPr>
          <w:p w:rsidR="00FA663A" w:rsidRDefault="00FA663A">
            <w:pPr>
              <w:bidi/>
              <w:jc w:val="both"/>
              <w:rPr>
                <w:rFonts w:cs="David"/>
                <w:rtl/>
              </w:rPr>
            </w:pPr>
            <w:r>
              <w:rPr>
                <w:rFonts w:cs="David"/>
                <w:rtl/>
              </w:rPr>
              <w:t xml:space="preserve">בדיקת מעבדה מסוג </w:t>
            </w:r>
            <w:r>
              <w:rPr>
                <w:rFonts w:cs="David"/>
              </w:rPr>
              <w:t>HI-TE</w:t>
            </w:r>
            <w:r>
              <w:rPr>
                <w:rFonts w:cs="David"/>
                <w:rtl/>
              </w:rPr>
              <w:t xml:space="preserve">, </w:t>
            </w:r>
            <w:r>
              <w:rPr>
                <w:rFonts w:cs="David"/>
              </w:rPr>
              <w:t>HI-MG</w:t>
            </w:r>
            <w:r>
              <w:rPr>
                <w:rFonts w:cs="David"/>
                <w:rtl/>
              </w:rPr>
              <w:t xml:space="preserve"> עד 25 דוגמאות</w:t>
            </w:r>
          </w:p>
        </w:tc>
        <w:tc>
          <w:tcPr>
            <w:tcW w:w="1276" w:type="dxa"/>
          </w:tcPr>
          <w:p w:rsidR="00FA663A" w:rsidRDefault="00FA663A">
            <w:pPr>
              <w:pStyle w:val="6"/>
              <w:rPr>
                <w:rFonts w:cs="David"/>
                <w:b w:val="0"/>
                <w:bCs w:val="0"/>
                <w:sz w:val="24"/>
                <w:rtl/>
              </w:rPr>
            </w:pPr>
            <w:r>
              <w:rPr>
                <w:rFonts w:cs="David"/>
                <w:b w:val="0"/>
                <w:bCs w:val="0"/>
                <w:sz w:val="24"/>
                <w:rtl/>
              </w:rPr>
              <w:t>בעל המשק</w:t>
            </w:r>
          </w:p>
        </w:tc>
        <w:tc>
          <w:tcPr>
            <w:tcW w:w="1013" w:type="dxa"/>
          </w:tcPr>
          <w:p w:rsidR="00FA663A" w:rsidRDefault="00FA663A">
            <w:pPr>
              <w:pStyle w:val="7"/>
              <w:rPr>
                <w:rFonts w:cs="David"/>
                <w:b w:val="0"/>
                <w:bCs w:val="0"/>
                <w:sz w:val="24"/>
                <w:rtl/>
              </w:rPr>
            </w:pPr>
            <w:r>
              <w:rPr>
                <w:rFonts w:cs="David"/>
                <w:b w:val="0"/>
                <w:bCs w:val="0"/>
                <w:sz w:val="24"/>
                <w:rtl/>
              </w:rPr>
              <w:t>345</w:t>
            </w:r>
          </w:p>
        </w:tc>
        <w:tc>
          <w:tcPr>
            <w:tcW w:w="1505" w:type="dxa"/>
          </w:tcPr>
          <w:p w:rsidR="00FA663A" w:rsidRDefault="00FA663A">
            <w:pPr>
              <w:pStyle w:val="8"/>
              <w:rPr>
                <w:rFonts w:cs="David"/>
                <w:b w:val="0"/>
                <w:bCs w:val="0"/>
                <w:sz w:val="24"/>
                <w:rtl/>
              </w:rPr>
            </w:pPr>
            <w:r>
              <w:rPr>
                <w:rFonts w:cs="David"/>
                <w:b w:val="0"/>
                <w:bCs w:val="0"/>
                <w:sz w:val="24"/>
                <w:rtl/>
              </w:rPr>
              <w:t>לפני ביצוע הבדיקה</w:t>
            </w:r>
          </w:p>
        </w:tc>
      </w:tr>
      <w:tr w:rsidR="00FA663A" w:rsidTr="00FA663A">
        <w:tblPrEx>
          <w:tblCellMar>
            <w:top w:w="0" w:type="dxa"/>
            <w:bottom w:w="0" w:type="dxa"/>
          </w:tblCellMar>
        </w:tblPrEx>
        <w:trPr>
          <w:jc w:val="right"/>
        </w:trPr>
        <w:tc>
          <w:tcPr>
            <w:tcW w:w="1329" w:type="dxa"/>
          </w:tcPr>
          <w:p w:rsidR="00FA663A" w:rsidRDefault="00FA663A">
            <w:pPr>
              <w:pStyle w:val="a3"/>
              <w:widowControl/>
              <w:tabs>
                <w:tab w:val="clear" w:pos="4153"/>
                <w:tab w:val="clear" w:pos="8306"/>
              </w:tabs>
              <w:rPr>
                <w:rFonts w:cs="David"/>
                <w:sz w:val="24"/>
                <w:rtl/>
              </w:rPr>
            </w:pPr>
            <w:r>
              <w:rPr>
                <w:rFonts w:cs="David"/>
                <w:sz w:val="24"/>
                <w:rtl/>
              </w:rPr>
              <w:t>(11)</w:t>
            </w:r>
          </w:p>
        </w:tc>
        <w:tc>
          <w:tcPr>
            <w:tcW w:w="2268" w:type="dxa"/>
          </w:tcPr>
          <w:p w:rsidR="00FA663A" w:rsidRDefault="00FA663A">
            <w:pPr>
              <w:bidi/>
              <w:jc w:val="both"/>
              <w:rPr>
                <w:rFonts w:cs="David"/>
                <w:rtl/>
              </w:rPr>
            </w:pPr>
            <w:r>
              <w:rPr>
                <w:rFonts w:cs="David"/>
                <w:rtl/>
              </w:rPr>
              <w:t xml:space="preserve">בדיקת מעבדה מסוג ניוקאסל </w:t>
            </w:r>
            <w:r>
              <w:rPr>
                <w:rFonts w:cs="David"/>
              </w:rPr>
              <w:t>HI-PMV3</w:t>
            </w:r>
            <w:r>
              <w:rPr>
                <w:rFonts w:cs="David"/>
                <w:rtl/>
              </w:rPr>
              <w:t xml:space="preserve">, </w:t>
            </w:r>
            <w:r>
              <w:rPr>
                <w:rFonts w:cs="David"/>
              </w:rPr>
              <w:t>HI-PMV2</w:t>
            </w:r>
            <w:r>
              <w:rPr>
                <w:rFonts w:cs="David"/>
                <w:rtl/>
              </w:rPr>
              <w:t xml:space="preserve"> עד 25 דוגמאות</w:t>
            </w:r>
          </w:p>
        </w:tc>
        <w:tc>
          <w:tcPr>
            <w:tcW w:w="1276" w:type="dxa"/>
          </w:tcPr>
          <w:p w:rsidR="00FA663A" w:rsidRDefault="00FA663A">
            <w:pPr>
              <w:pStyle w:val="6"/>
              <w:rPr>
                <w:rFonts w:cs="David"/>
                <w:b w:val="0"/>
                <w:bCs w:val="0"/>
                <w:sz w:val="24"/>
                <w:rtl/>
              </w:rPr>
            </w:pPr>
            <w:r>
              <w:rPr>
                <w:rFonts w:cs="David"/>
                <w:b w:val="0"/>
                <w:bCs w:val="0"/>
                <w:sz w:val="24"/>
                <w:rtl/>
              </w:rPr>
              <w:t>בעל המשק</w:t>
            </w:r>
          </w:p>
        </w:tc>
        <w:tc>
          <w:tcPr>
            <w:tcW w:w="1013" w:type="dxa"/>
          </w:tcPr>
          <w:p w:rsidR="00FA663A" w:rsidRDefault="00FA663A">
            <w:pPr>
              <w:pStyle w:val="7"/>
              <w:rPr>
                <w:rFonts w:cs="David"/>
                <w:b w:val="0"/>
                <w:bCs w:val="0"/>
                <w:sz w:val="24"/>
                <w:rtl/>
              </w:rPr>
            </w:pPr>
            <w:r>
              <w:rPr>
                <w:rFonts w:cs="David"/>
                <w:b w:val="0"/>
                <w:bCs w:val="0"/>
                <w:sz w:val="24"/>
                <w:rtl/>
              </w:rPr>
              <w:t>227</w:t>
            </w:r>
          </w:p>
        </w:tc>
        <w:tc>
          <w:tcPr>
            <w:tcW w:w="1505" w:type="dxa"/>
          </w:tcPr>
          <w:p w:rsidR="00FA663A" w:rsidRDefault="00FA663A">
            <w:pPr>
              <w:pStyle w:val="8"/>
              <w:rPr>
                <w:rFonts w:cs="David"/>
                <w:b w:val="0"/>
                <w:bCs w:val="0"/>
                <w:sz w:val="24"/>
                <w:rtl/>
              </w:rPr>
            </w:pPr>
            <w:r>
              <w:rPr>
                <w:rFonts w:cs="David"/>
                <w:b w:val="0"/>
                <w:bCs w:val="0"/>
                <w:sz w:val="24"/>
                <w:rtl/>
              </w:rPr>
              <w:t>לפני ביצוע הבדיקה</w:t>
            </w:r>
          </w:p>
        </w:tc>
      </w:tr>
      <w:tr w:rsidR="00FA663A" w:rsidTr="00FA663A">
        <w:tblPrEx>
          <w:tblCellMar>
            <w:top w:w="0" w:type="dxa"/>
            <w:bottom w:w="0" w:type="dxa"/>
          </w:tblCellMar>
        </w:tblPrEx>
        <w:trPr>
          <w:jc w:val="right"/>
        </w:trPr>
        <w:tc>
          <w:tcPr>
            <w:tcW w:w="1329" w:type="dxa"/>
          </w:tcPr>
          <w:p w:rsidR="00FA663A" w:rsidRDefault="00FA663A">
            <w:pPr>
              <w:pStyle w:val="a3"/>
              <w:widowControl/>
              <w:tabs>
                <w:tab w:val="clear" w:pos="4153"/>
                <w:tab w:val="clear" w:pos="8306"/>
              </w:tabs>
              <w:rPr>
                <w:rFonts w:cs="David"/>
                <w:sz w:val="24"/>
                <w:rtl/>
              </w:rPr>
            </w:pPr>
            <w:r>
              <w:rPr>
                <w:rFonts w:cs="David"/>
                <w:sz w:val="24"/>
                <w:rtl/>
              </w:rPr>
              <w:t>(12)</w:t>
            </w:r>
          </w:p>
        </w:tc>
        <w:tc>
          <w:tcPr>
            <w:tcW w:w="2268" w:type="dxa"/>
          </w:tcPr>
          <w:p w:rsidR="00FA663A" w:rsidRDefault="00FA663A">
            <w:pPr>
              <w:bidi/>
              <w:jc w:val="both"/>
              <w:rPr>
                <w:rFonts w:cs="David"/>
                <w:rtl/>
              </w:rPr>
            </w:pPr>
            <w:r>
              <w:rPr>
                <w:rFonts w:cs="David"/>
                <w:rtl/>
              </w:rPr>
              <w:t xml:space="preserve">בדיקת מעבדה מסוג </w:t>
            </w:r>
            <w:r>
              <w:rPr>
                <w:rFonts w:cs="David"/>
              </w:rPr>
              <w:t>HI-INFLUEN 2A</w:t>
            </w:r>
            <w:r>
              <w:rPr>
                <w:rFonts w:cs="David"/>
                <w:rtl/>
              </w:rPr>
              <w:t xml:space="preserve"> עד 25 דוגמאות</w:t>
            </w:r>
          </w:p>
        </w:tc>
        <w:tc>
          <w:tcPr>
            <w:tcW w:w="1276" w:type="dxa"/>
          </w:tcPr>
          <w:p w:rsidR="00FA663A" w:rsidRDefault="00FA663A">
            <w:pPr>
              <w:pStyle w:val="6"/>
              <w:rPr>
                <w:rFonts w:cs="David"/>
                <w:b w:val="0"/>
                <w:bCs w:val="0"/>
                <w:sz w:val="24"/>
                <w:rtl/>
              </w:rPr>
            </w:pPr>
            <w:r>
              <w:rPr>
                <w:rFonts w:cs="David"/>
                <w:b w:val="0"/>
                <w:bCs w:val="0"/>
                <w:sz w:val="24"/>
                <w:rtl/>
              </w:rPr>
              <w:t>בעל המשק</w:t>
            </w:r>
          </w:p>
        </w:tc>
        <w:tc>
          <w:tcPr>
            <w:tcW w:w="1013" w:type="dxa"/>
          </w:tcPr>
          <w:p w:rsidR="00FA663A" w:rsidRDefault="00FA663A">
            <w:pPr>
              <w:pStyle w:val="7"/>
              <w:rPr>
                <w:rFonts w:cs="David"/>
                <w:b w:val="0"/>
                <w:bCs w:val="0"/>
                <w:sz w:val="24"/>
                <w:rtl/>
              </w:rPr>
            </w:pPr>
            <w:r>
              <w:rPr>
                <w:rFonts w:cs="David"/>
                <w:b w:val="0"/>
                <w:bCs w:val="0"/>
                <w:sz w:val="24"/>
                <w:rtl/>
              </w:rPr>
              <w:t>235</w:t>
            </w:r>
          </w:p>
        </w:tc>
        <w:tc>
          <w:tcPr>
            <w:tcW w:w="1505" w:type="dxa"/>
          </w:tcPr>
          <w:p w:rsidR="00FA663A" w:rsidRDefault="00FA663A">
            <w:pPr>
              <w:pStyle w:val="8"/>
              <w:rPr>
                <w:rFonts w:cs="David"/>
                <w:b w:val="0"/>
                <w:bCs w:val="0"/>
                <w:sz w:val="24"/>
                <w:rtl/>
              </w:rPr>
            </w:pPr>
            <w:r>
              <w:rPr>
                <w:rFonts w:cs="David"/>
                <w:b w:val="0"/>
                <w:bCs w:val="0"/>
                <w:sz w:val="24"/>
                <w:rtl/>
              </w:rPr>
              <w:t>לפני ביצוע הבדיקה</w:t>
            </w:r>
          </w:p>
        </w:tc>
      </w:tr>
      <w:tr w:rsidR="00FA663A" w:rsidTr="00FA663A">
        <w:tblPrEx>
          <w:tblCellMar>
            <w:top w:w="0" w:type="dxa"/>
            <w:bottom w:w="0" w:type="dxa"/>
          </w:tblCellMar>
        </w:tblPrEx>
        <w:trPr>
          <w:jc w:val="right"/>
        </w:trPr>
        <w:tc>
          <w:tcPr>
            <w:tcW w:w="1329" w:type="dxa"/>
          </w:tcPr>
          <w:p w:rsidR="00FA663A" w:rsidRDefault="00FA663A">
            <w:pPr>
              <w:pStyle w:val="a3"/>
              <w:widowControl/>
              <w:tabs>
                <w:tab w:val="clear" w:pos="4153"/>
                <w:tab w:val="clear" w:pos="8306"/>
              </w:tabs>
              <w:rPr>
                <w:rFonts w:cs="David"/>
                <w:sz w:val="24"/>
                <w:rtl/>
              </w:rPr>
            </w:pPr>
            <w:r>
              <w:rPr>
                <w:rFonts w:cs="David"/>
                <w:sz w:val="24"/>
                <w:rtl/>
              </w:rPr>
              <w:t>(13)</w:t>
            </w:r>
          </w:p>
        </w:tc>
        <w:tc>
          <w:tcPr>
            <w:tcW w:w="2268" w:type="dxa"/>
          </w:tcPr>
          <w:p w:rsidR="00FA663A" w:rsidRDefault="00FA663A">
            <w:pPr>
              <w:bidi/>
              <w:jc w:val="both"/>
              <w:rPr>
                <w:rFonts w:cs="David"/>
                <w:rtl/>
              </w:rPr>
            </w:pPr>
            <w:r>
              <w:rPr>
                <w:rFonts w:cs="David"/>
                <w:rtl/>
              </w:rPr>
              <w:t>בדיקת מעבדה מסוג פולורום עד 100 דוגמאות</w:t>
            </w:r>
          </w:p>
        </w:tc>
        <w:tc>
          <w:tcPr>
            <w:tcW w:w="1276" w:type="dxa"/>
          </w:tcPr>
          <w:p w:rsidR="00FA663A" w:rsidRDefault="00FA663A">
            <w:pPr>
              <w:pStyle w:val="6"/>
              <w:rPr>
                <w:rFonts w:cs="David"/>
                <w:b w:val="0"/>
                <w:bCs w:val="0"/>
                <w:sz w:val="24"/>
                <w:rtl/>
              </w:rPr>
            </w:pPr>
            <w:r>
              <w:rPr>
                <w:rFonts w:cs="David"/>
                <w:b w:val="0"/>
                <w:bCs w:val="0"/>
                <w:sz w:val="24"/>
                <w:rtl/>
              </w:rPr>
              <w:t>מגדל עופות</w:t>
            </w:r>
          </w:p>
        </w:tc>
        <w:tc>
          <w:tcPr>
            <w:tcW w:w="1013" w:type="dxa"/>
          </w:tcPr>
          <w:p w:rsidR="00FA663A" w:rsidRDefault="00FA663A">
            <w:pPr>
              <w:pStyle w:val="7"/>
              <w:rPr>
                <w:rFonts w:cs="David"/>
                <w:b w:val="0"/>
                <w:bCs w:val="0"/>
                <w:sz w:val="24"/>
                <w:rtl/>
              </w:rPr>
            </w:pPr>
            <w:r>
              <w:rPr>
                <w:rFonts w:cs="David"/>
                <w:b w:val="0"/>
                <w:bCs w:val="0"/>
                <w:sz w:val="24"/>
                <w:rtl/>
              </w:rPr>
              <w:t>143</w:t>
            </w:r>
          </w:p>
        </w:tc>
        <w:tc>
          <w:tcPr>
            <w:tcW w:w="1505" w:type="dxa"/>
          </w:tcPr>
          <w:p w:rsidR="00FA663A" w:rsidRDefault="00FA663A">
            <w:pPr>
              <w:pStyle w:val="8"/>
              <w:rPr>
                <w:rFonts w:cs="David"/>
                <w:b w:val="0"/>
                <w:bCs w:val="0"/>
                <w:sz w:val="24"/>
                <w:rtl/>
              </w:rPr>
            </w:pPr>
            <w:r>
              <w:rPr>
                <w:rFonts w:cs="David"/>
                <w:b w:val="0"/>
                <w:bCs w:val="0"/>
                <w:sz w:val="24"/>
                <w:rtl/>
              </w:rPr>
              <w:t>לפני ביצוע הבדיקה</w:t>
            </w:r>
          </w:p>
        </w:tc>
      </w:tr>
      <w:tr w:rsidR="00FA663A" w:rsidTr="00FA663A">
        <w:tblPrEx>
          <w:tblCellMar>
            <w:top w:w="0" w:type="dxa"/>
            <w:bottom w:w="0" w:type="dxa"/>
          </w:tblCellMar>
        </w:tblPrEx>
        <w:trPr>
          <w:jc w:val="right"/>
        </w:trPr>
        <w:tc>
          <w:tcPr>
            <w:tcW w:w="1329" w:type="dxa"/>
          </w:tcPr>
          <w:p w:rsidR="00FA663A" w:rsidRDefault="00FA663A">
            <w:pPr>
              <w:pStyle w:val="a3"/>
              <w:widowControl/>
              <w:tabs>
                <w:tab w:val="clear" w:pos="4153"/>
                <w:tab w:val="clear" w:pos="8306"/>
              </w:tabs>
              <w:rPr>
                <w:rFonts w:cs="David"/>
                <w:sz w:val="24"/>
                <w:rtl/>
              </w:rPr>
            </w:pPr>
            <w:r>
              <w:rPr>
                <w:rFonts w:cs="David"/>
                <w:sz w:val="24"/>
                <w:rtl/>
              </w:rPr>
              <w:t>(14)</w:t>
            </w:r>
          </w:p>
        </w:tc>
        <w:tc>
          <w:tcPr>
            <w:tcW w:w="2268" w:type="dxa"/>
          </w:tcPr>
          <w:p w:rsidR="00FA663A" w:rsidRDefault="00FA663A">
            <w:pPr>
              <w:bidi/>
              <w:jc w:val="both"/>
              <w:rPr>
                <w:rFonts w:cs="David"/>
                <w:rtl/>
              </w:rPr>
            </w:pPr>
            <w:r>
              <w:rPr>
                <w:rFonts w:cs="David"/>
                <w:rtl/>
              </w:rPr>
              <w:t>בדיקת מעבדה לבידוד וזיהוי חיידקים או פטריות, כולל רגישות</w:t>
            </w:r>
          </w:p>
        </w:tc>
        <w:tc>
          <w:tcPr>
            <w:tcW w:w="1276" w:type="dxa"/>
          </w:tcPr>
          <w:p w:rsidR="00FA663A" w:rsidRDefault="00FA663A">
            <w:pPr>
              <w:pStyle w:val="6"/>
              <w:rPr>
                <w:rFonts w:cs="David"/>
                <w:b w:val="0"/>
                <w:bCs w:val="0"/>
                <w:sz w:val="24"/>
                <w:rtl/>
              </w:rPr>
            </w:pPr>
            <w:r>
              <w:rPr>
                <w:rFonts w:cs="David"/>
                <w:b w:val="0"/>
                <w:bCs w:val="0"/>
                <w:sz w:val="24"/>
                <w:rtl/>
              </w:rPr>
              <w:t>מגדל עופות</w:t>
            </w:r>
          </w:p>
        </w:tc>
        <w:tc>
          <w:tcPr>
            <w:tcW w:w="1013" w:type="dxa"/>
          </w:tcPr>
          <w:p w:rsidR="00FA663A" w:rsidRDefault="00FA663A">
            <w:pPr>
              <w:pStyle w:val="7"/>
              <w:rPr>
                <w:rFonts w:cs="David"/>
                <w:b w:val="0"/>
                <w:bCs w:val="0"/>
                <w:sz w:val="24"/>
                <w:rtl/>
              </w:rPr>
            </w:pPr>
            <w:r>
              <w:rPr>
                <w:rFonts w:cs="David"/>
                <w:b w:val="0"/>
                <w:bCs w:val="0"/>
                <w:sz w:val="24"/>
                <w:rtl/>
              </w:rPr>
              <w:t>200</w:t>
            </w:r>
          </w:p>
        </w:tc>
        <w:tc>
          <w:tcPr>
            <w:tcW w:w="1505" w:type="dxa"/>
          </w:tcPr>
          <w:p w:rsidR="00FA663A" w:rsidRDefault="00FA663A">
            <w:pPr>
              <w:pStyle w:val="8"/>
              <w:rPr>
                <w:rFonts w:cs="David"/>
                <w:b w:val="0"/>
                <w:bCs w:val="0"/>
                <w:sz w:val="24"/>
                <w:rtl/>
              </w:rPr>
            </w:pPr>
            <w:r>
              <w:rPr>
                <w:rFonts w:cs="David"/>
                <w:b w:val="0"/>
                <w:bCs w:val="0"/>
                <w:sz w:val="24"/>
                <w:rtl/>
              </w:rPr>
              <w:t>לפני ביצוע הבדיקה</w:t>
            </w:r>
          </w:p>
        </w:tc>
      </w:tr>
      <w:tr w:rsidR="00FA663A" w:rsidTr="00FA663A">
        <w:tblPrEx>
          <w:tblCellMar>
            <w:top w:w="0" w:type="dxa"/>
            <w:bottom w:w="0" w:type="dxa"/>
          </w:tblCellMar>
        </w:tblPrEx>
        <w:trPr>
          <w:jc w:val="right"/>
        </w:trPr>
        <w:tc>
          <w:tcPr>
            <w:tcW w:w="1329" w:type="dxa"/>
          </w:tcPr>
          <w:p w:rsidR="00FA663A" w:rsidRDefault="00FA663A">
            <w:pPr>
              <w:pStyle w:val="a3"/>
              <w:widowControl/>
              <w:tabs>
                <w:tab w:val="clear" w:pos="4153"/>
                <w:tab w:val="clear" w:pos="8306"/>
              </w:tabs>
              <w:rPr>
                <w:rFonts w:cs="David"/>
                <w:sz w:val="24"/>
                <w:rtl/>
              </w:rPr>
            </w:pPr>
            <w:r>
              <w:rPr>
                <w:rFonts w:cs="David"/>
                <w:sz w:val="24"/>
                <w:rtl/>
              </w:rPr>
              <w:t>(15)</w:t>
            </w:r>
          </w:p>
        </w:tc>
        <w:tc>
          <w:tcPr>
            <w:tcW w:w="2268" w:type="dxa"/>
          </w:tcPr>
          <w:p w:rsidR="00FA663A" w:rsidRDefault="00FA663A">
            <w:pPr>
              <w:bidi/>
              <w:jc w:val="both"/>
              <w:rPr>
                <w:rFonts w:cs="David"/>
                <w:rtl/>
              </w:rPr>
            </w:pPr>
            <w:r>
              <w:rPr>
                <w:rFonts w:cs="David"/>
                <w:rtl/>
              </w:rPr>
              <w:t>בדיקת מעבדה מסוג מטוש נגרר, למטוש</w:t>
            </w:r>
          </w:p>
        </w:tc>
        <w:tc>
          <w:tcPr>
            <w:tcW w:w="1276" w:type="dxa"/>
          </w:tcPr>
          <w:p w:rsidR="00FA663A" w:rsidRDefault="00FA663A">
            <w:pPr>
              <w:pStyle w:val="6"/>
              <w:rPr>
                <w:rFonts w:cs="David"/>
                <w:b w:val="0"/>
                <w:bCs w:val="0"/>
                <w:sz w:val="24"/>
                <w:rtl/>
              </w:rPr>
            </w:pPr>
            <w:r>
              <w:rPr>
                <w:rFonts w:cs="David"/>
                <w:b w:val="0"/>
                <w:bCs w:val="0"/>
                <w:sz w:val="24"/>
                <w:rtl/>
              </w:rPr>
              <w:t>מגדל עופות</w:t>
            </w:r>
          </w:p>
        </w:tc>
        <w:tc>
          <w:tcPr>
            <w:tcW w:w="1013" w:type="dxa"/>
          </w:tcPr>
          <w:p w:rsidR="00FA663A" w:rsidRDefault="00FA663A">
            <w:pPr>
              <w:pStyle w:val="7"/>
              <w:rPr>
                <w:rFonts w:cs="David"/>
                <w:b w:val="0"/>
                <w:bCs w:val="0"/>
                <w:sz w:val="24"/>
                <w:rtl/>
              </w:rPr>
            </w:pPr>
            <w:r>
              <w:rPr>
                <w:rFonts w:cs="David"/>
                <w:b w:val="0"/>
                <w:bCs w:val="0"/>
                <w:sz w:val="24"/>
                <w:rtl/>
              </w:rPr>
              <w:t>21</w:t>
            </w:r>
          </w:p>
        </w:tc>
        <w:tc>
          <w:tcPr>
            <w:tcW w:w="1505" w:type="dxa"/>
          </w:tcPr>
          <w:p w:rsidR="00FA663A" w:rsidRDefault="00FA663A">
            <w:pPr>
              <w:pStyle w:val="8"/>
              <w:rPr>
                <w:rFonts w:cs="David"/>
                <w:b w:val="0"/>
                <w:bCs w:val="0"/>
                <w:sz w:val="24"/>
                <w:rtl/>
              </w:rPr>
            </w:pPr>
            <w:r>
              <w:rPr>
                <w:rFonts w:cs="David"/>
                <w:b w:val="0"/>
                <w:bCs w:val="0"/>
                <w:sz w:val="24"/>
                <w:rtl/>
              </w:rPr>
              <w:t>לפני ביצוע הבדיקה</w:t>
            </w:r>
          </w:p>
        </w:tc>
      </w:tr>
      <w:tr w:rsidR="00FA663A" w:rsidTr="00FA663A">
        <w:tblPrEx>
          <w:tblCellMar>
            <w:top w:w="0" w:type="dxa"/>
            <w:bottom w:w="0" w:type="dxa"/>
          </w:tblCellMar>
        </w:tblPrEx>
        <w:trPr>
          <w:jc w:val="right"/>
        </w:trPr>
        <w:tc>
          <w:tcPr>
            <w:tcW w:w="1329" w:type="dxa"/>
          </w:tcPr>
          <w:p w:rsidR="00FA663A" w:rsidRDefault="00FA663A">
            <w:pPr>
              <w:pStyle w:val="a3"/>
              <w:widowControl/>
              <w:tabs>
                <w:tab w:val="clear" w:pos="4153"/>
                <w:tab w:val="clear" w:pos="8306"/>
              </w:tabs>
              <w:rPr>
                <w:rFonts w:cs="David"/>
                <w:sz w:val="24"/>
                <w:rtl/>
              </w:rPr>
            </w:pPr>
            <w:r>
              <w:rPr>
                <w:rFonts w:cs="David"/>
                <w:sz w:val="24"/>
                <w:rtl/>
              </w:rPr>
              <w:t>(16)</w:t>
            </w:r>
          </w:p>
        </w:tc>
        <w:tc>
          <w:tcPr>
            <w:tcW w:w="2268" w:type="dxa"/>
          </w:tcPr>
          <w:p w:rsidR="00FA663A" w:rsidRDefault="00FA663A">
            <w:pPr>
              <w:bidi/>
              <w:jc w:val="both"/>
              <w:rPr>
                <w:rFonts w:cs="David"/>
                <w:rtl/>
              </w:rPr>
            </w:pPr>
            <w:r>
              <w:rPr>
                <w:rFonts w:cs="David"/>
                <w:rtl/>
              </w:rPr>
              <w:t>בדיקת מעבדה לזיהוי ובידוד נגיפים</w:t>
            </w:r>
          </w:p>
        </w:tc>
        <w:tc>
          <w:tcPr>
            <w:tcW w:w="1276" w:type="dxa"/>
          </w:tcPr>
          <w:p w:rsidR="00FA663A" w:rsidRDefault="00FA663A">
            <w:pPr>
              <w:pStyle w:val="6"/>
              <w:rPr>
                <w:rFonts w:cs="David"/>
                <w:b w:val="0"/>
                <w:bCs w:val="0"/>
                <w:sz w:val="24"/>
                <w:rtl/>
              </w:rPr>
            </w:pPr>
            <w:r>
              <w:rPr>
                <w:rFonts w:cs="David"/>
                <w:b w:val="0"/>
                <w:bCs w:val="0"/>
                <w:sz w:val="24"/>
                <w:rtl/>
              </w:rPr>
              <w:t>מגדל עופות</w:t>
            </w:r>
          </w:p>
        </w:tc>
        <w:tc>
          <w:tcPr>
            <w:tcW w:w="1013" w:type="dxa"/>
          </w:tcPr>
          <w:p w:rsidR="00FA663A" w:rsidRDefault="00FA663A">
            <w:pPr>
              <w:pStyle w:val="7"/>
              <w:rPr>
                <w:rFonts w:cs="David"/>
                <w:b w:val="0"/>
                <w:bCs w:val="0"/>
                <w:sz w:val="24"/>
                <w:rtl/>
              </w:rPr>
            </w:pPr>
            <w:r>
              <w:rPr>
                <w:rFonts w:cs="David"/>
                <w:b w:val="0"/>
                <w:bCs w:val="0"/>
                <w:sz w:val="24"/>
                <w:rtl/>
              </w:rPr>
              <w:t>472</w:t>
            </w:r>
          </w:p>
        </w:tc>
        <w:tc>
          <w:tcPr>
            <w:tcW w:w="1505" w:type="dxa"/>
          </w:tcPr>
          <w:p w:rsidR="00FA663A" w:rsidRDefault="00FA663A">
            <w:pPr>
              <w:pStyle w:val="8"/>
              <w:rPr>
                <w:rFonts w:cs="David"/>
                <w:b w:val="0"/>
                <w:bCs w:val="0"/>
                <w:sz w:val="24"/>
                <w:rtl/>
              </w:rPr>
            </w:pPr>
            <w:r>
              <w:rPr>
                <w:rFonts w:cs="David"/>
                <w:b w:val="0"/>
                <w:bCs w:val="0"/>
                <w:sz w:val="24"/>
                <w:rtl/>
              </w:rPr>
              <w:t>לפני ביצוע הבדיקה</w:t>
            </w:r>
          </w:p>
        </w:tc>
      </w:tr>
      <w:tr w:rsidR="00FA663A" w:rsidTr="00FA663A">
        <w:tblPrEx>
          <w:tblCellMar>
            <w:top w:w="0" w:type="dxa"/>
            <w:bottom w:w="0" w:type="dxa"/>
          </w:tblCellMar>
        </w:tblPrEx>
        <w:trPr>
          <w:jc w:val="right"/>
        </w:trPr>
        <w:tc>
          <w:tcPr>
            <w:tcW w:w="1329" w:type="dxa"/>
          </w:tcPr>
          <w:p w:rsidR="00FA663A" w:rsidRDefault="00FA663A">
            <w:pPr>
              <w:pStyle w:val="a3"/>
              <w:widowControl/>
              <w:tabs>
                <w:tab w:val="clear" w:pos="4153"/>
                <w:tab w:val="clear" w:pos="8306"/>
              </w:tabs>
              <w:rPr>
                <w:rFonts w:cs="David"/>
                <w:sz w:val="24"/>
                <w:rtl/>
              </w:rPr>
            </w:pPr>
            <w:r>
              <w:rPr>
                <w:rFonts w:cs="David"/>
                <w:sz w:val="24"/>
                <w:rtl/>
              </w:rPr>
              <w:t>(17)</w:t>
            </w:r>
          </w:p>
        </w:tc>
        <w:tc>
          <w:tcPr>
            <w:tcW w:w="2268" w:type="dxa"/>
          </w:tcPr>
          <w:p w:rsidR="00FA663A" w:rsidRDefault="00FA663A">
            <w:pPr>
              <w:bidi/>
              <w:jc w:val="both"/>
              <w:rPr>
                <w:rFonts w:cs="David"/>
                <w:rtl/>
              </w:rPr>
            </w:pPr>
            <w:r>
              <w:rPr>
                <w:rFonts w:cs="David"/>
                <w:rtl/>
              </w:rPr>
              <w:t>בדיקת להקת אפרוחים מיובאים לפי הוראות רופא וטרינר ממשלתי</w:t>
            </w:r>
          </w:p>
        </w:tc>
        <w:tc>
          <w:tcPr>
            <w:tcW w:w="1276" w:type="dxa"/>
          </w:tcPr>
          <w:p w:rsidR="00FA663A" w:rsidRDefault="00FA663A">
            <w:pPr>
              <w:pStyle w:val="6"/>
              <w:rPr>
                <w:rFonts w:cs="David"/>
                <w:b w:val="0"/>
                <w:bCs w:val="0"/>
                <w:sz w:val="24"/>
                <w:rtl/>
              </w:rPr>
            </w:pPr>
            <w:r>
              <w:rPr>
                <w:rFonts w:cs="David"/>
                <w:b w:val="0"/>
                <w:bCs w:val="0"/>
                <w:sz w:val="24"/>
                <w:rtl/>
              </w:rPr>
              <w:t>היבואן</w:t>
            </w:r>
          </w:p>
        </w:tc>
        <w:tc>
          <w:tcPr>
            <w:tcW w:w="1013" w:type="dxa"/>
          </w:tcPr>
          <w:p w:rsidR="00FA663A" w:rsidRDefault="00FA663A">
            <w:pPr>
              <w:pStyle w:val="7"/>
              <w:rPr>
                <w:rFonts w:cs="David"/>
                <w:b w:val="0"/>
                <w:bCs w:val="0"/>
                <w:sz w:val="24"/>
                <w:rtl/>
              </w:rPr>
            </w:pPr>
          </w:p>
        </w:tc>
        <w:tc>
          <w:tcPr>
            <w:tcW w:w="1505" w:type="dxa"/>
          </w:tcPr>
          <w:p w:rsidR="00FA663A" w:rsidRDefault="00FA663A">
            <w:pPr>
              <w:pStyle w:val="8"/>
              <w:rPr>
                <w:rFonts w:cs="David"/>
                <w:b w:val="0"/>
                <w:bCs w:val="0"/>
                <w:sz w:val="24"/>
                <w:rtl/>
              </w:rPr>
            </w:pPr>
            <w:r>
              <w:rPr>
                <w:rFonts w:cs="David"/>
                <w:b w:val="0"/>
                <w:bCs w:val="0"/>
                <w:sz w:val="24"/>
                <w:rtl/>
              </w:rPr>
              <w:t>ב-1 בחודש לגבי החודש הקודם</w:t>
            </w:r>
          </w:p>
        </w:tc>
      </w:tr>
      <w:tr w:rsidR="00FA663A" w:rsidTr="00FA663A">
        <w:tblPrEx>
          <w:tblCellMar>
            <w:top w:w="0" w:type="dxa"/>
            <w:bottom w:w="0" w:type="dxa"/>
          </w:tblCellMar>
        </w:tblPrEx>
        <w:trPr>
          <w:jc w:val="right"/>
        </w:trPr>
        <w:tc>
          <w:tcPr>
            <w:tcW w:w="1329" w:type="dxa"/>
          </w:tcPr>
          <w:p w:rsidR="00FA663A" w:rsidRDefault="00FA663A">
            <w:pPr>
              <w:pStyle w:val="a3"/>
              <w:widowControl/>
              <w:tabs>
                <w:tab w:val="clear" w:pos="4153"/>
                <w:tab w:val="clear" w:pos="8306"/>
              </w:tabs>
              <w:rPr>
                <w:rFonts w:cs="David"/>
                <w:sz w:val="24"/>
                <w:rtl/>
              </w:rPr>
            </w:pPr>
          </w:p>
        </w:tc>
        <w:tc>
          <w:tcPr>
            <w:tcW w:w="2268" w:type="dxa"/>
          </w:tcPr>
          <w:p w:rsidR="00FA663A" w:rsidRDefault="00FA663A">
            <w:pPr>
              <w:bidi/>
              <w:jc w:val="both"/>
              <w:rPr>
                <w:rFonts w:cs="David"/>
                <w:rtl/>
              </w:rPr>
            </w:pPr>
            <w:r>
              <w:rPr>
                <w:rFonts w:cs="David"/>
                <w:rtl/>
              </w:rPr>
              <w:t>ללהקה בת 2 קבוצות</w:t>
            </w:r>
          </w:p>
        </w:tc>
        <w:tc>
          <w:tcPr>
            <w:tcW w:w="1276" w:type="dxa"/>
          </w:tcPr>
          <w:p w:rsidR="00FA663A" w:rsidRDefault="00FA663A">
            <w:pPr>
              <w:pStyle w:val="6"/>
              <w:rPr>
                <w:rFonts w:cs="David"/>
                <w:b w:val="0"/>
                <w:bCs w:val="0"/>
                <w:sz w:val="24"/>
                <w:rtl/>
              </w:rPr>
            </w:pPr>
          </w:p>
        </w:tc>
        <w:tc>
          <w:tcPr>
            <w:tcW w:w="1013" w:type="dxa"/>
          </w:tcPr>
          <w:p w:rsidR="00FA663A" w:rsidRDefault="00FA663A">
            <w:pPr>
              <w:pStyle w:val="7"/>
              <w:rPr>
                <w:rFonts w:cs="David"/>
                <w:b w:val="0"/>
                <w:bCs w:val="0"/>
                <w:sz w:val="24"/>
                <w:rtl/>
              </w:rPr>
            </w:pPr>
            <w:r>
              <w:rPr>
                <w:rFonts w:cs="David"/>
                <w:b w:val="0"/>
                <w:bCs w:val="0"/>
                <w:sz w:val="24"/>
                <w:rtl/>
              </w:rPr>
              <w:t>6,092</w:t>
            </w:r>
          </w:p>
        </w:tc>
        <w:tc>
          <w:tcPr>
            <w:tcW w:w="1505" w:type="dxa"/>
          </w:tcPr>
          <w:p w:rsidR="00FA663A" w:rsidRDefault="00FA663A">
            <w:pPr>
              <w:pStyle w:val="8"/>
              <w:rPr>
                <w:rFonts w:cs="David"/>
                <w:b w:val="0"/>
                <w:bCs w:val="0"/>
                <w:sz w:val="24"/>
                <w:rtl/>
              </w:rPr>
            </w:pPr>
          </w:p>
        </w:tc>
      </w:tr>
      <w:tr w:rsidR="00FA663A" w:rsidTr="00FA663A">
        <w:tblPrEx>
          <w:tblCellMar>
            <w:top w:w="0" w:type="dxa"/>
            <w:bottom w:w="0" w:type="dxa"/>
          </w:tblCellMar>
        </w:tblPrEx>
        <w:trPr>
          <w:jc w:val="right"/>
        </w:trPr>
        <w:tc>
          <w:tcPr>
            <w:tcW w:w="1329" w:type="dxa"/>
          </w:tcPr>
          <w:p w:rsidR="00FA663A" w:rsidRDefault="00FA663A">
            <w:pPr>
              <w:pStyle w:val="a3"/>
              <w:widowControl/>
              <w:tabs>
                <w:tab w:val="clear" w:pos="4153"/>
                <w:tab w:val="clear" w:pos="8306"/>
              </w:tabs>
              <w:rPr>
                <w:rFonts w:cs="David"/>
                <w:sz w:val="24"/>
                <w:rtl/>
              </w:rPr>
            </w:pPr>
          </w:p>
        </w:tc>
        <w:tc>
          <w:tcPr>
            <w:tcW w:w="2268" w:type="dxa"/>
          </w:tcPr>
          <w:p w:rsidR="00FA663A" w:rsidRDefault="00FA663A">
            <w:pPr>
              <w:bidi/>
              <w:jc w:val="both"/>
              <w:rPr>
                <w:rFonts w:cs="David"/>
                <w:rtl/>
              </w:rPr>
            </w:pPr>
            <w:r>
              <w:rPr>
                <w:rFonts w:cs="David"/>
                <w:rtl/>
              </w:rPr>
              <w:t>ללהקה בת 4 קבוצות</w:t>
            </w:r>
          </w:p>
        </w:tc>
        <w:tc>
          <w:tcPr>
            <w:tcW w:w="1276" w:type="dxa"/>
          </w:tcPr>
          <w:p w:rsidR="00FA663A" w:rsidRDefault="00FA663A">
            <w:pPr>
              <w:pStyle w:val="6"/>
              <w:rPr>
                <w:rFonts w:cs="David"/>
                <w:b w:val="0"/>
                <w:bCs w:val="0"/>
                <w:sz w:val="24"/>
                <w:rtl/>
              </w:rPr>
            </w:pPr>
          </w:p>
        </w:tc>
        <w:tc>
          <w:tcPr>
            <w:tcW w:w="1013" w:type="dxa"/>
          </w:tcPr>
          <w:p w:rsidR="00FA663A" w:rsidRDefault="00FA663A">
            <w:pPr>
              <w:pStyle w:val="7"/>
              <w:rPr>
                <w:rFonts w:cs="David"/>
                <w:b w:val="0"/>
                <w:bCs w:val="0"/>
                <w:sz w:val="24"/>
                <w:rtl/>
              </w:rPr>
            </w:pPr>
            <w:r>
              <w:rPr>
                <w:rFonts w:cs="David"/>
                <w:b w:val="0"/>
                <w:bCs w:val="0"/>
                <w:sz w:val="24"/>
                <w:rtl/>
              </w:rPr>
              <w:t>תוספת של 1,840</w:t>
            </w:r>
          </w:p>
        </w:tc>
        <w:tc>
          <w:tcPr>
            <w:tcW w:w="1505" w:type="dxa"/>
          </w:tcPr>
          <w:p w:rsidR="00FA663A" w:rsidRDefault="00FA663A">
            <w:pPr>
              <w:pStyle w:val="8"/>
              <w:rPr>
                <w:rFonts w:cs="David"/>
                <w:b w:val="0"/>
                <w:bCs w:val="0"/>
                <w:sz w:val="24"/>
                <w:rtl/>
              </w:rPr>
            </w:pPr>
          </w:p>
        </w:tc>
      </w:tr>
      <w:tr w:rsidR="00FA663A" w:rsidTr="00FA663A">
        <w:tblPrEx>
          <w:tblCellMar>
            <w:top w:w="0" w:type="dxa"/>
            <w:bottom w:w="0" w:type="dxa"/>
          </w:tblCellMar>
        </w:tblPrEx>
        <w:trPr>
          <w:jc w:val="right"/>
        </w:trPr>
        <w:tc>
          <w:tcPr>
            <w:tcW w:w="1329" w:type="dxa"/>
          </w:tcPr>
          <w:p w:rsidR="00FA663A" w:rsidRDefault="00FA663A">
            <w:pPr>
              <w:pStyle w:val="a3"/>
              <w:widowControl/>
              <w:tabs>
                <w:tab w:val="clear" w:pos="4153"/>
                <w:tab w:val="clear" w:pos="8306"/>
              </w:tabs>
              <w:rPr>
                <w:rFonts w:cs="David"/>
                <w:sz w:val="24"/>
                <w:rtl/>
              </w:rPr>
            </w:pPr>
            <w:r>
              <w:rPr>
                <w:rFonts w:cs="David"/>
                <w:sz w:val="24"/>
                <w:rtl/>
              </w:rPr>
              <w:t>(18)</w:t>
            </w:r>
          </w:p>
        </w:tc>
        <w:tc>
          <w:tcPr>
            <w:tcW w:w="2268" w:type="dxa"/>
          </w:tcPr>
          <w:p w:rsidR="00FA663A" w:rsidRDefault="00FA663A">
            <w:pPr>
              <w:bidi/>
              <w:jc w:val="both"/>
              <w:rPr>
                <w:rFonts w:cs="David"/>
                <w:rtl/>
              </w:rPr>
            </w:pPr>
            <w:r>
              <w:rPr>
                <w:rFonts w:cs="David"/>
                <w:rtl/>
              </w:rPr>
              <w:t>בדיקת אפרוחים שיובאו כהשלמה ללהקה מיובאת שנבדקה לפי פסקה (17)</w:t>
            </w:r>
          </w:p>
        </w:tc>
        <w:tc>
          <w:tcPr>
            <w:tcW w:w="1276" w:type="dxa"/>
          </w:tcPr>
          <w:p w:rsidR="00FA663A" w:rsidRDefault="00FA663A">
            <w:pPr>
              <w:pStyle w:val="6"/>
              <w:rPr>
                <w:rFonts w:cs="David"/>
                <w:b w:val="0"/>
                <w:bCs w:val="0"/>
                <w:sz w:val="24"/>
                <w:rtl/>
              </w:rPr>
            </w:pPr>
            <w:r>
              <w:rPr>
                <w:rFonts w:cs="David"/>
                <w:b w:val="0"/>
                <w:bCs w:val="0"/>
                <w:sz w:val="24"/>
                <w:rtl/>
              </w:rPr>
              <w:t>היבואן</w:t>
            </w:r>
          </w:p>
        </w:tc>
        <w:tc>
          <w:tcPr>
            <w:tcW w:w="1013" w:type="dxa"/>
          </w:tcPr>
          <w:p w:rsidR="00FA663A" w:rsidRDefault="00FA663A">
            <w:pPr>
              <w:pStyle w:val="7"/>
              <w:rPr>
                <w:rFonts w:cs="David"/>
                <w:b w:val="0"/>
                <w:bCs w:val="0"/>
                <w:sz w:val="24"/>
                <w:rtl/>
              </w:rPr>
            </w:pPr>
            <w:r>
              <w:rPr>
                <w:rFonts w:cs="David"/>
                <w:b w:val="0"/>
                <w:bCs w:val="0"/>
                <w:sz w:val="24"/>
                <w:rtl/>
              </w:rPr>
              <w:t>4,300</w:t>
            </w:r>
          </w:p>
        </w:tc>
        <w:tc>
          <w:tcPr>
            <w:tcW w:w="1505" w:type="dxa"/>
          </w:tcPr>
          <w:p w:rsidR="00FA663A" w:rsidRDefault="00FA663A">
            <w:pPr>
              <w:pStyle w:val="8"/>
              <w:rPr>
                <w:rFonts w:cs="David"/>
                <w:b w:val="0"/>
                <w:bCs w:val="0"/>
                <w:sz w:val="24"/>
                <w:rtl/>
              </w:rPr>
            </w:pPr>
            <w:r>
              <w:rPr>
                <w:rFonts w:cs="David"/>
                <w:b w:val="0"/>
                <w:bCs w:val="0"/>
                <w:sz w:val="24"/>
                <w:rtl/>
              </w:rPr>
              <w:t>ב-1 בחודש לגבי החודש הקודם</w:t>
            </w:r>
          </w:p>
        </w:tc>
      </w:tr>
      <w:tr w:rsidR="00FA663A" w:rsidTr="00FA663A">
        <w:tblPrEx>
          <w:tblCellMar>
            <w:top w:w="0" w:type="dxa"/>
            <w:bottom w:w="0" w:type="dxa"/>
          </w:tblCellMar>
        </w:tblPrEx>
        <w:trPr>
          <w:jc w:val="right"/>
        </w:trPr>
        <w:tc>
          <w:tcPr>
            <w:tcW w:w="1329" w:type="dxa"/>
          </w:tcPr>
          <w:p w:rsidR="00FA663A" w:rsidRDefault="00FA663A">
            <w:pPr>
              <w:pStyle w:val="a3"/>
              <w:widowControl/>
              <w:tabs>
                <w:tab w:val="clear" w:pos="4153"/>
                <w:tab w:val="clear" w:pos="8306"/>
              </w:tabs>
              <w:rPr>
                <w:rFonts w:cs="David"/>
                <w:sz w:val="24"/>
                <w:rtl/>
              </w:rPr>
            </w:pPr>
            <w:r>
              <w:rPr>
                <w:rFonts w:cs="David"/>
                <w:sz w:val="24"/>
                <w:rtl/>
              </w:rPr>
              <w:t>(18א)</w:t>
            </w:r>
          </w:p>
        </w:tc>
        <w:tc>
          <w:tcPr>
            <w:tcW w:w="2268" w:type="dxa"/>
          </w:tcPr>
          <w:p w:rsidR="00FA663A" w:rsidRDefault="00FA663A">
            <w:pPr>
              <w:bidi/>
              <w:jc w:val="both"/>
              <w:rPr>
                <w:rFonts w:cs="David"/>
                <w:rtl/>
              </w:rPr>
            </w:pPr>
            <w:r>
              <w:rPr>
                <w:rFonts w:cs="David"/>
                <w:rtl/>
              </w:rPr>
              <w:t>בדיקת טרום שחיטה לשאריות ביולוגיות בהודים</w:t>
            </w:r>
          </w:p>
        </w:tc>
        <w:tc>
          <w:tcPr>
            <w:tcW w:w="1276" w:type="dxa"/>
          </w:tcPr>
          <w:p w:rsidR="00FA663A" w:rsidRDefault="00FA663A">
            <w:pPr>
              <w:pStyle w:val="6"/>
              <w:rPr>
                <w:rFonts w:cs="David"/>
                <w:b w:val="0"/>
                <w:bCs w:val="0"/>
                <w:sz w:val="24"/>
                <w:rtl/>
              </w:rPr>
            </w:pPr>
            <w:r>
              <w:rPr>
                <w:rFonts w:cs="David"/>
                <w:b w:val="0"/>
                <w:bCs w:val="0"/>
                <w:sz w:val="24"/>
                <w:rtl/>
              </w:rPr>
              <w:t>קבלן מורשה</w:t>
            </w:r>
          </w:p>
        </w:tc>
        <w:tc>
          <w:tcPr>
            <w:tcW w:w="1013" w:type="dxa"/>
          </w:tcPr>
          <w:p w:rsidR="00FA663A" w:rsidRDefault="00FA663A">
            <w:pPr>
              <w:pStyle w:val="7"/>
              <w:rPr>
                <w:rFonts w:cs="David"/>
                <w:b w:val="0"/>
                <w:bCs w:val="0"/>
                <w:sz w:val="24"/>
                <w:rtl/>
              </w:rPr>
            </w:pPr>
            <w:r>
              <w:rPr>
                <w:rFonts w:cs="David"/>
                <w:b w:val="0"/>
                <w:bCs w:val="0"/>
                <w:sz w:val="24"/>
                <w:rtl/>
              </w:rPr>
              <w:t>0.01</w:t>
            </w:r>
          </w:p>
        </w:tc>
        <w:tc>
          <w:tcPr>
            <w:tcW w:w="1505" w:type="dxa"/>
          </w:tcPr>
          <w:p w:rsidR="00FA663A" w:rsidRDefault="00FA663A">
            <w:pPr>
              <w:pStyle w:val="8"/>
              <w:rPr>
                <w:rFonts w:cs="David"/>
                <w:b w:val="0"/>
                <w:bCs w:val="0"/>
                <w:sz w:val="24"/>
                <w:rtl/>
              </w:rPr>
            </w:pPr>
            <w:r>
              <w:rPr>
                <w:rFonts w:cs="David"/>
                <w:b w:val="0"/>
                <w:bCs w:val="0"/>
                <w:sz w:val="24"/>
                <w:rtl/>
              </w:rPr>
              <w:t>ב-1 בחודש לגבי החודש הקודם</w:t>
            </w:r>
          </w:p>
        </w:tc>
      </w:tr>
      <w:tr w:rsidR="00FA663A" w:rsidTr="00FA663A">
        <w:tblPrEx>
          <w:tblCellMar>
            <w:top w:w="0" w:type="dxa"/>
            <w:bottom w:w="0" w:type="dxa"/>
          </w:tblCellMar>
        </w:tblPrEx>
        <w:trPr>
          <w:jc w:val="right"/>
        </w:trPr>
        <w:tc>
          <w:tcPr>
            <w:tcW w:w="1329" w:type="dxa"/>
          </w:tcPr>
          <w:p w:rsidR="00FA663A" w:rsidRDefault="00FA663A">
            <w:pPr>
              <w:pStyle w:val="a3"/>
              <w:widowControl/>
              <w:tabs>
                <w:tab w:val="clear" w:pos="4153"/>
                <w:tab w:val="clear" w:pos="8306"/>
              </w:tabs>
              <w:rPr>
                <w:rFonts w:cs="David"/>
                <w:sz w:val="24"/>
                <w:rtl/>
              </w:rPr>
            </w:pPr>
          </w:p>
        </w:tc>
        <w:tc>
          <w:tcPr>
            <w:tcW w:w="2268" w:type="dxa"/>
          </w:tcPr>
          <w:p w:rsidR="00FA663A" w:rsidRDefault="00FA663A">
            <w:pPr>
              <w:bidi/>
              <w:jc w:val="both"/>
              <w:rPr>
                <w:rFonts w:cs="David"/>
                <w:rtl/>
              </w:rPr>
            </w:pPr>
          </w:p>
        </w:tc>
        <w:tc>
          <w:tcPr>
            <w:tcW w:w="1276" w:type="dxa"/>
          </w:tcPr>
          <w:p w:rsidR="00FA663A" w:rsidRDefault="00FA663A">
            <w:pPr>
              <w:pStyle w:val="6"/>
              <w:rPr>
                <w:rFonts w:cs="David"/>
                <w:b w:val="0"/>
                <w:bCs w:val="0"/>
                <w:sz w:val="24"/>
                <w:rtl/>
              </w:rPr>
            </w:pPr>
            <w:r>
              <w:rPr>
                <w:rFonts w:cs="David"/>
                <w:b w:val="0"/>
                <w:bCs w:val="0"/>
                <w:sz w:val="24"/>
                <w:rtl/>
              </w:rPr>
              <w:t>מגדל תרנגולי הודו</w:t>
            </w:r>
          </w:p>
        </w:tc>
        <w:tc>
          <w:tcPr>
            <w:tcW w:w="1013" w:type="dxa"/>
          </w:tcPr>
          <w:p w:rsidR="00FA663A" w:rsidRDefault="00FA663A">
            <w:pPr>
              <w:pStyle w:val="7"/>
              <w:rPr>
                <w:rFonts w:cs="David"/>
                <w:b w:val="0"/>
                <w:bCs w:val="0"/>
                <w:sz w:val="24"/>
                <w:rtl/>
              </w:rPr>
            </w:pPr>
            <w:r>
              <w:rPr>
                <w:rFonts w:cs="David"/>
                <w:b w:val="0"/>
                <w:bCs w:val="0"/>
                <w:sz w:val="24"/>
                <w:rtl/>
              </w:rPr>
              <w:t>200</w:t>
            </w:r>
          </w:p>
        </w:tc>
        <w:tc>
          <w:tcPr>
            <w:tcW w:w="1505" w:type="dxa"/>
          </w:tcPr>
          <w:p w:rsidR="00FA663A" w:rsidRDefault="00FA663A">
            <w:pPr>
              <w:pStyle w:val="8"/>
              <w:rPr>
                <w:rFonts w:cs="David"/>
                <w:b w:val="0"/>
                <w:bCs w:val="0"/>
                <w:sz w:val="24"/>
                <w:rtl/>
              </w:rPr>
            </w:pPr>
            <w:r>
              <w:rPr>
                <w:rFonts w:cs="David"/>
                <w:b w:val="0"/>
                <w:bCs w:val="0"/>
                <w:sz w:val="24"/>
                <w:rtl/>
              </w:rPr>
              <w:t>במועד ביצוע הבדיקה"</w:t>
            </w:r>
          </w:p>
        </w:tc>
      </w:tr>
    </w:tbl>
    <w:p w:rsidR="00000000" w:rsidRDefault="00FA663A">
      <w:pPr>
        <w:bidi/>
        <w:jc w:val="both"/>
        <w:rPr>
          <w:rFonts w:cs="David"/>
          <w:rtl/>
        </w:rPr>
      </w:pPr>
    </w:p>
    <w:p w:rsidR="00000000" w:rsidRDefault="00FA663A">
      <w:pPr>
        <w:bidi/>
        <w:jc w:val="both"/>
        <w:rPr>
          <w:rFonts w:cs="David"/>
          <w:rtl/>
        </w:rPr>
      </w:pPr>
    </w:p>
    <w:p w:rsidR="00000000" w:rsidRDefault="00FA663A">
      <w:pPr>
        <w:bidi/>
        <w:jc w:val="both"/>
        <w:rPr>
          <w:rFonts w:cs="David"/>
          <w:b/>
          <w:bCs/>
          <w:i/>
          <w:iCs/>
          <w:u w:val="single"/>
          <w:rtl/>
        </w:rPr>
      </w:pPr>
      <w:r>
        <w:rPr>
          <w:rFonts w:cs="David"/>
          <w:rtl/>
        </w:rPr>
        <w:tab/>
      </w:r>
      <w:r>
        <w:rPr>
          <w:rFonts w:cs="David"/>
          <w:b/>
          <w:bCs/>
          <w:u w:val="single"/>
          <w:rtl/>
        </w:rPr>
        <w:t xml:space="preserve">סעיף 3 – </w:t>
      </w:r>
      <w:r>
        <w:rPr>
          <w:rFonts w:cs="David"/>
          <w:b/>
          <w:bCs/>
          <w:i/>
          <w:iCs/>
          <w:u w:val="single"/>
          <w:rtl/>
        </w:rPr>
        <w:t>תחילה</w:t>
      </w:r>
    </w:p>
    <w:p w:rsidR="00000000" w:rsidRDefault="00FA663A">
      <w:pPr>
        <w:bidi/>
        <w:jc w:val="both"/>
        <w:rPr>
          <w:rFonts w:cs="David"/>
          <w:rtl/>
        </w:rPr>
      </w:pPr>
    </w:p>
    <w:p w:rsidR="00000000" w:rsidRDefault="00FA663A">
      <w:pPr>
        <w:bidi/>
        <w:jc w:val="both"/>
        <w:rPr>
          <w:rFonts w:cs="David"/>
          <w:rtl/>
        </w:rPr>
      </w:pPr>
      <w:r>
        <w:rPr>
          <w:rFonts w:cs="David"/>
          <w:rtl/>
        </w:rPr>
        <w:tab/>
        <w:t>תחילתו של צו זה שלושים ימים מיום פרסומו."</w:t>
      </w:r>
    </w:p>
    <w:p w:rsidR="00000000" w:rsidRDefault="00FA663A">
      <w:pPr>
        <w:bidi/>
        <w:jc w:val="both"/>
        <w:rPr>
          <w:rFonts w:cs="David"/>
          <w:rtl/>
        </w:rPr>
      </w:pPr>
    </w:p>
    <w:p w:rsidR="00000000" w:rsidRDefault="00FA663A">
      <w:pPr>
        <w:bidi/>
        <w:jc w:val="both"/>
        <w:rPr>
          <w:rFonts w:cs="David"/>
          <w:u w:val="single"/>
          <w:rtl/>
        </w:rPr>
      </w:pPr>
      <w:r>
        <w:rPr>
          <w:rFonts w:cs="David"/>
          <w:u w:val="single"/>
          <w:rtl/>
        </w:rPr>
        <w:t>שמרית שקד:</w:t>
      </w:r>
    </w:p>
    <w:p w:rsidR="00000000" w:rsidRDefault="00FA663A">
      <w:pPr>
        <w:bidi/>
        <w:jc w:val="both"/>
        <w:rPr>
          <w:rFonts w:cs="David"/>
          <w:rtl/>
        </w:rPr>
      </w:pPr>
    </w:p>
    <w:p w:rsidR="00000000" w:rsidRDefault="00FA663A">
      <w:pPr>
        <w:bidi/>
        <w:jc w:val="both"/>
        <w:rPr>
          <w:rFonts w:cs="David"/>
          <w:rtl/>
        </w:rPr>
      </w:pPr>
      <w:r>
        <w:rPr>
          <w:rFonts w:cs="David"/>
          <w:rtl/>
        </w:rPr>
        <w:tab/>
        <w:t>אני רואה שעשיתם הבחנה בין בעל משק עופות ובין בעל מדגריה. פעם כתבתם "מג</w:t>
      </w:r>
      <w:r>
        <w:rPr>
          <w:rFonts w:cs="David"/>
          <w:rtl/>
        </w:rPr>
        <w:t>דל עופות" ופעם "בעל משק". מה המשמעות של ההבחנה ביניהם?</w:t>
      </w:r>
    </w:p>
    <w:p w:rsidR="00000000" w:rsidRDefault="00FA663A">
      <w:pPr>
        <w:bidi/>
        <w:jc w:val="both"/>
        <w:rPr>
          <w:rFonts w:cs="David"/>
          <w:rtl/>
        </w:rPr>
      </w:pPr>
    </w:p>
    <w:p w:rsidR="00000000" w:rsidRDefault="00FA663A">
      <w:pPr>
        <w:bidi/>
        <w:jc w:val="both"/>
        <w:rPr>
          <w:rFonts w:cs="David"/>
          <w:u w:val="single"/>
          <w:rtl/>
        </w:rPr>
      </w:pPr>
      <w:r>
        <w:rPr>
          <w:rFonts w:cs="David"/>
          <w:u w:val="single"/>
          <w:rtl/>
        </w:rPr>
        <w:t>תומס מנור:</w:t>
      </w:r>
    </w:p>
    <w:p w:rsidR="00000000" w:rsidRDefault="00FA663A">
      <w:pPr>
        <w:bidi/>
        <w:jc w:val="both"/>
        <w:rPr>
          <w:rFonts w:cs="David"/>
          <w:rtl/>
        </w:rPr>
      </w:pPr>
    </w:p>
    <w:p w:rsidR="00000000" w:rsidRDefault="00FA663A">
      <w:pPr>
        <w:bidi/>
        <w:jc w:val="both"/>
        <w:rPr>
          <w:rFonts w:cs="David"/>
          <w:rtl/>
        </w:rPr>
      </w:pPr>
      <w:r>
        <w:rPr>
          <w:rFonts w:cs="David"/>
          <w:rtl/>
        </w:rPr>
        <w:tab/>
        <w:t>משום שלא כל מגדל הוא בעלים של משק. אנחנו מטילים את החיוב על המגדל, והמגדל לא חייב להיות בעל המשק אלא יכול גם לשכור משק.</w:t>
      </w:r>
    </w:p>
    <w:p w:rsidR="00000000" w:rsidRDefault="00FA663A">
      <w:pPr>
        <w:bidi/>
        <w:jc w:val="both"/>
        <w:rPr>
          <w:rFonts w:cs="David"/>
          <w:rtl/>
        </w:rPr>
      </w:pPr>
    </w:p>
    <w:p w:rsidR="00000000" w:rsidRDefault="00FA663A">
      <w:pPr>
        <w:bidi/>
        <w:jc w:val="both"/>
        <w:rPr>
          <w:rFonts w:cs="David"/>
          <w:u w:val="single"/>
          <w:rtl/>
        </w:rPr>
      </w:pPr>
      <w:r>
        <w:rPr>
          <w:rFonts w:cs="David"/>
          <w:u w:val="single"/>
          <w:rtl/>
        </w:rPr>
        <w:t>שמרית שקד:</w:t>
      </w:r>
    </w:p>
    <w:p w:rsidR="00000000" w:rsidRDefault="00FA663A">
      <w:pPr>
        <w:bidi/>
        <w:jc w:val="both"/>
        <w:rPr>
          <w:rFonts w:cs="David"/>
          <w:rtl/>
        </w:rPr>
      </w:pPr>
    </w:p>
    <w:p w:rsidR="00000000" w:rsidRDefault="00FA663A">
      <w:pPr>
        <w:bidi/>
        <w:jc w:val="both"/>
        <w:rPr>
          <w:rFonts w:cs="David"/>
          <w:rtl/>
        </w:rPr>
      </w:pPr>
      <w:r>
        <w:rPr>
          <w:rFonts w:cs="David"/>
          <w:rtl/>
        </w:rPr>
        <w:tab/>
        <w:t>חלק מן האגרות ראיתם לנכון להטיל דווקא על בעל המשק, גם</w:t>
      </w:r>
      <w:r>
        <w:rPr>
          <w:rFonts w:cs="David"/>
          <w:rtl/>
        </w:rPr>
        <w:t xml:space="preserve"> אם הוא לא המגדל של העופות?</w:t>
      </w:r>
    </w:p>
    <w:p w:rsidR="00000000" w:rsidRDefault="00FA663A">
      <w:pPr>
        <w:bidi/>
        <w:jc w:val="both"/>
        <w:rPr>
          <w:rFonts w:cs="David"/>
          <w:rtl/>
        </w:rPr>
      </w:pPr>
    </w:p>
    <w:p w:rsidR="00000000" w:rsidRDefault="00FA663A">
      <w:pPr>
        <w:bidi/>
        <w:jc w:val="both"/>
        <w:rPr>
          <w:rFonts w:cs="David"/>
          <w:u w:val="single"/>
          <w:rtl/>
        </w:rPr>
      </w:pPr>
      <w:r>
        <w:rPr>
          <w:rFonts w:cs="David"/>
          <w:u w:val="single"/>
          <w:rtl/>
        </w:rPr>
        <w:t>תומס מנור:</w:t>
      </w:r>
    </w:p>
    <w:p w:rsidR="00000000" w:rsidRDefault="00FA663A">
      <w:pPr>
        <w:bidi/>
        <w:jc w:val="both"/>
        <w:rPr>
          <w:rFonts w:cs="David"/>
          <w:rtl/>
        </w:rPr>
      </w:pPr>
    </w:p>
    <w:p w:rsidR="00000000" w:rsidRDefault="00FA663A">
      <w:pPr>
        <w:bidi/>
        <w:jc w:val="both"/>
        <w:rPr>
          <w:rFonts w:cs="David"/>
          <w:rtl/>
        </w:rPr>
      </w:pPr>
      <w:r>
        <w:rPr>
          <w:rFonts w:cs="David"/>
          <w:rtl/>
        </w:rPr>
        <w:tab/>
        <w:t xml:space="preserve">נכון. לפעמים יש בדיקה ללול ולא ללהקה הספציפית. יש בדיקה קבועה של הנכס, של המבנה, ויש בדיקה שמתייחסת ללהקה ספציפית, כשבודקים את הלהקה עצמה. </w:t>
      </w:r>
    </w:p>
    <w:p w:rsidR="00000000" w:rsidRDefault="00FA663A">
      <w:pPr>
        <w:bidi/>
        <w:jc w:val="both"/>
        <w:rPr>
          <w:rFonts w:cs="David"/>
          <w:rtl/>
        </w:rPr>
      </w:pPr>
    </w:p>
    <w:p w:rsidR="00000000" w:rsidRDefault="00FA663A">
      <w:pPr>
        <w:bidi/>
        <w:jc w:val="both"/>
        <w:rPr>
          <w:rFonts w:cs="David"/>
          <w:u w:val="single"/>
          <w:rtl/>
        </w:rPr>
      </w:pPr>
      <w:r>
        <w:rPr>
          <w:rFonts w:cs="David"/>
          <w:u w:val="single"/>
          <w:rtl/>
        </w:rPr>
        <w:t>שמרית שקד:</w:t>
      </w:r>
    </w:p>
    <w:p w:rsidR="00000000" w:rsidRDefault="00FA663A">
      <w:pPr>
        <w:bidi/>
        <w:jc w:val="both"/>
        <w:rPr>
          <w:rFonts w:cs="David"/>
          <w:rtl/>
        </w:rPr>
      </w:pPr>
    </w:p>
    <w:p w:rsidR="00000000" w:rsidRDefault="00FA663A">
      <w:pPr>
        <w:bidi/>
        <w:jc w:val="both"/>
        <w:rPr>
          <w:rFonts w:cs="David"/>
          <w:rtl/>
        </w:rPr>
      </w:pPr>
      <w:r>
        <w:rPr>
          <w:rFonts w:cs="David"/>
          <w:rtl/>
        </w:rPr>
        <w:tab/>
        <w:t>בדיקת מעבדה מסוג ניוקאסל היא למבנה?</w:t>
      </w:r>
    </w:p>
    <w:p w:rsidR="00000000" w:rsidRDefault="00FA663A">
      <w:pPr>
        <w:bidi/>
        <w:jc w:val="both"/>
        <w:rPr>
          <w:rFonts w:cs="David"/>
          <w:rtl/>
        </w:rPr>
      </w:pPr>
    </w:p>
    <w:p w:rsidR="00000000" w:rsidRDefault="00FA663A">
      <w:pPr>
        <w:bidi/>
        <w:jc w:val="both"/>
        <w:rPr>
          <w:rFonts w:cs="David"/>
          <w:u w:val="single"/>
          <w:rtl/>
        </w:rPr>
      </w:pPr>
      <w:r>
        <w:rPr>
          <w:rFonts w:cs="David"/>
          <w:u w:val="single"/>
          <w:rtl/>
        </w:rPr>
        <w:t>שמואל לויט:</w:t>
      </w:r>
    </w:p>
    <w:p w:rsidR="00000000" w:rsidRDefault="00FA663A">
      <w:pPr>
        <w:bidi/>
        <w:jc w:val="both"/>
        <w:rPr>
          <w:rFonts w:cs="David"/>
          <w:rtl/>
        </w:rPr>
      </w:pPr>
    </w:p>
    <w:p w:rsidR="00000000" w:rsidRDefault="00FA663A">
      <w:pPr>
        <w:bidi/>
        <w:jc w:val="both"/>
        <w:rPr>
          <w:rFonts w:cs="David"/>
          <w:rtl/>
        </w:rPr>
      </w:pPr>
      <w:r>
        <w:rPr>
          <w:rFonts w:cs="David"/>
          <w:rtl/>
        </w:rPr>
        <w:tab/>
        <w:t>בבדיקה הז</w:t>
      </w:r>
      <w:r>
        <w:rPr>
          <w:rFonts w:cs="David"/>
          <w:rtl/>
        </w:rPr>
        <w:t xml:space="preserve">את מאשרים את הלול לפני הכנסת להקה חדשה, רואים שהלול נקי מניוקאסל. </w:t>
      </w:r>
    </w:p>
    <w:p w:rsidR="00000000" w:rsidRDefault="00FA663A">
      <w:pPr>
        <w:bidi/>
        <w:jc w:val="both"/>
        <w:rPr>
          <w:rFonts w:cs="David"/>
          <w:rtl/>
        </w:rPr>
      </w:pPr>
    </w:p>
    <w:p w:rsidR="00000000" w:rsidRDefault="00FA663A">
      <w:pPr>
        <w:bidi/>
        <w:jc w:val="both"/>
        <w:rPr>
          <w:rFonts w:cs="David"/>
          <w:u w:val="single"/>
          <w:rtl/>
        </w:rPr>
      </w:pPr>
      <w:r>
        <w:rPr>
          <w:rFonts w:cs="David"/>
          <w:u w:val="single"/>
          <w:rtl/>
        </w:rPr>
        <w:t>היו"ר אמנון כהן:</w:t>
      </w:r>
    </w:p>
    <w:p w:rsidR="00000000" w:rsidRDefault="00FA663A">
      <w:pPr>
        <w:bidi/>
        <w:jc w:val="both"/>
        <w:rPr>
          <w:rFonts w:cs="David"/>
          <w:rtl/>
        </w:rPr>
      </w:pPr>
    </w:p>
    <w:p w:rsidR="00000000" w:rsidRDefault="00FA663A">
      <w:pPr>
        <w:bidi/>
        <w:jc w:val="both"/>
        <w:rPr>
          <w:rFonts w:cs="David"/>
          <w:rtl/>
        </w:rPr>
      </w:pPr>
      <w:r>
        <w:rPr>
          <w:rFonts w:cs="David"/>
          <w:rtl/>
        </w:rPr>
        <w:tab/>
        <w:t xml:space="preserve">הייתי שמח לאשר כל תעריף שיורד ולהשאיר לכנסת הבאה לאשר כל תעריף שעולה. </w:t>
      </w:r>
    </w:p>
    <w:p w:rsidR="00000000" w:rsidRDefault="00FA663A">
      <w:pPr>
        <w:bidi/>
        <w:jc w:val="both"/>
        <w:rPr>
          <w:rFonts w:cs="David"/>
          <w:rtl/>
        </w:rPr>
      </w:pPr>
    </w:p>
    <w:p w:rsidR="00000000" w:rsidRDefault="00FA663A">
      <w:pPr>
        <w:bidi/>
        <w:jc w:val="both"/>
        <w:rPr>
          <w:rFonts w:cs="David"/>
          <w:u w:val="single"/>
          <w:rtl/>
        </w:rPr>
      </w:pPr>
      <w:r>
        <w:rPr>
          <w:rFonts w:cs="David"/>
          <w:u w:val="single"/>
          <w:rtl/>
        </w:rPr>
        <w:t>תומס מנור:</w:t>
      </w:r>
    </w:p>
    <w:p w:rsidR="00000000" w:rsidRDefault="00FA663A">
      <w:pPr>
        <w:bidi/>
        <w:jc w:val="both"/>
        <w:rPr>
          <w:rFonts w:cs="David"/>
          <w:rtl/>
        </w:rPr>
      </w:pPr>
    </w:p>
    <w:p w:rsidR="00000000" w:rsidRDefault="00FA663A">
      <w:pPr>
        <w:bidi/>
        <w:jc w:val="both"/>
        <w:rPr>
          <w:rFonts w:cs="David"/>
          <w:rtl/>
        </w:rPr>
      </w:pPr>
      <w:r>
        <w:rPr>
          <w:rFonts w:cs="David"/>
          <w:rtl/>
        </w:rPr>
        <w:tab/>
        <w:t>מצד אחד, אנחנו מעלים גם ליבואנים של להקות שעוסקים יותר במסחר. מצד שני, המגדלים נהנים</w:t>
      </w:r>
      <w:r>
        <w:rPr>
          <w:rFonts w:cs="David"/>
          <w:rtl/>
        </w:rPr>
        <w:t xml:space="preserve"> מהפחתה. אחת הבעיות שהאגרה הזאת על היבוא, שצורכת הרבה עבודה והרבה אמצעים, היתה נמוכה. זאת דוגמה שמעידה שאתה יכול להיות רגוע. </w:t>
      </w:r>
    </w:p>
    <w:p w:rsidR="00000000" w:rsidRDefault="00FA663A">
      <w:pPr>
        <w:bidi/>
        <w:jc w:val="both"/>
        <w:rPr>
          <w:rFonts w:cs="David"/>
          <w:rtl/>
        </w:rPr>
      </w:pPr>
    </w:p>
    <w:p w:rsidR="00000000" w:rsidRDefault="00FA663A">
      <w:pPr>
        <w:bidi/>
        <w:jc w:val="both"/>
        <w:rPr>
          <w:rFonts w:cs="David"/>
          <w:u w:val="single"/>
          <w:rtl/>
        </w:rPr>
      </w:pPr>
      <w:r>
        <w:rPr>
          <w:rFonts w:cs="David"/>
          <w:u w:val="single"/>
          <w:rtl/>
        </w:rPr>
        <w:t>היו"ר אמנון כהן:</w:t>
      </w:r>
    </w:p>
    <w:p w:rsidR="00000000" w:rsidRDefault="00FA663A">
      <w:pPr>
        <w:bidi/>
        <w:jc w:val="both"/>
        <w:rPr>
          <w:rFonts w:cs="David"/>
          <w:rtl/>
        </w:rPr>
      </w:pPr>
    </w:p>
    <w:p w:rsidR="00000000" w:rsidRDefault="00FA663A">
      <w:pPr>
        <w:bidi/>
        <w:jc w:val="both"/>
        <w:rPr>
          <w:rFonts w:cs="David"/>
          <w:rtl/>
        </w:rPr>
      </w:pPr>
      <w:r>
        <w:rPr>
          <w:rFonts w:cs="David"/>
          <w:rtl/>
        </w:rPr>
        <w:tab/>
        <w:t xml:space="preserve">שכנעת אותי. </w:t>
      </w:r>
    </w:p>
    <w:p w:rsidR="00000000" w:rsidRDefault="00FA663A">
      <w:pPr>
        <w:bidi/>
        <w:jc w:val="both"/>
        <w:rPr>
          <w:rFonts w:cs="David"/>
          <w:rtl/>
        </w:rPr>
      </w:pPr>
    </w:p>
    <w:p w:rsidR="00000000" w:rsidRDefault="00FA663A">
      <w:pPr>
        <w:bidi/>
        <w:jc w:val="both"/>
        <w:rPr>
          <w:rFonts w:cs="David"/>
          <w:rtl/>
        </w:rPr>
      </w:pPr>
      <w:r>
        <w:rPr>
          <w:rFonts w:cs="David"/>
          <w:rtl/>
        </w:rPr>
        <w:tab/>
        <w:t xml:space="preserve">אנחנו מאשרים פה אחד, על-ידי כל חברי הוועדה, את צו הפיקוח על מצרכים ושירותים (אגרת שירותים בענף </w:t>
      </w:r>
      <w:r>
        <w:rPr>
          <w:rFonts w:cs="David"/>
          <w:rtl/>
        </w:rPr>
        <w:t xml:space="preserve">הלול) (תיקון), התשס"ו-2006. תמשיכו לעבוד, יישר כוח, תצליחו. </w:t>
      </w:r>
    </w:p>
    <w:p w:rsidR="00000000" w:rsidRDefault="00FA663A">
      <w:pPr>
        <w:bidi/>
        <w:jc w:val="both"/>
        <w:rPr>
          <w:rFonts w:cs="David"/>
          <w:rtl/>
        </w:rPr>
      </w:pPr>
    </w:p>
    <w:p w:rsidR="00000000" w:rsidRDefault="00FA663A">
      <w:pPr>
        <w:bidi/>
        <w:jc w:val="both"/>
        <w:rPr>
          <w:rFonts w:cs="David"/>
          <w:rtl/>
        </w:rPr>
      </w:pPr>
      <w:r>
        <w:rPr>
          <w:rFonts w:cs="David"/>
          <w:rtl/>
        </w:rPr>
        <w:tab/>
        <w:t xml:space="preserve">תודה רבה. הישיבה נעולה. </w:t>
      </w:r>
    </w:p>
    <w:p w:rsidR="00000000" w:rsidRDefault="00FA663A">
      <w:pPr>
        <w:bidi/>
        <w:jc w:val="both"/>
        <w:rPr>
          <w:rFonts w:cs="David"/>
          <w:rtl/>
        </w:rPr>
      </w:pPr>
    </w:p>
    <w:p w:rsidR="00000000" w:rsidRDefault="00FA663A">
      <w:pPr>
        <w:bidi/>
        <w:jc w:val="both"/>
        <w:rPr>
          <w:rFonts w:cs="David"/>
          <w:rtl/>
        </w:rPr>
      </w:pPr>
    </w:p>
    <w:p w:rsidR="00000000" w:rsidRDefault="00FA663A">
      <w:pPr>
        <w:pStyle w:val="9"/>
        <w:rPr>
          <w:rFonts w:cs="David"/>
          <w:sz w:val="24"/>
          <w:rtl/>
        </w:rPr>
      </w:pPr>
      <w:r>
        <w:rPr>
          <w:rFonts w:cs="David"/>
          <w:sz w:val="24"/>
          <w:rtl/>
        </w:rPr>
        <w:t>הישיבה ננעלה בשעה 13:00</w:t>
      </w:r>
    </w:p>
    <w:p w:rsidR="00000000" w:rsidRDefault="00FA663A">
      <w:pPr>
        <w:bidi/>
        <w:jc w:val="both"/>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A663A">
      <w:r>
        <w:separator/>
      </w:r>
    </w:p>
  </w:endnote>
  <w:endnote w:type="continuationSeparator" w:id="0">
    <w:p w:rsidR="00000000" w:rsidRDefault="00FA6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A663A">
      <w:r>
        <w:separator/>
      </w:r>
    </w:p>
  </w:footnote>
  <w:footnote w:type="continuationSeparator" w:id="0">
    <w:p w:rsidR="00000000" w:rsidRDefault="00FA66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A663A">
    <w:pPr>
      <w:pStyle w:val="a3"/>
      <w:tabs>
        <w:tab w:val="clear" w:pos="4153"/>
      </w:tabs>
      <w:rPr>
        <w:rFonts w:cs="David"/>
        <w:sz w:val="24"/>
        <w:rtl/>
      </w:rPr>
    </w:pPr>
    <w:r>
      <w:rPr>
        <w:rFonts w:cs="David"/>
        <w:sz w:val="24"/>
        <w:rtl/>
      </w:rPr>
      <w:t>ועדת הכלכלה</w:t>
    </w:r>
    <w:r>
      <w:rPr>
        <w:rFonts w:cs="David"/>
        <w:sz w:val="24"/>
        <w:rtl/>
      </w:rPr>
      <w:tab/>
    </w:r>
    <w:r>
      <w:rPr>
        <w:rStyle w:val="a7"/>
        <w:rFonts w:cs="David"/>
      </w:rPr>
      <w:fldChar w:fldCharType="begin"/>
    </w:r>
    <w:r>
      <w:rPr>
        <w:rStyle w:val="a7"/>
        <w:rFonts w:cs="David"/>
      </w:rPr>
      <w:instrText xml:space="preserve"> PAGE </w:instrText>
    </w:r>
    <w:r>
      <w:rPr>
        <w:rStyle w:val="a7"/>
        <w:rFonts w:cs="David"/>
      </w:rPr>
      <w:fldChar w:fldCharType="separate"/>
    </w:r>
    <w:r>
      <w:rPr>
        <w:rStyle w:val="a7"/>
        <w:rFonts w:cs="David"/>
        <w:noProof/>
        <w:rtl/>
      </w:rPr>
      <w:t>2</w:t>
    </w:r>
    <w:r>
      <w:rPr>
        <w:rStyle w:val="a7"/>
        <w:rFonts w:cs="David"/>
      </w:rPr>
      <w:fldChar w:fldCharType="end"/>
    </w:r>
  </w:p>
  <w:p w:rsidR="00000000" w:rsidRDefault="00FA663A">
    <w:pPr>
      <w:pStyle w:val="a3"/>
      <w:rPr>
        <w:rFonts w:cs="David"/>
        <w:sz w:val="24"/>
        <w:rtl/>
      </w:rPr>
    </w:pPr>
    <w:r>
      <w:rPr>
        <w:rFonts w:cs="David"/>
        <w:sz w:val="24"/>
        <w:rtl/>
      </w:rPr>
      <w:fldChar w:fldCharType="begin"/>
    </w:r>
    <w:r>
      <w:rPr>
        <w:rFonts w:cs="David"/>
        <w:sz w:val="24"/>
        <w:rtl/>
      </w:rPr>
      <w:instrText xml:space="preserve"> </w:instrText>
    </w:r>
    <w:r>
      <w:rPr>
        <w:rFonts w:cs="David"/>
      </w:rPr>
      <w:instrText>DOCPROPERTY</w:instrText>
    </w:r>
    <w:r>
      <w:rPr>
        <w:rFonts w:cs="David"/>
        <w:sz w:val="24"/>
        <w:rtl/>
      </w:rPr>
      <w:instrText xml:space="preserve"> "תאריך הישיבה"  \* </w:instrText>
    </w:r>
    <w:r>
      <w:rPr>
        <w:rFonts w:cs="David"/>
      </w:rPr>
      <w:instrText>MERGEFORMAT</w:instrText>
    </w:r>
    <w:r>
      <w:rPr>
        <w:rFonts w:cs="David"/>
        <w:sz w:val="24"/>
        <w:rtl/>
      </w:rPr>
      <w:instrText xml:space="preserve"> </w:instrText>
    </w:r>
    <w:r>
      <w:rPr>
        <w:rFonts w:cs="David"/>
        <w:sz w:val="24"/>
        <w:rtl/>
      </w:rPr>
      <w:fldChar w:fldCharType="separate"/>
    </w:r>
    <w:r>
      <w:rPr>
        <w:rFonts w:cs="David"/>
        <w:b/>
        <w:bCs/>
        <w:sz w:val="24"/>
        <w:rtl/>
      </w:rPr>
      <w:t>שגיאה! שם מאפיין מסמך לא מוכר.</w:t>
    </w:r>
    <w:r>
      <w:rPr>
        <w:rFonts w:cs="David"/>
        <w:sz w:val="24"/>
        <w:rtl/>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29450ôøåèå÷åì_éùéáú_åòãä.doc"/>
    <w:docVar w:name="StartMode" w:val="3"/>
  </w:docVars>
  <w:rsids>
    <w:rsidRoot w:val="00FA663A"/>
    <w:rsid w:val="00FA6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8A17478-0236-4841-8242-3671D1E74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pPr>
      <w:keepNext/>
      <w:widowControl w:val="0"/>
      <w:overflowPunct w:val="0"/>
      <w:autoSpaceDE w:val="0"/>
      <w:autoSpaceDN w:val="0"/>
      <w:bidi/>
      <w:adjustRightInd w:val="0"/>
      <w:jc w:val="center"/>
      <w:textAlignment w:val="baseline"/>
      <w:outlineLvl w:val="3"/>
    </w:pPr>
    <w:rPr>
      <w:b/>
      <w:bCs/>
      <w:sz w:val="22"/>
      <w:lang w:eastAsia="he-IL"/>
    </w:rPr>
  </w:style>
  <w:style w:type="paragraph" w:styleId="5">
    <w:name w:val="heading 5"/>
    <w:basedOn w:val="a"/>
    <w:next w:val="a"/>
    <w:link w:val="50"/>
    <w:uiPriority w:val="99"/>
    <w:qFormat/>
    <w:pPr>
      <w:keepNext/>
      <w:overflowPunct w:val="0"/>
      <w:autoSpaceDE w:val="0"/>
      <w:autoSpaceDN w:val="0"/>
      <w:bidi/>
      <w:adjustRightInd w:val="0"/>
      <w:jc w:val="center"/>
      <w:textAlignment w:val="baseline"/>
      <w:outlineLvl w:val="4"/>
    </w:pPr>
    <w:rPr>
      <w:b/>
      <w:bCs/>
      <w:sz w:val="22"/>
      <w:u w:val="single"/>
      <w:lang w:eastAsia="he-IL"/>
    </w:rPr>
  </w:style>
  <w:style w:type="paragraph" w:styleId="6">
    <w:name w:val="heading 6"/>
    <w:basedOn w:val="a"/>
    <w:next w:val="a"/>
    <w:link w:val="60"/>
    <w:uiPriority w:val="99"/>
    <w:qFormat/>
    <w:pPr>
      <w:keepNext/>
      <w:overflowPunct w:val="0"/>
      <w:autoSpaceDE w:val="0"/>
      <w:autoSpaceDN w:val="0"/>
      <w:bidi/>
      <w:adjustRightInd w:val="0"/>
      <w:jc w:val="both"/>
      <w:textAlignment w:val="baseline"/>
      <w:outlineLvl w:val="5"/>
    </w:pPr>
    <w:rPr>
      <w:b/>
      <w:bCs/>
      <w:sz w:val="22"/>
      <w:lang w:eastAsia="he-IL"/>
    </w:rPr>
  </w:style>
  <w:style w:type="paragraph" w:styleId="7">
    <w:name w:val="heading 7"/>
    <w:basedOn w:val="a"/>
    <w:next w:val="a"/>
    <w:link w:val="70"/>
    <w:uiPriority w:val="99"/>
    <w:qFormat/>
    <w:pPr>
      <w:keepNext/>
      <w:overflowPunct w:val="0"/>
      <w:autoSpaceDE w:val="0"/>
      <w:autoSpaceDN w:val="0"/>
      <w:bidi/>
      <w:adjustRightInd w:val="0"/>
      <w:jc w:val="both"/>
      <w:textAlignment w:val="baseline"/>
      <w:outlineLvl w:val="6"/>
    </w:pPr>
    <w:rPr>
      <w:b/>
      <w:bCs/>
      <w:sz w:val="22"/>
      <w:lang w:eastAsia="he-IL"/>
    </w:rPr>
  </w:style>
  <w:style w:type="paragraph" w:styleId="8">
    <w:name w:val="heading 8"/>
    <w:basedOn w:val="a"/>
    <w:next w:val="a"/>
    <w:link w:val="80"/>
    <w:uiPriority w:val="99"/>
    <w:qFormat/>
    <w:pPr>
      <w:keepNext/>
      <w:overflowPunct w:val="0"/>
      <w:autoSpaceDE w:val="0"/>
      <w:autoSpaceDN w:val="0"/>
      <w:bidi/>
      <w:adjustRightInd w:val="0"/>
      <w:jc w:val="both"/>
      <w:textAlignment w:val="baseline"/>
      <w:outlineLvl w:val="7"/>
    </w:pPr>
    <w:rPr>
      <w:b/>
      <w:bCs/>
      <w:sz w:val="22"/>
      <w:lang w:eastAsia="he-IL"/>
    </w:rPr>
  </w:style>
  <w:style w:type="paragraph" w:styleId="9">
    <w:name w:val="heading 9"/>
    <w:basedOn w:val="a"/>
    <w:next w:val="a"/>
    <w:link w:val="90"/>
    <w:uiPriority w:val="99"/>
    <w:qFormat/>
    <w:pPr>
      <w:keepNext/>
      <w:overflowPunct w:val="0"/>
      <w:autoSpaceDE w:val="0"/>
      <w:autoSpaceDN w:val="0"/>
      <w:bidi/>
      <w:adjustRightInd w:val="0"/>
      <w:jc w:val="both"/>
      <w:textAlignment w:val="baseline"/>
      <w:outlineLvl w:val="8"/>
    </w:pPr>
    <w:rPr>
      <w:b/>
      <w:bCs/>
      <w:sz w:val="22"/>
      <w:u w:val="single"/>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character" w:customStyle="1" w:styleId="50">
    <w:name w:val="כותרת 5 תו"/>
    <w:basedOn w:val="a0"/>
    <w:link w:val="5"/>
    <w:uiPriority w:val="9"/>
    <w:semiHidden/>
    <w:rPr>
      <w:b/>
      <w:bCs/>
      <w:i/>
      <w:iCs/>
      <w:sz w:val="26"/>
      <w:szCs w:val="26"/>
    </w:rPr>
  </w:style>
  <w:style w:type="character" w:customStyle="1" w:styleId="60">
    <w:name w:val="כותרת 6 תו"/>
    <w:basedOn w:val="a0"/>
    <w:link w:val="6"/>
    <w:uiPriority w:val="9"/>
    <w:semiHidden/>
    <w:rPr>
      <w:b/>
      <w:bCs/>
    </w:rPr>
  </w:style>
  <w:style w:type="character" w:customStyle="1" w:styleId="70">
    <w:name w:val="כותרת 7 תו"/>
    <w:basedOn w:val="a0"/>
    <w:link w:val="7"/>
    <w:uiPriority w:val="9"/>
    <w:semiHidden/>
    <w:rPr>
      <w:sz w:val="24"/>
      <w:szCs w:val="24"/>
    </w:rPr>
  </w:style>
  <w:style w:type="character" w:customStyle="1" w:styleId="80">
    <w:name w:val="כותרת 8 תו"/>
    <w:basedOn w:val="a0"/>
    <w:link w:val="8"/>
    <w:uiPriority w:val="9"/>
    <w:semiHidden/>
    <w:rPr>
      <w:i/>
      <w:iCs/>
      <w:sz w:val="24"/>
      <w:szCs w:val="24"/>
    </w:rPr>
  </w:style>
  <w:style w:type="character" w:customStyle="1" w:styleId="90">
    <w:name w:val="כותרת 9 תו"/>
    <w:basedOn w:val="a0"/>
    <w:link w:val="9"/>
    <w:uiPriority w:val="9"/>
    <w:semiHidden/>
    <w:rPr>
      <w:rFonts w:asciiTheme="majorHAnsi" w:eastAsiaTheme="majorEastAsia" w:hAnsiTheme="majorHAnsi" w:cstheme="majorBidi"/>
    </w:rPr>
  </w:style>
  <w:style w:type="paragraph" w:styleId="a3">
    <w:name w:val="header"/>
    <w:basedOn w:val="a"/>
    <w:link w:val="a4"/>
    <w:uiPriority w:val="99"/>
    <w:pPr>
      <w:widowControl w:val="0"/>
      <w:tabs>
        <w:tab w:val="center" w:pos="4153"/>
        <w:tab w:val="right" w:pos="8306"/>
      </w:tabs>
      <w:overflowPunct w:val="0"/>
      <w:autoSpaceDE w:val="0"/>
      <w:autoSpaceDN w:val="0"/>
      <w:bidi/>
      <w:adjustRightInd w:val="0"/>
      <w:jc w:val="both"/>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paragraph" w:styleId="a5">
    <w:name w:val="Body Text"/>
    <w:basedOn w:val="a"/>
    <w:link w:val="a6"/>
    <w:uiPriority w:val="99"/>
    <w:pPr>
      <w:widowControl w:val="0"/>
      <w:overflowPunct w:val="0"/>
      <w:autoSpaceDE w:val="0"/>
      <w:autoSpaceDN w:val="0"/>
      <w:bidi/>
      <w:adjustRightInd w:val="0"/>
      <w:jc w:val="both"/>
      <w:textAlignment w:val="baseline"/>
    </w:pPr>
    <w:rPr>
      <w:sz w:val="22"/>
      <w:lang w:eastAsia="he-IL"/>
    </w:rPr>
  </w:style>
  <w:style w:type="character" w:customStyle="1" w:styleId="a6">
    <w:name w:val="גוף טקסט תו"/>
    <w:basedOn w:val="a0"/>
    <w:link w:val="a5"/>
    <w:uiPriority w:val="99"/>
    <w:semiHidden/>
    <w:rPr>
      <w:rFonts w:ascii="Times New Roman" w:hAnsi="Times New Roman" w:cs="Times New Roman"/>
      <w:sz w:val="24"/>
      <w:szCs w:val="24"/>
    </w:rPr>
  </w:style>
  <w:style w:type="character" w:styleId="a7">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1527</Words>
  <Characters>7640</Characters>
  <Application>Microsoft Office Word</Application>
  <DocSecurity>4</DocSecurity>
  <Lines>63</Lines>
  <Paragraphs>18</Paragraphs>
  <ScaleCrop>false</ScaleCrop>
  <Company>Liraz</Company>
  <LinksUpToDate>false</LinksUpToDate>
  <CharactersWithSpaces>9149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צו הפיקוח על מחירי מצרכים ושירותים (אגרת שירותים בענף הלול) (תיקון), התשס"ו-2006</dc:title>
  <dc:subject/>
  <dc:creator>p_tamars</dc:creator>
  <cp:keywords/>
  <dc:description/>
  <cp:lastModifiedBy>שמואל כוכב</cp:lastModifiedBy>
  <cp:revision>2</cp:revision>
  <dcterms:created xsi:type="dcterms:W3CDTF">2018-06-20T10:26:00Z</dcterms:created>
  <dcterms:modified xsi:type="dcterms:W3CDTF">2018-06-20T10:26:00Z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00800606</vt:lpwstr>
  </property>
  <property fmtid="{D5CDD505-2E9C-101B-9397-08002B2CF9AE}" pid="4" name="SDDocDate">
    <vt:lpwstr>2006-03-27T19:53:36Z</vt:lpwstr>
  </property>
  <property fmtid="{D5CDD505-2E9C-101B-9397-08002B2CF9AE}" pid="5" name="SDHebDate">
    <vt:lpwstr>כ"ז באדר, התשס"ו</vt:lpwstr>
  </property>
  <property fmtid="{D5CDD505-2E9C-101B-9397-08002B2CF9AE}" pid="6" name="SDCategories">
    <vt:lpwstr>:דף הבית:נושאים:פרוטוקולי וועדות פרלמטריות:כלכלה;#</vt:lpwstr>
  </property>
  <property fmtid="{D5CDD505-2E9C-101B-9397-08002B2CF9AE}" pid="7" name="MisYeshiva">
    <vt:lpwstr>602.000000000000</vt:lpwstr>
  </property>
  <property fmtid="{D5CDD505-2E9C-101B-9397-08002B2CF9AE}" pid="8" name="MisKnesset">
    <vt:lpwstr>16.0000000000000</vt:lpwstr>
  </property>
  <property fmtid="{D5CDD505-2E9C-101B-9397-08002B2CF9AE}" pid="9" name="SDAuthor">
    <vt:lpwstr>תמר שפנייר</vt:lpwstr>
  </property>
  <property fmtid="{D5CDD505-2E9C-101B-9397-08002B2CF9AE}" pid="10" name="TaarichYeshiva">
    <vt:lpwstr>2006-03-21T14:30:00Z</vt:lpwstr>
  </property>
  <property fmtid="{D5CDD505-2E9C-101B-9397-08002B2CF9AE}" pid="11" name="שעת ישיבה">
    <vt:lpwstr>12:30</vt:lpwstr>
  </property>
  <property fmtid="{D5CDD505-2E9C-101B-9397-08002B2CF9AE}" pid="12" name="MisVaada">
    <vt:lpwstr>23.0000000000000</vt:lpwstr>
  </property>
  <property fmtid="{D5CDD505-2E9C-101B-9397-08002B2CF9AE}" pid="13" name="GetLastModified">
    <vt:lpwstr>3/27/2006 7:53:36 PM</vt:lpwstr>
  </property>
</Properties>
</file>