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27D9E">
      <w:pPr>
        <w:pStyle w:val="5"/>
        <w:rPr>
          <w:rFonts w:cs="David"/>
          <w:b/>
          <w:bCs/>
          <w:sz w:val="24"/>
          <w:rtl/>
        </w:rPr>
      </w:pPr>
      <w:bookmarkStart w:id="0" w:name="_GoBack"/>
      <w:bookmarkEnd w:id="0"/>
      <w:r>
        <w:rPr>
          <w:rFonts w:cs="David" w:hint="eastAsia"/>
          <w:b/>
          <w:bCs/>
          <w:sz w:val="24"/>
          <w:rtl/>
        </w:rPr>
        <w:t>הכנסת</w:t>
      </w:r>
      <w:r>
        <w:rPr>
          <w:rFonts w:cs="David"/>
          <w:b/>
          <w:bCs/>
          <w:sz w:val="24"/>
          <w:rtl/>
        </w:rPr>
        <w:t xml:space="preserve"> </w:t>
      </w:r>
      <w:r>
        <w:rPr>
          <w:rFonts w:cs="David" w:hint="eastAsia"/>
          <w:b/>
          <w:bCs/>
          <w:sz w:val="24"/>
          <w:rtl/>
        </w:rPr>
        <w:t>השבע</w:t>
      </w:r>
      <w:r>
        <w:rPr>
          <w:rFonts w:cs="David"/>
          <w:b/>
          <w:bCs/>
          <w:sz w:val="24"/>
          <w:rtl/>
        </w:rPr>
        <w:t>-</w:t>
      </w:r>
      <w:r>
        <w:rPr>
          <w:rFonts w:cs="David" w:hint="eastAsia"/>
          <w:b/>
          <w:bCs/>
          <w:sz w:val="24"/>
          <w:rtl/>
        </w:rPr>
        <w:t>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hint="eastAsia"/>
          <w:b/>
          <w:bCs/>
          <w:sz w:val="24"/>
          <w:rtl/>
        </w:rPr>
        <w:t>נוסח</w:t>
      </w:r>
      <w:r>
        <w:rPr>
          <w:rFonts w:cs="David"/>
          <w:b/>
          <w:bCs/>
          <w:sz w:val="24"/>
          <w:rtl/>
        </w:rPr>
        <w:t xml:space="preserve"> </w:t>
      </w:r>
      <w:r>
        <w:rPr>
          <w:rFonts w:cs="David" w:hint="eastAsia"/>
          <w:b/>
          <w:bCs/>
          <w:sz w:val="24"/>
          <w:rtl/>
        </w:rPr>
        <w:t>לא</w:t>
      </w:r>
      <w:r>
        <w:rPr>
          <w:rFonts w:cs="David"/>
          <w:b/>
          <w:bCs/>
          <w:sz w:val="24"/>
          <w:rtl/>
        </w:rPr>
        <w:t xml:space="preserve"> </w:t>
      </w:r>
      <w:r>
        <w:rPr>
          <w:rFonts w:cs="David" w:hint="eastAsia"/>
          <w:b/>
          <w:bCs/>
          <w:sz w:val="24"/>
          <w:rtl/>
        </w:rPr>
        <w:t>מתוקן</w:t>
      </w:r>
    </w:p>
    <w:p w:rsidR="00000000" w:rsidRDefault="00B27D9E">
      <w:pPr>
        <w:bidi/>
        <w:jc w:val="both"/>
        <w:rPr>
          <w:rFonts w:cs="David"/>
          <w:b/>
          <w:bCs/>
          <w:rtl/>
        </w:rPr>
      </w:pPr>
      <w:r>
        <w:rPr>
          <w:rFonts w:cs="David"/>
          <w:b/>
          <w:bCs/>
          <w:rtl/>
        </w:rPr>
        <w:t>מושב ראשון</w:t>
      </w:r>
    </w:p>
    <w:p w:rsidR="00000000" w:rsidRDefault="00B27D9E">
      <w:pPr>
        <w:bidi/>
        <w:jc w:val="both"/>
        <w:rPr>
          <w:rFonts w:cs="David"/>
          <w:b/>
          <w:bCs/>
          <w:rtl/>
        </w:rPr>
      </w:pPr>
    </w:p>
    <w:p w:rsidR="00000000" w:rsidRDefault="00B27D9E">
      <w:pPr>
        <w:bidi/>
        <w:jc w:val="both"/>
        <w:rPr>
          <w:rFonts w:cs="David"/>
          <w:b/>
          <w:bCs/>
          <w:rtl/>
        </w:rPr>
      </w:pPr>
    </w:p>
    <w:p w:rsidR="00000000" w:rsidRDefault="00B27D9E">
      <w:pPr>
        <w:bidi/>
        <w:jc w:val="both"/>
        <w:rPr>
          <w:rFonts w:cs="David"/>
          <w:b/>
          <w:bCs/>
          <w:rtl/>
        </w:rPr>
      </w:pPr>
    </w:p>
    <w:p w:rsidR="00000000" w:rsidRDefault="00B27D9E">
      <w:pPr>
        <w:bidi/>
        <w:jc w:val="both"/>
        <w:rPr>
          <w:rFonts w:cs="David"/>
          <w:b/>
          <w:bCs/>
          <w:rtl/>
        </w:rPr>
      </w:pPr>
    </w:p>
    <w:p w:rsidR="00000000" w:rsidRDefault="00B27D9E">
      <w:pPr>
        <w:bidi/>
        <w:jc w:val="center"/>
        <w:rPr>
          <w:rFonts w:cs="David"/>
          <w:b/>
          <w:bCs/>
          <w:rtl/>
        </w:rPr>
      </w:pPr>
      <w:r>
        <w:rPr>
          <w:rFonts w:cs="David"/>
          <w:b/>
          <w:bCs/>
          <w:rtl/>
        </w:rPr>
        <w:t>פרוטוקול מס' 6</w:t>
      </w:r>
    </w:p>
    <w:p w:rsidR="00000000" w:rsidRDefault="00B27D9E">
      <w:pPr>
        <w:bidi/>
        <w:jc w:val="center"/>
        <w:rPr>
          <w:rFonts w:cs="David"/>
          <w:b/>
          <w:bCs/>
          <w:rtl/>
        </w:rPr>
      </w:pPr>
    </w:p>
    <w:p w:rsidR="00000000" w:rsidRDefault="00B27D9E">
      <w:pPr>
        <w:bidi/>
        <w:jc w:val="center"/>
        <w:rPr>
          <w:rFonts w:cs="David"/>
          <w:b/>
          <w:bCs/>
          <w:rtl/>
        </w:rPr>
      </w:pPr>
      <w:r>
        <w:rPr>
          <w:rFonts w:cs="David"/>
          <w:b/>
          <w:bCs/>
          <w:rtl/>
        </w:rPr>
        <w:t>מישיבת ועדת הכלכלה</w:t>
      </w:r>
    </w:p>
    <w:p w:rsidR="00000000" w:rsidRDefault="00B27D9E">
      <w:pPr>
        <w:bidi/>
        <w:jc w:val="center"/>
        <w:rPr>
          <w:rFonts w:cs="David"/>
          <w:b/>
          <w:bCs/>
          <w:u w:val="single"/>
          <w:rtl/>
        </w:rPr>
      </w:pPr>
      <w:r>
        <w:rPr>
          <w:rFonts w:cs="David"/>
          <w:b/>
          <w:bCs/>
          <w:u w:val="single"/>
          <w:rtl/>
        </w:rPr>
        <w:t>יום שלישי, כ"ה באייר תשס"ו, 23 במאי 2006, שעה 10:50</w:t>
      </w:r>
    </w:p>
    <w:p w:rsidR="00000000" w:rsidRDefault="00B27D9E">
      <w:pPr>
        <w:bidi/>
        <w:jc w:val="both"/>
        <w:rPr>
          <w:rFonts w:cs="David"/>
          <w:b/>
          <w:bCs/>
          <w:rtl/>
        </w:rPr>
      </w:pPr>
    </w:p>
    <w:p w:rsidR="00000000" w:rsidRDefault="00B27D9E">
      <w:pPr>
        <w:bidi/>
        <w:jc w:val="both"/>
        <w:rPr>
          <w:rFonts w:cs="David"/>
          <w:b/>
          <w:bCs/>
          <w:rtl/>
        </w:rPr>
      </w:pPr>
    </w:p>
    <w:p w:rsidR="00000000" w:rsidRDefault="00B27D9E">
      <w:pPr>
        <w:tabs>
          <w:tab w:val="left" w:pos="1221"/>
        </w:tabs>
        <w:bidi/>
        <w:jc w:val="both"/>
        <w:rPr>
          <w:rFonts w:cs="David"/>
          <w:b/>
          <w:bCs/>
          <w:u w:val="single"/>
          <w:rtl/>
        </w:rPr>
      </w:pPr>
    </w:p>
    <w:p w:rsidR="00000000" w:rsidRDefault="00B27D9E">
      <w:pPr>
        <w:tabs>
          <w:tab w:val="left" w:pos="1221"/>
        </w:tabs>
        <w:bidi/>
        <w:jc w:val="both"/>
        <w:rPr>
          <w:rFonts w:cs="David"/>
          <w:b/>
          <w:bCs/>
          <w:rtl/>
        </w:rPr>
      </w:pPr>
      <w:r>
        <w:rPr>
          <w:rFonts w:cs="David"/>
          <w:b/>
          <w:bCs/>
          <w:rtl/>
        </w:rPr>
        <w:t>סדר היום</w:t>
      </w:r>
      <w:r>
        <w:rPr>
          <w:rFonts w:cs="David"/>
          <w:rtl/>
        </w:rPr>
        <w:t>:</w:t>
      </w:r>
      <w:r>
        <w:rPr>
          <w:rFonts w:cs="David"/>
          <w:b/>
          <w:bCs/>
          <w:rtl/>
        </w:rPr>
        <w:t>סעיף 36 שבפ</w:t>
      </w:r>
      <w:r>
        <w:rPr>
          <w:rFonts w:cs="David"/>
          <w:b/>
          <w:bCs/>
          <w:rtl/>
        </w:rPr>
        <w:t>רק י"ב: תקשורת בהצעת חוק ההסדרים במשק המדינה (תיקוני חקיקה להשגת יעדי התקציב והמדיינות הכלכלית לשנת הכספים 2006),</w:t>
      </w:r>
    </w:p>
    <w:p w:rsidR="00000000" w:rsidRDefault="00B27D9E">
      <w:pPr>
        <w:tabs>
          <w:tab w:val="left" w:pos="1221"/>
        </w:tabs>
        <w:bidi/>
        <w:jc w:val="both"/>
        <w:rPr>
          <w:rFonts w:cs="David"/>
          <w:b/>
          <w:bCs/>
          <w:u w:val="single"/>
          <w:rtl/>
        </w:rPr>
      </w:pPr>
      <w:r>
        <w:rPr>
          <w:rFonts w:cs="David"/>
          <w:b/>
          <w:bCs/>
          <w:u w:val="single"/>
          <w:rtl/>
        </w:rPr>
        <w:t xml:space="preserve"> התשס"ו-2006 - תיקון חוק הרשות השנייה לטלוויזה ולרדיו.</w:t>
      </w:r>
    </w:p>
    <w:p w:rsidR="00000000" w:rsidRDefault="00B27D9E">
      <w:pPr>
        <w:bidi/>
        <w:jc w:val="both"/>
        <w:rPr>
          <w:rFonts w:cs="David"/>
          <w:b/>
          <w:bCs/>
          <w:rtl/>
        </w:rPr>
      </w:pPr>
    </w:p>
    <w:p w:rsidR="00000000" w:rsidRDefault="00B27D9E">
      <w:pPr>
        <w:bidi/>
        <w:jc w:val="both"/>
        <w:rPr>
          <w:rFonts w:cs="David"/>
          <w:rtl/>
        </w:rPr>
      </w:pPr>
    </w:p>
    <w:p w:rsidR="00000000" w:rsidRDefault="00B27D9E">
      <w:pPr>
        <w:bidi/>
        <w:jc w:val="both"/>
        <w:rPr>
          <w:rFonts w:cs="David"/>
          <w:rtl/>
        </w:rPr>
      </w:pPr>
    </w:p>
    <w:p w:rsidR="00000000" w:rsidRDefault="00B27D9E">
      <w:pPr>
        <w:bidi/>
        <w:jc w:val="both"/>
        <w:rPr>
          <w:rFonts w:cs="David"/>
          <w:b/>
          <w:bCs/>
          <w:u w:val="single"/>
          <w:rtl/>
        </w:rPr>
      </w:pPr>
      <w:r>
        <w:rPr>
          <w:rFonts w:cs="David"/>
          <w:b/>
          <w:bCs/>
          <w:u w:val="single"/>
          <w:rtl/>
        </w:rPr>
        <w:t>נכחו</w:t>
      </w:r>
      <w:r>
        <w:rPr>
          <w:rFonts w:cs="David"/>
          <w:rtl/>
        </w:rPr>
        <w:t>:</w:t>
      </w:r>
    </w:p>
    <w:p w:rsidR="00000000" w:rsidRDefault="00B27D9E">
      <w:pPr>
        <w:bidi/>
        <w:jc w:val="both"/>
        <w:rPr>
          <w:rFonts w:cs="David"/>
          <w:rtl/>
        </w:rPr>
      </w:pPr>
    </w:p>
    <w:p w:rsidR="00000000" w:rsidRDefault="00B27D9E">
      <w:pPr>
        <w:tabs>
          <w:tab w:val="left" w:pos="1788"/>
        </w:tabs>
        <w:bidi/>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B27D9E">
      <w:pPr>
        <w:tabs>
          <w:tab w:val="left" w:pos="1788"/>
        </w:tabs>
        <w:bidi/>
        <w:jc w:val="both"/>
        <w:rPr>
          <w:rFonts w:cs="David"/>
          <w:rtl/>
        </w:rPr>
      </w:pPr>
      <w:r>
        <w:rPr>
          <w:rFonts w:cs="David"/>
          <w:rtl/>
        </w:rPr>
        <w:tab/>
        <w:t>אבשלום וילן</w:t>
      </w:r>
    </w:p>
    <w:p w:rsidR="00000000" w:rsidRDefault="00B27D9E">
      <w:pPr>
        <w:tabs>
          <w:tab w:val="left" w:pos="1788"/>
        </w:tabs>
        <w:bidi/>
        <w:jc w:val="both"/>
        <w:rPr>
          <w:rFonts w:cs="David"/>
          <w:rtl/>
        </w:rPr>
      </w:pPr>
      <w:r>
        <w:rPr>
          <w:rFonts w:cs="David"/>
          <w:rtl/>
        </w:rPr>
        <w:tab/>
        <w:t>יורם מרציאנו</w:t>
      </w:r>
    </w:p>
    <w:p w:rsidR="00000000" w:rsidRDefault="00B27D9E">
      <w:pPr>
        <w:bidi/>
        <w:jc w:val="both"/>
        <w:rPr>
          <w:rFonts w:cs="David"/>
          <w:rtl/>
        </w:rPr>
      </w:pPr>
    </w:p>
    <w:p w:rsidR="00000000" w:rsidRDefault="00B27D9E">
      <w:pPr>
        <w:bidi/>
        <w:jc w:val="both"/>
        <w:rPr>
          <w:rFonts w:cs="David"/>
          <w:rtl/>
        </w:rPr>
      </w:pPr>
    </w:p>
    <w:p w:rsidR="00000000" w:rsidRDefault="00B27D9E">
      <w:pPr>
        <w:tabs>
          <w:tab w:val="left" w:pos="1788"/>
          <w:tab w:val="left" w:pos="3631"/>
        </w:tabs>
        <w:bidi/>
        <w:jc w:val="both"/>
        <w:rPr>
          <w:rFonts w:cs="David"/>
          <w:rtl/>
        </w:rPr>
      </w:pPr>
      <w:r>
        <w:rPr>
          <w:rFonts w:cs="David"/>
          <w:b/>
          <w:bCs/>
          <w:u w:val="single"/>
          <w:rtl/>
        </w:rPr>
        <w:t>מוזמנים</w:t>
      </w:r>
      <w:r>
        <w:rPr>
          <w:rFonts w:cs="David"/>
          <w:rtl/>
        </w:rPr>
        <w:t>:</w:t>
      </w:r>
      <w:r>
        <w:rPr>
          <w:rFonts w:cs="David"/>
          <w:rtl/>
        </w:rPr>
        <w:tab/>
        <w:t>קרן אלון</w:t>
      </w:r>
      <w:r>
        <w:rPr>
          <w:rFonts w:cs="David"/>
          <w:rtl/>
        </w:rPr>
        <w:t xml:space="preserve"> - יועצת שר התקשורת לענייני כנסת וממשלה</w:t>
      </w:r>
    </w:p>
    <w:p w:rsidR="00000000" w:rsidRDefault="00B27D9E">
      <w:pPr>
        <w:tabs>
          <w:tab w:val="left" w:pos="1788"/>
          <w:tab w:val="left" w:pos="3631"/>
        </w:tabs>
        <w:bidi/>
        <w:jc w:val="both"/>
        <w:rPr>
          <w:rFonts w:cs="David"/>
          <w:rtl/>
        </w:rPr>
      </w:pPr>
      <w:r>
        <w:rPr>
          <w:rFonts w:cs="David"/>
          <w:rtl/>
        </w:rPr>
        <w:tab/>
        <w:t>עו"ד דנה נויפלד - משרד המשפטים</w:t>
      </w:r>
    </w:p>
    <w:p w:rsidR="00000000" w:rsidRDefault="00B27D9E">
      <w:pPr>
        <w:tabs>
          <w:tab w:val="left" w:pos="1788"/>
          <w:tab w:val="left" w:pos="3631"/>
        </w:tabs>
        <w:bidi/>
        <w:jc w:val="both"/>
        <w:rPr>
          <w:rFonts w:cs="David"/>
          <w:rtl/>
        </w:rPr>
      </w:pPr>
      <w:r>
        <w:rPr>
          <w:rFonts w:cs="David"/>
          <w:rtl/>
        </w:rPr>
        <w:tab/>
        <w:t>חיים פרננדס - סגן הממונה על התקציבים, משרד האוצר</w:t>
      </w:r>
    </w:p>
    <w:p w:rsidR="00000000" w:rsidRDefault="00B27D9E">
      <w:pPr>
        <w:tabs>
          <w:tab w:val="left" w:pos="1788"/>
          <w:tab w:val="left" w:pos="3631"/>
        </w:tabs>
        <w:bidi/>
        <w:jc w:val="both"/>
        <w:rPr>
          <w:rFonts w:cs="David"/>
          <w:rtl/>
        </w:rPr>
      </w:pPr>
      <w:r>
        <w:rPr>
          <w:rFonts w:cs="David"/>
          <w:rtl/>
        </w:rPr>
        <w:tab/>
        <w:t>ערן ניצן - רכש תקשורת, אגף התקציבים, משרד האוצר</w:t>
      </w:r>
    </w:p>
    <w:p w:rsidR="00000000" w:rsidRDefault="00B27D9E">
      <w:pPr>
        <w:tabs>
          <w:tab w:val="left" w:pos="1788"/>
          <w:tab w:val="left" w:pos="3631"/>
        </w:tabs>
        <w:bidi/>
        <w:jc w:val="both"/>
        <w:rPr>
          <w:rFonts w:cs="David"/>
          <w:rtl/>
        </w:rPr>
      </w:pPr>
      <w:r>
        <w:rPr>
          <w:rFonts w:cs="David"/>
          <w:rtl/>
        </w:rPr>
        <w:tab/>
        <w:t>ליעמי ויסמן - החשב הכללי, משרד האוצר</w:t>
      </w:r>
    </w:p>
    <w:p w:rsidR="00000000" w:rsidRDefault="00B27D9E">
      <w:pPr>
        <w:tabs>
          <w:tab w:val="left" w:pos="1788"/>
          <w:tab w:val="left" w:pos="3631"/>
        </w:tabs>
        <w:bidi/>
        <w:jc w:val="both"/>
        <w:rPr>
          <w:rFonts w:cs="David"/>
          <w:rtl/>
        </w:rPr>
      </w:pPr>
      <w:r>
        <w:rPr>
          <w:rFonts w:cs="David"/>
          <w:rtl/>
        </w:rPr>
        <w:tab/>
        <w:t>קרן רפלנסקי - סגנית היועץ המשפטי, משרד האוצר</w:t>
      </w:r>
    </w:p>
    <w:p w:rsidR="00000000" w:rsidRDefault="00B27D9E">
      <w:pPr>
        <w:tabs>
          <w:tab w:val="left" w:pos="1788"/>
          <w:tab w:val="left" w:pos="3631"/>
        </w:tabs>
        <w:bidi/>
        <w:jc w:val="both"/>
        <w:rPr>
          <w:rFonts w:cs="David"/>
          <w:rtl/>
        </w:rPr>
      </w:pPr>
      <w:r>
        <w:rPr>
          <w:rFonts w:cs="David"/>
          <w:rtl/>
        </w:rPr>
        <w:tab/>
      </w:r>
      <w:r>
        <w:rPr>
          <w:rFonts w:cs="David"/>
          <w:rtl/>
        </w:rPr>
        <w:t>נורית דאבוש - יושבת ראש מועצת הרשות השנייה</w:t>
      </w:r>
    </w:p>
    <w:p w:rsidR="00000000" w:rsidRDefault="00B27D9E">
      <w:pPr>
        <w:tabs>
          <w:tab w:val="left" w:pos="1788"/>
          <w:tab w:val="left" w:pos="3631"/>
        </w:tabs>
        <w:bidi/>
        <w:jc w:val="both"/>
        <w:rPr>
          <w:rFonts w:cs="David"/>
          <w:rtl/>
        </w:rPr>
      </w:pPr>
      <w:r>
        <w:rPr>
          <w:rFonts w:cs="David"/>
          <w:rtl/>
        </w:rPr>
        <w:tab/>
        <w:t>עידית צ'רנוביץ - ראש אגף רדיו, מועצת הרשות השנייה לטלוויזיה ורדיו</w:t>
      </w:r>
    </w:p>
    <w:p w:rsidR="00000000" w:rsidRDefault="00B27D9E">
      <w:pPr>
        <w:tabs>
          <w:tab w:val="left" w:pos="1788"/>
          <w:tab w:val="left" w:pos="3631"/>
        </w:tabs>
        <w:bidi/>
        <w:jc w:val="both"/>
        <w:rPr>
          <w:rFonts w:cs="David"/>
          <w:rtl/>
        </w:rPr>
      </w:pPr>
      <w:r>
        <w:rPr>
          <w:rFonts w:cs="David"/>
          <w:rtl/>
        </w:rPr>
        <w:tab/>
        <w:t>עו"ד אביגדור דנן - יועץ משפטי, הטלוויזיה החינוכית</w:t>
      </w:r>
    </w:p>
    <w:p w:rsidR="00000000" w:rsidRDefault="00B27D9E">
      <w:pPr>
        <w:tabs>
          <w:tab w:val="left" w:pos="1788"/>
          <w:tab w:val="left" w:pos="3631"/>
        </w:tabs>
        <w:bidi/>
        <w:jc w:val="both"/>
        <w:rPr>
          <w:rFonts w:cs="David"/>
          <w:rtl/>
        </w:rPr>
      </w:pPr>
      <w:r>
        <w:rPr>
          <w:rFonts w:cs="David"/>
          <w:rtl/>
        </w:rPr>
        <w:tab/>
        <w:t>דוד גלנוס - האגף לאיגוד מקצועי, ההסתדרות החדשה</w:t>
      </w:r>
    </w:p>
    <w:p w:rsidR="00000000" w:rsidRDefault="00B27D9E">
      <w:pPr>
        <w:bidi/>
        <w:jc w:val="both"/>
        <w:rPr>
          <w:rFonts w:cs="David"/>
          <w:rtl/>
        </w:rPr>
      </w:pPr>
    </w:p>
    <w:p w:rsidR="00000000" w:rsidRDefault="00B27D9E">
      <w:pPr>
        <w:bidi/>
        <w:jc w:val="both"/>
        <w:rPr>
          <w:rFonts w:cs="David"/>
          <w:rtl/>
        </w:rPr>
      </w:pPr>
    </w:p>
    <w:p w:rsidR="00000000" w:rsidRDefault="00B27D9E">
      <w:pPr>
        <w:bidi/>
        <w:jc w:val="both"/>
        <w:rPr>
          <w:rFonts w:cs="David"/>
          <w:rtl/>
        </w:rPr>
      </w:pPr>
    </w:p>
    <w:p w:rsidR="00000000" w:rsidRDefault="00B27D9E">
      <w:pPr>
        <w:tabs>
          <w:tab w:val="left" w:pos="1930"/>
        </w:tabs>
        <w:bidi/>
        <w:jc w:val="both"/>
        <w:rPr>
          <w:rFonts w:cs="David"/>
          <w:rtl/>
        </w:rPr>
      </w:pPr>
      <w:r>
        <w:rPr>
          <w:rFonts w:cs="David"/>
          <w:b/>
          <w:bCs/>
          <w:u w:val="single"/>
          <w:rtl/>
        </w:rPr>
        <w:t>יועצת משפטית</w:t>
      </w:r>
      <w:r>
        <w:rPr>
          <w:rFonts w:cs="David"/>
          <w:rtl/>
        </w:rPr>
        <w:t>:      אתי בנדלר</w:t>
      </w:r>
      <w:r>
        <w:rPr>
          <w:rFonts w:cs="David"/>
          <w:rtl/>
        </w:rPr>
        <w:tab/>
      </w:r>
    </w:p>
    <w:p w:rsidR="00000000" w:rsidRDefault="00B27D9E">
      <w:pPr>
        <w:bidi/>
        <w:jc w:val="both"/>
        <w:rPr>
          <w:rFonts w:cs="David"/>
          <w:rtl/>
        </w:rPr>
      </w:pPr>
    </w:p>
    <w:p w:rsidR="00000000" w:rsidRDefault="00B27D9E">
      <w:pPr>
        <w:tabs>
          <w:tab w:val="left" w:pos="1930"/>
        </w:tabs>
        <w:bidi/>
        <w:jc w:val="both"/>
        <w:rPr>
          <w:rFonts w:cs="David"/>
          <w:b/>
          <w:bCs/>
          <w:rtl/>
        </w:rPr>
      </w:pPr>
      <w:r>
        <w:rPr>
          <w:rFonts w:cs="David"/>
          <w:b/>
          <w:bCs/>
          <w:u w:val="single"/>
          <w:rtl/>
        </w:rPr>
        <w:t>מנהלת הוועדה</w:t>
      </w:r>
      <w:r>
        <w:rPr>
          <w:rFonts w:cs="David"/>
          <w:rtl/>
        </w:rPr>
        <w:t>:       לאה ורון</w:t>
      </w:r>
    </w:p>
    <w:p w:rsidR="00000000" w:rsidRDefault="00B27D9E">
      <w:pPr>
        <w:bidi/>
        <w:jc w:val="both"/>
        <w:rPr>
          <w:rFonts w:cs="David"/>
          <w:rtl/>
        </w:rPr>
      </w:pPr>
    </w:p>
    <w:p w:rsidR="00000000" w:rsidRDefault="00B27D9E">
      <w:pPr>
        <w:tabs>
          <w:tab w:val="left" w:pos="1930"/>
        </w:tabs>
        <w:bidi/>
        <w:jc w:val="both"/>
        <w:rPr>
          <w:rFonts w:cs="David"/>
          <w:rtl/>
        </w:rPr>
      </w:pPr>
      <w:r>
        <w:rPr>
          <w:rFonts w:cs="David"/>
          <w:b/>
          <w:bCs/>
          <w:u w:val="single"/>
          <w:rtl/>
        </w:rPr>
        <w:t>קצרנית:</w:t>
      </w:r>
      <w:r>
        <w:rPr>
          <w:rFonts w:cs="David"/>
          <w:rtl/>
        </w:rPr>
        <w:t xml:space="preserve">                   הילה לוי</w:t>
      </w:r>
      <w:r>
        <w:rPr>
          <w:rFonts w:cs="David"/>
          <w:rtl/>
        </w:rPr>
        <w:tab/>
      </w:r>
    </w:p>
    <w:p w:rsidR="00000000" w:rsidRDefault="00B27D9E">
      <w:pPr>
        <w:bidi/>
        <w:jc w:val="both"/>
        <w:rPr>
          <w:rFonts w:cs="David"/>
          <w:b/>
          <w:bCs/>
          <w:rtl/>
        </w:rPr>
      </w:pPr>
    </w:p>
    <w:p w:rsidR="00000000" w:rsidRDefault="00B27D9E">
      <w:pPr>
        <w:pStyle w:val="5"/>
        <w:rPr>
          <w:rFonts w:cs="David"/>
          <w:sz w:val="24"/>
          <w:rtl/>
        </w:rPr>
      </w:pPr>
    </w:p>
    <w:p w:rsidR="00000000" w:rsidRDefault="00B27D9E">
      <w:pPr>
        <w:pStyle w:val="5"/>
        <w:rPr>
          <w:rFonts w:cs="David"/>
          <w:sz w:val="24"/>
          <w:rtl/>
        </w:rPr>
      </w:pPr>
      <w:r>
        <w:rPr>
          <w:rFonts w:cs="David"/>
          <w:sz w:val="24"/>
          <w:rtl/>
        </w:rPr>
        <w:t xml:space="preserve"> </w:t>
      </w:r>
    </w:p>
    <w:p w:rsidR="00000000" w:rsidRDefault="00B27D9E">
      <w:pPr>
        <w:bidi/>
        <w:jc w:val="both"/>
        <w:rPr>
          <w:rFonts w:cs="David"/>
          <w:rtl/>
        </w:rPr>
      </w:pPr>
    </w:p>
    <w:p w:rsidR="00000000" w:rsidRDefault="00B27D9E">
      <w:pPr>
        <w:tabs>
          <w:tab w:val="left" w:pos="1221"/>
        </w:tabs>
        <w:bidi/>
        <w:jc w:val="both"/>
        <w:rPr>
          <w:rFonts w:cs="David"/>
          <w:b/>
          <w:bCs/>
          <w:rtl/>
        </w:rPr>
      </w:pPr>
      <w:r>
        <w:rPr>
          <w:rFonts w:cs="David"/>
          <w:rtl/>
        </w:rPr>
        <w:br w:type="page"/>
      </w:r>
      <w:r>
        <w:rPr>
          <w:rFonts w:cs="David"/>
          <w:b/>
          <w:bCs/>
          <w:rtl/>
        </w:rPr>
        <w:lastRenderedPageBreak/>
        <w:t xml:space="preserve"> סעיף 36 שבפרק י"ב: תקשורת בהצעת חוק ההסדרים במשק המדינה </w:t>
      </w:r>
    </w:p>
    <w:p w:rsidR="00000000" w:rsidRDefault="00B27D9E">
      <w:pPr>
        <w:tabs>
          <w:tab w:val="left" w:pos="1221"/>
        </w:tabs>
        <w:bidi/>
        <w:jc w:val="both"/>
        <w:rPr>
          <w:rFonts w:cs="David"/>
          <w:b/>
          <w:bCs/>
          <w:rtl/>
        </w:rPr>
      </w:pPr>
      <w:r>
        <w:rPr>
          <w:rFonts w:cs="David"/>
          <w:b/>
          <w:bCs/>
          <w:rtl/>
        </w:rPr>
        <w:t>(תיקוני חקיקה להשגת יעדי התקציב והמדיינות הכלכלית לשנת הכספים 2006),</w:t>
      </w:r>
    </w:p>
    <w:p w:rsidR="00000000" w:rsidRDefault="00B27D9E">
      <w:pPr>
        <w:tabs>
          <w:tab w:val="left" w:pos="1221"/>
        </w:tabs>
        <w:bidi/>
        <w:jc w:val="both"/>
        <w:rPr>
          <w:rFonts w:cs="David"/>
          <w:b/>
          <w:bCs/>
          <w:u w:val="single"/>
          <w:rtl/>
        </w:rPr>
      </w:pPr>
      <w:r>
        <w:rPr>
          <w:rFonts w:cs="David"/>
          <w:b/>
          <w:bCs/>
          <w:u w:val="single"/>
          <w:rtl/>
        </w:rPr>
        <w:t xml:space="preserve"> התשס"ו-2006 - תיקון חוק הרשות השנייה לטלוויזה ולרדיו.</w:t>
      </w:r>
    </w:p>
    <w:p w:rsidR="00000000" w:rsidRDefault="00B27D9E">
      <w:pPr>
        <w:bidi/>
        <w:jc w:val="both"/>
        <w:rPr>
          <w:rFonts w:cs="David"/>
          <w:rtl/>
        </w:rPr>
      </w:pPr>
    </w:p>
    <w:p w:rsidR="00000000" w:rsidRDefault="00B27D9E">
      <w:pPr>
        <w:bidi/>
        <w:jc w:val="both"/>
        <w:rPr>
          <w:rFonts w:cs="David"/>
          <w:rtl/>
        </w:rPr>
      </w:pPr>
    </w:p>
    <w:p w:rsidR="00000000" w:rsidRDefault="00B27D9E">
      <w:pPr>
        <w:bidi/>
        <w:jc w:val="both"/>
        <w:rPr>
          <w:rFonts w:cs="David"/>
          <w:u w:val="single"/>
          <w:rtl/>
        </w:rPr>
      </w:pPr>
      <w:r>
        <w:rPr>
          <w:rFonts w:cs="David"/>
          <w:u w:val="single"/>
          <w:rtl/>
        </w:rPr>
        <w:t>היו"ר משה כח</w:t>
      </w:r>
      <w:r>
        <w:rPr>
          <w:rFonts w:cs="David"/>
          <w:u w:val="single"/>
          <w:rtl/>
        </w:rPr>
        <w:t>לון:</w:t>
      </w:r>
    </w:p>
    <w:p w:rsidR="00000000" w:rsidRDefault="00B27D9E">
      <w:pPr>
        <w:bidi/>
        <w:jc w:val="both"/>
        <w:rPr>
          <w:rFonts w:cs="David"/>
          <w:u w:val="single"/>
          <w:rtl/>
        </w:rPr>
      </w:pPr>
    </w:p>
    <w:p w:rsidR="00000000" w:rsidRDefault="00B27D9E">
      <w:pPr>
        <w:tabs>
          <w:tab w:val="left" w:pos="1221"/>
        </w:tabs>
        <w:bidi/>
        <w:jc w:val="both"/>
        <w:rPr>
          <w:rFonts w:cs="David"/>
          <w:rtl/>
        </w:rPr>
      </w:pPr>
      <w:r>
        <w:rPr>
          <w:rFonts w:cs="David"/>
          <w:rtl/>
        </w:rPr>
        <w:t xml:space="preserve">             שלום לכולם, אני פותח את ישיבת ועדת הכלכלה. על סדר היום סעיף 36 שבפרק בפרק י"ב: תקשורת בהצעת חוק ההסדרים במשק המדינה (תיקוני חקיקה להשגת יעדי התקציב והמדיינות הכלכלית לשנת הכספים 2006),  התשס"ו-2006 - תיקון חוק הרשות השנייה לטלוויזה ולרדי</w:t>
      </w:r>
      <w:r>
        <w:rPr>
          <w:rFonts w:cs="David"/>
          <w:rtl/>
        </w:rPr>
        <w:t xml:space="preserve">ו. נציג האוצר, בבקשה. </w:t>
      </w:r>
    </w:p>
    <w:p w:rsidR="00000000" w:rsidRDefault="00B27D9E">
      <w:pPr>
        <w:tabs>
          <w:tab w:val="left" w:pos="1221"/>
        </w:tabs>
        <w:bidi/>
        <w:jc w:val="both"/>
        <w:rPr>
          <w:rFonts w:cs="David"/>
          <w:rtl/>
        </w:rPr>
      </w:pPr>
    </w:p>
    <w:p w:rsidR="00000000" w:rsidRDefault="00B27D9E">
      <w:pPr>
        <w:tabs>
          <w:tab w:val="left" w:pos="1221"/>
        </w:tabs>
        <w:bidi/>
        <w:jc w:val="both"/>
        <w:rPr>
          <w:rFonts w:cs="David"/>
          <w:rtl/>
        </w:rPr>
      </w:pPr>
      <w:r>
        <w:rPr>
          <w:rFonts w:cs="David"/>
          <w:u w:val="single"/>
          <w:rtl/>
        </w:rPr>
        <w:t>ערן ניצן:</w:t>
      </w:r>
    </w:p>
    <w:p w:rsidR="00000000" w:rsidRDefault="00B27D9E">
      <w:pPr>
        <w:tabs>
          <w:tab w:val="left" w:pos="1221"/>
        </w:tabs>
        <w:bidi/>
        <w:jc w:val="both"/>
        <w:rPr>
          <w:rFonts w:cs="David"/>
          <w:rtl/>
        </w:rPr>
      </w:pPr>
    </w:p>
    <w:p w:rsidR="00000000" w:rsidRDefault="00B27D9E">
      <w:pPr>
        <w:tabs>
          <w:tab w:val="left" w:pos="1221"/>
        </w:tabs>
        <w:bidi/>
        <w:jc w:val="both"/>
        <w:rPr>
          <w:rFonts w:cs="David"/>
          <w:rtl/>
        </w:rPr>
      </w:pPr>
      <w:r>
        <w:rPr>
          <w:rFonts w:cs="David"/>
          <w:rtl/>
        </w:rPr>
        <w:t xml:space="preserve">           התיקון המוצע בחוק מבקש לקבוע שני דברים: ראשית, דמי הרשיון. הכוונה היא שמכוח חוק גובה הרשות השנייה דמי רשיון ודמי זכיון מהערוצים 2 ו-10 וישנה אי בהירות משפטית בנוגע להעברת הכספים הללו לאוצר המדינה. תיקון החוק מצ</w:t>
      </w:r>
      <w:r>
        <w:rPr>
          <w:rFonts w:cs="David"/>
          <w:rtl/>
        </w:rPr>
        <w:t>יע לחדד את אי הבהירות הזאת. התיקון השני קובע סוגיות בנושא מידע. הממשלה, מכוח חוק, מקבלת את הכספים מאוצר המדינה - דמי הזכיון או דמי הרשיון בכל אחד מהמקרים - והיא רוצה לקבל את כל האינפורמציה הרלוונטית כדי לבצע בקרה ראויה. לכן מוצע לתקן את החוק כך שתהיה לה סמ</w:t>
      </w:r>
      <w:r>
        <w:rPr>
          <w:rFonts w:cs="David"/>
          <w:rtl/>
        </w:rPr>
        <w:t xml:space="preserve">כות לקבל כל מידע שרלוונטי לנושאים הללו, כמובן בכפוף לנושאי סודיות מסחרית, במידה ויידרש. הממשלה תהיה מחויבת בשמירת הסודות המסחריים. זאת ההצעה לתיקון החוק. </w:t>
      </w:r>
    </w:p>
    <w:p w:rsidR="00000000" w:rsidRDefault="00B27D9E">
      <w:pPr>
        <w:tabs>
          <w:tab w:val="left" w:pos="1221"/>
        </w:tabs>
        <w:bidi/>
        <w:jc w:val="both"/>
        <w:rPr>
          <w:rFonts w:cs="David"/>
          <w:rtl/>
        </w:rPr>
      </w:pPr>
    </w:p>
    <w:p w:rsidR="00000000" w:rsidRDefault="00B27D9E">
      <w:pPr>
        <w:bidi/>
        <w:jc w:val="both"/>
        <w:rPr>
          <w:rFonts w:cs="David"/>
          <w:u w:val="single"/>
          <w:rtl/>
        </w:rPr>
      </w:pPr>
      <w:r>
        <w:rPr>
          <w:rFonts w:cs="David"/>
          <w:u w:val="single"/>
          <w:rtl/>
        </w:rPr>
        <w:t>היו"ר משה כחלון:</w:t>
      </w:r>
    </w:p>
    <w:p w:rsidR="00000000" w:rsidRDefault="00B27D9E">
      <w:pPr>
        <w:bidi/>
        <w:jc w:val="both"/>
        <w:rPr>
          <w:rFonts w:cs="David"/>
          <w:u w:val="single"/>
          <w:rtl/>
        </w:rPr>
      </w:pPr>
    </w:p>
    <w:p w:rsidR="00000000" w:rsidRDefault="00B27D9E">
      <w:pPr>
        <w:bidi/>
        <w:jc w:val="both"/>
        <w:rPr>
          <w:rFonts w:cs="David"/>
          <w:rtl/>
        </w:rPr>
      </w:pPr>
      <w:r>
        <w:rPr>
          <w:rFonts w:cs="David"/>
          <w:rtl/>
        </w:rPr>
        <w:tab/>
        <w:t xml:space="preserve">תודה רבה. הרשות השנייה בבקשה. </w:t>
      </w:r>
    </w:p>
    <w:p w:rsidR="00000000" w:rsidRDefault="00B27D9E">
      <w:pPr>
        <w:bidi/>
        <w:jc w:val="both"/>
        <w:rPr>
          <w:rFonts w:cs="David"/>
          <w:rtl/>
        </w:rPr>
      </w:pPr>
    </w:p>
    <w:p w:rsidR="00000000" w:rsidRDefault="00B27D9E">
      <w:pPr>
        <w:bidi/>
        <w:jc w:val="both"/>
        <w:rPr>
          <w:rFonts w:cs="David"/>
          <w:rtl/>
        </w:rPr>
      </w:pPr>
      <w:r>
        <w:rPr>
          <w:rFonts w:cs="David"/>
          <w:u w:val="single"/>
          <w:rtl/>
        </w:rPr>
        <w:t>נורית דאבוש:</w:t>
      </w:r>
    </w:p>
    <w:p w:rsidR="00000000" w:rsidRDefault="00B27D9E">
      <w:pPr>
        <w:bidi/>
        <w:jc w:val="both"/>
        <w:rPr>
          <w:rFonts w:cs="David"/>
          <w:rtl/>
        </w:rPr>
      </w:pPr>
    </w:p>
    <w:p w:rsidR="00000000" w:rsidRDefault="00B27D9E">
      <w:pPr>
        <w:bidi/>
        <w:jc w:val="both"/>
        <w:rPr>
          <w:rFonts w:cs="David"/>
          <w:rtl/>
        </w:rPr>
      </w:pPr>
      <w:r>
        <w:rPr>
          <w:rFonts w:cs="David"/>
          <w:rtl/>
        </w:rPr>
        <w:tab/>
        <w:t>אנחנו מתנגדים לתיקון המוצע משני הי</w:t>
      </w:r>
      <w:r>
        <w:rPr>
          <w:rFonts w:cs="David"/>
          <w:rtl/>
        </w:rPr>
        <w:t xml:space="preserve">בטים: אני חושבת שזה לא צריך להיות בחוק ההסדרים. שנית, המועצה שאני עומדת בראשה היא מועצה ציבורית ואני חושבת שלהטיל עלינו חובה נוספת מהווה איזושהי הבעה של אי אמון ומוסיף לנו עבודה שאנחנו לא ממש רוצים לקיים. אנחנו מדווחים למשרד האוצר, אנחנו מבוקרים על ידי כל </w:t>
      </w:r>
      <w:r>
        <w:rPr>
          <w:rFonts w:cs="David"/>
          <w:rtl/>
        </w:rPr>
        <w:t>הגופים הנדרשים ואין צורך בעניין הזה. עד לרגע זה עבדנו כך ואין שום עניין לשנות את זה. אני חושבת שזה מביע אי אמון במערכת ציבורית.</w:t>
      </w:r>
    </w:p>
    <w:p w:rsidR="00000000" w:rsidRDefault="00B27D9E">
      <w:pPr>
        <w:bidi/>
        <w:jc w:val="both"/>
        <w:rPr>
          <w:rFonts w:cs="David"/>
          <w:rtl/>
        </w:rPr>
      </w:pPr>
    </w:p>
    <w:p w:rsidR="00000000" w:rsidRDefault="00B27D9E">
      <w:pPr>
        <w:bidi/>
        <w:jc w:val="both"/>
        <w:rPr>
          <w:rFonts w:cs="David"/>
          <w:rtl/>
        </w:rPr>
      </w:pPr>
      <w:r>
        <w:rPr>
          <w:rFonts w:cs="David"/>
          <w:u w:val="single"/>
          <w:rtl/>
        </w:rPr>
        <w:t>אתי בנדלר:</w:t>
      </w:r>
    </w:p>
    <w:p w:rsidR="00000000" w:rsidRDefault="00B27D9E">
      <w:pPr>
        <w:bidi/>
        <w:jc w:val="both"/>
        <w:rPr>
          <w:rFonts w:cs="David"/>
          <w:rtl/>
        </w:rPr>
      </w:pPr>
    </w:p>
    <w:p w:rsidR="00000000" w:rsidRDefault="00B27D9E">
      <w:pPr>
        <w:bidi/>
        <w:jc w:val="both"/>
        <w:rPr>
          <w:rFonts w:cs="David"/>
          <w:rtl/>
        </w:rPr>
      </w:pPr>
      <w:r>
        <w:rPr>
          <w:rFonts w:cs="David"/>
          <w:rtl/>
        </w:rPr>
        <w:tab/>
        <w:t xml:space="preserve"> למה התייחסה ההערה שלך בנוגע לאי אמון, לתיקון הראשון או לתיקון השני? </w:t>
      </w:r>
    </w:p>
    <w:p w:rsidR="00000000" w:rsidRDefault="00B27D9E">
      <w:pPr>
        <w:bidi/>
        <w:jc w:val="both"/>
        <w:rPr>
          <w:rFonts w:cs="David"/>
          <w:rtl/>
        </w:rPr>
      </w:pPr>
    </w:p>
    <w:p w:rsidR="00000000" w:rsidRDefault="00B27D9E">
      <w:pPr>
        <w:bidi/>
        <w:jc w:val="both"/>
        <w:rPr>
          <w:rFonts w:cs="David"/>
          <w:rtl/>
        </w:rPr>
      </w:pPr>
      <w:r>
        <w:rPr>
          <w:rFonts w:cs="David"/>
          <w:u w:val="single"/>
          <w:rtl/>
        </w:rPr>
        <w:t>נורית דאבוש:</w:t>
      </w:r>
    </w:p>
    <w:p w:rsidR="00000000" w:rsidRDefault="00B27D9E">
      <w:pPr>
        <w:bidi/>
        <w:jc w:val="both"/>
        <w:rPr>
          <w:rFonts w:cs="David"/>
          <w:rtl/>
        </w:rPr>
      </w:pPr>
    </w:p>
    <w:p w:rsidR="00000000" w:rsidRDefault="00B27D9E">
      <w:pPr>
        <w:bidi/>
        <w:jc w:val="both"/>
        <w:rPr>
          <w:rFonts w:cs="David"/>
          <w:rtl/>
        </w:rPr>
      </w:pPr>
      <w:r>
        <w:rPr>
          <w:rFonts w:cs="David"/>
          <w:rtl/>
        </w:rPr>
        <w:tab/>
        <w:t>כל מידע שנדרש מאיתנו אנחנו מ</w:t>
      </w:r>
      <w:r>
        <w:rPr>
          <w:rFonts w:cs="David"/>
          <w:rtl/>
        </w:rPr>
        <w:t xml:space="preserve">עבירים. בשנים האחרונות לא היו בעיות עם העניין הזה וגם אם כן, הן היו בעיות פרסונליות ומשרד האוצר יודע בדיוק למה אני מתכוונת כשאני אומרת את זה. שנית, כגוף ציבורי חלה עלינו חובה להעברת מידע ומעולם לא קרה שנדרשנו להעברת מידע ולא העברנו. החלק המהותי בעיניי הוא </w:t>
      </w:r>
      <w:r>
        <w:rPr>
          <w:rFonts w:cs="David"/>
          <w:rtl/>
        </w:rPr>
        <w:t>העובדה שחלה עלינו החובה לדווח לגבי התמלוגים, איך זה נגזר, למה זה נגזר וכן הלאה. למה זה צריך להיות כך ולמה זה צריך להיות בחוק ההסדרים? מה הדרמה הגדולה שקרתה בשנים האחרונות?</w:t>
      </w:r>
    </w:p>
    <w:p w:rsidR="00000000" w:rsidRDefault="00B27D9E">
      <w:pPr>
        <w:bidi/>
        <w:jc w:val="both"/>
        <w:rPr>
          <w:rFonts w:cs="David"/>
          <w:rtl/>
        </w:rPr>
      </w:pPr>
    </w:p>
    <w:p w:rsidR="00000000" w:rsidRDefault="00B27D9E">
      <w:pPr>
        <w:bidi/>
        <w:jc w:val="both"/>
        <w:rPr>
          <w:rFonts w:cs="David"/>
          <w:rtl/>
        </w:rPr>
      </w:pPr>
      <w:r>
        <w:rPr>
          <w:rFonts w:cs="David"/>
          <w:u w:val="single"/>
          <w:rtl/>
        </w:rPr>
        <w:t>אתי בנדלר:</w:t>
      </w:r>
    </w:p>
    <w:p w:rsidR="00000000" w:rsidRDefault="00B27D9E">
      <w:pPr>
        <w:bidi/>
        <w:jc w:val="both"/>
        <w:rPr>
          <w:rFonts w:cs="David"/>
          <w:rtl/>
        </w:rPr>
      </w:pPr>
    </w:p>
    <w:p w:rsidR="00000000" w:rsidRDefault="00B27D9E">
      <w:pPr>
        <w:bidi/>
        <w:jc w:val="both"/>
        <w:rPr>
          <w:rFonts w:cs="David"/>
          <w:rtl/>
        </w:rPr>
      </w:pPr>
      <w:r>
        <w:rPr>
          <w:rFonts w:cs="David"/>
          <w:rtl/>
        </w:rPr>
        <w:tab/>
        <w:t xml:space="preserve"> חיים, שוב ושוב נשאלת השאלה למה בחוק ההסדרים, מעבר לשאלה אם התיקון עצמ</w:t>
      </w:r>
      <w:r>
        <w:rPr>
          <w:rFonts w:cs="David"/>
          <w:rtl/>
        </w:rPr>
        <w:t xml:space="preserve">ו נדרש או לא. אני מבקשת התייחסות מפורשת שלכם מדוע זה צריך להיות בחוק ההסדרים. </w:t>
      </w:r>
    </w:p>
    <w:p w:rsidR="00000000" w:rsidRDefault="00B27D9E">
      <w:pPr>
        <w:bidi/>
        <w:jc w:val="both"/>
        <w:rPr>
          <w:rFonts w:cs="David"/>
          <w:rtl/>
        </w:rPr>
      </w:pPr>
    </w:p>
    <w:p w:rsidR="00000000" w:rsidRDefault="00B27D9E">
      <w:pPr>
        <w:bidi/>
        <w:jc w:val="both"/>
        <w:rPr>
          <w:rFonts w:cs="David"/>
          <w:rtl/>
        </w:rPr>
      </w:pPr>
      <w:r>
        <w:rPr>
          <w:rFonts w:cs="David"/>
          <w:u w:val="single"/>
          <w:rtl/>
        </w:rPr>
        <w:br w:type="page"/>
      </w:r>
      <w:r>
        <w:rPr>
          <w:rFonts w:cs="David"/>
          <w:u w:val="single"/>
          <w:rtl/>
        </w:rPr>
        <w:lastRenderedPageBreak/>
        <w:t>חיים פרננדס:</w:t>
      </w:r>
    </w:p>
    <w:p w:rsidR="00000000" w:rsidRDefault="00B27D9E">
      <w:pPr>
        <w:bidi/>
        <w:jc w:val="both"/>
        <w:rPr>
          <w:rFonts w:cs="David"/>
          <w:rtl/>
        </w:rPr>
      </w:pPr>
    </w:p>
    <w:p w:rsidR="00000000" w:rsidRDefault="00B27D9E">
      <w:pPr>
        <w:bidi/>
        <w:jc w:val="both"/>
        <w:rPr>
          <w:rFonts w:cs="David"/>
          <w:rtl/>
        </w:rPr>
      </w:pPr>
      <w:r>
        <w:rPr>
          <w:rFonts w:cs="David"/>
          <w:rtl/>
        </w:rPr>
        <w:tab/>
        <w:t>לעניין חוק ההסדרים, צריך להבין שלתיקונים האלה יש השפעה ישירה על תקציב המדינה. כשרשות השידור מתנהלת בצורה מסוימת, יש לזה השפעה ישירה על תקציב המדינה. כשצריך להוצ</w:t>
      </w:r>
      <w:r>
        <w:rPr>
          <w:rFonts w:cs="David"/>
          <w:rtl/>
        </w:rPr>
        <w:t xml:space="preserve">יא עובדים ברשות השידור, יש לזה השפעה ישירה על תקציב המדינה כי תקציב המדינה משתתף בעלויות הפרישה. כשיש היבטים של דמי רשיון או דמי רשיון, שמשולמים לקופת המדינה, יש השפעה ישירה על תקציב המדינה. כשמדובר על תמלוגים שהזכיינים מחויבים לשלם מתוקף חוק הרשות השנייה </w:t>
      </w:r>
      <w:r>
        <w:rPr>
          <w:rFonts w:cs="David"/>
          <w:rtl/>
        </w:rPr>
        <w:t xml:space="preserve">לטובת קופת המדינה, יש השפעה ישירה על תקציב המדינה. אם אנחנו רוצים לדעת בצורה טובה יותר, ברורה יותר ושקופה יותר כיצד התשלומים האלה נגזרים ומחושבים, נדרש התיקון הספציפי הזה שנמצא כאן. </w:t>
      </w:r>
    </w:p>
    <w:p w:rsidR="00000000" w:rsidRDefault="00B27D9E">
      <w:pPr>
        <w:bidi/>
        <w:jc w:val="both"/>
        <w:rPr>
          <w:rFonts w:cs="David"/>
          <w:rtl/>
        </w:rPr>
      </w:pPr>
    </w:p>
    <w:p w:rsidR="00000000" w:rsidRDefault="00B27D9E">
      <w:pPr>
        <w:bidi/>
        <w:jc w:val="both"/>
        <w:rPr>
          <w:rFonts w:cs="David"/>
          <w:rtl/>
        </w:rPr>
      </w:pPr>
      <w:r>
        <w:rPr>
          <w:rFonts w:cs="David"/>
          <w:u w:val="single"/>
          <w:rtl/>
        </w:rPr>
        <w:t>אתי בנדלר:</w:t>
      </w:r>
    </w:p>
    <w:p w:rsidR="00000000" w:rsidRDefault="00B27D9E">
      <w:pPr>
        <w:bidi/>
        <w:jc w:val="both"/>
        <w:rPr>
          <w:rFonts w:cs="David"/>
          <w:rtl/>
        </w:rPr>
      </w:pPr>
    </w:p>
    <w:p w:rsidR="00000000" w:rsidRDefault="00B27D9E">
      <w:pPr>
        <w:bidi/>
        <w:jc w:val="both"/>
        <w:rPr>
          <w:rFonts w:cs="David"/>
          <w:rtl/>
        </w:rPr>
      </w:pPr>
      <w:r>
        <w:rPr>
          <w:rFonts w:cs="David"/>
          <w:rtl/>
        </w:rPr>
        <w:tab/>
        <w:t xml:space="preserve"> אתה מדבר כרגע על התמלוגים. הסעיף הראשון מדבר על דמי רשיון </w:t>
      </w:r>
      <w:r>
        <w:rPr>
          <w:rFonts w:cs="David"/>
          <w:rtl/>
        </w:rPr>
        <w:t>או על דמי זכיון חד פעמיים. האם היתה לכם בעיה בנושא הזה? האם היתה מחלוקת האם דמי הזכיון או דמי הרשיון האלה באמת עוברים לאוצר המדינה או לא? אם כן, האם צפויים במהלך השנה הקרובה עוד סיטואציות כאלה, שיחייבו העברת דמי רשיון או דמי זכיון חד פעמיים?</w:t>
      </w:r>
    </w:p>
    <w:p w:rsidR="00000000" w:rsidRDefault="00B27D9E">
      <w:pPr>
        <w:bidi/>
        <w:jc w:val="both"/>
        <w:rPr>
          <w:rFonts w:cs="David"/>
          <w:rtl/>
        </w:rPr>
      </w:pPr>
    </w:p>
    <w:p w:rsidR="00000000" w:rsidRDefault="00B27D9E">
      <w:pPr>
        <w:bidi/>
        <w:jc w:val="both"/>
        <w:rPr>
          <w:rFonts w:cs="David"/>
          <w:u w:val="single"/>
          <w:rtl/>
        </w:rPr>
      </w:pPr>
      <w:r>
        <w:rPr>
          <w:rFonts w:cs="David"/>
          <w:u w:val="single"/>
          <w:rtl/>
        </w:rPr>
        <w:t>ליעמי וייסמן:</w:t>
      </w:r>
    </w:p>
    <w:p w:rsidR="00000000" w:rsidRDefault="00B27D9E">
      <w:pPr>
        <w:bidi/>
        <w:jc w:val="both"/>
        <w:rPr>
          <w:rFonts w:cs="David"/>
          <w:u w:val="single"/>
          <w:rtl/>
        </w:rPr>
      </w:pPr>
    </w:p>
    <w:p w:rsidR="00000000" w:rsidRDefault="00B27D9E">
      <w:pPr>
        <w:bidi/>
        <w:jc w:val="both"/>
        <w:rPr>
          <w:rFonts w:cs="David"/>
          <w:rtl/>
        </w:rPr>
      </w:pPr>
      <w:r>
        <w:rPr>
          <w:rFonts w:cs="David"/>
          <w:rtl/>
        </w:rPr>
        <w:tab/>
        <w:t xml:space="preserve">לאחרונה היה מקרה שבו 45 מיליון שקל עוכבו ברשות השנייה, בלי שום סיבה מוסברת. החוק לא היה ברור. </w:t>
      </w:r>
    </w:p>
    <w:p w:rsidR="00000000" w:rsidRDefault="00B27D9E">
      <w:pPr>
        <w:bidi/>
        <w:jc w:val="both"/>
        <w:rPr>
          <w:rFonts w:cs="David"/>
          <w:rtl/>
        </w:rPr>
      </w:pPr>
    </w:p>
    <w:p w:rsidR="00000000" w:rsidRDefault="00B27D9E">
      <w:pPr>
        <w:bidi/>
        <w:jc w:val="both"/>
        <w:rPr>
          <w:rFonts w:cs="David"/>
          <w:rtl/>
        </w:rPr>
      </w:pPr>
      <w:r>
        <w:rPr>
          <w:rFonts w:cs="David"/>
          <w:u w:val="single"/>
          <w:rtl/>
        </w:rPr>
        <w:t>אתי בנדלר:</w:t>
      </w:r>
    </w:p>
    <w:p w:rsidR="00000000" w:rsidRDefault="00B27D9E">
      <w:pPr>
        <w:bidi/>
        <w:jc w:val="both"/>
        <w:rPr>
          <w:rFonts w:cs="David"/>
          <w:rtl/>
        </w:rPr>
      </w:pPr>
    </w:p>
    <w:p w:rsidR="00000000" w:rsidRDefault="00B27D9E">
      <w:pPr>
        <w:bidi/>
        <w:jc w:val="both"/>
        <w:rPr>
          <w:rFonts w:cs="David"/>
          <w:rtl/>
        </w:rPr>
      </w:pPr>
      <w:r>
        <w:rPr>
          <w:rFonts w:cs="David"/>
          <w:rtl/>
        </w:rPr>
        <w:tab/>
        <w:t xml:space="preserve"> אתה אומר שבמכרז שהיה בערוץ 2 עוכבו דמי הביד הראשונים. המחלוקת הזאת נפתרה?</w:t>
      </w:r>
    </w:p>
    <w:p w:rsidR="00000000" w:rsidRDefault="00B27D9E">
      <w:pPr>
        <w:bidi/>
        <w:jc w:val="both"/>
        <w:rPr>
          <w:rFonts w:cs="David"/>
          <w:rtl/>
        </w:rPr>
      </w:pPr>
    </w:p>
    <w:p w:rsidR="00000000" w:rsidRDefault="00B27D9E">
      <w:pPr>
        <w:bidi/>
        <w:jc w:val="both"/>
        <w:rPr>
          <w:rFonts w:cs="David"/>
          <w:rtl/>
        </w:rPr>
      </w:pPr>
      <w:r>
        <w:rPr>
          <w:rFonts w:cs="David"/>
          <w:u w:val="single"/>
          <w:rtl/>
        </w:rPr>
        <w:t>ליעמי וייסמן:</w:t>
      </w:r>
    </w:p>
    <w:p w:rsidR="00000000" w:rsidRDefault="00B27D9E">
      <w:pPr>
        <w:bidi/>
        <w:jc w:val="both"/>
        <w:rPr>
          <w:rFonts w:cs="David"/>
          <w:rtl/>
        </w:rPr>
      </w:pPr>
    </w:p>
    <w:p w:rsidR="00000000" w:rsidRDefault="00B27D9E">
      <w:pPr>
        <w:bidi/>
        <w:jc w:val="both"/>
        <w:rPr>
          <w:rFonts w:cs="David"/>
          <w:rtl/>
        </w:rPr>
      </w:pPr>
      <w:r>
        <w:rPr>
          <w:rFonts w:cs="David"/>
          <w:rtl/>
        </w:rPr>
        <w:tab/>
        <w:t xml:space="preserve">היא נפתרה ממש לאחרונה. </w:t>
      </w:r>
    </w:p>
    <w:p w:rsidR="00000000" w:rsidRDefault="00B27D9E">
      <w:pPr>
        <w:bidi/>
        <w:jc w:val="both"/>
        <w:rPr>
          <w:rFonts w:cs="David"/>
          <w:rtl/>
        </w:rPr>
      </w:pPr>
    </w:p>
    <w:p w:rsidR="00000000" w:rsidRDefault="00B27D9E">
      <w:pPr>
        <w:bidi/>
        <w:jc w:val="both"/>
        <w:rPr>
          <w:rFonts w:cs="David"/>
          <w:rtl/>
        </w:rPr>
      </w:pPr>
      <w:r>
        <w:rPr>
          <w:rFonts w:cs="David"/>
          <w:u w:val="single"/>
          <w:rtl/>
        </w:rPr>
        <w:t>אתי בנדלר:</w:t>
      </w:r>
    </w:p>
    <w:p w:rsidR="00000000" w:rsidRDefault="00B27D9E">
      <w:pPr>
        <w:bidi/>
        <w:jc w:val="both"/>
        <w:rPr>
          <w:rFonts w:cs="David"/>
          <w:rtl/>
        </w:rPr>
      </w:pPr>
    </w:p>
    <w:p w:rsidR="00000000" w:rsidRDefault="00B27D9E">
      <w:pPr>
        <w:bidi/>
        <w:jc w:val="both"/>
        <w:rPr>
          <w:rFonts w:cs="David"/>
          <w:rtl/>
        </w:rPr>
      </w:pPr>
      <w:r>
        <w:rPr>
          <w:rFonts w:cs="David"/>
          <w:rtl/>
        </w:rPr>
        <w:tab/>
        <w:t xml:space="preserve"> זאת אומרת שכע</w:t>
      </w:r>
      <w:r>
        <w:rPr>
          <w:rFonts w:cs="David"/>
          <w:rtl/>
        </w:rPr>
        <w:t>ת אין שום בעיה אקטואלית. האם צפויים מכרזים נוספים במהלך השנה?</w:t>
      </w:r>
    </w:p>
    <w:p w:rsidR="00000000" w:rsidRDefault="00B27D9E">
      <w:pPr>
        <w:bidi/>
        <w:jc w:val="both"/>
        <w:rPr>
          <w:rFonts w:cs="David"/>
          <w:rtl/>
        </w:rPr>
      </w:pPr>
    </w:p>
    <w:p w:rsidR="00000000" w:rsidRDefault="00B27D9E">
      <w:pPr>
        <w:bidi/>
        <w:jc w:val="both"/>
        <w:rPr>
          <w:rFonts w:cs="David"/>
          <w:rtl/>
        </w:rPr>
      </w:pPr>
      <w:r>
        <w:rPr>
          <w:rFonts w:cs="David"/>
          <w:u w:val="single"/>
          <w:rtl/>
        </w:rPr>
        <w:t>חיים פרננדס:</w:t>
      </w:r>
    </w:p>
    <w:p w:rsidR="00000000" w:rsidRDefault="00B27D9E">
      <w:pPr>
        <w:bidi/>
        <w:jc w:val="both"/>
        <w:rPr>
          <w:rFonts w:cs="David"/>
          <w:rtl/>
        </w:rPr>
      </w:pPr>
    </w:p>
    <w:p w:rsidR="00000000" w:rsidRDefault="00B27D9E">
      <w:pPr>
        <w:bidi/>
        <w:jc w:val="both"/>
        <w:rPr>
          <w:rFonts w:cs="David"/>
          <w:rtl/>
        </w:rPr>
      </w:pPr>
      <w:r>
        <w:rPr>
          <w:rFonts w:cs="David"/>
          <w:rtl/>
        </w:rPr>
        <w:tab/>
        <w:t>כן. ודאי גברתי זוכרת שבשולחן הזה קידמנו את הצעת החוק לשידורים הדיגיטליים. את פרי העמלה אפשר לראות בשנה הקרובה, כאשר הרשות השנייה צפויה לקדם את נושא שידורי הרדיו הדיגיטליים ולהעני</w:t>
      </w:r>
      <w:r>
        <w:rPr>
          <w:rFonts w:cs="David"/>
          <w:rtl/>
        </w:rPr>
        <w:t xml:space="preserve">ק רשיונות/זכיונות בהליך מכרזי כזה או אחר לגורמי שידור. גם כאן מאד יכול להיות שיידרש איזשהו תשלום חד פעמי ולכן הנושא הוא אקטואלי. </w:t>
      </w:r>
    </w:p>
    <w:p w:rsidR="00000000" w:rsidRDefault="00B27D9E">
      <w:pPr>
        <w:bidi/>
        <w:jc w:val="both"/>
        <w:rPr>
          <w:rFonts w:cs="David"/>
          <w:rtl/>
        </w:rPr>
      </w:pPr>
    </w:p>
    <w:p w:rsidR="00000000" w:rsidRDefault="00B27D9E">
      <w:pPr>
        <w:bidi/>
        <w:jc w:val="both"/>
        <w:rPr>
          <w:rFonts w:cs="David"/>
          <w:rtl/>
        </w:rPr>
      </w:pPr>
      <w:r>
        <w:rPr>
          <w:rFonts w:cs="David"/>
          <w:u w:val="single"/>
          <w:rtl/>
        </w:rPr>
        <w:t>נורית דאבוש:</w:t>
      </w:r>
    </w:p>
    <w:p w:rsidR="00000000" w:rsidRDefault="00B27D9E">
      <w:pPr>
        <w:bidi/>
        <w:jc w:val="both"/>
        <w:rPr>
          <w:rFonts w:cs="David"/>
          <w:rtl/>
        </w:rPr>
      </w:pPr>
    </w:p>
    <w:p w:rsidR="00000000" w:rsidRDefault="00B27D9E">
      <w:pPr>
        <w:bidi/>
        <w:jc w:val="both"/>
        <w:rPr>
          <w:rFonts w:cs="David"/>
          <w:rtl/>
        </w:rPr>
      </w:pPr>
      <w:r>
        <w:rPr>
          <w:rFonts w:cs="David"/>
          <w:rtl/>
        </w:rPr>
        <w:tab/>
        <w:t>לגבי נושא התשלום החד פעמי - היתה בעיה פרסונלית כי מועצת הרשות השנייה לא אהבה את ההחלטה הזאת, זאת היתה החלטה אי</w:t>
      </w:r>
      <w:r>
        <w:rPr>
          <w:rFonts w:cs="David"/>
          <w:rtl/>
        </w:rPr>
        <w:t>שית של אדם אחד במערכת ובגלל החלטה אישית של אדם אחד, שלא נהג נכון, לא מתקנים חוק בחוק ההסדרים. לא ראיתי שאנשי האוצר עשו מאבק אמיתי בנושא הזה, לא ראיתי פנייה שלך אליי כיושבת ראש מועצה בסוגיה הזאת ועכשיו אתה בא לעשות תיקון בחוק ההסדרים. איפה היית כל השנה אם א</w:t>
      </w:r>
      <w:r>
        <w:rPr>
          <w:rFonts w:cs="David"/>
          <w:rtl/>
        </w:rPr>
        <w:t>כן כספי הביד עוכבו אצלנו?</w:t>
      </w:r>
    </w:p>
    <w:p w:rsidR="00000000" w:rsidRDefault="00B27D9E">
      <w:pPr>
        <w:bidi/>
        <w:jc w:val="both"/>
        <w:rPr>
          <w:rFonts w:cs="David"/>
          <w:rtl/>
        </w:rPr>
      </w:pPr>
    </w:p>
    <w:p w:rsidR="00000000" w:rsidRDefault="00B27D9E">
      <w:pPr>
        <w:bidi/>
        <w:jc w:val="both"/>
        <w:rPr>
          <w:rFonts w:cs="David"/>
          <w:rtl/>
        </w:rPr>
      </w:pPr>
      <w:r>
        <w:rPr>
          <w:rFonts w:cs="David"/>
          <w:u w:val="single"/>
          <w:rtl/>
        </w:rPr>
        <w:t>ערן ניצן:</w:t>
      </w:r>
    </w:p>
    <w:p w:rsidR="00000000" w:rsidRDefault="00B27D9E">
      <w:pPr>
        <w:bidi/>
        <w:jc w:val="both"/>
        <w:rPr>
          <w:rFonts w:cs="David"/>
          <w:rtl/>
        </w:rPr>
      </w:pPr>
    </w:p>
    <w:p w:rsidR="00000000" w:rsidRDefault="00B27D9E">
      <w:pPr>
        <w:bidi/>
        <w:jc w:val="both"/>
        <w:rPr>
          <w:rFonts w:cs="David"/>
          <w:rtl/>
        </w:rPr>
      </w:pPr>
      <w:r>
        <w:rPr>
          <w:rFonts w:cs="David"/>
          <w:rtl/>
        </w:rPr>
        <w:tab/>
        <w:t xml:space="preserve">הדיונים עם הרשות בהחלט התקיימו על הנושאים הללו, כשהם לוו בחוות דעת משפטיות. </w:t>
      </w:r>
    </w:p>
    <w:p w:rsidR="00000000" w:rsidRDefault="00B27D9E">
      <w:pPr>
        <w:bidi/>
        <w:jc w:val="both"/>
        <w:rPr>
          <w:rFonts w:cs="David"/>
          <w:rtl/>
        </w:rPr>
      </w:pPr>
    </w:p>
    <w:p w:rsidR="00000000" w:rsidRDefault="00B27D9E">
      <w:pPr>
        <w:bidi/>
        <w:jc w:val="both"/>
        <w:rPr>
          <w:rFonts w:cs="David"/>
          <w:rtl/>
        </w:rPr>
      </w:pPr>
      <w:r>
        <w:rPr>
          <w:rFonts w:cs="David"/>
          <w:u w:val="single"/>
          <w:rtl/>
        </w:rPr>
        <w:t>נורית דאבוש:</w:t>
      </w:r>
    </w:p>
    <w:p w:rsidR="00000000" w:rsidRDefault="00B27D9E">
      <w:pPr>
        <w:bidi/>
        <w:jc w:val="both"/>
        <w:rPr>
          <w:rFonts w:cs="David"/>
          <w:rtl/>
        </w:rPr>
      </w:pPr>
      <w:r>
        <w:rPr>
          <w:rFonts w:cs="David"/>
          <w:rtl/>
        </w:rPr>
        <w:tab/>
      </w:r>
    </w:p>
    <w:p w:rsidR="00000000" w:rsidRDefault="00B27D9E">
      <w:pPr>
        <w:bidi/>
        <w:jc w:val="both"/>
        <w:rPr>
          <w:rFonts w:cs="David"/>
          <w:rtl/>
        </w:rPr>
      </w:pPr>
      <w:r>
        <w:rPr>
          <w:rFonts w:cs="David"/>
          <w:rtl/>
        </w:rPr>
        <w:tab/>
        <w:t>אני מכהנת כיושבת ראש המועצה החל מאוגוסט. דיברת איתי? שלחת לי מסמך בעניין הזה?</w:t>
      </w:r>
    </w:p>
    <w:p w:rsidR="00000000" w:rsidRDefault="00B27D9E">
      <w:pPr>
        <w:bidi/>
        <w:jc w:val="both"/>
        <w:rPr>
          <w:rFonts w:cs="David"/>
          <w:rtl/>
        </w:rPr>
      </w:pPr>
      <w:r>
        <w:rPr>
          <w:rFonts w:cs="David"/>
          <w:u w:val="single"/>
          <w:rtl/>
        </w:rPr>
        <w:t>ערן ניצן:</w:t>
      </w:r>
    </w:p>
    <w:p w:rsidR="00000000" w:rsidRDefault="00B27D9E">
      <w:pPr>
        <w:bidi/>
        <w:jc w:val="both"/>
        <w:rPr>
          <w:rFonts w:cs="David"/>
          <w:rtl/>
        </w:rPr>
      </w:pPr>
    </w:p>
    <w:p w:rsidR="00000000" w:rsidRDefault="00B27D9E">
      <w:pPr>
        <w:bidi/>
        <w:jc w:val="both"/>
        <w:rPr>
          <w:rFonts w:cs="David"/>
          <w:rtl/>
        </w:rPr>
      </w:pPr>
      <w:r>
        <w:rPr>
          <w:rFonts w:cs="David"/>
          <w:rtl/>
        </w:rPr>
        <w:tab/>
        <w:t xml:space="preserve">אני לא מנהל את נושא התמלוגים מול </w:t>
      </w:r>
      <w:r>
        <w:rPr>
          <w:rFonts w:cs="David"/>
          <w:rtl/>
        </w:rPr>
        <w:t xml:space="preserve">הרשות. </w:t>
      </w:r>
    </w:p>
    <w:p w:rsidR="00000000" w:rsidRDefault="00B27D9E">
      <w:pPr>
        <w:bidi/>
        <w:jc w:val="both"/>
        <w:rPr>
          <w:rFonts w:cs="David"/>
          <w:rtl/>
        </w:rPr>
      </w:pPr>
    </w:p>
    <w:p w:rsidR="00000000" w:rsidRDefault="00B27D9E">
      <w:pPr>
        <w:bidi/>
        <w:jc w:val="both"/>
        <w:rPr>
          <w:rFonts w:cs="David"/>
          <w:rtl/>
        </w:rPr>
      </w:pPr>
      <w:r>
        <w:rPr>
          <w:rFonts w:cs="David"/>
          <w:u w:val="single"/>
          <w:rtl/>
        </w:rPr>
        <w:t>ליעמי וייסמן:</w:t>
      </w:r>
    </w:p>
    <w:p w:rsidR="00000000" w:rsidRDefault="00B27D9E">
      <w:pPr>
        <w:bidi/>
        <w:jc w:val="both"/>
        <w:rPr>
          <w:rFonts w:cs="David"/>
          <w:rtl/>
        </w:rPr>
      </w:pPr>
    </w:p>
    <w:p w:rsidR="00000000" w:rsidRDefault="00B27D9E">
      <w:pPr>
        <w:bidi/>
        <w:jc w:val="both"/>
        <w:rPr>
          <w:rFonts w:cs="David"/>
          <w:rtl/>
        </w:rPr>
      </w:pPr>
      <w:r>
        <w:rPr>
          <w:rFonts w:cs="David"/>
          <w:rtl/>
        </w:rPr>
        <w:tab/>
        <w:t>היו מסמכים שנשלחו.</w:t>
      </w:r>
    </w:p>
    <w:p w:rsidR="00000000" w:rsidRDefault="00B27D9E">
      <w:pPr>
        <w:bidi/>
        <w:jc w:val="both"/>
        <w:rPr>
          <w:rFonts w:cs="David"/>
          <w:rtl/>
        </w:rPr>
      </w:pPr>
    </w:p>
    <w:p w:rsidR="00000000" w:rsidRDefault="00B27D9E">
      <w:pPr>
        <w:bidi/>
        <w:jc w:val="both"/>
        <w:rPr>
          <w:rFonts w:cs="David"/>
          <w:rtl/>
        </w:rPr>
      </w:pPr>
      <w:r>
        <w:rPr>
          <w:rFonts w:cs="David"/>
          <w:u w:val="single"/>
          <w:rtl/>
        </w:rPr>
        <w:t>נורית דאבוש:</w:t>
      </w:r>
    </w:p>
    <w:p w:rsidR="00000000" w:rsidRDefault="00B27D9E">
      <w:pPr>
        <w:bidi/>
        <w:jc w:val="both"/>
        <w:rPr>
          <w:rFonts w:cs="David"/>
          <w:rtl/>
        </w:rPr>
      </w:pPr>
    </w:p>
    <w:p w:rsidR="00000000" w:rsidRDefault="00B27D9E">
      <w:pPr>
        <w:bidi/>
        <w:jc w:val="both"/>
        <w:rPr>
          <w:rFonts w:cs="David"/>
          <w:rtl/>
        </w:rPr>
      </w:pPr>
      <w:r>
        <w:rPr>
          <w:rFonts w:cs="David"/>
          <w:rtl/>
        </w:rPr>
        <w:tab/>
        <w:t xml:space="preserve">לא למועצת הרשות השנייה, אני מצטערת. </w:t>
      </w:r>
    </w:p>
    <w:p w:rsidR="00000000" w:rsidRDefault="00B27D9E">
      <w:pPr>
        <w:bidi/>
        <w:jc w:val="both"/>
        <w:rPr>
          <w:rFonts w:cs="David"/>
          <w:rtl/>
        </w:rPr>
      </w:pPr>
    </w:p>
    <w:p w:rsidR="00000000" w:rsidRDefault="00B27D9E">
      <w:pPr>
        <w:bidi/>
        <w:jc w:val="both"/>
        <w:rPr>
          <w:rFonts w:cs="David"/>
          <w:rtl/>
        </w:rPr>
      </w:pPr>
      <w:r>
        <w:rPr>
          <w:rFonts w:cs="David"/>
          <w:u w:val="single"/>
          <w:rtl/>
        </w:rPr>
        <w:t>ליעמי וייסמן:</w:t>
      </w:r>
    </w:p>
    <w:p w:rsidR="00000000" w:rsidRDefault="00B27D9E">
      <w:pPr>
        <w:bidi/>
        <w:jc w:val="both"/>
        <w:rPr>
          <w:rFonts w:cs="David"/>
          <w:rtl/>
        </w:rPr>
      </w:pPr>
    </w:p>
    <w:p w:rsidR="00000000" w:rsidRDefault="00B27D9E">
      <w:pPr>
        <w:bidi/>
        <w:jc w:val="both"/>
        <w:rPr>
          <w:rFonts w:cs="David"/>
          <w:rtl/>
        </w:rPr>
      </w:pPr>
      <w:r>
        <w:rPr>
          <w:rFonts w:cs="David"/>
          <w:rtl/>
        </w:rPr>
        <w:tab/>
        <w:t xml:space="preserve">למנהל הרשות בוודאי. </w:t>
      </w:r>
    </w:p>
    <w:p w:rsidR="00000000" w:rsidRDefault="00B27D9E">
      <w:pPr>
        <w:bidi/>
        <w:jc w:val="both"/>
        <w:rPr>
          <w:rFonts w:cs="David"/>
          <w:rtl/>
        </w:rPr>
      </w:pPr>
    </w:p>
    <w:p w:rsidR="00000000" w:rsidRDefault="00B27D9E">
      <w:pPr>
        <w:bidi/>
        <w:jc w:val="both"/>
        <w:rPr>
          <w:rFonts w:cs="David"/>
          <w:rtl/>
        </w:rPr>
      </w:pPr>
      <w:r>
        <w:rPr>
          <w:rFonts w:cs="David"/>
          <w:u w:val="single"/>
          <w:rtl/>
        </w:rPr>
        <w:t>נורית דאבוש:</w:t>
      </w:r>
    </w:p>
    <w:p w:rsidR="00000000" w:rsidRDefault="00B27D9E">
      <w:pPr>
        <w:bidi/>
        <w:jc w:val="both"/>
        <w:rPr>
          <w:rFonts w:cs="David"/>
          <w:rtl/>
        </w:rPr>
      </w:pPr>
    </w:p>
    <w:p w:rsidR="00000000" w:rsidRDefault="00B27D9E">
      <w:pPr>
        <w:bidi/>
        <w:jc w:val="both"/>
        <w:rPr>
          <w:rFonts w:cs="David"/>
          <w:rtl/>
        </w:rPr>
      </w:pPr>
      <w:r>
        <w:rPr>
          <w:rFonts w:cs="David"/>
          <w:rtl/>
        </w:rPr>
        <w:tab/>
        <w:t xml:space="preserve">מנהל הרשות החליט כפי שהחליט, אבל אתה לא יכול לשנות כלל בחוק ההסדרים. </w:t>
      </w:r>
    </w:p>
    <w:p w:rsidR="00000000" w:rsidRDefault="00B27D9E">
      <w:pPr>
        <w:bidi/>
        <w:jc w:val="both"/>
        <w:rPr>
          <w:rFonts w:cs="David"/>
          <w:rtl/>
        </w:rPr>
      </w:pPr>
    </w:p>
    <w:p w:rsidR="00000000" w:rsidRDefault="00B27D9E">
      <w:pPr>
        <w:bidi/>
        <w:jc w:val="both"/>
        <w:rPr>
          <w:rFonts w:cs="David"/>
          <w:rtl/>
        </w:rPr>
      </w:pPr>
      <w:r>
        <w:rPr>
          <w:rFonts w:cs="David"/>
          <w:u w:val="single"/>
          <w:rtl/>
        </w:rPr>
        <w:t>ליעמי וייסמן:</w:t>
      </w:r>
    </w:p>
    <w:p w:rsidR="00000000" w:rsidRDefault="00B27D9E">
      <w:pPr>
        <w:bidi/>
        <w:jc w:val="both"/>
        <w:rPr>
          <w:rFonts w:cs="David"/>
          <w:rtl/>
        </w:rPr>
      </w:pPr>
    </w:p>
    <w:p w:rsidR="00000000" w:rsidRDefault="00B27D9E">
      <w:pPr>
        <w:bidi/>
        <w:jc w:val="both"/>
        <w:rPr>
          <w:rFonts w:cs="David"/>
          <w:rtl/>
        </w:rPr>
      </w:pPr>
      <w:r>
        <w:rPr>
          <w:rFonts w:cs="David"/>
          <w:rtl/>
        </w:rPr>
        <w:tab/>
        <w:t>אנחנו בסך הכל רוצי</w:t>
      </w:r>
      <w:r>
        <w:rPr>
          <w:rFonts w:cs="David"/>
          <w:rtl/>
        </w:rPr>
        <w:t>ם להבטיח את השקיפות, כפי שהיא קיימת בכל התקשורת. הדבר היחיד השונה הוא שהרשות השנייה מוציאה את המכרזים הללו, לא ישירות דרך המדינה. לכן לא משרד התקשורת גובה את הכספים. אנחנו רוצים להבטיח שכפי שהכבלים משלמים תמלוגים, גם זכייני הרשות השנייה ישלמו תמלוגים.</w:t>
      </w:r>
    </w:p>
    <w:p w:rsidR="00000000" w:rsidRDefault="00B27D9E">
      <w:pPr>
        <w:bidi/>
        <w:jc w:val="both"/>
        <w:rPr>
          <w:rFonts w:cs="David"/>
          <w:rtl/>
        </w:rPr>
      </w:pPr>
    </w:p>
    <w:p w:rsidR="00000000" w:rsidRDefault="00B27D9E">
      <w:pPr>
        <w:bidi/>
        <w:jc w:val="both"/>
        <w:rPr>
          <w:rFonts w:cs="David"/>
          <w:rtl/>
        </w:rPr>
      </w:pPr>
      <w:r>
        <w:rPr>
          <w:rFonts w:cs="David"/>
          <w:u w:val="single"/>
          <w:rtl/>
        </w:rPr>
        <w:t>לאה</w:t>
      </w:r>
      <w:r>
        <w:rPr>
          <w:rFonts w:cs="David"/>
          <w:u w:val="single"/>
          <w:rtl/>
        </w:rPr>
        <w:t xml:space="preserve"> ורון:</w:t>
      </w:r>
    </w:p>
    <w:p w:rsidR="00000000" w:rsidRDefault="00B27D9E">
      <w:pPr>
        <w:bidi/>
        <w:jc w:val="both"/>
        <w:rPr>
          <w:rFonts w:cs="David"/>
          <w:rtl/>
        </w:rPr>
      </w:pPr>
    </w:p>
    <w:p w:rsidR="00000000" w:rsidRDefault="00B27D9E">
      <w:pPr>
        <w:bidi/>
        <w:jc w:val="both"/>
        <w:rPr>
          <w:rFonts w:cs="David"/>
          <w:rtl/>
        </w:rPr>
      </w:pPr>
      <w:r>
        <w:rPr>
          <w:rFonts w:cs="David"/>
          <w:rtl/>
        </w:rPr>
        <w:tab/>
        <w:t>המחלוקת אינה לגבי העברת התמלוגים.</w:t>
      </w:r>
    </w:p>
    <w:p w:rsidR="00000000" w:rsidRDefault="00B27D9E">
      <w:pPr>
        <w:bidi/>
        <w:jc w:val="both"/>
        <w:rPr>
          <w:rFonts w:cs="David"/>
          <w:rtl/>
        </w:rPr>
      </w:pPr>
    </w:p>
    <w:p w:rsidR="00000000" w:rsidRDefault="00B27D9E">
      <w:pPr>
        <w:bidi/>
        <w:jc w:val="both"/>
        <w:rPr>
          <w:rFonts w:cs="David"/>
          <w:rtl/>
        </w:rPr>
      </w:pPr>
      <w:r>
        <w:rPr>
          <w:rFonts w:cs="David"/>
          <w:u w:val="single"/>
          <w:rtl/>
        </w:rPr>
        <w:t>ליעמי וייסמן:</w:t>
      </w:r>
    </w:p>
    <w:p w:rsidR="00000000" w:rsidRDefault="00B27D9E">
      <w:pPr>
        <w:bidi/>
        <w:jc w:val="both"/>
        <w:rPr>
          <w:rFonts w:cs="David"/>
          <w:rtl/>
        </w:rPr>
      </w:pPr>
    </w:p>
    <w:p w:rsidR="00000000" w:rsidRDefault="00B27D9E">
      <w:pPr>
        <w:bidi/>
        <w:jc w:val="both"/>
        <w:rPr>
          <w:rFonts w:cs="David"/>
          <w:rtl/>
        </w:rPr>
      </w:pPr>
      <w:r>
        <w:rPr>
          <w:rFonts w:cs="David"/>
          <w:rtl/>
        </w:rPr>
        <w:tab/>
        <w:t xml:space="preserve">בעיית השקיפות. </w:t>
      </w:r>
    </w:p>
    <w:p w:rsidR="00000000" w:rsidRDefault="00B27D9E">
      <w:pPr>
        <w:bidi/>
        <w:jc w:val="both"/>
        <w:rPr>
          <w:rFonts w:cs="David"/>
          <w:rtl/>
        </w:rPr>
      </w:pPr>
    </w:p>
    <w:p w:rsidR="00000000" w:rsidRDefault="00B27D9E">
      <w:pPr>
        <w:bidi/>
        <w:jc w:val="both"/>
        <w:rPr>
          <w:rFonts w:cs="David"/>
          <w:rtl/>
        </w:rPr>
      </w:pPr>
      <w:r>
        <w:rPr>
          <w:rFonts w:cs="David"/>
          <w:u w:val="single"/>
          <w:rtl/>
        </w:rPr>
        <w:t>חיים פרננדס:</w:t>
      </w:r>
    </w:p>
    <w:p w:rsidR="00000000" w:rsidRDefault="00B27D9E">
      <w:pPr>
        <w:bidi/>
        <w:jc w:val="both"/>
        <w:rPr>
          <w:rFonts w:cs="David"/>
          <w:rtl/>
        </w:rPr>
      </w:pPr>
    </w:p>
    <w:p w:rsidR="00000000" w:rsidRDefault="00B27D9E">
      <w:pPr>
        <w:bidi/>
        <w:jc w:val="both"/>
        <w:rPr>
          <w:rFonts w:cs="David"/>
          <w:rtl/>
        </w:rPr>
      </w:pPr>
      <w:r>
        <w:rPr>
          <w:rFonts w:cs="David"/>
          <w:rtl/>
        </w:rPr>
        <w:tab/>
        <w:t>התיקון הזה, בהקשר להעברת המידע, הוא תיקון שמשווה את מה שקורה אצל זכייני הרשות השנייה לבין כל גורמי השידור האחרים בעולם התקשורת, בתחום הסלולר, בתחום הטלפוניה הנייחת,</w:t>
      </w:r>
      <w:r>
        <w:rPr>
          <w:rFonts w:cs="David"/>
          <w:rtl/>
        </w:rPr>
        <w:t xml:space="preserve"> בתחום השידורים הרב ערוציים ועוד. הם מעבירים את כל המידע הנדרש לגבי ההכנסות שלהם וכיצד מחושבים התמלוגים. האוצר יכול לראות את התחשיבים ולהבין איך נגזרים התמלוגים, מה שלא קיים כן.</w:t>
      </w:r>
    </w:p>
    <w:p w:rsidR="00000000" w:rsidRDefault="00B27D9E">
      <w:pPr>
        <w:bidi/>
        <w:jc w:val="both"/>
        <w:rPr>
          <w:rFonts w:cs="David"/>
          <w:rtl/>
        </w:rPr>
      </w:pPr>
    </w:p>
    <w:p w:rsidR="00000000" w:rsidRDefault="00B27D9E">
      <w:pPr>
        <w:bidi/>
        <w:jc w:val="both"/>
        <w:rPr>
          <w:rFonts w:cs="David"/>
          <w:u w:val="single"/>
          <w:rtl/>
        </w:rPr>
      </w:pPr>
      <w:r>
        <w:rPr>
          <w:rFonts w:cs="David"/>
          <w:u w:val="single"/>
          <w:rtl/>
        </w:rPr>
        <w:t>היו"ר משה כחלון:</w:t>
      </w:r>
    </w:p>
    <w:p w:rsidR="00000000" w:rsidRDefault="00B27D9E">
      <w:pPr>
        <w:bidi/>
        <w:jc w:val="both"/>
        <w:rPr>
          <w:rFonts w:cs="David"/>
          <w:u w:val="single"/>
          <w:rtl/>
        </w:rPr>
      </w:pPr>
    </w:p>
    <w:p w:rsidR="00000000" w:rsidRDefault="00B27D9E">
      <w:pPr>
        <w:bidi/>
        <w:jc w:val="both"/>
        <w:rPr>
          <w:rFonts w:cs="David"/>
          <w:rtl/>
        </w:rPr>
      </w:pPr>
      <w:r>
        <w:rPr>
          <w:rFonts w:cs="David"/>
          <w:rtl/>
        </w:rPr>
        <w:tab/>
        <w:t xml:space="preserve">נניח שכן, אבל למה בחוק ההסדרים? למה לא בחוק רגיל? </w:t>
      </w:r>
    </w:p>
    <w:p w:rsidR="00000000" w:rsidRDefault="00B27D9E">
      <w:pPr>
        <w:bidi/>
        <w:jc w:val="both"/>
        <w:rPr>
          <w:rFonts w:cs="David"/>
          <w:rtl/>
        </w:rPr>
      </w:pPr>
    </w:p>
    <w:p w:rsidR="00000000" w:rsidRDefault="00B27D9E">
      <w:pPr>
        <w:bidi/>
        <w:jc w:val="both"/>
        <w:rPr>
          <w:rFonts w:cs="David"/>
          <w:rtl/>
        </w:rPr>
      </w:pPr>
      <w:r>
        <w:rPr>
          <w:rFonts w:cs="David"/>
          <w:u w:val="single"/>
          <w:rtl/>
        </w:rPr>
        <w:t xml:space="preserve">נורית </w:t>
      </w:r>
      <w:r>
        <w:rPr>
          <w:rFonts w:cs="David"/>
          <w:u w:val="single"/>
          <w:rtl/>
        </w:rPr>
        <w:t>דאבוש:</w:t>
      </w:r>
    </w:p>
    <w:p w:rsidR="00000000" w:rsidRDefault="00B27D9E">
      <w:pPr>
        <w:bidi/>
        <w:jc w:val="both"/>
        <w:rPr>
          <w:rFonts w:cs="David"/>
          <w:rtl/>
        </w:rPr>
      </w:pPr>
    </w:p>
    <w:p w:rsidR="00000000" w:rsidRDefault="00B27D9E">
      <w:pPr>
        <w:bidi/>
        <w:jc w:val="both"/>
        <w:rPr>
          <w:rFonts w:cs="David"/>
          <w:rtl/>
        </w:rPr>
      </w:pPr>
      <w:r>
        <w:rPr>
          <w:rFonts w:cs="David"/>
          <w:rtl/>
        </w:rPr>
        <w:tab/>
        <w:t>לגבי נושא התמלוגים, האם היתה לכם עד היום בעיה איך זה נגזר? שאלתם שאלות כאלה? היו בעיות עם נושא התמלוגים מול הרשות השנייה? לא היו בעיות, בוודאי לא אקוטיות ולכן לא נדרש תיקון לעניין הזה. למה אתה צריך להיכנס עכשיו לשאלות איך אנחנו גוזרים ולמה אנחנו ג</w:t>
      </w:r>
      <w:r>
        <w:rPr>
          <w:rFonts w:cs="David"/>
          <w:rtl/>
        </w:rPr>
        <w:t xml:space="preserve">וזרים? האם היתה שאלה כזאת במהלך עשר השנים האחרונות בהן החוק הזה קיים? </w:t>
      </w:r>
    </w:p>
    <w:p w:rsidR="00000000" w:rsidRDefault="00B27D9E">
      <w:pPr>
        <w:bidi/>
        <w:jc w:val="both"/>
        <w:rPr>
          <w:rFonts w:cs="David"/>
          <w:rtl/>
        </w:rPr>
      </w:pPr>
    </w:p>
    <w:p w:rsidR="00000000" w:rsidRDefault="00B27D9E">
      <w:pPr>
        <w:bidi/>
        <w:jc w:val="both"/>
        <w:rPr>
          <w:rFonts w:cs="David"/>
          <w:rtl/>
        </w:rPr>
      </w:pPr>
      <w:r>
        <w:rPr>
          <w:rFonts w:cs="David"/>
          <w:u w:val="single"/>
          <w:rtl/>
        </w:rPr>
        <w:br w:type="page"/>
        <w:t>ליעמי וייסמן:</w:t>
      </w:r>
    </w:p>
    <w:p w:rsidR="00000000" w:rsidRDefault="00B27D9E">
      <w:pPr>
        <w:bidi/>
        <w:jc w:val="both"/>
        <w:rPr>
          <w:rFonts w:cs="David"/>
          <w:rtl/>
        </w:rPr>
      </w:pPr>
    </w:p>
    <w:p w:rsidR="00000000" w:rsidRDefault="00B27D9E">
      <w:pPr>
        <w:bidi/>
        <w:jc w:val="both"/>
        <w:rPr>
          <w:rFonts w:cs="David"/>
          <w:rtl/>
        </w:rPr>
      </w:pPr>
      <w:r>
        <w:rPr>
          <w:rFonts w:cs="David"/>
          <w:rtl/>
        </w:rPr>
        <w:tab/>
        <w:t>כן. ביקשנו מידע, לא קיבלנו מידע, אנחנו לא יכולים לקבל מידע ואנחנו לא יכולים לדעת אם אנחנו  מבצעים את התפקיד שלנו כיאות. לא תידרש מצידכם עבודה נוספת, אנחנו לא דורשים מכ</w:t>
      </w:r>
      <w:r>
        <w:rPr>
          <w:rFonts w:cs="David"/>
          <w:rtl/>
        </w:rPr>
        <w:t xml:space="preserve">ם עבודה נוספת אלא שאנחנו נוכל לעשות את העבודה שלנו. </w:t>
      </w:r>
    </w:p>
    <w:p w:rsidR="00000000" w:rsidRDefault="00B27D9E">
      <w:pPr>
        <w:bidi/>
        <w:jc w:val="both"/>
        <w:rPr>
          <w:rFonts w:cs="David"/>
          <w:rtl/>
        </w:rPr>
      </w:pPr>
    </w:p>
    <w:p w:rsidR="00000000" w:rsidRDefault="00B27D9E">
      <w:pPr>
        <w:bidi/>
        <w:jc w:val="both"/>
        <w:rPr>
          <w:rFonts w:cs="David"/>
          <w:rtl/>
        </w:rPr>
      </w:pPr>
      <w:r>
        <w:rPr>
          <w:rFonts w:cs="David"/>
          <w:u w:val="single"/>
          <w:rtl/>
        </w:rPr>
        <w:t>נורית דאבוש:</w:t>
      </w:r>
    </w:p>
    <w:p w:rsidR="00000000" w:rsidRDefault="00B27D9E">
      <w:pPr>
        <w:bidi/>
        <w:jc w:val="both"/>
        <w:rPr>
          <w:rFonts w:cs="David"/>
          <w:rtl/>
        </w:rPr>
      </w:pPr>
    </w:p>
    <w:p w:rsidR="00000000" w:rsidRDefault="00B27D9E">
      <w:pPr>
        <w:bidi/>
        <w:jc w:val="both"/>
        <w:rPr>
          <w:rFonts w:cs="David"/>
          <w:rtl/>
        </w:rPr>
      </w:pPr>
      <w:r>
        <w:rPr>
          <w:rFonts w:cs="David"/>
          <w:rtl/>
        </w:rPr>
        <w:tab/>
        <w:t>זאת מועצה ציבורית שמבוקרת, מה העניין? יש ועדת כספים שיושבת על הרשות. אתם פוגעים במועצה. אתה באמת חושב שאני כיושבת ראש מועצה ציבורית אאפשר לרשות השנייה לא לגזור נכון את התמלוגים? אני צריכה</w:t>
      </w:r>
      <w:r>
        <w:rPr>
          <w:rFonts w:cs="David"/>
          <w:rtl/>
        </w:rPr>
        <w:t xml:space="preserve"> ללכת לבית הסוהר? </w:t>
      </w:r>
    </w:p>
    <w:p w:rsidR="00000000" w:rsidRDefault="00B27D9E">
      <w:pPr>
        <w:bidi/>
        <w:jc w:val="both"/>
        <w:rPr>
          <w:rFonts w:cs="David"/>
          <w:rtl/>
        </w:rPr>
      </w:pPr>
    </w:p>
    <w:p w:rsidR="00000000" w:rsidRDefault="00B27D9E">
      <w:pPr>
        <w:bidi/>
        <w:jc w:val="both"/>
        <w:rPr>
          <w:rFonts w:cs="David"/>
          <w:rtl/>
        </w:rPr>
      </w:pPr>
      <w:r>
        <w:rPr>
          <w:rFonts w:cs="David"/>
          <w:u w:val="single"/>
          <w:rtl/>
        </w:rPr>
        <w:t>ליעמי וייסמן:</w:t>
      </w:r>
    </w:p>
    <w:p w:rsidR="00000000" w:rsidRDefault="00B27D9E">
      <w:pPr>
        <w:bidi/>
        <w:jc w:val="both"/>
        <w:rPr>
          <w:rFonts w:cs="David"/>
          <w:rtl/>
        </w:rPr>
      </w:pPr>
    </w:p>
    <w:p w:rsidR="00000000" w:rsidRDefault="00B27D9E">
      <w:pPr>
        <w:bidi/>
        <w:jc w:val="both"/>
        <w:rPr>
          <w:rFonts w:cs="David"/>
          <w:rtl/>
        </w:rPr>
      </w:pPr>
      <w:r>
        <w:rPr>
          <w:rFonts w:cs="David"/>
          <w:rtl/>
        </w:rPr>
        <w:tab/>
        <w:t xml:space="preserve">למה את רוצה להחריג את הרשות משאר המדינה? את כל השאר אנחנו יכולים לבקר ורק לא את הרשות? </w:t>
      </w:r>
    </w:p>
    <w:p w:rsidR="00000000" w:rsidRDefault="00B27D9E">
      <w:pPr>
        <w:bidi/>
        <w:jc w:val="both"/>
        <w:rPr>
          <w:rFonts w:cs="David"/>
          <w:rtl/>
        </w:rPr>
      </w:pPr>
    </w:p>
    <w:p w:rsidR="00000000" w:rsidRDefault="00B27D9E">
      <w:pPr>
        <w:bidi/>
        <w:jc w:val="both"/>
        <w:rPr>
          <w:rFonts w:cs="David"/>
          <w:rtl/>
        </w:rPr>
      </w:pPr>
      <w:r>
        <w:rPr>
          <w:rFonts w:cs="David"/>
          <w:u w:val="single"/>
          <w:rtl/>
        </w:rPr>
        <w:t>נורית דאבוש:</w:t>
      </w:r>
    </w:p>
    <w:p w:rsidR="00000000" w:rsidRDefault="00B27D9E">
      <w:pPr>
        <w:bidi/>
        <w:jc w:val="both"/>
        <w:rPr>
          <w:rFonts w:cs="David"/>
          <w:rtl/>
        </w:rPr>
      </w:pPr>
    </w:p>
    <w:p w:rsidR="00000000" w:rsidRDefault="00B27D9E">
      <w:pPr>
        <w:bidi/>
        <w:jc w:val="both"/>
        <w:rPr>
          <w:rFonts w:cs="David"/>
          <w:rtl/>
        </w:rPr>
      </w:pPr>
      <w:r>
        <w:rPr>
          <w:rFonts w:cs="David"/>
          <w:rtl/>
        </w:rPr>
        <w:tab/>
        <w:t>עד היום לא עשית את זה. תעשה שינוי חקיקה, למה בחוק ההסדרים? איזה השפעה דרמטית יש לזה על תקציב המדינה?</w:t>
      </w:r>
    </w:p>
    <w:p w:rsidR="00000000" w:rsidRDefault="00B27D9E">
      <w:pPr>
        <w:bidi/>
        <w:jc w:val="both"/>
        <w:rPr>
          <w:rFonts w:cs="David"/>
          <w:rtl/>
        </w:rPr>
      </w:pPr>
    </w:p>
    <w:p w:rsidR="00000000" w:rsidRDefault="00B27D9E">
      <w:pPr>
        <w:bidi/>
        <w:jc w:val="both"/>
        <w:rPr>
          <w:rFonts w:cs="David"/>
          <w:rtl/>
        </w:rPr>
      </w:pPr>
      <w:r>
        <w:rPr>
          <w:rFonts w:cs="David"/>
          <w:u w:val="single"/>
          <w:rtl/>
        </w:rPr>
        <w:t>ליעמי וייסמן:</w:t>
      </w:r>
    </w:p>
    <w:p w:rsidR="00000000" w:rsidRDefault="00B27D9E">
      <w:pPr>
        <w:bidi/>
        <w:jc w:val="both"/>
        <w:rPr>
          <w:rFonts w:cs="David"/>
          <w:rtl/>
        </w:rPr>
      </w:pPr>
    </w:p>
    <w:p w:rsidR="00000000" w:rsidRDefault="00B27D9E">
      <w:pPr>
        <w:bidi/>
        <w:jc w:val="both"/>
        <w:rPr>
          <w:rFonts w:cs="David"/>
          <w:rtl/>
        </w:rPr>
      </w:pPr>
      <w:r>
        <w:rPr>
          <w:rFonts w:cs="David"/>
          <w:rtl/>
        </w:rPr>
        <w:tab/>
        <w:t xml:space="preserve">עשרות מיליוני שקלים. </w:t>
      </w:r>
    </w:p>
    <w:p w:rsidR="00000000" w:rsidRDefault="00B27D9E">
      <w:pPr>
        <w:bidi/>
        <w:jc w:val="both"/>
        <w:rPr>
          <w:rFonts w:cs="David"/>
          <w:rtl/>
        </w:rPr>
      </w:pPr>
    </w:p>
    <w:p w:rsidR="00000000" w:rsidRDefault="00B27D9E">
      <w:pPr>
        <w:bidi/>
        <w:jc w:val="both"/>
        <w:rPr>
          <w:rFonts w:cs="David"/>
          <w:rtl/>
        </w:rPr>
      </w:pPr>
      <w:r>
        <w:rPr>
          <w:rFonts w:cs="David"/>
          <w:u w:val="single"/>
          <w:rtl/>
        </w:rPr>
        <w:t>אתי בנדלר:</w:t>
      </w:r>
    </w:p>
    <w:p w:rsidR="00000000" w:rsidRDefault="00B27D9E">
      <w:pPr>
        <w:bidi/>
        <w:jc w:val="both"/>
        <w:rPr>
          <w:rFonts w:cs="David"/>
          <w:rtl/>
        </w:rPr>
      </w:pPr>
    </w:p>
    <w:p w:rsidR="00000000" w:rsidRDefault="00B27D9E">
      <w:pPr>
        <w:bidi/>
        <w:jc w:val="both"/>
        <w:rPr>
          <w:rFonts w:cs="David"/>
          <w:rtl/>
        </w:rPr>
      </w:pPr>
      <w:r>
        <w:rPr>
          <w:rFonts w:cs="David"/>
          <w:rtl/>
        </w:rPr>
        <w:tab/>
        <w:t xml:space="preserve"> ברשותכם, אני רוצה לוודא האם משרד המשפטים סבור שתיקון כזה צריך להיות במסגרת חוק ההסדרים. סברתם שיש חילוקי דיעות פרשניים ביחס להעברת התמלוגים לאוצר המדינה? </w:t>
      </w:r>
    </w:p>
    <w:p w:rsidR="00000000" w:rsidRDefault="00B27D9E">
      <w:pPr>
        <w:bidi/>
        <w:jc w:val="both"/>
        <w:rPr>
          <w:rFonts w:cs="David"/>
          <w:rtl/>
        </w:rPr>
      </w:pPr>
    </w:p>
    <w:p w:rsidR="00000000" w:rsidRDefault="00B27D9E">
      <w:pPr>
        <w:bidi/>
        <w:jc w:val="both"/>
        <w:rPr>
          <w:rFonts w:cs="David"/>
          <w:rtl/>
        </w:rPr>
      </w:pPr>
      <w:r>
        <w:rPr>
          <w:rFonts w:cs="David"/>
          <w:u w:val="single"/>
          <w:rtl/>
        </w:rPr>
        <w:t>קרן רפלנסקי:</w:t>
      </w:r>
    </w:p>
    <w:p w:rsidR="00000000" w:rsidRDefault="00B27D9E">
      <w:pPr>
        <w:bidi/>
        <w:jc w:val="both"/>
        <w:rPr>
          <w:rFonts w:cs="David"/>
          <w:rtl/>
        </w:rPr>
      </w:pPr>
    </w:p>
    <w:p w:rsidR="00000000" w:rsidRDefault="00B27D9E">
      <w:pPr>
        <w:bidi/>
        <w:jc w:val="both"/>
        <w:rPr>
          <w:rFonts w:cs="David"/>
          <w:rtl/>
        </w:rPr>
      </w:pPr>
      <w:r>
        <w:rPr>
          <w:rFonts w:cs="David"/>
          <w:rtl/>
        </w:rPr>
        <w:tab/>
        <w:t xml:space="preserve">בשנה האחרונה אני מלווה מחלוקת לגבי כספי הביד. </w:t>
      </w:r>
      <w:r>
        <w:rPr>
          <w:rFonts w:cs="David"/>
          <w:rtl/>
        </w:rPr>
        <w:t xml:space="preserve">מהדיון שהתקיים כאן אפשר לראות שישנה אי בהירות בחוק, כפי שאמר ערן ניצן וכדי להסיר כל ספק אנחנו מציעים את התיקון לחוק. למה בחוק ההסדרים? השאלה הרלוונטית היא שאלתה של היועצת המשפטית של הוועדה האם בשנה הקרובה צפויים להשתלם לאוצר המדינה? התשובה היא חיובית ולכן </w:t>
      </w:r>
      <w:r>
        <w:rPr>
          <w:rFonts w:cs="David"/>
          <w:rtl/>
        </w:rPr>
        <w:t>אנחנו חושבים שזה צריך להיות בחוק ההסדרים. כמובן שהעמדה של האוצר מגובה על ידי משרד המשפטים בזמן שההחלטה התקבלה בממשלה. לגבי נושא העברת המידע - הייתי עדה למספר פעמים בהן אנשי החשב הכללי וגם אנשי אגף התקציבים רצו לבקש מידע מהרשות השנייה ולהעביר איזשהו מכתב רש</w:t>
      </w:r>
      <w:r>
        <w:rPr>
          <w:rFonts w:cs="David"/>
          <w:rtl/>
        </w:rPr>
        <w:t xml:space="preserve">מי מהממשלה כדי לקבל אותו. אמרתי להם שאני הייתי רוצה לראות שיש בחוק סמכות המאפשרת לממשלה בצורה רשמית לבקש מידע מגוף שהינו מחוץ לממשלה. כשזה נעשה בצורה לא רשמית המידע לא הועבר ואני הייתי עדה למספר פעמים כאלה. </w:t>
      </w:r>
    </w:p>
    <w:p w:rsidR="00000000" w:rsidRDefault="00B27D9E">
      <w:pPr>
        <w:bidi/>
        <w:jc w:val="both"/>
        <w:rPr>
          <w:rFonts w:cs="David"/>
          <w:rtl/>
        </w:rPr>
      </w:pPr>
    </w:p>
    <w:p w:rsidR="00000000" w:rsidRDefault="00B27D9E">
      <w:pPr>
        <w:bidi/>
        <w:jc w:val="both"/>
        <w:rPr>
          <w:rFonts w:cs="David"/>
          <w:rtl/>
        </w:rPr>
      </w:pPr>
      <w:r>
        <w:rPr>
          <w:rFonts w:cs="David"/>
          <w:u w:val="single"/>
          <w:rtl/>
        </w:rPr>
        <w:t>נורית דאבוש:</w:t>
      </w:r>
    </w:p>
    <w:p w:rsidR="00000000" w:rsidRDefault="00B27D9E">
      <w:pPr>
        <w:bidi/>
        <w:jc w:val="both"/>
        <w:rPr>
          <w:rFonts w:cs="David"/>
          <w:rtl/>
        </w:rPr>
      </w:pPr>
    </w:p>
    <w:p w:rsidR="00000000" w:rsidRDefault="00B27D9E">
      <w:pPr>
        <w:bidi/>
        <w:jc w:val="both"/>
        <w:rPr>
          <w:rFonts w:cs="David"/>
          <w:rtl/>
        </w:rPr>
      </w:pPr>
      <w:r>
        <w:rPr>
          <w:rFonts w:cs="David"/>
          <w:rtl/>
        </w:rPr>
        <w:tab/>
        <w:t>הדיון הזה לא צריך להיכנס לרזולוצ</w:t>
      </w:r>
      <w:r>
        <w:rPr>
          <w:rFonts w:cs="David"/>
          <w:rtl/>
        </w:rPr>
        <w:t xml:space="preserve">יה הזאת. יושבת כאן חבורה מאד מכובדת של אנשים ואני מכהנת כיושבת ראש המועצה כבר שמונה חודשים. מעולם אף אחד מכם לא ניגש אליי בכלל. על מה אתם מדברים? </w:t>
      </w:r>
    </w:p>
    <w:p w:rsidR="00000000" w:rsidRDefault="00B27D9E">
      <w:pPr>
        <w:bidi/>
        <w:jc w:val="both"/>
        <w:rPr>
          <w:rFonts w:cs="David"/>
          <w:rtl/>
        </w:rPr>
      </w:pPr>
    </w:p>
    <w:p w:rsidR="00000000" w:rsidRDefault="00B27D9E">
      <w:pPr>
        <w:bidi/>
        <w:jc w:val="both"/>
        <w:rPr>
          <w:rFonts w:cs="David"/>
          <w:rtl/>
        </w:rPr>
      </w:pPr>
      <w:r>
        <w:rPr>
          <w:rFonts w:cs="David"/>
          <w:u w:val="single"/>
          <w:rtl/>
        </w:rPr>
        <w:t>קרן רפלנסקי:</w:t>
      </w:r>
    </w:p>
    <w:p w:rsidR="00000000" w:rsidRDefault="00B27D9E">
      <w:pPr>
        <w:bidi/>
        <w:jc w:val="both"/>
        <w:rPr>
          <w:rFonts w:cs="David"/>
          <w:rtl/>
        </w:rPr>
      </w:pPr>
    </w:p>
    <w:p w:rsidR="00000000" w:rsidRDefault="00B27D9E">
      <w:pPr>
        <w:bidi/>
        <w:jc w:val="both"/>
        <w:rPr>
          <w:rFonts w:cs="David"/>
          <w:rtl/>
        </w:rPr>
      </w:pPr>
      <w:r>
        <w:rPr>
          <w:rFonts w:cs="David"/>
          <w:rtl/>
        </w:rPr>
        <w:tab/>
        <w:t xml:space="preserve">המידע צריך להיות מצוי בידי הממשלה. </w:t>
      </w:r>
    </w:p>
    <w:p w:rsidR="00000000" w:rsidRDefault="00B27D9E">
      <w:pPr>
        <w:bidi/>
        <w:jc w:val="both"/>
        <w:rPr>
          <w:rFonts w:cs="David"/>
          <w:rtl/>
        </w:rPr>
      </w:pPr>
    </w:p>
    <w:p w:rsidR="00000000" w:rsidRDefault="00B27D9E">
      <w:pPr>
        <w:bidi/>
        <w:jc w:val="both"/>
        <w:rPr>
          <w:rFonts w:cs="David"/>
          <w:rtl/>
        </w:rPr>
      </w:pPr>
      <w:r>
        <w:rPr>
          <w:rFonts w:cs="David"/>
          <w:u w:val="single"/>
          <w:rtl/>
        </w:rPr>
        <w:t>היו"ר משה כחלון:</w:t>
      </w:r>
    </w:p>
    <w:p w:rsidR="00000000" w:rsidRDefault="00B27D9E">
      <w:pPr>
        <w:bidi/>
        <w:jc w:val="both"/>
        <w:rPr>
          <w:rFonts w:cs="David"/>
          <w:rtl/>
        </w:rPr>
      </w:pPr>
    </w:p>
    <w:p w:rsidR="00000000" w:rsidRDefault="00B27D9E">
      <w:pPr>
        <w:bidi/>
        <w:jc w:val="both"/>
        <w:rPr>
          <w:rFonts w:cs="David"/>
          <w:rtl/>
        </w:rPr>
      </w:pPr>
      <w:r>
        <w:rPr>
          <w:rFonts w:cs="David"/>
          <w:rtl/>
        </w:rPr>
        <w:tab/>
        <w:t>כל הגופים נותנים את המידע הזה למעט הר</w:t>
      </w:r>
      <w:r>
        <w:rPr>
          <w:rFonts w:cs="David"/>
          <w:rtl/>
        </w:rPr>
        <w:t>שות השנייה?</w:t>
      </w:r>
    </w:p>
    <w:p w:rsidR="00000000" w:rsidRDefault="00B27D9E">
      <w:pPr>
        <w:bidi/>
        <w:jc w:val="both"/>
        <w:rPr>
          <w:rFonts w:cs="David"/>
          <w:rtl/>
        </w:rPr>
      </w:pPr>
    </w:p>
    <w:p w:rsidR="00000000" w:rsidRDefault="00B27D9E">
      <w:pPr>
        <w:bidi/>
        <w:jc w:val="both"/>
        <w:rPr>
          <w:rFonts w:cs="David"/>
          <w:rtl/>
        </w:rPr>
      </w:pPr>
      <w:r>
        <w:rPr>
          <w:rFonts w:cs="David"/>
          <w:u w:val="single"/>
          <w:rtl/>
        </w:rPr>
        <w:t>חיים פרננדס:</w:t>
      </w:r>
    </w:p>
    <w:p w:rsidR="00000000" w:rsidRDefault="00B27D9E">
      <w:pPr>
        <w:bidi/>
        <w:jc w:val="both"/>
        <w:rPr>
          <w:rFonts w:cs="David"/>
          <w:rtl/>
        </w:rPr>
      </w:pPr>
    </w:p>
    <w:p w:rsidR="00000000" w:rsidRDefault="00B27D9E">
      <w:pPr>
        <w:bidi/>
        <w:jc w:val="both"/>
        <w:rPr>
          <w:rFonts w:cs="David"/>
          <w:rtl/>
        </w:rPr>
      </w:pPr>
      <w:r>
        <w:rPr>
          <w:rFonts w:cs="David"/>
          <w:rtl/>
        </w:rPr>
        <w:tab/>
        <w:t xml:space="preserve">כל הגופים בתחום התקשורת. הסוגייה הזאת פרוצדורלית לחלוטין ולא אישית, לא על מנת להטיל דופי, חלילה. </w:t>
      </w:r>
    </w:p>
    <w:p w:rsidR="00000000" w:rsidRDefault="00B27D9E">
      <w:pPr>
        <w:bidi/>
        <w:jc w:val="both"/>
        <w:rPr>
          <w:rFonts w:cs="David"/>
          <w:rtl/>
        </w:rPr>
      </w:pPr>
    </w:p>
    <w:p w:rsidR="00000000" w:rsidRDefault="00B27D9E">
      <w:pPr>
        <w:bidi/>
        <w:jc w:val="both"/>
        <w:rPr>
          <w:rFonts w:cs="David"/>
          <w:rtl/>
        </w:rPr>
      </w:pPr>
      <w:r>
        <w:rPr>
          <w:rFonts w:cs="David"/>
          <w:u w:val="single"/>
          <w:rtl/>
        </w:rPr>
        <w:t>לאה ורון:</w:t>
      </w:r>
    </w:p>
    <w:p w:rsidR="00000000" w:rsidRDefault="00B27D9E">
      <w:pPr>
        <w:bidi/>
        <w:jc w:val="both"/>
        <w:rPr>
          <w:rFonts w:cs="David"/>
          <w:rtl/>
        </w:rPr>
      </w:pPr>
    </w:p>
    <w:p w:rsidR="00000000" w:rsidRDefault="00B27D9E">
      <w:pPr>
        <w:bidi/>
        <w:jc w:val="both"/>
        <w:rPr>
          <w:rFonts w:cs="David"/>
          <w:rtl/>
        </w:rPr>
      </w:pPr>
      <w:r>
        <w:rPr>
          <w:rFonts w:cs="David"/>
          <w:rtl/>
        </w:rPr>
        <w:tab/>
        <w:t>שואל היושב ראש האם כל הגופים בתחום התקשורת נדרשים בחקיקה לעמוד באותם סעיפים שמתבקשת לעמוד בהם כעת הרשות השנייה? עורכת</w:t>
      </w:r>
      <w:r>
        <w:rPr>
          <w:rFonts w:cs="David"/>
          <w:rtl/>
        </w:rPr>
        <w:t xml:space="preserve"> הדין נויפלד, סקרתם את העניין הזה?</w:t>
      </w:r>
    </w:p>
    <w:p w:rsidR="00000000" w:rsidRDefault="00B27D9E">
      <w:pPr>
        <w:bidi/>
        <w:jc w:val="both"/>
        <w:rPr>
          <w:rFonts w:cs="David"/>
          <w:rtl/>
        </w:rPr>
      </w:pPr>
    </w:p>
    <w:p w:rsidR="00000000" w:rsidRDefault="00B27D9E">
      <w:pPr>
        <w:bidi/>
        <w:jc w:val="both"/>
        <w:rPr>
          <w:rFonts w:cs="David"/>
          <w:rtl/>
        </w:rPr>
      </w:pPr>
      <w:r>
        <w:rPr>
          <w:rFonts w:cs="David"/>
          <w:u w:val="single"/>
          <w:rtl/>
        </w:rPr>
        <w:t>קרן רפלנסקי:</w:t>
      </w:r>
    </w:p>
    <w:p w:rsidR="00000000" w:rsidRDefault="00B27D9E">
      <w:pPr>
        <w:bidi/>
        <w:jc w:val="both"/>
        <w:rPr>
          <w:rFonts w:cs="David"/>
          <w:rtl/>
        </w:rPr>
      </w:pPr>
    </w:p>
    <w:p w:rsidR="00000000" w:rsidRDefault="00B27D9E">
      <w:pPr>
        <w:bidi/>
        <w:jc w:val="both"/>
        <w:rPr>
          <w:rFonts w:cs="David"/>
          <w:rtl/>
        </w:rPr>
      </w:pPr>
      <w:r>
        <w:rPr>
          <w:rFonts w:cs="David"/>
          <w:rtl/>
        </w:rPr>
        <w:tab/>
        <w:t xml:space="preserve">ההשוואה הנכונה איננה לגופים פרטיים אחרים. </w:t>
      </w:r>
    </w:p>
    <w:p w:rsidR="00000000" w:rsidRDefault="00B27D9E">
      <w:pPr>
        <w:bidi/>
        <w:jc w:val="both"/>
        <w:rPr>
          <w:rFonts w:cs="David"/>
          <w:rtl/>
        </w:rPr>
      </w:pPr>
    </w:p>
    <w:p w:rsidR="00000000" w:rsidRDefault="00B27D9E">
      <w:pPr>
        <w:bidi/>
        <w:jc w:val="both"/>
        <w:rPr>
          <w:rFonts w:cs="David"/>
          <w:rtl/>
        </w:rPr>
      </w:pPr>
      <w:r>
        <w:rPr>
          <w:rFonts w:cs="David"/>
          <w:u w:val="single"/>
          <w:rtl/>
        </w:rPr>
        <w:t>אתי בנדלר:</w:t>
      </w:r>
    </w:p>
    <w:p w:rsidR="00000000" w:rsidRDefault="00B27D9E">
      <w:pPr>
        <w:bidi/>
        <w:jc w:val="both"/>
        <w:rPr>
          <w:rFonts w:cs="David"/>
          <w:rtl/>
        </w:rPr>
      </w:pPr>
    </w:p>
    <w:p w:rsidR="00000000" w:rsidRDefault="00B27D9E">
      <w:pPr>
        <w:bidi/>
        <w:jc w:val="both"/>
        <w:rPr>
          <w:rFonts w:cs="David"/>
          <w:rtl/>
        </w:rPr>
      </w:pPr>
      <w:r>
        <w:rPr>
          <w:rFonts w:cs="David"/>
          <w:rtl/>
        </w:rPr>
        <w:tab/>
        <w:t xml:space="preserve"> בחוק התקשורת בזק ושידורים יש תמלוגים מבעלי הרשיונות?</w:t>
      </w:r>
    </w:p>
    <w:p w:rsidR="00000000" w:rsidRDefault="00B27D9E">
      <w:pPr>
        <w:bidi/>
        <w:jc w:val="both"/>
        <w:rPr>
          <w:rFonts w:cs="David"/>
          <w:rtl/>
        </w:rPr>
      </w:pPr>
    </w:p>
    <w:p w:rsidR="00000000" w:rsidRDefault="00B27D9E">
      <w:pPr>
        <w:bidi/>
        <w:jc w:val="both"/>
        <w:rPr>
          <w:rFonts w:cs="David"/>
          <w:rtl/>
        </w:rPr>
      </w:pPr>
      <w:r>
        <w:rPr>
          <w:rFonts w:cs="David"/>
          <w:u w:val="single"/>
          <w:rtl/>
        </w:rPr>
        <w:t>קרן רפלנסקי:</w:t>
      </w:r>
    </w:p>
    <w:p w:rsidR="00000000" w:rsidRDefault="00B27D9E">
      <w:pPr>
        <w:bidi/>
        <w:jc w:val="both"/>
        <w:rPr>
          <w:rFonts w:cs="David"/>
          <w:rtl/>
        </w:rPr>
      </w:pPr>
    </w:p>
    <w:p w:rsidR="00000000" w:rsidRDefault="00B27D9E">
      <w:pPr>
        <w:bidi/>
        <w:jc w:val="both"/>
        <w:rPr>
          <w:rFonts w:cs="David"/>
          <w:rtl/>
        </w:rPr>
      </w:pPr>
      <w:r>
        <w:rPr>
          <w:rFonts w:cs="David"/>
          <w:rtl/>
        </w:rPr>
        <w:tab/>
        <w:t xml:space="preserve">כן. </w:t>
      </w:r>
    </w:p>
    <w:p w:rsidR="00000000" w:rsidRDefault="00B27D9E">
      <w:pPr>
        <w:bidi/>
        <w:jc w:val="both"/>
        <w:rPr>
          <w:rFonts w:cs="David"/>
          <w:rtl/>
        </w:rPr>
      </w:pPr>
    </w:p>
    <w:p w:rsidR="00000000" w:rsidRDefault="00B27D9E">
      <w:pPr>
        <w:bidi/>
        <w:jc w:val="both"/>
        <w:rPr>
          <w:rFonts w:cs="David"/>
          <w:rtl/>
        </w:rPr>
      </w:pPr>
      <w:r>
        <w:rPr>
          <w:rFonts w:cs="David"/>
          <w:u w:val="single"/>
          <w:rtl/>
        </w:rPr>
        <w:t>נורית דאבוש:</w:t>
      </w:r>
    </w:p>
    <w:p w:rsidR="00000000" w:rsidRDefault="00B27D9E">
      <w:pPr>
        <w:bidi/>
        <w:jc w:val="both"/>
        <w:rPr>
          <w:rFonts w:cs="David"/>
          <w:rtl/>
        </w:rPr>
      </w:pPr>
    </w:p>
    <w:p w:rsidR="00000000" w:rsidRDefault="00B27D9E">
      <w:pPr>
        <w:bidi/>
        <w:jc w:val="both"/>
        <w:rPr>
          <w:rFonts w:cs="David"/>
          <w:rtl/>
        </w:rPr>
      </w:pPr>
      <w:r>
        <w:rPr>
          <w:rFonts w:cs="David"/>
          <w:rtl/>
        </w:rPr>
        <w:tab/>
        <w:t>זאת מועצה ציבורית ולכן זה שונה לחלוטין. יש פה פגיעה גם במ</w:t>
      </w:r>
      <w:r>
        <w:rPr>
          <w:rFonts w:cs="David"/>
          <w:rtl/>
        </w:rPr>
        <w:t>ועצה הציבורית. מה אתם אומרים לה?</w:t>
      </w:r>
    </w:p>
    <w:p w:rsidR="00000000" w:rsidRDefault="00B27D9E">
      <w:pPr>
        <w:bidi/>
        <w:jc w:val="both"/>
        <w:rPr>
          <w:rFonts w:cs="David"/>
          <w:rtl/>
        </w:rPr>
      </w:pPr>
    </w:p>
    <w:p w:rsidR="00000000" w:rsidRDefault="00B27D9E">
      <w:pPr>
        <w:bidi/>
        <w:jc w:val="both"/>
        <w:rPr>
          <w:rFonts w:cs="David"/>
          <w:rtl/>
        </w:rPr>
      </w:pPr>
      <w:r>
        <w:rPr>
          <w:rFonts w:cs="David"/>
          <w:u w:val="single"/>
          <w:rtl/>
        </w:rPr>
        <w:t>אתי בנדלר:</w:t>
      </w:r>
    </w:p>
    <w:p w:rsidR="00000000" w:rsidRDefault="00B27D9E">
      <w:pPr>
        <w:bidi/>
        <w:jc w:val="both"/>
        <w:rPr>
          <w:rFonts w:cs="David"/>
          <w:rtl/>
        </w:rPr>
      </w:pPr>
    </w:p>
    <w:p w:rsidR="00000000" w:rsidRDefault="00B27D9E">
      <w:pPr>
        <w:bidi/>
        <w:jc w:val="both"/>
        <w:rPr>
          <w:rFonts w:cs="David"/>
          <w:rtl/>
        </w:rPr>
      </w:pPr>
      <w:r>
        <w:rPr>
          <w:rFonts w:cs="David"/>
          <w:rtl/>
        </w:rPr>
        <w:tab/>
        <w:t xml:space="preserve"> גם המועצה לשידורי כבלים ולוויין היא מועצה ציבורית. </w:t>
      </w:r>
    </w:p>
    <w:p w:rsidR="00000000" w:rsidRDefault="00B27D9E">
      <w:pPr>
        <w:bidi/>
        <w:jc w:val="both"/>
        <w:rPr>
          <w:rFonts w:cs="David"/>
          <w:rtl/>
        </w:rPr>
      </w:pPr>
    </w:p>
    <w:p w:rsidR="00000000" w:rsidRDefault="00B27D9E">
      <w:pPr>
        <w:bidi/>
        <w:jc w:val="both"/>
        <w:rPr>
          <w:rFonts w:cs="David"/>
          <w:rtl/>
        </w:rPr>
      </w:pPr>
      <w:r>
        <w:rPr>
          <w:rFonts w:cs="David"/>
          <w:u w:val="single"/>
          <w:rtl/>
        </w:rPr>
        <w:t>נורית דאבוש:</w:t>
      </w:r>
    </w:p>
    <w:p w:rsidR="00000000" w:rsidRDefault="00B27D9E">
      <w:pPr>
        <w:bidi/>
        <w:jc w:val="both"/>
        <w:rPr>
          <w:rFonts w:cs="David"/>
          <w:rtl/>
        </w:rPr>
      </w:pPr>
    </w:p>
    <w:p w:rsidR="00000000" w:rsidRDefault="00B27D9E">
      <w:pPr>
        <w:bidi/>
        <w:jc w:val="both"/>
        <w:rPr>
          <w:rFonts w:cs="David"/>
          <w:rtl/>
        </w:rPr>
      </w:pPr>
      <w:r>
        <w:rPr>
          <w:rFonts w:cs="David"/>
          <w:rtl/>
        </w:rPr>
        <w:tab/>
        <w:t xml:space="preserve">זה לא אותו דבר. יש כאן אנשי ציבור, שאתם למעשה אומרים להם כך: רבותי, אנחנו לא סומכים עליכם שתבחנו היטב את הפעילות של הרשות. אם היו לכם טענות </w:t>
      </w:r>
      <w:r>
        <w:rPr>
          <w:rFonts w:cs="David"/>
          <w:rtl/>
        </w:rPr>
        <w:t xml:space="preserve">בשנה האחרונה הייתם מוזמנים לפנות למועצה הציבורית ולא להביא את זה לשינוי בחוק ההסדרים. </w:t>
      </w:r>
    </w:p>
    <w:p w:rsidR="00000000" w:rsidRDefault="00B27D9E">
      <w:pPr>
        <w:bidi/>
        <w:jc w:val="both"/>
        <w:rPr>
          <w:rFonts w:cs="David"/>
          <w:rtl/>
        </w:rPr>
      </w:pPr>
    </w:p>
    <w:p w:rsidR="00000000" w:rsidRDefault="00B27D9E">
      <w:pPr>
        <w:bidi/>
        <w:jc w:val="both"/>
        <w:rPr>
          <w:rFonts w:cs="David"/>
          <w:u w:val="single"/>
          <w:rtl/>
        </w:rPr>
      </w:pPr>
      <w:r>
        <w:rPr>
          <w:rFonts w:cs="David"/>
          <w:u w:val="single"/>
          <w:rtl/>
        </w:rPr>
        <w:t>היו"ר משה כחלון:</w:t>
      </w:r>
    </w:p>
    <w:p w:rsidR="00000000" w:rsidRDefault="00B27D9E">
      <w:pPr>
        <w:bidi/>
        <w:jc w:val="both"/>
        <w:rPr>
          <w:rFonts w:cs="David"/>
          <w:u w:val="single"/>
          <w:rtl/>
        </w:rPr>
      </w:pPr>
    </w:p>
    <w:p w:rsidR="00000000" w:rsidRDefault="00B27D9E">
      <w:pPr>
        <w:bidi/>
        <w:jc w:val="both"/>
        <w:rPr>
          <w:rFonts w:cs="David"/>
          <w:rtl/>
        </w:rPr>
      </w:pPr>
      <w:r>
        <w:rPr>
          <w:rFonts w:cs="David"/>
          <w:rtl/>
        </w:rPr>
        <w:tab/>
        <w:t xml:space="preserve">אנחנו לא נקיים הצבעה עכשיו. </w:t>
      </w:r>
    </w:p>
    <w:p w:rsidR="00000000" w:rsidRDefault="00B27D9E">
      <w:pPr>
        <w:bidi/>
        <w:jc w:val="both"/>
        <w:rPr>
          <w:rFonts w:cs="David"/>
          <w:rtl/>
        </w:rPr>
      </w:pPr>
    </w:p>
    <w:p w:rsidR="00000000" w:rsidRDefault="00B27D9E">
      <w:pPr>
        <w:bidi/>
        <w:jc w:val="both"/>
        <w:rPr>
          <w:rFonts w:cs="David"/>
          <w:rtl/>
        </w:rPr>
      </w:pPr>
      <w:r>
        <w:rPr>
          <w:rFonts w:cs="David"/>
          <w:u w:val="single"/>
          <w:rtl/>
        </w:rPr>
        <w:t>אתי בנדלר:</w:t>
      </w:r>
    </w:p>
    <w:p w:rsidR="00000000" w:rsidRDefault="00B27D9E">
      <w:pPr>
        <w:bidi/>
        <w:jc w:val="both"/>
        <w:rPr>
          <w:rFonts w:cs="David"/>
          <w:rtl/>
        </w:rPr>
      </w:pPr>
    </w:p>
    <w:p w:rsidR="00000000" w:rsidRDefault="00B27D9E">
      <w:pPr>
        <w:bidi/>
        <w:jc w:val="both"/>
        <w:rPr>
          <w:rFonts w:cs="David"/>
          <w:rtl/>
        </w:rPr>
      </w:pPr>
      <w:r>
        <w:rPr>
          <w:rFonts w:cs="David"/>
          <w:rtl/>
        </w:rPr>
        <w:tab/>
        <w:t xml:space="preserve">אפשר לקרוא את הצעת החוק ולראות אם יש הערות לנוסח. </w:t>
      </w:r>
    </w:p>
    <w:p w:rsidR="00000000" w:rsidRDefault="00B27D9E">
      <w:pPr>
        <w:bidi/>
        <w:jc w:val="both"/>
        <w:rPr>
          <w:rFonts w:cs="David"/>
          <w:rtl/>
        </w:rPr>
      </w:pPr>
    </w:p>
    <w:p w:rsidR="00000000" w:rsidRDefault="00B27D9E">
      <w:pPr>
        <w:bidi/>
        <w:jc w:val="both"/>
        <w:rPr>
          <w:rFonts w:cs="David"/>
          <w:u w:val="single"/>
          <w:rtl/>
        </w:rPr>
      </w:pPr>
      <w:r>
        <w:rPr>
          <w:rFonts w:cs="David"/>
          <w:u w:val="single"/>
          <w:rtl/>
        </w:rPr>
        <w:t>היו"ר משה כחלון:</w:t>
      </w:r>
    </w:p>
    <w:p w:rsidR="00000000" w:rsidRDefault="00B27D9E">
      <w:pPr>
        <w:bidi/>
        <w:jc w:val="both"/>
        <w:rPr>
          <w:rFonts w:cs="David"/>
          <w:u w:val="single"/>
          <w:rtl/>
        </w:rPr>
      </w:pPr>
    </w:p>
    <w:p w:rsidR="00000000" w:rsidRDefault="00B27D9E">
      <w:pPr>
        <w:bidi/>
        <w:jc w:val="both"/>
        <w:rPr>
          <w:rFonts w:cs="David"/>
          <w:rtl/>
        </w:rPr>
      </w:pPr>
      <w:r>
        <w:rPr>
          <w:rFonts w:cs="David"/>
          <w:rtl/>
        </w:rPr>
        <w:tab/>
        <w:t>אני מעדיף לקרוא את נוסח ההצעה ולהצב</w:t>
      </w:r>
      <w:r>
        <w:rPr>
          <w:rFonts w:cs="David"/>
          <w:rtl/>
        </w:rPr>
        <w:t xml:space="preserve">יע עליה בישיבה הבאה. בימים הקרובים נקיים ישיבה נוספת. תודה רבה לכולם, הישיבה נעולה. </w:t>
      </w:r>
    </w:p>
    <w:p w:rsidR="00000000" w:rsidRDefault="00B27D9E">
      <w:pPr>
        <w:bidi/>
        <w:jc w:val="both"/>
        <w:rPr>
          <w:rFonts w:cs="David"/>
          <w:rtl/>
        </w:rPr>
      </w:pPr>
    </w:p>
    <w:p w:rsidR="00000000" w:rsidRDefault="00B27D9E">
      <w:pPr>
        <w:bidi/>
        <w:jc w:val="both"/>
        <w:rPr>
          <w:rFonts w:cs="David"/>
          <w:rtl/>
        </w:rPr>
      </w:pPr>
    </w:p>
    <w:p w:rsidR="00000000" w:rsidRDefault="00B27D9E">
      <w:pPr>
        <w:bidi/>
        <w:jc w:val="both"/>
        <w:rPr>
          <w:rFonts w:cs="David"/>
          <w:rtl/>
        </w:rPr>
      </w:pPr>
      <w:r>
        <w:rPr>
          <w:rFonts w:cs="David"/>
          <w:b/>
          <w:bCs/>
          <w:u w:val="single"/>
          <w:rtl/>
        </w:rPr>
        <w:t>הישיבה ננעלה בשעה 11:10</w:t>
      </w:r>
    </w:p>
    <w:p w:rsidR="00000000" w:rsidRDefault="00B27D9E">
      <w:pPr>
        <w:bidi/>
        <w:jc w:val="both"/>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27D9E">
      <w:r>
        <w:separator/>
      </w:r>
    </w:p>
  </w:endnote>
  <w:endnote w:type="continuationSeparator" w:id="0">
    <w:p w:rsidR="00000000" w:rsidRDefault="00B27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27D9E">
      <w:r>
        <w:separator/>
      </w:r>
    </w:p>
  </w:footnote>
  <w:footnote w:type="continuationSeparator" w:id="0">
    <w:p w:rsidR="00000000" w:rsidRDefault="00B27D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27D9E">
    <w:pPr>
      <w:pStyle w:val="a3"/>
      <w:framePr w:wrap="auto" w:vAnchor="text" w:hAnchor="margin" w:y="1"/>
      <w:jc w:val="both"/>
      <w:rPr>
        <w:rStyle w:val="a5"/>
        <w:rFonts w:ascii="Times New (W1)" w:hAnsi="Times New (W1)" w:cs="David"/>
        <w:sz w:val="24"/>
        <w:rtl/>
      </w:rPr>
    </w:pPr>
    <w:r>
      <w:rPr>
        <w:rStyle w:val="a5"/>
        <w:rFonts w:ascii="Times New (W1)" w:hAnsi="Times New (W1)" w:cs="David"/>
      </w:rPr>
      <w:fldChar w:fldCharType="begin"/>
    </w:r>
    <w:r>
      <w:rPr>
        <w:rStyle w:val="a5"/>
        <w:rFonts w:ascii="Times New (W1)" w:hAnsi="Times New (W1)" w:cs="David"/>
      </w:rPr>
      <w:instrText xml:space="preserve">PAGE  </w:instrText>
    </w:r>
    <w:r>
      <w:rPr>
        <w:rStyle w:val="a5"/>
        <w:rFonts w:ascii="Times New (W1)" w:hAnsi="Times New (W1)" w:cs="David"/>
      </w:rPr>
      <w:fldChar w:fldCharType="separate"/>
    </w:r>
    <w:r>
      <w:rPr>
        <w:rStyle w:val="a5"/>
        <w:rFonts w:ascii="Times New (W1)" w:hAnsi="Times New (W1)" w:cs="David"/>
        <w:noProof/>
        <w:rtl/>
      </w:rPr>
      <w:t>2</w:t>
    </w:r>
    <w:r>
      <w:rPr>
        <w:rStyle w:val="a5"/>
        <w:rFonts w:ascii="Times New (W1)" w:hAnsi="Times New (W1)" w:cs="David"/>
      </w:rPr>
      <w:fldChar w:fldCharType="end"/>
    </w:r>
  </w:p>
  <w:p w:rsidR="00000000" w:rsidRDefault="00B27D9E">
    <w:pPr>
      <w:pStyle w:val="a3"/>
      <w:ind w:right="360"/>
      <w:jc w:val="both"/>
      <w:rPr>
        <w:rFonts w:cs="David"/>
        <w:sz w:val="24"/>
        <w:rtl/>
      </w:rPr>
    </w:pPr>
    <w:r>
      <w:rPr>
        <w:rFonts w:cs="David" w:hint="eastAsia"/>
        <w:sz w:val="24"/>
        <w:rtl/>
      </w:rPr>
      <w:t>ועדת</w:t>
    </w:r>
    <w:r>
      <w:rPr>
        <w:rFonts w:cs="David"/>
        <w:sz w:val="24"/>
        <w:rtl/>
      </w:rPr>
      <w:t xml:space="preserve"> </w:t>
    </w:r>
    <w:r>
      <w:rPr>
        <w:rFonts w:cs="David" w:hint="eastAsia"/>
        <w:sz w:val="24"/>
        <w:rtl/>
      </w:rPr>
      <w:t>הכלכלה</w:t>
    </w:r>
  </w:p>
  <w:p w:rsidR="00000000" w:rsidRDefault="00B27D9E">
    <w:pPr>
      <w:pStyle w:val="a3"/>
      <w:ind w:right="360"/>
      <w:jc w:val="both"/>
      <w:rPr>
        <w:rStyle w:val="a5"/>
        <w:rFonts w:ascii="Times New (W1)" w:hAnsi="Times New (W1)" w:cs="David"/>
        <w:sz w:val="24"/>
        <w:rtl/>
      </w:rPr>
    </w:pPr>
    <w:r>
      <w:rPr>
        <w:rFonts w:cs="David"/>
        <w:sz w:val="24"/>
        <w:rtl/>
      </w:rPr>
      <w:t>23.05.2006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4279ôøåèå÷åì_éùéáú_åòãä.doc"/>
    <w:docVar w:name="StartMode" w:val="3"/>
  </w:docVars>
  <w:rsids>
    <w:rsidRoot w:val="00B27D9E"/>
    <w:rsid w:val="00B2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A8006B5-DBA6-4709-B648-94949FE41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rFonts w:ascii="Times New (W1)" w:eastAsia="Times New Roman" w:hAnsi="Times New (W1)"/>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rFonts w:ascii="Times New (W1)" w:eastAsia="Times New Roman" w:hAnsi="Times New (W1)"/>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1666</Words>
  <Characters>8334</Characters>
  <Application>Microsoft Office Word</Application>
  <DocSecurity>4</DocSecurity>
  <Lines>69</Lines>
  <Paragraphs>19</Paragraphs>
  <ScaleCrop>false</ScaleCrop>
  <Company>Liraz</Company>
  <LinksUpToDate>false</LinksUpToDate>
  <CharactersWithSpaces>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סעיף 36 פרק י"ב: תקשורת בהצעת חוק ההסדרים - תיקון חוק הרשות השניה</dc:title>
  <dc:subject/>
  <dc:creator>Knesset</dc:creator>
  <cp:keywords/>
  <dc:description/>
  <cp:lastModifiedBy>שמואל כוכב</cp:lastModifiedBy>
  <cp:revision>2</cp:revision>
  <dcterms:created xsi:type="dcterms:W3CDTF">2018-06-20T10:27:00Z</dcterms:created>
  <dcterms:modified xsi:type="dcterms:W3CDTF">2018-06-20T10:27:00Z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02973406</vt:lpwstr>
  </property>
  <property fmtid="{D5CDD505-2E9C-101B-9397-08002B2CF9AE}" pid="4" name="SDDocDate">
    <vt:lpwstr>2006-05-25T13:49:39Z</vt:lpwstr>
  </property>
  <property fmtid="{D5CDD505-2E9C-101B-9397-08002B2CF9AE}" pid="5" name="SDHebDate">
    <vt:lpwstr>כ"ז באייר,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6.00000000000000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2006-05-23T12:30:00Z</vt:lpwstr>
  </property>
  <property fmtid="{D5CDD505-2E9C-101B-9397-08002B2CF9AE}" pid="11" name="שעת ישיבה">
    <vt:lpwstr>10:30</vt:lpwstr>
  </property>
  <property fmtid="{D5CDD505-2E9C-101B-9397-08002B2CF9AE}" pid="12" name="MisVaada">
    <vt:lpwstr>191.000000000000</vt:lpwstr>
  </property>
  <property fmtid="{D5CDD505-2E9C-101B-9397-08002B2CF9AE}" pid="13" name="GetLastModified">
    <vt:lpwstr>5/25/2006 1:49:38 PM</vt:lpwstr>
  </property>
</Properties>
</file>