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E5D60">
      <w:pPr>
        <w:pStyle w:val="5"/>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E5D60">
      <w:pPr>
        <w:bidi/>
        <w:rPr>
          <w:rFonts w:cs="David"/>
          <w:b/>
          <w:bCs/>
          <w:rtl/>
        </w:rPr>
      </w:pPr>
      <w:r>
        <w:rPr>
          <w:rFonts w:cs="David"/>
          <w:b/>
          <w:bCs/>
          <w:rtl/>
        </w:rPr>
        <w:t>מושב ראשון</w:t>
      </w:r>
    </w:p>
    <w:p w:rsidR="00000000" w:rsidRDefault="00FE5D60">
      <w:pPr>
        <w:bidi/>
        <w:rPr>
          <w:rFonts w:cs="David"/>
          <w:b/>
          <w:bCs/>
          <w:rtl/>
        </w:rPr>
      </w:pPr>
    </w:p>
    <w:p w:rsidR="00000000" w:rsidRDefault="00FE5D60">
      <w:pPr>
        <w:bidi/>
        <w:rPr>
          <w:rFonts w:cs="David"/>
          <w:b/>
          <w:bCs/>
          <w:rtl/>
        </w:rPr>
      </w:pPr>
    </w:p>
    <w:p w:rsidR="00000000" w:rsidRDefault="00FE5D60">
      <w:pPr>
        <w:bidi/>
        <w:rPr>
          <w:rFonts w:cs="David"/>
          <w:b/>
          <w:bCs/>
          <w:rtl/>
        </w:rPr>
      </w:pPr>
    </w:p>
    <w:p w:rsidR="00000000" w:rsidRDefault="00FE5D60">
      <w:pPr>
        <w:bidi/>
        <w:rPr>
          <w:rFonts w:cs="David"/>
          <w:b/>
          <w:bCs/>
          <w:rtl/>
        </w:rPr>
      </w:pPr>
    </w:p>
    <w:p w:rsidR="00000000" w:rsidRDefault="00FE5D60">
      <w:pPr>
        <w:bidi/>
        <w:jc w:val="center"/>
        <w:rPr>
          <w:rFonts w:cs="David"/>
          <w:b/>
          <w:bCs/>
          <w:rtl/>
        </w:rPr>
      </w:pPr>
      <w:r>
        <w:rPr>
          <w:rFonts w:cs="David"/>
          <w:b/>
          <w:bCs/>
          <w:rtl/>
        </w:rPr>
        <w:t>פרוטוקול מס' 23</w:t>
      </w:r>
    </w:p>
    <w:p w:rsidR="00000000" w:rsidRDefault="00FE5D60">
      <w:pPr>
        <w:bidi/>
        <w:jc w:val="center"/>
        <w:rPr>
          <w:rFonts w:cs="David"/>
          <w:b/>
          <w:bCs/>
          <w:rtl/>
        </w:rPr>
      </w:pPr>
      <w:r>
        <w:rPr>
          <w:rFonts w:cs="David"/>
          <w:b/>
          <w:bCs/>
          <w:rtl/>
        </w:rPr>
        <w:t>מישיבת ועדת הכלכלה</w:t>
      </w:r>
    </w:p>
    <w:p w:rsidR="00000000" w:rsidRDefault="00FE5D60">
      <w:pPr>
        <w:pStyle w:val="8"/>
        <w:rPr>
          <w:rFonts w:cs="David"/>
          <w:sz w:val="24"/>
          <w:rtl/>
        </w:rPr>
      </w:pPr>
      <w:r>
        <w:rPr>
          <w:rFonts w:cs="David"/>
          <w:sz w:val="24"/>
          <w:rtl/>
        </w:rPr>
        <w:t>שהתקיימה ביום שלישי, י"ז סיוון תשס"ו (13.6.2006) בשעה 10:00</w:t>
      </w:r>
    </w:p>
    <w:p w:rsidR="00000000" w:rsidRDefault="00FE5D60">
      <w:pPr>
        <w:bidi/>
        <w:rPr>
          <w:rFonts w:cs="David"/>
          <w:b/>
          <w:bCs/>
          <w:rtl/>
        </w:rPr>
      </w:pPr>
    </w:p>
    <w:p w:rsidR="00000000" w:rsidRDefault="00FE5D60">
      <w:pPr>
        <w:bidi/>
        <w:rPr>
          <w:rFonts w:cs="David"/>
          <w:b/>
          <w:bCs/>
          <w:rtl/>
        </w:rPr>
      </w:pPr>
    </w:p>
    <w:p w:rsidR="00000000" w:rsidRDefault="00FE5D60">
      <w:pPr>
        <w:tabs>
          <w:tab w:val="left" w:pos="1221"/>
        </w:tabs>
        <w:bidi/>
        <w:rPr>
          <w:rFonts w:cs="David"/>
          <w:b/>
          <w:bCs/>
          <w:u w:val="single"/>
          <w:rtl/>
        </w:rPr>
      </w:pPr>
    </w:p>
    <w:p w:rsidR="00000000" w:rsidRDefault="00FE5D60">
      <w:pPr>
        <w:tabs>
          <w:tab w:val="left" w:pos="1221"/>
        </w:tabs>
        <w:bidi/>
        <w:ind w:left="1134" w:hanging="1134"/>
        <w:rPr>
          <w:rFonts w:cs="David"/>
          <w:b/>
          <w:bCs/>
          <w:rtl/>
        </w:rPr>
      </w:pPr>
      <w:r>
        <w:rPr>
          <w:rFonts w:cs="David"/>
          <w:b/>
          <w:bCs/>
          <w:u w:val="single"/>
          <w:rtl/>
        </w:rPr>
        <w:t>סדר היום</w:t>
      </w:r>
      <w:r>
        <w:rPr>
          <w:rFonts w:cs="David"/>
          <w:rtl/>
        </w:rPr>
        <w:t>:</w:t>
      </w:r>
      <w:r>
        <w:rPr>
          <w:rFonts w:cs="David"/>
          <w:rtl/>
        </w:rPr>
        <w:tab/>
      </w:r>
      <w:r>
        <w:rPr>
          <w:rFonts w:cs="David"/>
          <w:b/>
          <w:bCs/>
          <w:rtl/>
        </w:rPr>
        <w:t>אכרזת הפיקוח ע</w:t>
      </w:r>
      <w:r>
        <w:rPr>
          <w:rFonts w:cs="David"/>
          <w:b/>
          <w:bCs/>
          <w:rtl/>
        </w:rPr>
        <w:t xml:space="preserve">ל מצרכים ושירותים (ציוד טילים וטכנולוגיות טילים), </w:t>
      </w:r>
    </w:p>
    <w:p w:rsidR="00000000" w:rsidRDefault="00FE5D60">
      <w:pPr>
        <w:tabs>
          <w:tab w:val="left" w:pos="1221"/>
        </w:tabs>
        <w:bidi/>
        <w:ind w:left="1134" w:hanging="1134"/>
        <w:rPr>
          <w:rFonts w:cs="David"/>
          <w:b/>
          <w:bCs/>
          <w:rtl/>
        </w:rPr>
      </w:pPr>
      <w:r>
        <w:rPr>
          <w:rFonts w:cs="David"/>
          <w:b/>
          <w:bCs/>
          <w:rtl/>
        </w:rPr>
        <w:tab/>
        <w:t xml:space="preserve">התשס"ו-2006 </w:t>
      </w:r>
    </w:p>
    <w:p w:rsidR="00000000" w:rsidRDefault="00FE5D60">
      <w:pPr>
        <w:bidi/>
        <w:rPr>
          <w:rFonts w:cs="David"/>
          <w:rtl/>
        </w:rPr>
      </w:pPr>
    </w:p>
    <w:p w:rsidR="00000000" w:rsidRDefault="00FE5D60">
      <w:pPr>
        <w:bidi/>
        <w:rPr>
          <w:rFonts w:cs="David"/>
          <w:b/>
          <w:bCs/>
          <w:u w:val="single"/>
          <w:rtl/>
        </w:rPr>
      </w:pPr>
      <w:r>
        <w:rPr>
          <w:rFonts w:cs="David"/>
          <w:b/>
          <w:bCs/>
          <w:u w:val="single"/>
          <w:rtl/>
        </w:rPr>
        <w:t>נכחו</w:t>
      </w:r>
      <w:r>
        <w:rPr>
          <w:rFonts w:cs="David"/>
          <w:rtl/>
        </w:rPr>
        <w:t>:</w:t>
      </w:r>
    </w:p>
    <w:p w:rsidR="00000000" w:rsidRDefault="00FE5D60">
      <w:pPr>
        <w:bidi/>
        <w:rPr>
          <w:rFonts w:cs="David"/>
          <w:rtl/>
        </w:rPr>
      </w:pPr>
    </w:p>
    <w:p w:rsidR="00000000" w:rsidRDefault="00FE5D60">
      <w:pPr>
        <w:tabs>
          <w:tab w:val="left" w:pos="1788"/>
        </w:tabs>
        <w:bidi/>
        <w:rPr>
          <w:rFonts w:cs="David"/>
          <w:rtl/>
        </w:rPr>
      </w:pPr>
      <w:r>
        <w:rPr>
          <w:rFonts w:cs="David"/>
          <w:b/>
          <w:bCs/>
          <w:u w:val="single"/>
          <w:rtl/>
        </w:rPr>
        <w:t>חברי הוועדה</w:t>
      </w:r>
      <w:r>
        <w:rPr>
          <w:rFonts w:cs="David"/>
          <w:rtl/>
        </w:rPr>
        <w:t>:</w:t>
      </w:r>
    </w:p>
    <w:p w:rsidR="00000000" w:rsidRDefault="00FE5D60">
      <w:pPr>
        <w:bidi/>
        <w:rPr>
          <w:rFonts w:cs="David"/>
          <w:rtl/>
        </w:rPr>
      </w:pPr>
    </w:p>
    <w:p w:rsidR="00000000" w:rsidRDefault="00FE5D60">
      <w:pPr>
        <w:bidi/>
        <w:rPr>
          <w:rFonts w:cs="David"/>
          <w:rtl/>
        </w:rPr>
      </w:pPr>
      <w:r>
        <w:rPr>
          <w:rFonts w:cs="David"/>
          <w:rtl/>
        </w:rPr>
        <w:t>משה כחלון – היו"ר</w:t>
      </w:r>
    </w:p>
    <w:p w:rsidR="00000000" w:rsidRDefault="00FE5D60">
      <w:pPr>
        <w:bidi/>
        <w:rPr>
          <w:rFonts w:cs="David"/>
          <w:rtl/>
        </w:rPr>
      </w:pPr>
      <w:r>
        <w:rPr>
          <w:rFonts w:cs="David"/>
          <w:rtl/>
        </w:rPr>
        <w:t>רוברט אילטוב</w:t>
      </w:r>
    </w:p>
    <w:p w:rsidR="00000000" w:rsidRDefault="00FE5D60">
      <w:pPr>
        <w:bidi/>
        <w:rPr>
          <w:rFonts w:cs="David"/>
          <w:rtl/>
        </w:rPr>
      </w:pPr>
      <w:r>
        <w:rPr>
          <w:rFonts w:cs="David"/>
          <w:rtl/>
        </w:rPr>
        <w:t>ישראל חסון</w:t>
      </w:r>
    </w:p>
    <w:p w:rsidR="00000000" w:rsidRDefault="00FE5D60">
      <w:pPr>
        <w:bidi/>
        <w:rPr>
          <w:rFonts w:cs="David"/>
          <w:rtl/>
        </w:rPr>
      </w:pPr>
      <w:r>
        <w:rPr>
          <w:rFonts w:cs="David"/>
          <w:rtl/>
        </w:rPr>
        <w:t>רונית תירוש</w:t>
      </w:r>
    </w:p>
    <w:p w:rsidR="00000000" w:rsidRDefault="00FE5D60">
      <w:pPr>
        <w:bidi/>
        <w:rPr>
          <w:rFonts w:cs="David"/>
          <w:rtl/>
        </w:rPr>
      </w:pPr>
    </w:p>
    <w:p w:rsidR="00000000" w:rsidRDefault="00FE5D60">
      <w:pPr>
        <w:tabs>
          <w:tab w:val="left" w:pos="1788"/>
          <w:tab w:val="left" w:pos="3631"/>
        </w:tabs>
        <w:bidi/>
        <w:rPr>
          <w:rFonts w:cs="David"/>
          <w:rtl/>
        </w:rPr>
      </w:pPr>
      <w:r>
        <w:rPr>
          <w:rFonts w:cs="David"/>
          <w:b/>
          <w:bCs/>
          <w:u w:val="single"/>
          <w:rtl/>
        </w:rPr>
        <w:t>מוזמנים</w:t>
      </w:r>
      <w:r>
        <w:rPr>
          <w:rFonts w:cs="David"/>
          <w:rtl/>
        </w:rPr>
        <w:t>:</w:t>
      </w:r>
    </w:p>
    <w:p w:rsidR="00000000" w:rsidRDefault="00FE5D60">
      <w:pPr>
        <w:bidi/>
        <w:rPr>
          <w:rFonts w:cs="David"/>
          <w:rtl/>
        </w:rPr>
      </w:pPr>
    </w:p>
    <w:p w:rsidR="00000000" w:rsidRDefault="00FE5D60">
      <w:pPr>
        <w:bidi/>
        <w:rPr>
          <w:rFonts w:cs="David"/>
          <w:rtl/>
        </w:rPr>
      </w:pPr>
      <w:r>
        <w:rPr>
          <w:rFonts w:cs="David"/>
          <w:rtl/>
        </w:rPr>
        <w:t>עו"ד צביה גרוס – יועמ"ש משרד הביטחון</w:t>
      </w:r>
    </w:p>
    <w:p w:rsidR="00000000" w:rsidRDefault="00FE5D60">
      <w:pPr>
        <w:bidi/>
        <w:rPr>
          <w:rFonts w:cs="David"/>
          <w:rtl/>
        </w:rPr>
      </w:pPr>
      <w:r>
        <w:rPr>
          <w:rFonts w:cs="David"/>
          <w:rtl/>
        </w:rPr>
        <w:t>עו"ד רם רביב – לשכה משפטית, משרד הביטחון</w:t>
      </w:r>
    </w:p>
    <w:p w:rsidR="00000000" w:rsidRDefault="00FE5D60">
      <w:pPr>
        <w:bidi/>
        <w:rPr>
          <w:rFonts w:cs="David"/>
          <w:rtl/>
        </w:rPr>
      </w:pPr>
      <w:r>
        <w:rPr>
          <w:rFonts w:cs="David"/>
          <w:rtl/>
        </w:rPr>
        <w:t>עו"ד אריאלה קלעי – משרד המ</w:t>
      </w:r>
      <w:r>
        <w:rPr>
          <w:rFonts w:cs="David"/>
          <w:rtl/>
        </w:rPr>
        <w:t>שפטים</w:t>
      </w:r>
    </w:p>
    <w:p w:rsidR="00000000" w:rsidRDefault="00FE5D60">
      <w:pPr>
        <w:bidi/>
        <w:rPr>
          <w:rFonts w:cs="David"/>
          <w:rtl/>
        </w:rPr>
      </w:pPr>
      <w:r>
        <w:rPr>
          <w:rFonts w:cs="David"/>
          <w:rtl/>
        </w:rPr>
        <w:t>אוהד אורנשטיין, מנהל מנהל כימיה ומחצבים, משרד התעשיה, המסחר והתעסוקה</w:t>
      </w:r>
    </w:p>
    <w:p w:rsidR="00000000" w:rsidRDefault="00FE5D60">
      <w:pPr>
        <w:bidi/>
        <w:rPr>
          <w:rFonts w:cs="David"/>
          <w:rtl/>
        </w:rPr>
      </w:pPr>
      <w:r>
        <w:rPr>
          <w:rFonts w:cs="David"/>
          <w:rtl/>
        </w:rPr>
        <w:t>חיים וקסמן – מנהל מחלקת הפיקוח על יצוא ביטחוני, משרד החוץ</w:t>
      </w:r>
    </w:p>
    <w:p w:rsidR="00000000" w:rsidRDefault="00FE5D60">
      <w:pPr>
        <w:bidi/>
        <w:rPr>
          <w:rFonts w:cs="David"/>
          <w:rtl/>
        </w:rPr>
      </w:pPr>
      <w:r>
        <w:rPr>
          <w:rFonts w:cs="David"/>
          <w:rtl/>
        </w:rPr>
        <w:t>עו"ד קרן שחר בן עמי – מחלקה משפטית, משרד החוץ</w:t>
      </w:r>
    </w:p>
    <w:p w:rsidR="00000000" w:rsidRDefault="00FE5D60">
      <w:pPr>
        <w:bidi/>
        <w:rPr>
          <w:rFonts w:cs="David"/>
          <w:rtl/>
        </w:rPr>
      </w:pPr>
      <w:r>
        <w:rPr>
          <w:rFonts w:cs="David"/>
          <w:rtl/>
        </w:rPr>
        <w:t>אלון בר – מנהל מח' בקרת נשק, משרד החוץ</w:t>
      </w:r>
    </w:p>
    <w:p w:rsidR="00000000" w:rsidRDefault="00FE5D60">
      <w:pPr>
        <w:bidi/>
        <w:rPr>
          <w:rFonts w:cs="David"/>
          <w:rtl/>
        </w:rPr>
      </w:pPr>
    </w:p>
    <w:p w:rsidR="00000000" w:rsidRDefault="00FE5D60">
      <w:pPr>
        <w:tabs>
          <w:tab w:val="left" w:pos="1930"/>
        </w:tabs>
        <w:bidi/>
        <w:rPr>
          <w:rFonts w:cs="David"/>
          <w:rtl/>
        </w:rPr>
      </w:pPr>
      <w:r>
        <w:rPr>
          <w:rFonts w:cs="David"/>
          <w:b/>
          <w:bCs/>
          <w:u w:val="single"/>
          <w:rtl/>
        </w:rPr>
        <w:t>ייעוץ משפטי:</w:t>
      </w:r>
      <w:r>
        <w:rPr>
          <w:rFonts w:cs="David"/>
          <w:b/>
          <w:bCs/>
          <w:rtl/>
        </w:rPr>
        <w:tab/>
      </w:r>
      <w:r>
        <w:rPr>
          <w:rFonts w:cs="David"/>
          <w:rtl/>
        </w:rPr>
        <w:t>אתי בנדלר</w:t>
      </w:r>
    </w:p>
    <w:p w:rsidR="00000000" w:rsidRDefault="00FE5D60">
      <w:pPr>
        <w:bidi/>
        <w:rPr>
          <w:rFonts w:cs="David"/>
          <w:rtl/>
        </w:rPr>
      </w:pPr>
    </w:p>
    <w:p w:rsidR="00000000" w:rsidRDefault="00FE5D60">
      <w:pPr>
        <w:tabs>
          <w:tab w:val="left" w:pos="1930"/>
        </w:tabs>
        <w:bidi/>
        <w:rPr>
          <w:rFonts w:cs="David"/>
          <w:b/>
          <w:bCs/>
          <w:rtl/>
        </w:rPr>
      </w:pPr>
      <w:r>
        <w:rPr>
          <w:rFonts w:cs="David"/>
          <w:b/>
          <w:bCs/>
          <w:u w:val="single"/>
          <w:rtl/>
        </w:rPr>
        <w:t>מנהלת הוועדה</w:t>
      </w:r>
      <w:r>
        <w:rPr>
          <w:rFonts w:cs="David"/>
          <w:rtl/>
        </w:rPr>
        <w:t>:</w:t>
      </w:r>
      <w:r>
        <w:rPr>
          <w:rFonts w:cs="David"/>
          <w:rtl/>
        </w:rPr>
        <w:tab/>
        <w:t>לאה ורון</w:t>
      </w:r>
    </w:p>
    <w:p w:rsidR="00000000" w:rsidRDefault="00FE5D60">
      <w:pPr>
        <w:bidi/>
        <w:rPr>
          <w:rFonts w:cs="David"/>
          <w:rtl/>
        </w:rPr>
      </w:pPr>
    </w:p>
    <w:p w:rsidR="00000000" w:rsidRDefault="00FE5D60">
      <w:pPr>
        <w:tabs>
          <w:tab w:val="left" w:pos="1930"/>
        </w:tabs>
        <w:bidi/>
        <w:rPr>
          <w:rFonts w:cs="David"/>
          <w:rtl/>
        </w:rPr>
      </w:pPr>
      <w:r>
        <w:rPr>
          <w:rFonts w:cs="David"/>
          <w:b/>
          <w:bCs/>
          <w:u w:val="single"/>
          <w:rtl/>
        </w:rPr>
        <w:t>רשמת פרלמנטרית</w:t>
      </w:r>
      <w:r>
        <w:rPr>
          <w:rFonts w:cs="David"/>
          <w:rtl/>
        </w:rPr>
        <w:t>:</w:t>
      </w:r>
      <w:r>
        <w:rPr>
          <w:rFonts w:cs="David"/>
          <w:rtl/>
        </w:rPr>
        <w:tab/>
        <w:t>אתי אפלבוים</w:t>
      </w:r>
    </w:p>
    <w:p w:rsidR="00000000" w:rsidRDefault="00FE5D60">
      <w:pPr>
        <w:bidi/>
        <w:rPr>
          <w:rFonts w:cs="David"/>
          <w:b/>
          <w:bCs/>
          <w:rtl/>
        </w:rPr>
      </w:pPr>
    </w:p>
    <w:p w:rsidR="00000000" w:rsidRDefault="00FE5D60">
      <w:pPr>
        <w:pStyle w:val="5"/>
        <w:rPr>
          <w:rFonts w:cs="David"/>
          <w:sz w:val="24"/>
          <w:rtl/>
        </w:rPr>
      </w:pPr>
    </w:p>
    <w:p w:rsidR="00000000" w:rsidRDefault="00FE5D60">
      <w:pPr>
        <w:pStyle w:val="5"/>
        <w:rPr>
          <w:rFonts w:cs="David"/>
          <w:sz w:val="24"/>
          <w:rtl/>
        </w:rPr>
      </w:pPr>
      <w:r>
        <w:rPr>
          <w:rFonts w:cs="David"/>
          <w:sz w:val="24"/>
          <w:rtl/>
        </w:rPr>
        <w:t xml:space="preserve"> </w:t>
      </w:r>
    </w:p>
    <w:p w:rsidR="00000000" w:rsidRDefault="00FE5D60">
      <w:pPr>
        <w:bidi/>
        <w:rPr>
          <w:rFonts w:cs="David"/>
          <w:rtl/>
        </w:rPr>
      </w:pPr>
    </w:p>
    <w:p w:rsidR="00000000" w:rsidRDefault="00FE5D60">
      <w:pPr>
        <w:bidi/>
        <w:jc w:val="center"/>
        <w:rPr>
          <w:rFonts w:cs="David"/>
          <w:b/>
          <w:bCs/>
          <w:u w:val="single"/>
          <w:rtl/>
        </w:rPr>
      </w:pPr>
      <w:r>
        <w:rPr>
          <w:rFonts w:cs="David"/>
          <w:rtl/>
        </w:rPr>
        <w:br w:type="page"/>
      </w:r>
      <w:r>
        <w:rPr>
          <w:rFonts w:cs="David"/>
          <w:b/>
          <w:bCs/>
          <w:u w:val="single"/>
          <w:rtl/>
        </w:rPr>
        <w:lastRenderedPageBreak/>
        <w:t>אכרזת הפיקוח על מצרכים ושירותים (ציוד טילים וטכנולוגיית טילים), התשס"ו-2006</w:t>
      </w:r>
    </w:p>
    <w:p w:rsidR="00000000" w:rsidRDefault="00FE5D60">
      <w:pPr>
        <w:bidi/>
        <w:jc w:val="center"/>
        <w:rPr>
          <w:rFonts w:cs="David"/>
          <w:b/>
          <w:bCs/>
          <w:u w:val="single"/>
          <w:rtl/>
        </w:rPr>
      </w:pPr>
    </w:p>
    <w:p w:rsidR="00000000" w:rsidRDefault="00FE5D60">
      <w:pPr>
        <w:bidi/>
        <w:rPr>
          <w:rFonts w:cs="David"/>
          <w:b/>
          <w:bCs/>
          <w:u w:val="single"/>
          <w:rtl/>
        </w:rPr>
      </w:pPr>
      <w:r>
        <w:rPr>
          <w:rFonts w:cs="David"/>
          <w:b/>
          <w:bCs/>
          <w:u w:val="single"/>
          <w:rtl/>
        </w:rPr>
        <w:t>היו"ר משה כחלון:</w:t>
      </w:r>
    </w:p>
    <w:p w:rsidR="00000000" w:rsidRDefault="00FE5D60">
      <w:pPr>
        <w:bidi/>
        <w:rPr>
          <w:rFonts w:cs="David"/>
          <w:b/>
          <w:bCs/>
          <w:u w:val="single"/>
          <w:rtl/>
        </w:rPr>
      </w:pPr>
    </w:p>
    <w:p w:rsidR="00000000" w:rsidRDefault="00FE5D60">
      <w:pPr>
        <w:pStyle w:val="a6"/>
        <w:ind w:firstLine="567"/>
        <w:rPr>
          <w:rFonts w:cs="David"/>
          <w:sz w:val="24"/>
          <w:rtl/>
        </w:rPr>
      </w:pPr>
      <w:r>
        <w:rPr>
          <w:rFonts w:cs="David"/>
          <w:sz w:val="24"/>
          <w:rtl/>
        </w:rPr>
        <w:t>בוקר טוב. אני פותח את ישיבת ועדת הכלכלה. על סדר היום - אכרזת הפיקוח על מצרכים ושירותים (ציוד טילים וטכנולוגיית טילים</w:t>
      </w:r>
      <w:r>
        <w:rPr>
          <w:rFonts w:cs="David"/>
          <w:sz w:val="24"/>
          <w:rtl/>
        </w:rPr>
        <w:t>), התשס"ו-2006.</w:t>
      </w:r>
    </w:p>
    <w:p w:rsidR="00000000" w:rsidRDefault="00FE5D60">
      <w:pPr>
        <w:bidi/>
        <w:rPr>
          <w:rFonts w:cs="David"/>
          <w:rtl/>
        </w:rPr>
      </w:pPr>
    </w:p>
    <w:p w:rsidR="00000000" w:rsidRDefault="00FE5D60">
      <w:pPr>
        <w:bidi/>
        <w:ind w:firstLine="567"/>
        <w:rPr>
          <w:rFonts w:cs="David"/>
          <w:rtl/>
        </w:rPr>
      </w:pPr>
      <w:r>
        <w:rPr>
          <w:rFonts w:cs="David"/>
          <w:rtl/>
        </w:rPr>
        <w:t>אבקש מעורכת דין צביה גרוס, היועצת המשפטית של משרד הביטחון להציג את הנושא.</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rtl/>
        </w:rPr>
      </w:pPr>
    </w:p>
    <w:p w:rsidR="00000000" w:rsidRDefault="00FE5D60">
      <w:pPr>
        <w:bidi/>
        <w:ind w:firstLine="567"/>
        <w:rPr>
          <w:rFonts w:cs="David"/>
          <w:rtl/>
        </w:rPr>
      </w:pPr>
      <w:r>
        <w:rPr>
          <w:rFonts w:cs="David"/>
          <w:rtl/>
        </w:rPr>
        <w:t xml:space="preserve">הישיבה הזאת מתייחסת לעדכון הרשימות המפורסמות תחת המשטר שמכונה "משטר פיקוח על טכנולוגיות טילים" . לפני שאסביר מהו העדכון אבקש לומר כמה מילות רקע. </w:t>
      </w:r>
    </w:p>
    <w:p w:rsidR="00000000" w:rsidRDefault="00FE5D60">
      <w:pPr>
        <w:bidi/>
        <w:ind w:firstLine="567"/>
        <w:rPr>
          <w:rFonts w:cs="David"/>
          <w:rtl/>
        </w:rPr>
      </w:pPr>
    </w:p>
    <w:p w:rsidR="00000000" w:rsidRDefault="00FE5D60">
      <w:pPr>
        <w:bidi/>
        <w:ind w:firstLine="567"/>
        <w:rPr>
          <w:rFonts w:cs="David"/>
          <w:rtl/>
        </w:rPr>
      </w:pPr>
      <w:r>
        <w:rPr>
          <w:rFonts w:cs="David"/>
          <w:rtl/>
        </w:rPr>
        <w:t>מדינת</w:t>
      </w:r>
      <w:r>
        <w:rPr>
          <w:rFonts w:cs="David"/>
          <w:rtl/>
        </w:rPr>
        <w:t xml:space="preserve"> ישראל, החל מראשית שנות ה-90, קיבלה על עצמה לציית למשטר הזה. משטר הוא הסדר בינלאומי. הוא לא הגיע לכלל שכלול של אמנה בינלאומית, אבל עדיין זה מחייב, בסוג של וולונטריות, את המדינות שחברות בו. ישראל לא חברה במשטר הזה. היא היתה רוצה  להיות חברה אבל היא לא מתקבל</w:t>
      </w:r>
      <w:r>
        <w:rPr>
          <w:rFonts w:cs="David"/>
          <w:rtl/>
        </w:rPr>
        <w:t>ת כי היא לא חתומה על ה-</w:t>
      </w:r>
      <w:r>
        <w:rPr>
          <w:rFonts w:cs="David"/>
        </w:rPr>
        <w:t>MPT</w:t>
      </w:r>
      <w:r>
        <w:rPr>
          <w:rFonts w:cs="David"/>
          <w:rtl/>
        </w:rPr>
        <w:t xml:space="preserve"> – האמנה למניעת הפצת נשק גרעיני. במשטר הזה חברות כ- 38 מדינות. ישראל מצייתת למשטר הזה גם מכוח זה שקיבלה על עצמה וגם מכוח הסכם בינלאומי בילטראלי שחתמה עם ארצות הברית ב-1991.  </w:t>
      </w:r>
    </w:p>
    <w:p w:rsidR="00000000" w:rsidRDefault="00FE5D60">
      <w:pPr>
        <w:bidi/>
        <w:ind w:firstLine="567"/>
        <w:rPr>
          <w:rFonts w:cs="David"/>
          <w:rtl/>
        </w:rPr>
      </w:pPr>
    </w:p>
    <w:p w:rsidR="00000000" w:rsidRDefault="00FE5D60">
      <w:pPr>
        <w:bidi/>
        <w:ind w:firstLine="567"/>
        <w:rPr>
          <w:rFonts w:cs="David"/>
          <w:rtl/>
        </w:rPr>
      </w:pPr>
      <w:r>
        <w:rPr>
          <w:rFonts w:cs="David"/>
          <w:rtl/>
        </w:rPr>
        <w:t>המשטר מתחלק לשתי קטגוריות: אחד, ציוד טילים ומלט"ים והש</w:t>
      </w:r>
      <w:r>
        <w:rPr>
          <w:rFonts w:cs="David"/>
          <w:rtl/>
        </w:rPr>
        <w:t xml:space="preserve">ני, ציוד שמשמש לאותם טילים ומלט"ים שכולל טילים שבשפה שלנו נקראים "דו שימושיים", כלומר שהם יכולים לשמש גם בתחום של הטילים והמלט"ים וגם כציוד דו שימושי. הם מפוקחים משום שהם יכולים לשמש גם לתחום של הטילים המלט"ים. </w:t>
      </w:r>
    </w:p>
    <w:p w:rsidR="00000000" w:rsidRDefault="00FE5D60">
      <w:pPr>
        <w:bidi/>
        <w:rPr>
          <w:rFonts w:cs="David"/>
          <w:rtl/>
        </w:rPr>
      </w:pPr>
    </w:p>
    <w:p w:rsidR="00000000" w:rsidRDefault="00FE5D60">
      <w:pPr>
        <w:bidi/>
        <w:ind w:firstLine="567"/>
        <w:rPr>
          <w:rFonts w:cs="David"/>
          <w:rtl/>
        </w:rPr>
      </w:pPr>
      <w:r>
        <w:rPr>
          <w:rFonts w:cs="David"/>
          <w:rtl/>
        </w:rPr>
        <w:t>לשאלתך, חבר הכנסת הנכבד, הטילים שמפוקחים הם</w:t>
      </w:r>
      <w:r>
        <w:rPr>
          <w:rFonts w:cs="David"/>
          <w:rtl/>
        </w:rPr>
        <w:t xml:space="preserve"> בעלי כושר נשיאה של 500 ק"ג לפחות והם לטווח של 300 ק"מ לפחות, אלא אם כן הם מפוקחים, גם על פי הרשימה השניה. אז זה גם אם משקלם מאוד קטן והם נושאים חומר בלתי קונבנציונלי. למשל, חומר ביולוגי מכיל גרמים מעטים. </w:t>
      </w:r>
    </w:p>
    <w:p w:rsidR="00000000" w:rsidRDefault="00FE5D60">
      <w:pPr>
        <w:bidi/>
        <w:rPr>
          <w:rFonts w:cs="David"/>
          <w:rtl/>
        </w:rPr>
      </w:pPr>
    </w:p>
    <w:p w:rsidR="00000000" w:rsidRDefault="00FE5D60">
      <w:pPr>
        <w:bidi/>
        <w:ind w:firstLine="567"/>
        <w:rPr>
          <w:rFonts w:cs="David"/>
          <w:rtl/>
        </w:rPr>
      </w:pPr>
      <w:r>
        <w:rPr>
          <w:rFonts w:cs="David"/>
          <w:rtl/>
        </w:rPr>
        <w:t>למדינות החברות במשטר יש פורום התכנסות שמתכנס מידי</w:t>
      </w:r>
      <w:r>
        <w:rPr>
          <w:rFonts w:cs="David"/>
          <w:rtl/>
        </w:rPr>
        <w:t xml:space="preserve"> פעם. הוא בוחן סוגיות שקשורות למשטר, ובוחן מעת לעת את הרשימות של הציוד המבוקר ומעדכן אותו לפי התפתחויות טכנולוגיות, לפי לקחי יישום, לפי המלצות של חברות שונות. כל המדינות מחוייבות, בתוך החוקים הפנימיים שלהן, לעדכן את הרשימות. אנחנו, כמצייתים, גם מחוייבים לע</w:t>
      </w:r>
      <w:r>
        <w:rPr>
          <w:rFonts w:cs="David"/>
          <w:rtl/>
        </w:rPr>
        <w:t xml:space="preserve">דכן את הרשימות. כפי שאמרתי, אימצנו את הרשימות בראשית שנות ה-90. ב-1995 עדכנו את הרשימות. הדברים התגלגלו כך, שלמרות שמאז הרשימות עודכנו פעמיים שלוש על ידי המשטר, הן לא עודכנו על ידנו. יש חובה והכרח לעדכן אותן. </w:t>
      </w:r>
    </w:p>
    <w:p w:rsidR="00000000" w:rsidRDefault="00FE5D60">
      <w:pPr>
        <w:bidi/>
        <w:rPr>
          <w:rFonts w:cs="David"/>
          <w:rtl/>
        </w:rPr>
      </w:pPr>
    </w:p>
    <w:p w:rsidR="00000000" w:rsidRDefault="00FE5D60">
      <w:pPr>
        <w:bidi/>
        <w:ind w:firstLine="567"/>
        <w:rPr>
          <w:rFonts w:cs="David"/>
          <w:rtl/>
        </w:rPr>
      </w:pPr>
      <w:r>
        <w:rPr>
          <w:rFonts w:cs="David"/>
          <w:rtl/>
        </w:rPr>
        <w:t>אני רוצה לציין גם, שהעבודה בנושא הפיקוח בתחום</w:t>
      </w:r>
      <w:r>
        <w:rPr>
          <w:rFonts w:cs="David"/>
          <w:rtl/>
        </w:rPr>
        <w:t xml:space="preserve"> הזה מתחלקת בין משרד הביטחון לבית התמ"ת בדרך הבאה: משרד הביטחון מפקח על הפריטים המפוקחים, ככל שהם נמצאים אצל לקוחות צבאיים. משרד התמ"ת מפקח ואמור לפקח, ככל שהם מיוצאים לכוחות אזרחיים. כאשר היצואן רוצה לייצא, הוא בודק אם זה ברשימות ה-</w:t>
      </w:r>
      <w:r>
        <w:rPr>
          <w:rFonts w:cs="David"/>
        </w:rPr>
        <w:t>MTCR</w:t>
      </w:r>
      <w:r>
        <w:rPr>
          <w:rFonts w:cs="David"/>
          <w:rtl/>
        </w:rPr>
        <w:t>. אם הוא רואה שזה ב</w:t>
      </w:r>
      <w:r>
        <w:rPr>
          <w:rFonts w:cs="David"/>
          <w:rtl/>
        </w:rPr>
        <w:t>רשימת ה-</w:t>
      </w:r>
      <w:r>
        <w:rPr>
          <w:rFonts w:cs="David"/>
        </w:rPr>
        <w:t>MTCR</w:t>
      </w:r>
      <w:r>
        <w:rPr>
          <w:rFonts w:cs="David"/>
          <w:rtl/>
        </w:rPr>
        <w:t xml:space="preserve">, וועדה מיוחדת בודקת האם לתת את ההיתר או לא. תלוי אם זה הולך למדינה חברה, למדינה מצייתת וכדומה. </w:t>
      </w:r>
    </w:p>
    <w:p w:rsidR="00000000" w:rsidRDefault="00FE5D60">
      <w:pPr>
        <w:bidi/>
        <w:ind w:firstLine="567"/>
        <w:rPr>
          <w:rFonts w:cs="David"/>
          <w:rtl/>
        </w:rPr>
      </w:pPr>
    </w:p>
    <w:p w:rsidR="00000000" w:rsidRDefault="00FE5D60">
      <w:pPr>
        <w:bidi/>
        <w:ind w:firstLine="567"/>
        <w:rPr>
          <w:rFonts w:cs="David"/>
          <w:rtl/>
        </w:rPr>
      </w:pPr>
      <w:r>
        <w:rPr>
          <w:rFonts w:cs="David"/>
          <w:rtl/>
        </w:rPr>
        <w:t>מאחר והעדכונים של הרשימות הם רבים ומאוד פרטניים ומאוד מאוד טכניים, החלטנו  שהפעם לא נרשום: "בפרט 15 יהיה שינוי כזה וכזה, בפרט 2 יהיה שינוי כזה וכז</w:t>
      </w:r>
      <w:r>
        <w:rPr>
          <w:rFonts w:cs="David"/>
          <w:rtl/>
        </w:rPr>
        <w:t>ה". במקום זה ניקח את כל הרשימה ונחליף אותה ברשימה חדשה. פחדנו למעוד ושנטעה בפרט מסויים ולא נעשה את התיקון המתאים. לדוגמא, יש פיתולים של פריטים לסעיפי משנה. למשל, פריט 1 מרשימה של שנת 1995, שנקרא "מערכות שילוח שלמות", מיוצר עכשיו בכמה סוגי מערכות. למשל, בפר</w:t>
      </w:r>
      <w:r>
        <w:rPr>
          <w:rFonts w:cs="David"/>
          <w:rtl/>
        </w:rPr>
        <w:t xml:space="preserve">יט 9, שמדבר על מדי תאוצה, שונו הפרמטרים הטכניים ונוספה הערה טכנית שאומרת: "הפריט אינו מפקח על מדי תאוצה המפותחים במיוחד כסנסורים לבדיקה בעת קידוח עבור קידוחי בארות". זאת הרזולוציה של הדברים. </w:t>
      </w:r>
    </w:p>
    <w:p w:rsidR="00000000" w:rsidRDefault="00FE5D60">
      <w:pPr>
        <w:bidi/>
        <w:ind w:firstLine="567"/>
        <w:rPr>
          <w:rFonts w:cs="David"/>
          <w:rtl/>
        </w:rPr>
      </w:pPr>
    </w:p>
    <w:p w:rsidR="00000000" w:rsidRDefault="00FE5D60">
      <w:pPr>
        <w:bidi/>
        <w:ind w:firstLine="567"/>
        <w:rPr>
          <w:rFonts w:cs="David"/>
          <w:rtl/>
        </w:rPr>
      </w:pPr>
      <w:r>
        <w:rPr>
          <w:rFonts w:cs="David"/>
          <w:rtl/>
        </w:rPr>
        <w:t>אני חוזרת ומסבירה, שהפרמטרים מתוארים ברזולוציה מאוד צרה, כדי לא</w:t>
      </w:r>
      <w:r>
        <w:rPr>
          <w:rFonts w:cs="David"/>
          <w:rtl/>
        </w:rPr>
        <w:t xml:space="preserve"> לכלול ברשימות פריטים שמיותר לפקח עליהם. את הטכניקה שאנחנו עושים כרגע, בתאום עם משרד </w:t>
      </w:r>
      <w:r>
        <w:rPr>
          <w:rFonts w:cs="David"/>
          <w:rtl/>
        </w:rPr>
        <w:lastRenderedPageBreak/>
        <w:t>המשפטים, עשינו גם בתחום משטר אחר המפקח על התחום הביולוגי והגרעיני. במקום לקחת את הרשימות, שהן בשפה האנגלית, ולתרגם אותן לעברית, כאשר לא לכל מילה יש תרגום טרמינולוגי, החלטנ</w:t>
      </w:r>
      <w:r>
        <w:rPr>
          <w:rFonts w:cs="David"/>
          <w:rtl/>
        </w:rPr>
        <w:t>ו להפנות לרשימות שבאתר האינטרנט. אני רוצה לציין, ממילא זה הרבה יותר נגיש לחברות להגיע לאתר האינטרנט של התמ"ת או של משרד הביטחון ולאתר את הרשימות, מאשר לחפש את ילקוט הפרסומים. דרך אגב, הם יכולים, באותה מידה, להיכנס לכל אתר אינטרנט שמדבר על רשימות ה-</w:t>
      </w:r>
      <w:r>
        <w:rPr>
          <w:rFonts w:cs="David"/>
        </w:rPr>
        <w:t>MTCR</w:t>
      </w:r>
      <w:r>
        <w:rPr>
          <w:rFonts w:cs="David"/>
          <w:rtl/>
        </w:rPr>
        <w:t>, הא</w:t>
      </w:r>
      <w:r>
        <w:rPr>
          <w:rFonts w:cs="David"/>
          <w:rtl/>
        </w:rPr>
        <w:t xml:space="preserve">מריקאי או הכללי, דרך הגוגל,וימצאו רשימה עדכנית, וזה יעשה להם את החיים הרבה יותר קלים. </w:t>
      </w:r>
    </w:p>
    <w:p w:rsidR="00000000" w:rsidRDefault="00FE5D60">
      <w:pPr>
        <w:bidi/>
        <w:rPr>
          <w:rFonts w:cs="David"/>
          <w:rtl/>
        </w:rPr>
      </w:pPr>
    </w:p>
    <w:p w:rsidR="00000000" w:rsidRDefault="00FE5D60">
      <w:pPr>
        <w:bidi/>
        <w:ind w:firstLine="567"/>
        <w:rPr>
          <w:rFonts w:cs="David"/>
          <w:rtl/>
        </w:rPr>
      </w:pPr>
      <w:r>
        <w:rPr>
          <w:rFonts w:cs="David"/>
          <w:rtl/>
        </w:rPr>
        <w:t xml:space="preserve">איך אנחנו מביאים לידיעת הציבור שחל שינוי? הטכניקה שננקטה בעבר, ותינקט גם עכשיו, זאת הסברה. פרסומים בעיתונים, כנסים, ככל שאנחנו מכירים את התעשיות, הודעות ישירות לכל אחת </w:t>
      </w:r>
      <w:r>
        <w:rPr>
          <w:rFonts w:cs="David"/>
          <w:rtl/>
        </w:rPr>
        <w:t xml:space="preserve">מהתעשייות שאנחנו מכירים. התמ"ת יסביר איך הם מתכוונים להביא את זה לידיעת התעשיות האזרחיות. אני יודעת שהם גם כן מתכננים ועשו בעבר כנסים. </w:t>
      </w:r>
    </w:p>
    <w:p w:rsidR="00000000" w:rsidRDefault="00FE5D60">
      <w:pPr>
        <w:bidi/>
        <w:rPr>
          <w:rFonts w:cs="David"/>
          <w:rtl/>
        </w:rPr>
      </w:pPr>
    </w:p>
    <w:p w:rsidR="00000000" w:rsidRDefault="00FE5D60">
      <w:pPr>
        <w:bidi/>
        <w:ind w:firstLine="567"/>
        <w:rPr>
          <w:rFonts w:cs="David"/>
          <w:rtl/>
        </w:rPr>
      </w:pPr>
      <w:r>
        <w:rPr>
          <w:rFonts w:cs="David"/>
          <w:rtl/>
        </w:rPr>
        <w:t>לסיכום, מדובר בדבר טכני בדבר מסויים, עדכון הרשימות והתאמה למשטרה הבינלאומי, דבר שאנחנו מחוייבים לו מכוח ההסכם שלנו עם א</w:t>
      </w:r>
      <w:r>
        <w:rPr>
          <w:rFonts w:cs="David"/>
          <w:rtl/>
        </w:rPr>
        <w:t xml:space="preserve">רצות הברית וזה מכוח הדין הפנימי שלנו. </w:t>
      </w:r>
    </w:p>
    <w:p w:rsidR="00000000" w:rsidRDefault="00FE5D60">
      <w:pPr>
        <w:bidi/>
        <w:rPr>
          <w:rFonts w:cs="David"/>
          <w:rtl/>
        </w:rPr>
      </w:pPr>
    </w:p>
    <w:p w:rsidR="00000000" w:rsidRDefault="00FE5D60">
      <w:pPr>
        <w:bidi/>
        <w:rPr>
          <w:rFonts w:cs="David"/>
          <w:u w:val="single"/>
          <w:rtl/>
        </w:rPr>
      </w:pPr>
      <w:r>
        <w:rPr>
          <w:rFonts w:cs="David"/>
          <w:u w:val="single"/>
          <w:rtl/>
        </w:rPr>
        <w:t>ישראל חסון:</w:t>
      </w:r>
    </w:p>
    <w:p w:rsidR="00000000" w:rsidRDefault="00FE5D60">
      <w:pPr>
        <w:bidi/>
        <w:rPr>
          <w:rFonts w:cs="David"/>
          <w:b/>
          <w:bCs/>
          <w:u w:val="single"/>
          <w:rtl/>
        </w:rPr>
      </w:pPr>
    </w:p>
    <w:p w:rsidR="00000000" w:rsidRDefault="00FE5D60">
      <w:pPr>
        <w:bidi/>
        <w:rPr>
          <w:rFonts w:cs="David"/>
          <w:rtl/>
        </w:rPr>
      </w:pPr>
      <w:r>
        <w:rPr>
          <w:rFonts w:cs="David"/>
          <w:b/>
          <w:bCs/>
          <w:rtl/>
        </w:rPr>
        <w:tab/>
      </w:r>
      <w:r>
        <w:rPr>
          <w:rFonts w:cs="David"/>
          <w:rtl/>
        </w:rPr>
        <w:t xml:space="preserve">ברצוני לשאול שאלת הבהרה. האם מעבר לרשימות הבינלאומיות אין שום תוספת מיוחדת לישראל?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rtl/>
        </w:rPr>
      </w:pPr>
    </w:p>
    <w:p w:rsidR="00000000" w:rsidRDefault="00FE5D60">
      <w:pPr>
        <w:bidi/>
        <w:ind w:firstLine="567"/>
        <w:rPr>
          <w:rFonts w:cs="David"/>
          <w:rtl/>
        </w:rPr>
      </w:pPr>
      <w:r>
        <w:rPr>
          <w:rFonts w:cs="David"/>
          <w:rtl/>
        </w:rPr>
        <w:t>בתחום של ה-</w:t>
      </w:r>
      <w:r>
        <w:rPr>
          <w:rFonts w:cs="David"/>
        </w:rPr>
        <w:t>MTCR</w:t>
      </w:r>
      <w:r>
        <w:rPr>
          <w:rFonts w:cs="David"/>
          <w:rtl/>
        </w:rPr>
        <w:t xml:space="preserve">, לא. זה זהה אחד לאחד. </w:t>
      </w:r>
    </w:p>
    <w:p w:rsidR="00000000" w:rsidRDefault="00FE5D60">
      <w:pPr>
        <w:bidi/>
        <w:ind w:firstLine="567"/>
        <w:rPr>
          <w:rFonts w:cs="David"/>
          <w:rtl/>
        </w:rPr>
      </w:pPr>
    </w:p>
    <w:p w:rsidR="00000000" w:rsidRDefault="00FE5D60">
      <w:pPr>
        <w:bidi/>
        <w:ind w:firstLine="567"/>
        <w:rPr>
          <w:rFonts w:cs="David"/>
          <w:rtl/>
        </w:rPr>
      </w:pPr>
      <w:r>
        <w:rPr>
          <w:rFonts w:cs="David"/>
          <w:rtl/>
        </w:rPr>
        <w:t>יש לנו שלושה תחומים שבהם זה זהה אחד לאחד: בתחום הכימי, בתחום הביו</w:t>
      </w:r>
      <w:r>
        <w:rPr>
          <w:rFonts w:cs="David"/>
          <w:rtl/>
        </w:rPr>
        <w:t>לוגי ובתחום הגרעיני, שהם התחומים הבלתי קונבנציונליים. ה-</w:t>
      </w:r>
      <w:r>
        <w:rPr>
          <w:rFonts w:cs="David"/>
        </w:rPr>
        <w:t>MTCR</w:t>
      </w:r>
      <w:r>
        <w:rPr>
          <w:rFonts w:cs="David"/>
          <w:rtl/>
        </w:rPr>
        <w:t xml:space="preserve"> , זה התחום של כלי הנשיאה של הבלתי קונבנציונליים, להגן נגד פוליפירציה של נשק בלתי קונבנציונאלי. אנחנו כעת בתהליך של אימוץ משטר בשם "משטר ואסנאר" בתחום הקונבנציונלי. כרגע, הרשימות שלנו בתחום הקונבנ</w:t>
      </w:r>
      <w:r>
        <w:rPr>
          <w:rFonts w:cs="David"/>
          <w:rtl/>
        </w:rPr>
        <w:t xml:space="preserve">ציונלי הן עצמאיות, ובתחומים הבלתי קונבנציונליים הן זהות למשטרים הבינלאומיים. אנחנו מתכננים, גם בתחום הקונבנציונלי ליצור הרמוניזציה בין הרשימות שלנו לבין המשטר הבינלאומי שקיים היום. </w:t>
      </w:r>
    </w:p>
    <w:p w:rsidR="00000000" w:rsidRDefault="00FE5D60">
      <w:pPr>
        <w:bidi/>
        <w:rPr>
          <w:rFonts w:cs="David"/>
          <w:rtl/>
        </w:rPr>
      </w:pPr>
    </w:p>
    <w:p w:rsidR="00000000" w:rsidRDefault="00FE5D60">
      <w:pPr>
        <w:bidi/>
        <w:rPr>
          <w:rFonts w:cs="David"/>
          <w:u w:val="single"/>
          <w:rtl/>
        </w:rPr>
      </w:pPr>
      <w:r>
        <w:rPr>
          <w:rFonts w:cs="David"/>
          <w:u w:val="single"/>
          <w:rtl/>
        </w:rPr>
        <w:t>אוהד אורנשטיין:</w:t>
      </w:r>
    </w:p>
    <w:p w:rsidR="00000000" w:rsidRDefault="00FE5D60">
      <w:pPr>
        <w:bidi/>
        <w:rPr>
          <w:rFonts w:cs="David"/>
          <w:rtl/>
        </w:rPr>
      </w:pPr>
    </w:p>
    <w:p w:rsidR="00000000" w:rsidRDefault="00FE5D60">
      <w:pPr>
        <w:bidi/>
        <w:ind w:firstLine="567"/>
        <w:rPr>
          <w:rFonts w:cs="David"/>
          <w:rtl/>
        </w:rPr>
      </w:pPr>
      <w:r>
        <w:rPr>
          <w:rFonts w:cs="David"/>
          <w:rtl/>
        </w:rPr>
        <w:t>הצו שלנו הוא התאום שלהם – רק על הצד האזרחי. כלומר, כל מה</w:t>
      </w:r>
      <w:r>
        <w:rPr>
          <w:rFonts w:cs="David"/>
          <w:rtl/>
        </w:rPr>
        <w:t xml:space="preserve"> שמפורסם אצלם, יפורסם אצלנו, וגם העיתוי יהיה זהה, רק שהטכניקה תהיה שונה. אצלנו זה בצו יצוא חופשי. היתה תוספת רביעית שאומרת: "לא ייצא אדם אלא ברשיון". היתה רשימה בעברית, שזה התרגום ההיסטורי ולא עידכנו אותה הרבה שנים. היום נעבור לרשימה של ראשי פרקים. במקום ש</w:t>
      </w:r>
      <w:r>
        <w:rPr>
          <w:rFonts w:cs="David"/>
          <w:rtl/>
        </w:rPr>
        <w:t xml:space="preserve">תהיה רשימה מתורגמת יהיו רק ראש פרקים שיישארו קבועים, אלא אם במשטר זה ישתנה.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rtl/>
        </w:rPr>
      </w:pPr>
    </w:p>
    <w:p w:rsidR="00000000" w:rsidRDefault="00FE5D60">
      <w:pPr>
        <w:bidi/>
        <w:rPr>
          <w:rFonts w:cs="David"/>
          <w:rtl/>
        </w:rPr>
      </w:pPr>
      <w:r>
        <w:rPr>
          <w:rFonts w:cs="David"/>
          <w:rtl/>
        </w:rPr>
        <w:tab/>
        <w:t>אותם ראשי פרקים שנמצאים כאן באכרזה?</w:t>
      </w:r>
    </w:p>
    <w:p w:rsidR="00000000" w:rsidRDefault="00FE5D60">
      <w:pPr>
        <w:bidi/>
        <w:rPr>
          <w:rFonts w:cs="David"/>
          <w:rtl/>
        </w:rPr>
      </w:pPr>
    </w:p>
    <w:p w:rsidR="00000000" w:rsidRDefault="00FE5D60">
      <w:pPr>
        <w:bidi/>
        <w:rPr>
          <w:rFonts w:cs="David"/>
          <w:u w:val="single"/>
          <w:rtl/>
        </w:rPr>
      </w:pPr>
      <w:r>
        <w:rPr>
          <w:rFonts w:cs="David"/>
          <w:u w:val="single"/>
          <w:rtl/>
        </w:rPr>
        <w:t>אוהד אורנשטיין:</w:t>
      </w:r>
    </w:p>
    <w:p w:rsidR="00000000" w:rsidRDefault="00FE5D60">
      <w:pPr>
        <w:bidi/>
        <w:rPr>
          <w:rFonts w:cs="David"/>
          <w:rtl/>
        </w:rPr>
      </w:pPr>
    </w:p>
    <w:p w:rsidR="00000000" w:rsidRDefault="00FE5D60">
      <w:pPr>
        <w:bidi/>
        <w:ind w:firstLine="567"/>
        <w:rPr>
          <w:rFonts w:cs="David"/>
          <w:rtl/>
        </w:rPr>
      </w:pPr>
      <w:r>
        <w:rPr>
          <w:rFonts w:cs="David"/>
          <w:rtl/>
        </w:rPr>
        <w:t xml:space="preserve">כן, הוא מוכן אצלנו ואנחנו מחכים לפרסום. הוא עבר את משרד המשפטים. יש איזו בעיה טכנית קלה עם המכס אבל לכאורה הוא </w:t>
      </w:r>
      <w:r>
        <w:rPr>
          <w:rFonts w:cs="David"/>
          <w:rtl/>
        </w:rPr>
        <w:t xml:space="preserve">מחכה לפרסום הזה והעיתוי חייב חייב להיות זהה.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rtl/>
        </w:rPr>
      </w:pPr>
    </w:p>
    <w:p w:rsidR="00000000" w:rsidRDefault="00FE5D60">
      <w:pPr>
        <w:bidi/>
        <w:rPr>
          <w:rFonts w:cs="David"/>
          <w:rtl/>
        </w:rPr>
      </w:pPr>
      <w:r>
        <w:rPr>
          <w:rFonts w:cs="David"/>
          <w:rtl/>
        </w:rPr>
        <w:tab/>
        <w:t>זאת אומרת, אתם תדאגו לפרסום באותו קובץ תקנות?</w:t>
      </w:r>
    </w:p>
    <w:p w:rsidR="00000000" w:rsidRDefault="00FE5D60">
      <w:pPr>
        <w:bidi/>
        <w:rPr>
          <w:rFonts w:cs="David"/>
          <w:rtl/>
        </w:rPr>
      </w:pPr>
    </w:p>
    <w:p w:rsidR="00000000" w:rsidRDefault="00FE5D60">
      <w:pPr>
        <w:bidi/>
        <w:rPr>
          <w:rFonts w:cs="David"/>
          <w:u w:val="single"/>
          <w:rtl/>
        </w:rPr>
      </w:pPr>
      <w:r>
        <w:rPr>
          <w:rFonts w:cs="David"/>
          <w:u w:val="single"/>
          <w:rtl/>
        </w:rPr>
        <w:t>אוהד אורנשטיין:</w:t>
      </w:r>
    </w:p>
    <w:p w:rsidR="00000000" w:rsidRDefault="00FE5D60">
      <w:pPr>
        <w:bidi/>
        <w:rPr>
          <w:rFonts w:cs="David"/>
          <w:rtl/>
        </w:rPr>
      </w:pPr>
    </w:p>
    <w:p w:rsidR="00000000" w:rsidRDefault="00FE5D60">
      <w:pPr>
        <w:bidi/>
        <w:rPr>
          <w:rFonts w:cs="David"/>
          <w:rtl/>
        </w:rPr>
      </w:pPr>
      <w:r>
        <w:rPr>
          <w:rFonts w:cs="David"/>
          <w:rtl/>
        </w:rPr>
        <w:tab/>
        <w:t xml:space="preserve">אני מניח שכן.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rtl/>
        </w:rPr>
      </w:pPr>
    </w:p>
    <w:p w:rsidR="00000000" w:rsidRDefault="00FE5D60">
      <w:pPr>
        <w:bidi/>
        <w:ind w:firstLine="567"/>
        <w:rPr>
          <w:rFonts w:cs="David"/>
          <w:rtl/>
        </w:rPr>
      </w:pPr>
      <w:r>
        <w:rPr>
          <w:rFonts w:cs="David"/>
          <w:rtl/>
        </w:rPr>
        <w:t>חוק הפיקוח על מצרכים ושירותים, שמכוחו הצו, בעצם אומר שהאכרזה צריכה להיות מובאת לידיעת הוועדה. אנחנו באי</w:t>
      </w:r>
      <w:r>
        <w:rPr>
          <w:rFonts w:cs="David"/>
          <w:rtl/>
        </w:rPr>
        <w:t xml:space="preserve">ם לאישור היום בגלל ההשלכות העונשיות שיש לצווים האלה, וזאת מכוח חוקים אחרים, חוק יסוד הממשלה וחוק העונשין.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rtl/>
        </w:rPr>
      </w:pPr>
    </w:p>
    <w:p w:rsidR="00000000" w:rsidRDefault="00FE5D60">
      <w:pPr>
        <w:bidi/>
        <w:ind w:firstLine="567"/>
        <w:rPr>
          <w:rFonts w:cs="David"/>
          <w:rtl/>
        </w:rPr>
      </w:pPr>
      <w:r>
        <w:rPr>
          <w:rFonts w:cs="David"/>
          <w:rtl/>
        </w:rPr>
        <w:t>הצו של התמ"ת הוא לא צו עונשי?</w:t>
      </w:r>
    </w:p>
    <w:p w:rsidR="00000000" w:rsidRDefault="00FE5D60">
      <w:pPr>
        <w:bidi/>
        <w:rPr>
          <w:rFonts w:cs="David"/>
          <w:rtl/>
        </w:rPr>
      </w:pPr>
    </w:p>
    <w:p w:rsidR="00000000" w:rsidRDefault="00FE5D60">
      <w:pPr>
        <w:bidi/>
        <w:rPr>
          <w:rFonts w:cs="David"/>
          <w:u w:val="single"/>
          <w:rtl/>
        </w:rPr>
      </w:pPr>
      <w:r>
        <w:rPr>
          <w:rFonts w:cs="David"/>
          <w:u w:val="single"/>
          <w:rtl/>
        </w:rPr>
        <w:t>אוהד אורנשטיין:</w:t>
      </w:r>
    </w:p>
    <w:p w:rsidR="00000000" w:rsidRDefault="00FE5D60">
      <w:pPr>
        <w:bidi/>
        <w:rPr>
          <w:rFonts w:cs="David"/>
          <w:rtl/>
        </w:rPr>
      </w:pPr>
    </w:p>
    <w:p w:rsidR="00000000" w:rsidRDefault="00FE5D60">
      <w:pPr>
        <w:bidi/>
        <w:rPr>
          <w:rFonts w:cs="David"/>
          <w:rtl/>
        </w:rPr>
      </w:pPr>
      <w:r>
        <w:rPr>
          <w:rFonts w:cs="David"/>
          <w:rtl/>
        </w:rPr>
        <w:tab/>
        <w:t xml:space="preserve">את שואלת אותי שאלה קשה.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rtl/>
        </w:rPr>
      </w:pPr>
    </w:p>
    <w:p w:rsidR="00000000" w:rsidRDefault="00FE5D60">
      <w:pPr>
        <w:bidi/>
        <w:rPr>
          <w:rFonts w:cs="David"/>
          <w:rtl/>
        </w:rPr>
      </w:pPr>
      <w:r>
        <w:rPr>
          <w:rFonts w:cs="David"/>
          <w:rtl/>
        </w:rPr>
        <w:tab/>
        <w:t>להערכתי, אמור לחול אותו דין, בלי שבדקתי את העניי</w:t>
      </w:r>
      <w:r>
        <w:rPr>
          <w:rFonts w:cs="David"/>
          <w:rtl/>
        </w:rPr>
        <w:t xml:space="preserve">ן.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rtl/>
        </w:rPr>
      </w:pPr>
    </w:p>
    <w:p w:rsidR="00000000" w:rsidRDefault="00FE5D60">
      <w:pPr>
        <w:bidi/>
        <w:rPr>
          <w:rFonts w:cs="David"/>
          <w:rtl/>
        </w:rPr>
      </w:pPr>
      <w:r>
        <w:rPr>
          <w:rFonts w:cs="David"/>
          <w:rtl/>
        </w:rPr>
        <w:tab/>
        <w:t xml:space="preserve">אני יודעת שלפי דעתם, ודבי לא נמצאת פה, זה לא מגיע לוועדת חוקה. </w:t>
      </w:r>
    </w:p>
    <w:p w:rsidR="00000000" w:rsidRDefault="00FE5D60">
      <w:pPr>
        <w:bidi/>
        <w:rPr>
          <w:rFonts w:cs="David"/>
          <w:rtl/>
        </w:rPr>
      </w:pPr>
    </w:p>
    <w:p w:rsidR="00000000" w:rsidRDefault="00FE5D60">
      <w:pPr>
        <w:bidi/>
        <w:rPr>
          <w:rFonts w:cs="David"/>
          <w:u w:val="single"/>
          <w:rtl/>
        </w:rPr>
      </w:pPr>
      <w:r>
        <w:rPr>
          <w:rFonts w:cs="David"/>
          <w:u w:val="single"/>
          <w:rtl/>
        </w:rPr>
        <w:t>אוהד אורנ שטיין:</w:t>
      </w:r>
    </w:p>
    <w:p w:rsidR="00000000" w:rsidRDefault="00FE5D60">
      <w:pPr>
        <w:bidi/>
        <w:rPr>
          <w:rFonts w:cs="David"/>
          <w:rtl/>
        </w:rPr>
      </w:pPr>
    </w:p>
    <w:p w:rsidR="00000000" w:rsidRDefault="00FE5D60">
      <w:pPr>
        <w:bidi/>
        <w:ind w:firstLine="567"/>
        <w:rPr>
          <w:rFonts w:cs="David"/>
          <w:rtl/>
        </w:rPr>
      </w:pPr>
      <w:r>
        <w:rPr>
          <w:rFonts w:cs="David"/>
          <w:rtl/>
        </w:rPr>
        <w:t xml:space="preserve">אני יודע שהעדכונים לצו יבוא חופשי וצו יצוא חופשי, לא עוברים את הועודה.  </w:t>
      </w:r>
    </w:p>
    <w:p w:rsidR="00000000" w:rsidRDefault="00FE5D60">
      <w:pPr>
        <w:bidi/>
        <w:rPr>
          <w:rFonts w:cs="David"/>
          <w:rtl/>
        </w:rPr>
      </w:pPr>
    </w:p>
    <w:p w:rsidR="00000000" w:rsidRDefault="00FE5D60">
      <w:pPr>
        <w:bidi/>
        <w:rPr>
          <w:rFonts w:cs="David"/>
          <w:u w:val="single"/>
          <w:rtl/>
        </w:rPr>
      </w:pPr>
      <w:r>
        <w:rPr>
          <w:rFonts w:cs="David"/>
          <w:u w:val="single"/>
          <w:rtl/>
        </w:rPr>
        <w:t>ישראל חסון:</w:t>
      </w:r>
    </w:p>
    <w:p w:rsidR="00000000" w:rsidRDefault="00FE5D60">
      <w:pPr>
        <w:bidi/>
        <w:rPr>
          <w:rFonts w:cs="David"/>
          <w:rtl/>
        </w:rPr>
      </w:pPr>
    </w:p>
    <w:p w:rsidR="00000000" w:rsidRDefault="00FE5D60">
      <w:pPr>
        <w:bidi/>
        <w:rPr>
          <w:rFonts w:cs="David"/>
          <w:rtl/>
        </w:rPr>
      </w:pPr>
      <w:r>
        <w:rPr>
          <w:rFonts w:cs="David"/>
          <w:rtl/>
        </w:rPr>
        <w:tab/>
        <w:t>מה הבעיה הטכנית שיש מול המכס?</w:t>
      </w:r>
    </w:p>
    <w:p w:rsidR="00000000" w:rsidRDefault="00FE5D60">
      <w:pPr>
        <w:bidi/>
        <w:rPr>
          <w:rFonts w:cs="David"/>
          <w:rtl/>
        </w:rPr>
      </w:pPr>
    </w:p>
    <w:p w:rsidR="00000000" w:rsidRDefault="00FE5D60">
      <w:pPr>
        <w:bidi/>
        <w:rPr>
          <w:rFonts w:cs="David"/>
          <w:u w:val="single"/>
          <w:rtl/>
        </w:rPr>
      </w:pPr>
      <w:r>
        <w:rPr>
          <w:rFonts w:cs="David"/>
          <w:u w:val="single"/>
          <w:rtl/>
        </w:rPr>
        <w:t>אוהד אורנשטיין:</w:t>
      </w:r>
    </w:p>
    <w:p w:rsidR="00000000" w:rsidRDefault="00FE5D60">
      <w:pPr>
        <w:bidi/>
        <w:rPr>
          <w:rFonts w:cs="David"/>
          <w:rtl/>
        </w:rPr>
      </w:pPr>
    </w:p>
    <w:p w:rsidR="00000000" w:rsidRDefault="00FE5D60">
      <w:pPr>
        <w:bidi/>
        <w:rPr>
          <w:rFonts w:cs="David"/>
          <w:rtl/>
        </w:rPr>
      </w:pPr>
      <w:r>
        <w:rPr>
          <w:rFonts w:cs="David"/>
          <w:rtl/>
        </w:rPr>
        <w:tab/>
        <w:t>יש פה התאמה לספר ס</w:t>
      </w:r>
      <w:r>
        <w:rPr>
          <w:rFonts w:cs="David"/>
          <w:rtl/>
        </w:rPr>
        <w:t xml:space="preserve">יווג סחורות היצוא, שקיים ועוד לא פורסם. לכן, ברגע שהוא יפורסם, מה שיהיה פה יפנה לרשומות המתאימות של ספר סיווג סחורות היצוא. עד היום לא היה דבר כזה. </w:t>
      </w:r>
    </w:p>
    <w:p w:rsidR="00000000" w:rsidRDefault="00FE5D60">
      <w:pPr>
        <w:bidi/>
        <w:rPr>
          <w:rFonts w:cs="David"/>
          <w:rtl/>
        </w:rPr>
      </w:pPr>
      <w:r>
        <w:rPr>
          <w:rFonts w:cs="David"/>
          <w:rtl/>
        </w:rPr>
        <w:tab/>
      </w:r>
    </w:p>
    <w:p w:rsidR="00000000" w:rsidRDefault="00FE5D60">
      <w:pPr>
        <w:bidi/>
        <w:rPr>
          <w:rFonts w:cs="David"/>
          <w:rtl/>
        </w:rPr>
      </w:pPr>
      <w:r>
        <w:rPr>
          <w:rFonts w:cs="David"/>
          <w:u w:val="single"/>
          <w:rtl/>
        </w:rPr>
        <w:t>היו"ר משה כחלון:</w:t>
      </w:r>
    </w:p>
    <w:p w:rsidR="00000000" w:rsidRDefault="00FE5D60">
      <w:pPr>
        <w:bidi/>
        <w:rPr>
          <w:rFonts w:cs="David"/>
          <w:rtl/>
        </w:rPr>
      </w:pPr>
    </w:p>
    <w:p w:rsidR="00000000" w:rsidRDefault="00FE5D60">
      <w:pPr>
        <w:bidi/>
        <w:ind w:firstLine="567"/>
        <w:rPr>
          <w:rFonts w:cs="David"/>
          <w:rtl/>
        </w:rPr>
      </w:pPr>
      <w:r>
        <w:rPr>
          <w:rFonts w:cs="David"/>
          <w:rtl/>
        </w:rPr>
        <w:t>לגבי משרד הביטחון, אין בעיה שהם יעדכנו את החברות שאיתן עובדים איתם. באיזה פעולות אתם מת</w:t>
      </w:r>
      <w:r>
        <w:rPr>
          <w:rFonts w:cs="David"/>
          <w:rtl/>
        </w:rPr>
        <w:t xml:space="preserve">כוונים לנקוט כדי להביא את החידוש הזה ליצרנים האזרחיים, שאין להם קשר עם משרד הביטחון? שלא נהפוך אותם לעבריינים. </w:t>
      </w:r>
    </w:p>
    <w:p w:rsidR="00000000" w:rsidRDefault="00FE5D60">
      <w:pPr>
        <w:bidi/>
        <w:rPr>
          <w:rFonts w:cs="David"/>
          <w:rtl/>
        </w:rPr>
      </w:pPr>
    </w:p>
    <w:p w:rsidR="00000000" w:rsidRDefault="00FE5D60">
      <w:pPr>
        <w:bidi/>
        <w:rPr>
          <w:rFonts w:cs="David"/>
          <w:u w:val="single"/>
          <w:rtl/>
        </w:rPr>
      </w:pPr>
      <w:r>
        <w:rPr>
          <w:rFonts w:cs="David"/>
          <w:u w:val="single"/>
          <w:rtl/>
        </w:rPr>
        <w:t>אוהד אורנשטיין:</w:t>
      </w:r>
    </w:p>
    <w:p w:rsidR="00000000" w:rsidRDefault="00FE5D60">
      <w:pPr>
        <w:bidi/>
        <w:rPr>
          <w:rFonts w:cs="David"/>
          <w:rtl/>
        </w:rPr>
      </w:pPr>
    </w:p>
    <w:p w:rsidR="00000000" w:rsidRDefault="00FE5D60">
      <w:pPr>
        <w:bidi/>
        <w:rPr>
          <w:rFonts w:cs="David"/>
          <w:rtl/>
        </w:rPr>
      </w:pPr>
      <w:r>
        <w:rPr>
          <w:rFonts w:cs="David"/>
          <w:rtl/>
        </w:rPr>
        <w:tab/>
        <w:t>במהלך 10 השנים האחרונות היו מעט פניות אלינו. אז עלתה השאלה שאולי לא מגיעים כי לא יודעים. לפני כמה חודשים עשינו סקר לקראת הניס</w:t>
      </w:r>
      <w:r>
        <w:rPr>
          <w:rFonts w:cs="David"/>
          <w:rtl/>
        </w:rPr>
        <w:t>וחים של "ואסנאר". מי שעשה את זה היה יוצא של משרד הביטחון והיה אחד מאבות טיל החץ. בבדיקה שלו הוא עבר על כל מאגר חברות היצוא הן של מכון היצוא והן של המדען הראשי. לטענתו הוא מצא חברה אזרחית אחת בתחום ה-</w:t>
      </w:r>
      <w:r>
        <w:rPr>
          <w:rFonts w:cs="David"/>
        </w:rPr>
        <w:t>MTCR</w:t>
      </w:r>
      <w:r>
        <w:rPr>
          <w:rFonts w:cs="David"/>
          <w:rtl/>
        </w:rPr>
        <w:t>. כלומר, בתחום ה-</w:t>
      </w:r>
      <w:r>
        <w:rPr>
          <w:rFonts w:cs="David"/>
        </w:rPr>
        <w:t>MTCR</w:t>
      </w:r>
      <w:r>
        <w:rPr>
          <w:rFonts w:cs="David"/>
          <w:rtl/>
        </w:rPr>
        <w:t xml:space="preserve"> אנחנו די שאננים שהאוכלוסיה היא </w:t>
      </w:r>
      <w:r>
        <w:rPr>
          <w:rFonts w:cs="David"/>
          <w:rtl/>
        </w:rPr>
        <w:t xml:space="preserve">מאוד קטנה, ולאותו אחד אפשר להגיע. </w:t>
      </w:r>
    </w:p>
    <w:p w:rsidR="00000000" w:rsidRDefault="00FE5D60">
      <w:pPr>
        <w:bidi/>
        <w:rPr>
          <w:rFonts w:cs="David"/>
          <w:rtl/>
        </w:rPr>
      </w:pPr>
    </w:p>
    <w:p w:rsidR="00000000" w:rsidRDefault="00FE5D60">
      <w:pPr>
        <w:bidi/>
        <w:rPr>
          <w:rFonts w:cs="David"/>
          <w:rtl/>
        </w:rPr>
      </w:pPr>
      <w:r>
        <w:rPr>
          <w:rFonts w:cs="David"/>
          <w:u w:val="single"/>
          <w:rtl/>
        </w:rPr>
        <w:t>היו"ר משה כחלון:</w:t>
      </w:r>
    </w:p>
    <w:p w:rsidR="00000000" w:rsidRDefault="00FE5D60">
      <w:pPr>
        <w:bidi/>
        <w:rPr>
          <w:rFonts w:cs="David"/>
          <w:rtl/>
        </w:rPr>
      </w:pPr>
    </w:p>
    <w:p w:rsidR="00000000" w:rsidRDefault="00FE5D60">
      <w:pPr>
        <w:bidi/>
        <w:ind w:firstLine="567"/>
        <w:rPr>
          <w:rFonts w:cs="David"/>
          <w:rtl/>
        </w:rPr>
      </w:pPr>
      <w:r>
        <w:rPr>
          <w:rFonts w:cs="David"/>
          <w:rtl/>
        </w:rPr>
        <w:t xml:space="preserve">ב- ואסנאר יש הרבה יותר. </w:t>
      </w:r>
    </w:p>
    <w:p w:rsidR="00000000" w:rsidRDefault="00FE5D60">
      <w:pPr>
        <w:bidi/>
        <w:rPr>
          <w:rFonts w:cs="David"/>
          <w:u w:val="single"/>
          <w:rtl/>
        </w:rPr>
      </w:pPr>
      <w:r>
        <w:rPr>
          <w:rFonts w:cs="David"/>
          <w:u w:val="single"/>
          <w:rtl/>
        </w:rPr>
        <w:br w:type="page"/>
        <w:t>אוהד אורנשטיין:</w:t>
      </w:r>
    </w:p>
    <w:p w:rsidR="00000000" w:rsidRDefault="00FE5D60">
      <w:pPr>
        <w:bidi/>
        <w:rPr>
          <w:rFonts w:cs="David"/>
          <w:rtl/>
        </w:rPr>
      </w:pPr>
    </w:p>
    <w:p w:rsidR="00000000" w:rsidRDefault="00FE5D60">
      <w:pPr>
        <w:bidi/>
        <w:rPr>
          <w:rFonts w:cs="David"/>
          <w:rtl/>
        </w:rPr>
      </w:pPr>
      <w:r>
        <w:rPr>
          <w:rFonts w:cs="David"/>
          <w:rtl/>
        </w:rPr>
        <w:tab/>
        <w:t>נכון. בואסנאר הוא מצא בהתחלה 400, הוא ירד ל-300. מתוך ה-300 אנחנו כבר התחלנו למחוק, חלק לא רלוונטים וחלק פשוט נעלמו, כי אלו היו חברות של סטרטאפ. הרשימה תהיה ה</w:t>
      </w:r>
      <w:r>
        <w:rPr>
          <w:rFonts w:cs="David"/>
          <w:rtl/>
        </w:rPr>
        <w:t xml:space="preserve">רבה יותר קטנה, אבל יש כאלה שהוא לא הגיע אליהם. </w:t>
      </w:r>
    </w:p>
    <w:p w:rsidR="00000000" w:rsidRDefault="00FE5D60">
      <w:pPr>
        <w:bidi/>
        <w:rPr>
          <w:rFonts w:cs="David"/>
          <w:rtl/>
        </w:rPr>
      </w:pPr>
    </w:p>
    <w:p w:rsidR="00000000" w:rsidRDefault="00FE5D60">
      <w:pPr>
        <w:bidi/>
        <w:rPr>
          <w:rFonts w:cs="David"/>
          <w:u w:val="single"/>
          <w:rtl/>
        </w:rPr>
      </w:pPr>
      <w:r>
        <w:rPr>
          <w:rFonts w:cs="David"/>
          <w:u w:val="single"/>
          <w:rtl/>
        </w:rPr>
        <w:t>היו"ר משה כחלון:</w:t>
      </w:r>
    </w:p>
    <w:p w:rsidR="00000000" w:rsidRDefault="00FE5D60">
      <w:pPr>
        <w:bidi/>
        <w:rPr>
          <w:rFonts w:cs="David"/>
          <w:rtl/>
        </w:rPr>
      </w:pPr>
    </w:p>
    <w:p w:rsidR="00000000" w:rsidRDefault="00FE5D60">
      <w:pPr>
        <w:bidi/>
        <w:rPr>
          <w:rFonts w:cs="David"/>
          <w:rtl/>
        </w:rPr>
      </w:pPr>
      <w:r>
        <w:rPr>
          <w:rFonts w:cs="David"/>
          <w:rtl/>
        </w:rPr>
        <w:tab/>
        <w:t>אבל זה האמצעי היחידי? דרך אותו אדם?</w:t>
      </w:r>
    </w:p>
    <w:p w:rsidR="00000000" w:rsidRDefault="00FE5D60">
      <w:pPr>
        <w:bidi/>
        <w:rPr>
          <w:rFonts w:cs="David"/>
          <w:rtl/>
        </w:rPr>
      </w:pPr>
    </w:p>
    <w:p w:rsidR="00000000" w:rsidRDefault="00FE5D60">
      <w:pPr>
        <w:bidi/>
        <w:rPr>
          <w:rFonts w:cs="David"/>
          <w:u w:val="single"/>
          <w:rtl/>
        </w:rPr>
      </w:pPr>
      <w:r>
        <w:rPr>
          <w:rFonts w:cs="David"/>
          <w:u w:val="single"/>
          <w:rtl/>
        </w:rPr>
        <w:t>אוהד אורנשטיין:</w:t>
      </w:r>
    </w:p>
    <w:p w:rsidR="00000000" w:rsidRDefault="00FE5D60">
      <w:pPr>
        <w:bidi/>
        <w:rPr>
          <w:rFonts w:cs="David"/>
          <w:rtl/>
        </w:rPr>
      </w:pPr>
    </w:p>
    <w:p w:rsidR="00000000" w:rsidRDefault="00FE5D60">
      <w:pPr>
        <w:bidi/>
        <w:ind w:firstLine="567"/>
        <w:rPr>
          <w:rFonts w:cs="David"/>
          <w:rtl/>
        </w:rPr>
      </w:pPr>
      <w:r>
        <w:rPr>
          <w:rFonts w:cs="David"/>
          <w:rtl/>
        </w:rPr>
        <w:t xml:space="preserve">לדעתי כן, כי העובדה שלא הגיעו עד היום, זה אומר שבעצם לא קיים בתחום האזרחי, ואם הוא קיים הוא כנראה בא אליהם. מי שממילא סמוך על שולחנם, </w:t>
      </w:r>
      <w:r>
        <w:rPr>
          <w:rFonts w:cs="David"/>
          <w:rtl/>
        </w:rPr>
        <w:t xml:space="preserve">נשאר באותה מתכונת של פיקוח.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rtl/>
        </w:rPr>
      </w:pPr>
    </w:p>
    <w:p w:rsidR="00000000" w:rsidRDefault="00FE5D60">
      <w:pPr>
        <w:bidi/>
        <w:ind w:firstLine="567"/>
        <w:rPr>
          <w:rFonts w:cs="David"/>
          <w:rtl/>
        </w:rPr>
      </w:pPr>
      <w:r>
        <w:rPr>
          <w:rFonts w:cs="David"/>
          <w:rtl/>
        </w:rPr>
        <w:t>ואם הוא מוכר לגורם אזרחי?</w:t>
      </w:r>
    </w:p>
    <w:p w:rsidR="00000000" w:rsidRDefault="00FE5D60">
      <w:pPr>
        <w:bidi/>
        <w:rPr>
          <w:rFonts w:cs="David"/>
          <w:rtl/>
        </w:rPr>
      </w:pPr>
    </w:p>
    <w:p w:rsidR="00000000" w:rsidRDefault="00FE5D60">
      <w:pPr>
        <w:bidi/>
        <w:rPr>
          <w:rFonts w:cs="David"/>
          <w:u w:val="single"/>
          <w:rtl/>
        </w:rPr>
      </w:pPr>
      <w:r>
        <w:rPr>
          <w:rFonts w:cs="David"/>
          <w:u w:val="single"/>
          <w:rtl/>
        </w:rPr>
        <w:t>אוהד אורנשטיין:</w:t>
      </w:r>
    </w:p>
    <w:p w:rsidR="00000000" w:rsidRDefault="00FE5D60">
      <w:pPr>
        <w:bidi/>
        <w:rPr>
          <w:rFonts w:cs="David"/>
          <w:rtl/>
        </w:rPr>
      </w:pPr>
    </w:p>
    <w:p w:rsidR="00000000" w:rsidRDefault="00FE5D60">
      <w:pPr>
        <w:bidi/>
        <w:ind w:firstLine="567"/>
        <w:rPr>
          <w:rFonts w:cs="David"/>
          <w:rtl/>
        </w:rPr>
      </w:pPr>
      <w:r>
        <w:rPr>
          <w:rFonts w:cs="David"/>
          <w:rtl/>
        </w:rPr>
        <w:t xml:space="preserve">אני מניח שגם אז הוא יגיע אליכם. </w:t>
      </w:r>
    </w:p>
    <w:p w:rsidR="00000000" w:rsidRDefault="00FE5D60">
      <w:pPr>
        <w:bidi/>
        <w:rPr>
          <w:rFonts w:cs="David"/>
          <w:rtl/>
        </w:rPr>
      </w:pPr>
    </w:p>
    <w:p w:rsidR="00000000" w:rsidRDefault="00FE5D60">
      <w:pPr>
        <w:bidi/>
        <w:rPr>
          <w:rFonts w:cs="David"/>
          <w:u w:val="single"/>
          <w:rtl/>
        </w:rPr>
      </w:pPr>
      <w:r>
        <w:rPr>
          <w:rFonts w:cs="David"/>
          <w:u w:val="single"/>
          <w:rtl/>
        </w:rPr>
        <w:t>היו"ר משה כחלון:</w:t>
      </w:r>
    </w:p>
    <w:p w:rsidR="00000000" w:rsidRDefault="00FE5D60">
      <w:pPr>
        <w:bidi/>
        <w:rPr>
          <w:rFonts w:cs="David"/>
          <w:rtl/>
        </w:rPr>
      </w:pPr>
    </w:p>
    <w:p w:rsidR="00000000" w:rsidRDefault="00FE5D60">
      <w:pPr>
        <w:bidi/>
        <w:ind w:firstLine="567"/>
        <w:rPr>
          <w:rFonts w:cs="David"/>
          <w:rtl/>
        </w:rPr>
      </w:pPr>
      <w:r>
        <w:rPr>
          <w:rFonts w:cs="David"/>
          <w:rtl/>
        </w:rPr>
        <w:t xml:space="preserve">אני לא מקבל את זה. אנחנו הולכים להכריז על משהו שמקביל לחוק ולא מביאים את זה לידיעת הציבור. אני הייתי מבקש, לפני שנאשר </w:t>
      </w:r>
      <w:r>
        <w:rPr>
          <w:rFonts w:cs="David"/>
          <w:rtl/>
        </w:rPr>
        <w:t xml:space="preserve">את האכרזה, לשמוע מכם, ואם לא אנחנו נקבע, סוג מסויים של פרסום הנושא הזה. אסור שייצא מתחת לידינו צו או הכרזה שמישהו ייפגע בקצה ואנחנו לא יודעים על קיומו.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u w:val="single"/>
          <w:rtl/>
        </w:rPr>
      </w:pPr>
    </w:p>
    <w:p w:rsidR="00000000" w:rsidRDefault="00FE5D60">
      <w:pPr>
        <w:bidi/>
        <w:rPr>
          <w:rFonts w:cs="David"/>
          <w:rtl/>
        </w:rPr>
      </w:pPr>
      <w:r>
        <w:rPr>
          <w:rFonts w:cs="David"/>
          <w:rtl/>
        </w:rPr>
        <w:tab/>
        <w:t>אנחנו מביאים כרגע לידיעתך הלקוחות הצבאיים. ההערה שלך נכונה לגבי הצד האזרחי. מה שעל השולחן</w:t>
      </w:r>
      <w:r>
        <w:rPr>
          <w:rFonts w:cs="David"/>
          <w:rtl/>
        </w:rPr>
        <w:t xml:space="preserve"> שלך כרגע זה רק הצבאי. אולי צריכים לבחון אם הם צריכים לבוא אליך.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rtl/>
        </w:rPr>
      </w:pPr>
    </w:p>
    <w:p w:rsidR="00000000" w:rsidRDefault="00FE5D60">
      <w:pPr>
        <w:bidi/>
        <w:ind w:firstLine="567"/>
        <w:rPr>
          <w:rFonts w:cs="David"/>
          <w:rtl/>
        </w:rPr>
      </w:pPr>
      <w:r>
        <w:rPr>
          <w:rFonts w:cs="David"/>
          <w:rtl/>
        </w:rPr>
        <w:t xml:space="preserve">אנ י מסתמכת כאן על חוות הדעת של המשרדים הייעודיים. אם הם טוענים שזה לא צריך לבוא, אני לא חושבת שאני צריכה לעשות - - - </w:t>
      </w:r>
    </w:p>
    <w:p w:rsidR="00000000" w:rsidRDefault="00FE5D60">
      <w:pPr>
        <w:bidi/>
        <w:rPr>
          <w:rFonts w:cs="David"/>
          <w:rtl/>
        </w:rPr>
      </w:pPr>
    </w:p>
    <w:p w:rsidR="00000000" w:rsidRDefault="00FE5D60">
      <w:pPr>
        <w:bidi/>
        <w:rPr>
          <w:rFonts w:cs="David"/>
          <w:u w:val="single"/>
          <w:rtl/>
        </w:rPr>
      </w:pPr>
      <w:r>
        <w:rPr>
          <w:rFonts w:cs="David"/>
          <w:u w:val="single"/>
          <w:rtl/>
        </w:rPr>
        <w:t>אוהד אורנשטיין:</w:t>
      </w:r>
    </w:p>
    <w:p w:rsidR="00000000" w:rsidRDefault="00FE5D60">
      <w:pPr>
        <w:bidi/>
        <w:rPr>
          <w:rFonts w:cs="David"/>
          <w:rtl/>
        </w:rPr>
      </w:pPr>
    </w:p>
    <w:p w:rsidR="00000000" w:rsidRDefault="00FE5D60">
      <w:pPr>
        <w:bidi/>
        <w:ind w:firstLine="567"/>
        <w:rPr>
          <w:rFonts w:cs="David"/>
          <w:rtl/>
        </w:rPr>
      </w:pPr>
      <w:r>
        <w:rPr>
          <w:rFonts w:cs="David"/>
          <w:rtl/>
        </w:rPr>
        <w:t>מה שצריך לעשות זה אולי ריענון, כי לא השת</w:t>
      </w:r>
      <w:r>
        <w:rPr>
          <w:rFonts w:cs="David"/>
          <w:rtl/>
        </w:rPr>
        <w:t xml:space="preserve">נה כלום.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rtl/>
        </w:rPr>
      </w:pPr>
    </w:p>
    <w:p w:rsidR="00000000" w:rsidRDefault="00FE5D60">
      <w:pPr>
        <w:bidi/>
        <w:ind w:firstLine="567"/>
        <w:rPr>
          <w:rFonts w:cs="David"/>
          <w:rtl/>
        </w:rPr>
      </w:pPr>
      <w:r>
        <w:rPr>
          <w:rFonts w:cs="David"/>
          <w:rtl/>
        </w:rPr>
        <w:t xml:space="preserve">ההבדל העיקרי הוא, שהיום אתה מפרסם בקובץ התקנות רק את ראשי הפרקים והרשימה המפורטת. בעצם כאן, לפחות באכרזה הזאת, מוצע שהיא לא תתפרסם בילקוט הפרסומים אלא אך ורק באינטרנט. בעצם נותנים גם הסמכה להשמיט חלק. </w:t>
      </w:r>
    </w:p>
    <w:p w:rsidR="00000000" w:rsidRDefault="00FE5D60">
      <w:pPr>
        <w:bidi/>
        <w:rPr>
          <w:rFonts w:cs="David"/>
          <w:rtl/>
        </w:rPr>
      </w:pPr>
    </w:p>
    <w:p w:rsidR="00000000" w:rsidRDefault="00FE5D60">
      <w:pPr>
        <w:bidi/>
        <w:ind w:firstLine="567"/>
        <w:rPr>
          <w:rFonts w:cs="David"/>
          <w:rtl/>
        </w:rPr>
      </w:pPr>
      <w:r>
        <w:rPr>
          <w:rFonts w:cs="David"/>
          <w:rtl/>
        </w:rPr>
        <w:t xml:space="preserve">בכל זאת יש שינויים. היושב ראש </w:t>
      </w:r>
      <w:r>
        <w:rPr>
          <w:rFonts w:cs="David"/>
          <w:rtl/>
        </w:rPr>
        <w:t xml:space="preserve">אומר שהוא מבקש לא להסתפק רק בפרסום האכרזה הזאת והצו שלכם, לאחר מכן, בקובץ התקנות אלא שתפרסמו בעיתונות היומית שתאמר שאנחנו מבקשים להביא לידיעת כל מי שעוסקים ביצור טכנולוגיות כאלה וכאלה, שעודכנה רשימה חדשה. </w:t>
      </w:r>
    </w:p>
    <w:p w:rsidR="00000000" w:rsidRDefault="00FE5D60">
      <w:pPr>
        <w:bidi/>
        <w:rPr>
          <w:rFonts w:cs="David"/>
          <w:u w:val="single"/>
          <w:rtl/>
        </w:rPr>
      </w:pPr>
      <w:r>
        <w:rPr>
          <w:rFonts w:cs="David"/>
          <w:rtl/>
        </w:rPr>
        <w:br w:type="page"/>
      </w:r>
      <w:r>
        <w:rPr>
          <w:rFonts w:cs="David"/>
          <w:u w:val="single"/>
          <w:rtl/>
        </w:rPr>
        <w:t>אוהד אורנשטיין:</w:t>
      </w:r>
    </w:p>
    <w:p w:rsidR="00000000" w:rsidRDefault="00FE5D60">
      <w:pPr>
        <w:bidi/>
        <w:rPr>
          <w:rFonts w:cs="David"/>
          <w:rtl/>
        </w:rPr>
      </w:pPr>
    </w:p>
    <w:p w:rsidR="00000000" w:rsidRDefault="00FE5D60">
      <w:pPr>
        <w:bidi/>
        <w:ind w:firstLine="567"/>
        <w:rPr>
          <w:rFonts w:cs="David"/>
          <w:rtl/>
        </w:rPr>
      </w:pPr>
      <w:r>
        <w:rPr>
          <w:rFonts w:cs="David"/>
          <w:rtl/>
        </w:rPr>
        <w:t xml:space="preserve">זה יותר פשוט. אנחנו עושים את זה </w:t>
      </w:r>
      <w:r>
        <w:rPr>
          <w:rFonts w:cs="David"/>
          <w:rtl/>
        </w:rPr>
        <w:t xml:space="preserve">דרך מכון היצוא. יש להם רשימת יצואנים. </w:t>
      </w:r>
    </w:p>
    <w:p w:rsidR="00000000" w:rsidRDefault="00FE5D60">
      <w:pPr>
        <w:bidi/>
        <w:rPr>
          <w:rFonts w:cs="David"/>
          <w:rtl/>
        </w:rPr>
      </w:pPr>
    </w:p>
    <w:p w:rsidR="00000000" w:rsidRDefault="00FE5D60">
      <w:pPr>
        <w:bidi/>
        <w:rPr>
          <w:rFonts w:cs="David"/>
          <w:rtl/>
        </w:rPr>
      </w:pPr>
      <w:r>
        <w:rPr>
          <w:rFonts w:cs="David"/>
          <w:u w:val="single"/>
          <w:rtl/>
        </w:rPr>
        <w:t>היו"ר משה כחלון:</w:t>
      </w:r>
    </w:p>
    <w:p w:rsidR="00000000" w:rsidRDefault="00FE5D60">
      <w:pPr>
        <w:bidi/>
        <w:rPr>
          <w:rFonts w:cs="David"/>
          <w:rtl/>
        </w:rPr>
      </w:pPr>
    </w:p>
    <w:p w:rsidR="00000000" w:rsidRDefault="00FE5D60">
      <w:pPr>
        <w:bidi/>
        <w:rPr>
          <w:rFonts w:cs="David"/>
          <w:rtl/>
        </w:rPr>
      </w:pPr>
      <w:r>
        <w:rPr>
          <w:rFonts w:cs="David"/>
          <w:rtl/>
        </w:rPr>
        <w:tab/>
        <w:t xml:space="preserve">לכל האמצעים האלה, תוסיפו גם פרסום בעיתונות.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rtl/>
        </w:rPr>
      </w:pPr>
    </w:p>
    <w:p w:rsidR="00000000" w:rsidRDefault="00FE5D60">
      <w:pPr>
        <w:bidi/>
        <w:ind w:firstLine="567"/>
        <w:rPr>
          <w:rFonts w:cs="David"/>
          <w:rtl/>
        </w:rPr>
      </w:pPr>
      <w:r>
        <w:rPr>
          <w:rFonts w:cs="David"/>
          <w:rtl/>
        </w:rPr>
        <w:t xml:space="preserve">או עודכנה רשימה או פורסמה רשימה חדשה.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u w:val="single"/>
          <w:rtl/>
        </w:rPr>
      </w:pPr>
    </w:p>
    <w:p w:rsidR="00000000" w:rsidRDefault="00FE5D60">
      <w:pPr>
        <w:bidi/>
        <w:rPr>
          <w:rFonts w:cs="David"/>
          <w:rtl/>
        </w:rPr>
      </w:pPr>
      <w:r>
        <w:rPr>
          <w:rFonts w:cs="David"/>
          <w:rtl/>
        </w:rPr>
        <w:tab/>
        <w:t>אנחנו גם ניתן לזה פרסום מתאים.</w:t>
      </w:r>
    </w:p>
    <w:p w:rsidR="00000000" w:rsidRDefault="00FE5D60">
      <w:pPr>
        <w:bidi/>
        <w:rPr>
          <w:rFonts w:cs="David"/>
          <w:rtl/>
        </w:rPr>
      </w:pPr>
    </w:p>
    <w:p w:rsidR="00000000" w:rsidRDefault="00FE5D60">
      <w:pPr>
        <w:bidi/>
        <w:rPr>
          <w:rFonts w:cs="David"/>
          <w:u w:val="single"/>
          <w:rtl/>
        </w:rPr>
      </w:pPr>
      <w:r>
        <w:rPr>
          <w:rFonts w:cs="David"/>
          <w:u w:val="single"/>
          <w:rtl/>
        </w:rPr>
        <w:t>קרן שחר-בן עמי:</w:t>
      </w:r>
    </w:p>
    <w:p w:rsidR="00000000" w:rsidRDefault="00FE5D60">
      <w:pPr>
        <w:bidi/>
        <w:rPr>
          <w:rFonts w:cs="David"/>
          <w:rtl/>
        </w:rPr>
      </w:pPr>
    </w:p>
    <w:p w:rsidR="00000000" w:rsidRDefault="00FE5D60">
      <w:pPr>
        <w:bidi/>
        <w:ind w:firstLine="567"/>
        <w:rPr>
          <w:rFonts w:cs="David"/>
          <w:rtl/>
        </w:rPr>
      </w:pPr>
      <w:r>
        <w:rPr>
          <w:rFonts w:cs="David"/>
          <w:rtl/>
        </w:rPr>
        <w:t>אני מהלשכה המשפטית במשרד החוץ. להבנתנ</w:t>
      </w:r>
      <w:r>
        <w:rPr>
          <w:rFonts w:cs="David"/>
          <w:rtl/>
        </w:rPr>
        <w:t xml:space="preserve">ו התיקון הזה הוא תיקון לתקופת ביניים, שיוחלף על ידי החוק החדש לפיקוח על היצוא הביטחוני, לכשהוא יעבור. אני רק רוצה לקבל אישור על זה ממשרד הביטחון.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rtl/>
        </w:rPr>
      </w:pPr>
    </w:p>
    <w:p w:rsidR="00000000" w:rsidRDefault="00FE5D60">
      <w:pPr>
        <w:bidi/>
        <w:ind w:firstLine="567"/>
        <w:rPr>
          <w:rFonts w:cs="David"/>
          <w:rtl/>
        </w:rPr>
      </w:pPr>
      <w:r>
        <w:rPr>
          <w:rFonts w:cs="David"/>
          <w:rtl/>
        </w:rPr>
        <w:t>בוודאי.</w:t>
      </w:r>
    </w:p>
    <w:p w:rsidR="00000000" w:rsidRDefault="00FE5D60">
      <w:pPr>
        <w:bidi/>
        <w:rPr>
          <w:rFonts w:cs="David"/>
          <w:rtl/>
        </w:rPr>
      </w:pPr>
    </w:p>
    <w:p w:rsidR="00000000" w:rsidRDefault="00FE5D60">
      <w:pPr>
        <w:bidi/>
        <w:rPr>
          <w:rFonts w:cs="David"/>
          <w:u w:val="single"/>
          <w:rtl/>
        </w:rPr>
      </w:pPr>
      <w:r>
        <w:rPr>
          <w:rFonts w:cs="David"/>
          <w:u w:val="single"/>
          <w:rtl/>
        </w:rPr>
        <w:t>קרן שחר בן עמי:</w:t>
      </w:r>
    </w:p>
    <w:p w:rsidR="00000000" w:rsidRDefault="00FE5D60">
      <w:pPr>
        <w:bidi/>
        <w:rPr>
          <w:rFonts w:cs="David"/>
          <w:rtl/>
        </w:rPr>
      </w:pPr>
    </w:p>
    <w:p w:rsidR="00000000" w:rsidRDefault="00FE5D60">
      <w:pPr>
        <w:bidi/>
        <w:ind w:firstLine="567"/>
        <w:rPr>
          <w:rFonts w:cs="David"/>
          <w:rtl/>
        </w:rPr>
      </w:pPr>
      <w:r>
        <w:rPr>
          <w:rFonts w:cs="David"/>
          <w:rtl/>
        </w:rPr>
        <w:t>בהינתן העובדה שהוא לתקופת ביניים, למשרד החוץ אין התנגדות לתיקון, על אף</w:t>
      </w:r>
      <w:r>
        <w:rPr>
          <w:rFonts w:cs="David"/>
          <w:rtl/>
        </w:rPr>
        <w:t xml:space="preserve"> שאין בו מנגנון התייעצות עם משרד החוץ, מה שאמור להיכנס בחוק החדש. הואיל ואנחנו חושבים שזה חשוב לעדכן כמה שיותר מהר את הרשימות וליישר קו עם ה-</w:t>
      </w:r>
      <w:r>
        <w:rPr>
          <w:rFonts w:cs="David"/>
        </w:rPr>
        <w:t>MTCR</w:t>
      </w:r>
      <w:r>
        <w:rPr>
          <w:rFonts w:cs="David"/>
          <w:rtl/>
        </w:rPr>
        <w:t xml:space="preserve"> והמחוייבות הבינלאומיות שלנו, בשלב זה אנחנו תומכים.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rtl/>
        </w:rPr>
      </w:pPr>
    </w:p>
    <w:p w:rsidR="00000000" w:rsidRDefault="00FE5D60">
      <w:pPr>
        <w:bidi/>
        <w:ind w:firstLine="567"/>
        <w:rPr>
          <w:rFonts w:cs="David"/>
          <w:rtl/>
        </w:rPr>
      </w:pPr>
      <w:r>
        <w:rPr>
          <w:rFonts w:cs="David"/>
          <w:rtl/>
        </w:rPr>
        <w:t xml:space="preserve">אין לי מה להוסיף. </w:t>
      </w:r>
    </w:p>
    <w:p w:rsidR="00000000" w:rsidRDefault="00FE5D60">
      <w:pPr>
        <w:bidi/>
        <w:rPr>
          <w:rFonts w:cs="David"/>
          <w:rtl/>
        </w:rPr>
      </w:pPr>
    </w:p>
    <w:p w:rsidR="00000000" w:rsidRDefault="00FE5D60">
      <w:pPr>
        <w:bidi/>
        <w:rPr>
          <w:rFonts w:cs="David"/>
          <w:u w:val="single"/>
          <w:rtl/>
        </w:rPr>
      </w:pPr>
      <w:r>
        <w:rPr>
          <w:rFonts w:cs="David"/>
          <w:u w:val="single"/>
          <w:rtl/>
        </w:rPr>
        <w:t>רם רביב:</w:t>
      </w:r>
    </w:p>
    <w:p w:rsidR="00000000" w:rsidRDefault="00FE5D60">
      <w:pPr>
        <w:bidi/>
        <w:rPr>
          <w:rFonts w:cs="David"/>
          <w:rtl/>
        </w:rPr>
      </w:pPr>
    </w:p>
    <w:p w:rsidR="00000000" w:rsidRDefault="00FE5D60">
      <w:pPr>
        <w:bidi/>
        <w:ind w:firstLine="567"/>
        <w:rPr>
          <w:rFonts w:cs="David"/>
          <w:rtl/>
        </w:rPr>
      </w:pPr>
      <w:r>
        <w:rPr>
          <w:rFonts w:cs="David"/>
          <w:rtl/>
        </w:rPr>
        <w:t>מקריא את האכרזה</w:t>
      </w:r>
      <w:r>
        <w:rPr>
          <w:rFonts w:cs="David"/>
          <w:rtl/>
        </w:rPr>
        <w:t xml:space="preserve">. </w:t>
      </w:r>
    </w:p>
    <w:p w:rsidR="00000000" w:rsidRDefault="00FE5D60">
      <w:pPr>
        <w:bidi/>
        <w:ind w:firstLine="567"/>
        <w:rPr>
          <w:rFonts w:cs="David"/>
          <w:rtl/>
        </w:rPr>
      </w:pPr>
    </w:p>
    <w:p w:rsidR="00000000" w:rsidRDefault="00FE5D60">
      <w:pPr>
        <w:bidi/>
        <w:ind w:firstLine="567"/>
        <w:rPr>
          <w:rFonts w:cs="David"/>
          <w:rtl/>
        </w:rPr>
      </w:pPr>
      <w:r>
        <w:rPr>
          <w:rFonts w:cs="David"/>
          <w:rtl/>
        </w:rPr>
        <w:t>"אכרזת הפיקוח על מצרכים ושירותים (ציוד טילים טכנולוגיית טילים), התשס"ו-2006</w:t>
      </w:r>
    </w:p>
    <w:p w:rsidR="00000000" w:rsidRDefault="00FE5D60">
      <w:pPr>
        <w:bidi/>
        <w:ind w:firstLine="567"/>
        <w:rPr>
          <w:rFonts w:cs="David"/>
          <w:rtl/>
        </w:rPr>
      </w:pPr>
    </w:p>
    <w:p w:rsidR="00000000" w:rsidRDefault="00FE5D60">
      <w:pPr>
        <w:bidi/>
        <w:ind w:firstLine="567"/>
        <w:rPr>
          <w:rFonts w:cs="David"/>
          <w:rtl/>
        </w:rPr>
      </w:pPr>
      <w:r>
        <w:rPr>
          <w:rFonts w:cs="David"/>
          <w:rtl/>
        </w:rPr>
        <w:t xml:space="preserve">בתוקף סמכותי לפי סעיף 4 לחוק הפיקוח על מצרכים ושירותים, התשי"ח-1957, ובאישור ועדת הכלכלה של הכנסת לפי סעיף 21א(א) לחוק יסוד: הכנסת וסעיף 2(ב) לחוק העונשין, התשל"ז – 1977, אני </w:t>
      </w:r>
      <w:r>
        <w:rPr>
          <w:rFonts w:cs="David"/>
          <w:rtl/>
        </w:rPr>
        <w:t>מכריז לאמור:</w:t>
      </w:r>
    </w:p>
    <w:p w:rsidR="00000000" w:rsidRDefault="00FE5D60">
      <w:pPr>
        <w:bidi/>
        <w:ind w:firstLine="567"/>
        <w:rPr>
          <w:rFonts w:cs="David"/>
          <w:rtl/>
        </w:rPr>
      </w:pPr>
    </w:p>
    <w:p w:rsidR="00000000" w:rsidRDefault="00FE5D60">
      <w:pPr>
        <w:bidi/>
        <w:ind w:firstLine="567"/>
        <w:rPr>
          <w:rFonts w:cs="David"/>
          <w:rtl/>
        </w:rPr>
      </w:pPr>
      <w:r>
        <w:rPr>
          <w:rFonts w:cs="David"/>
          <w:rtl/>
        </w:rPr>
        <w:t>הגדרות:</w:t>
      </w:r>
      <w:r>
        <w:rPr>
          <w:rFonts w:cs="David"/>
          <w:rtl/>
        </w:rPr>
        <w:tab/>
        <w:t>1. "המנהל" – כהגדרתו בצו הפיקוח על מצרכים ושירותים _(יצואציוד בטחוני וידע בטחוני), התשנ"ב – 1991;</w:t>
      </w:r>
    </w:p>
    <w:p w:rsidR="00000000" w:rsidRDefault="00FE5D60">
      <w:pPr>
        <w:bidi/>
        <w:ind w:firstLine="567"/>
        <w:rPr>
          <w:rFonts w:cs="David"/>
          <w:rtl/>
        </w:rPr>
      </w:pPr>
    </w:p>
    <w:p w:rsidR="00000000" w:rsidRDefault="00FE5D60">
      <w:pPr>
        <w:bidi/>
        <w:ind w:firstLine="567"/>
        <w:rPr>
          <w:rFonts w:cs="David"/>
          <w:rtl/>
        </w:rPr>
      </w:pPr>
      <w:r>
        <w:rPr>
          <w:rFonts w:cs="David"/>
          <w:rtl/>
        </w:rPr>
        <w:t>"הנספח" – נספח הציוד, תוכנה וטכנולוגיה של המשטר בדבר פיקוח על טכנולוגיית טילים (</w:t>
      </w:r>
      <w:r>
        <w:rPr>
          <w:rFonts w:cs="David"/>
        </w:rPr>
        <w:t>MTCR – Missile Technology Control Regime</w:t>
      </w:r>
      <w:r>
        <w:rPr>
          <w:rFonts w:cs="David"/>
          <w:rtl/>
        </w:rPr>
        <w:t>) אשר ראשי הפרק</w:t>
      </w:r>
      <w:r>
        <w:rPr>
          <w:rFonts w:cs="David"/>
          <w:rtl/>
        </w:rPr>
        <w:t>ים שלו מפורטים בתוספת ואשר עותק שלו</w:t>
      </w:r>
      <w:r>
        <w:rPr>
          <w:rFonts w:cs="David"/>
        </w:rPr>
        <w:t xml:space="preserve"> </w:t>
      </w:r>
      <w:r>
        <w:rPr>
          <w:rFonts w:cs="David"/>
          <w:rtl/>
        </w:rPr>
        <w:t xml:space="preserve"> מופקד לעיון הציבור במשרדי המנהל ובאתר האינטרנט של משרד הביטחון;</w:t>
      </w:r>
    </w:p>
    <w:p w:rsidR="00000000" w:rsidRDefault="00FE5D60">
      <w:pPr>
        <w:bidi/>
        <w:ind w:firstLine="567"/>
        <w:rPr>
          <w:rFonts w:cs="David"/>
          <w:rtl/>
        </w:rPr>
      </w:pPr>
    </w:p>
    <w:p w:rsidR="00000000" w:rsidRDefault="00FE5D60">
      <w:pPr>
        <w:bidi/>
        <w:ind w:firstLine="567"/>
        <w:rPr>
          <w:rFonts w:cs="David"/>
          <w:rtl/>
        </w:rPr>
      </w:pPr>
      <w:r>
        <w:rPr>
          <w:rFonts w:cs="David"/>
          <w:rtl/>
        </w:rPr>
        <w:t>"טכנולוגיית טילים" – טכנולוגיות בתחום הטילים, כמפורט בנספח;</w:t>
      </w:r>
    </w:p>
    <w:p w:rsidR="00000000" w:rsidRDefault="00FE5D60">
      <w:pPr>
        <w:bidi/>
        <w:ind w:firstLine="567"/>
        <w:rPr>
          <w:rFonts w:cs="David"/>
          <w:rtl/>
        </w:rPr>
      </w:pPr>
    </w:p>
    <w:p w:rsidR="00000000" w:rsidRDefault="00FE5D60">
      <w:pPr>
        <w:bidi/>
        <w:ind w:firstLine="567"/>
        <w:rPr>
          <w:rFonts w:cs="David"/>
          <w:rtl/>
        </w:rPr>
      </w:pPr>
      <w:r>
        <w:rPr>
          <w:rFonts w:cs="David"/>
          <w:rtl/>
        </w:rPr>
        <w:t xml:space="preserve">"טכנולוגיה" – לרבת מידע ספציפי הנדרש לפיתוח, לייצור או לשימוש של מוצר; המידע יול שיהיה – </w:t>
      </w:r>
    </w:p>
    <w:p w:rsidR="00000000" w:rsidRDefault="00FE5D60">
      <w:pPr>
        <w:numPr>
          <w:ilvl w:val="0"/>
          <w:numId w:val="1"/>
        </w:numPr>
        <w:overflowPunct w:val="0"/>
        <w:autoSpaceDE w:val="0"/>
        <w:autoSpaceDN w:val="0"/>
        <w:bidi/>
        <w:adjustRightInd w:val="0"/>
        <w:jc w:val="both"/>
        <w:textAlignment w:val="baseline"/>
        <w:rPr>
          <w:rFonts w:cs="David"/>
          <w:rtl/>
        </w:rPr>
      </w:pPr>
      <w:r>
        <w:rPr>
          <w:rFonts w:cs="David"/>
          <w:rtl/>
        </w:rPr>
        <w:t>סיוע טכני, לרבות הוראות, מומחיות, הדרכה, ידע מעישי ושירותי ייעוץ;</w:t>
      </w:r>
    </w:p>
    <w:p w:rsidR="00000000" w:rsidRDefault="00FE5D60">
      <w:pPr>
        <w:numPr>
          <w:ilvl w:val="0"/>
          <w:numId w:val="1"/>
        </w:numPr>
        <w:overflowPunct w:val="0"/>
        <w:autoSpaceDE w:val="0"/>
        <w:autoSpaceDN w:val="0"/>
        <w:bidi/>
        <w:adjustRightInd w:val="0"/>
        <w:jc w:val="both"/>
        <w:textAlignment w:val="baseline"/>
        <w:rPr>
          <w:rFonts w:cs="David"/>
          <w:rtl/>
        </w:rPr>
      </w:pPr>
      <w:r>
        <w:rPr>
          <w:rFonts w:cs="David"/>
          <w:rtl/>
        </w:rPr>
        <w:t>נתונים טכניים לרבות שרטוטים, תכניות, דיאגרמות, מודלים, נוסחאות, תכנונים הנדסיים ומפרטים, חוברות הדרכה והוראות כתובות או מוקלטות באמצעים אחרים, כגון: דיסקטים, סרטי הקלטה, וזיכרון ניתן לק</w:t>
      </w:r>
      <w:r>
        <w:rPr>
          <w:rFonts w:cs="David"/>
          <w:rtl/>
        </w:rPr>
        <w:t>ריאה (</w:t>
      </w:r>
      <w:r>
        <w:rPr>
          <w:rFonts w:cs="David"/>
        </w:rPr>
        <w:t>Read Only Memories</w:t>
      </w:r>
      <w:r>
        <w:rPr>
          <w:rFonts w:cs="David"/>
          <w:rtl/>
        </w:rPr>
        <w:t>).</w:t>
      </w:r>
    </w:p>
    <w:p w:rsidR="00000000" w:rsidRDefault="00FE5D60">
      <w:pPr>
        <w:bidi/>
        <w:ind w:left="567"/>
        <w:rPr>
          <w:rFonts w:cs="David"/>
          <w:rtl/>
        </w:rPr>
      </w:pPr>
    </w:p>
    <w:p w:rsidR="00000000" w:rsidRDefault="00FE5D60">
      <w:pPr>
        <w:bidi/>
        <w:ind w:left="567"/>
        <w:rPr>
          <w:rFonts w:cs="David"/>
          <w:rtl/>
        </w:rPr>
      </w:pPr>
      <w:r>
        <w:rPr>
          <w:rFonts w:cs="David"/>
          <w:rtl/>
        </w:rPr>
        <w:t>ולמעט טכנולוגיה הנמצאת ברשות הציבור, או שהוא מחקר בסיסי; לעניין זה, "הנמצאת ברשות הציבורית" – שנעשתה מצויה ואין מגבלות להפצתה ואין בזכויות יוצרים כדי לגבילה מלהיות ברשות הציבור;</w:t>
      </w:r>
    </w:p>
    <w:p w:rsidR="00000000" w:rsidRDefault="00FE5D60">
      <w:pPr>
        <w:bidi/>
        <w:ind w:left="567"/>
        <w:rPr>
          <w:rFonts w:cs="David"/>
          <w:rtl/>
        </w:rPr>
      </w:pPr>
    </w:p>
    <w:p w:rsidR="00000000" w:rsidRDefault="00FE5D60">
      <w:pPr>
        <w:bidi/>
        <w:ind w:left="567"/>
        <w:rPr>
          <w:rFonts w:cs="David"/>
          <w:rtl/>
        </w:rPr>
      </w:pPr>
      <w:r>
        <w:rPr>
          <w:rFonts w:cs="David"/>
          <w:rtl/>
        </w:rPr>
        <w:t>"ייצור" – לרבות הנדסת ייצור, שילוב (אינטגרציה), ה</w:t>
      </w:r>
      <w:r>
        <w:rPr>
          <w:rFonts w:cs="David"/>
          <w:rtl/>
        </w:rPr>
        <w:t>רכבה, ביקורת, ניסויים ואבטחת איכות;</w:t>
      </w:r>
      <w:r>
        <w:rPr>
          <w:rFonts w:cs="David"/>
          <w:rtl/>
        </w:rPr>
        <w:br/>
        <w:t>ׂ</w:t>
      </w:r>
    </w:p>
    <w:p w:rsidR="00000000" w:rsidRDefault="00FE5D60">
      <w:pPr>
        <w:bidi/>
        <w:ind w:left="567"/>
        <w:rPr>
          <w:rFonts w:cs="David"/>
          <w:rtl/>
        </w:rPr>
      </w:pPr>
      <w:r>
        <w:rPr>
          <w:rFonts w:cs="David"/>
          <w:rtl/>
        </w:rPr>
        <w:t>"מחקר בסיסי" – עבודה ניסויית או תיאורטית, שנעשתה באופן עקרוני לצורך רכישת ידע חדש של עקרונות בסיסיים של תופעות ושל עובדות הניתנות לאבחנה, ללא התייחסות מכוונת לכתחילה למטרה או ליעד מעשי ספציפי;</w:t>
      </w:r>
    </w:p>
    <w:p w:rsidR="00000000" w:rsidRDefault="00FE5D60">
      <w:pPr>
        <w:bidi/>
        <w:ind w:left="567"/>
        <w:rPr>
          <w:rFonts w:cs="David"/>
          <w:rtl/>
        </w:rPr>
      </w:pPr>
    </w:p>
    <w:p w:rsidR="00000000" w:rsidRDefault="00FE5D60">
      <w:pPr>
        <w:bidi/>
        <w:ind w:left="567"/>
        <w:rPr>
          <w:rFonts w:cs="David"/>
          <w:rtl/>
        </w:rPr>
      </w:pPr>
      <w:r>
        <w:rPr>
          <w:rFonts w:cs="David"/>
          <w:rtl/>
        </w:rPr>
        <w:t xml:space="preserve">"מיקרו-תכנית" – סדרה של </w:t>
      </w:r>
      <w:r>
        <w:rPr>
          <w:rFonts w:cs="David"/>
          <w:rtl/>
        </w:rPr>
        <w:t>הוראות בסיסיות השמורות במאגר מיוחד כאשר הפעלתה מותחלת על ידי רשימת הוראות מיוחסות;"</w:t>
      </w:r>
    </w:p>
    <w:p w:rsidR="00000000" w:rsidRDefault="00FE5D60">
      <w:pPr>
        <w:bidi/>
        <w:ind w:left="567"/>
        <w:rPr>
          <w:rFonts w:cs="David"/>
          <w:rtl/>
        </w:rPr>
      </w:pPr>
    </w:p>
    <w:p w:rsidR="00000000" w:rsidRDefault="00FE5D60">
      <w:pPr>
        <w:bidi/>
        <w:rPr>
          <w:rFonts w:cs="David"/>
          <w:u w:val="single"/>
          <w:rtl/>
        </w:rPr>
      </w:pPr>
      <w:r>
        <w:rPr>
          <w:rFonts w:cs="David"/>
          <w:u w:val="single"/>
          <w:rtl/>
        </w:rPr>
        <w:t>אתי בנדלר:</w:t>
      </w:r>
    </w:p>
    <w:p w:rsidR="00000000" w:rsidRDefault="00FE5D60">
      <w:pPr>
        <w:bidi/>
        <w:ind w:left="567"/>
        <w:rPr>
          <w:rFonts w:cs="David"/>
          <w:u w:val="single"/>
          <w:rtl/>
        </w:rPr>
      </w:pPr>
    </w:p>
    <w:p w:rsidR="00000000" w:rsidRDefault="00FE5D60">
      <w:pPr>
        <w:bidi/>
        <w:ind w:firstLine="567"/>
        <w:rPr>
          <w:rFonts w:cs="David"/>
          <w:rtl/>
        </w:rPr>
      </w:pPr>
      <w:r>
        <w:rPr>
          <w:rFonts w:cs="David"/>
          <w:rtl/>
        </w:rPr>
        <w:t xml:space="preserve">אני קוראת, למשל, את ההגדרה של מיקרו-תכנית ואני חוששת שהייתי נכשלת במבחן הבנת הנקרא. </w:t>
      </w:r>
    </w:p>
    <w:p w:rsidR="00000000" w:rsidRDefault="00FE5D60">
      <w:pPr>
        <w:bidi/>
        <w:ind w:left="567"/>
        <w:rPr>
          <w:rFonts w:cs="David"/>
          <w:rtl/>
        </w:rPr>
      </w:pPr>
    </w:p>
    <w:p w:rsidR="00000000" w:rsidRDefault="00FE5D60">
      <w:pPr>
        <w:bidi/>
        <w:rPr>
          <w:rFonts w:cs="David"/>
          <w:u w:val="single"/>
          <w:rtl/>
        </w:rPr>
      </w:pPr>
      <w:r>
        <w:rPr>
          <w:rFonts w:cs="David"/>
          <w:u w:val="single"/>
          <w:rtl/>
        </w:rPr>
        <w:t>רם רביב:</w:t>
      </w:r>
    </w:p>
    <w:p w:rsidR="00000000" w:rsidRDefault="00FE5D60">
      <w:pPr>
        <w:bidi/>
        <w:rPr>
          <w:rFonts w:cs="David"/>
          <w:rtl/>
        </w:rPr>
      </w:pPr>
    </w:p>
    <w:p w:rsidR="00000000" w:rsidRDefault="00FE5D60">
      <w:pPr>
        <w:bidi/>
        <w:ind w:firstLine="567"/>
        <w:rPr>
          <w:rFonts w:cs="David"/>
          <w:rtl/>
        </w:rPr>
      </w:pPr>
      <w:r>
        <w:rPr>
          <w:rFonts w:cs="David"/>
          <w:rtl/>
        </w:rPr>
        <w:t>אני רוצה להסביר שגם את ההגדרות שבגוף הצו לקחנו ממהגדרות של המשט</w:t>
      </w:r>
      <w:r>
        <w:rPr>
          <w:rFonts w:cs="David"/>
          <w:rtl/>
        </w:rPr>
        <w:t xml:space="preserve">רים. זאת לא הגדרה שהמצאנו, זאת הגדרה סטנדרטית. התרגום הוא תרגום מילולי מתוך המשטר. </w:t>
      </w:r>
    </w:p>
    <w:p w:rsidR="00000000" w:rsidRDefault="00FE5D60">
      <w:pPr>
        <w:bidi/>
        <w:rPr>
          <w:rFonts w:cs="David"/>
          <w:rtl/>
        </w:rPr>
      </w:pPr>
    </w:p>
    <w:p w:rsidR="00000000" w:rsidRDefault="00FE5D60">
      <w:pPr>
        <w:bidi/>
        <w:rPr>
          <w:rFonts w:cs="David"/>
          <w:u w:val="single"/>
          <w:rtl/>
        </w:rPr>
      </w:pPr>
      <w:r>
        <w:rPr>
          <w:rFonts w:cs="David"/>
          <w:u w:val="single"/>
          <w:rtl/>
        </w:rPr>
        <w:t>רם רביב:</w:t>
      </w:r>
    </w:p>
    <w:p w:rsidR="00000000" w:rsidRDefault="00FE5D60">
      <w:pPr>
        <w:bidi/>
        <w:rPr>
          <w:rFonts w:cs="David"/>
          <w:u w:val="single"/>
          <w:rtl/>
        </w:rPr>
      </w:pPr>
    </w:p>
    <w:p w:rsidR="00000000" w:rsidRDefault="00FE5D60">
      <w:pPr>
        <w:bidi/>
        <w:rPr>
          <w:rFonts w:cs="David"/>
          <w:rtl/>
        </w:rPr>
      </w:pPr>
      <w:r>
        <w:rPr>
          <w:rFonts w:cs="David"/>
          <w:rtl/>
        </w:rPr>
        <w:tab/>
        <w:t>ממשיך להקריא:</w:t>
      </w:r>
    </w:p>
    <w:p w:rsidR="00000000" w:rsidRDefault="00FE5D60">
      <w:pPr>
        <w:bidi/>
        <w:rPr>
          <w:rFonts w:cs="David"/>
          <w:rtl/>
        </w:rPr>
      </w:pPr>
    </w:p>
    <w:p w:rsidR="00000000" w:rsidRDefault="00FE5D60">
      <w:pPr>
        <w:bidi/>
        <w:ind w:firstLine="567"/>
        <w:rPr>
          <w:rFonts w:cs="David"/>
          <w:rtl/>
        </w:rPr>
      </w:pPr>
      <w:r>
        <w:rPr>
          <w:rFonts w:cs="David"/>
          <w:rtl/>
        </w:rPr>
        <w:t>"פיתוח" – לרבות השלבים טרם ייצור, הכוללים תכנון, חקר תכנון, ניתוח תכנון, תפיסת תכנון, הרכבת וניסוי של אבות-טיפוס, סדרות ייצור ניסיוניות, נתוני תכ</w:t>
      </w:r>
      <w:r>
        <w:rPr>
          <w:rFonts w:cs="David"/>
          <w:rtl/>
        </w:rPr>
        <w:t>נון, תהליך הפיכת נתוני התכנון למוצר, תכנון תצורה, תכנון שילוב (אינטגרציה) ושרטוטי פריסה;</w:t>
      </w:r>
    </w:p>
    <w:p w:rsidR="00000000" w:rsidRDefault="00FE5D60">
      <w:pPr>
        <w:bidi/>
        <w:ind w:left="567"/>
        <w:rPr>
          <w:rFonts w:cs="David"/>
          <w:rtl/>
        </w:rPr>
      </w:pPr>
    </w:p>
    <w:p w:rsidR="00000000" w:rsidRDefault="00FE5D60">
      <w:pPr>
        <w:bidi/>
        <w:ind w:left="567"/>
        <w:rPr>
          <w:rFonts w:cs="David"/>
          <w:rtl/>
        </w:rPr>
      </w:pPr>
      <w:r>
        <w:rPr>
          <w:rFonts w:cs="David"/>
          <w:rtl/>
        </w:rPr>
        <w:t>"ציוד טילים" – ציוד ותוכנה בתחום הטילים, כמפורט בנספח;</w:t>
      </w:r>
    </w:p>
    <w:p w:rsidR="00000000" w:rsidRDefault="00FE5D60">
      <w:pPr>
        <w:bidi/>
        <w:ind w:left="567"/>
        <w:rPr>
          <w:rFonts w:cs="David"/>
          <w:rtl/>
        </w:rPr>
      </w:pPr>
    </w:p>
    <w:p w:rsidR="00000000" w:rsidRDefault="00FE5D60">
      <w:pPr>
        <w:bidi/>
        <w:ind w:left="567"/>
        <w:rPr>
          <w:rFonts w:cs="David"/>
          <w:rtl/>
        </w:rPr>
      </w:pPr>
      <w:r>
        <w:rPr>
          <w:rFonts w:cs="David"/>
          <w:rtl/>
        </w:rPr>
        <w:t>"שימוש" – תרבות הפעלה, התקנה לרבות התקנה בשטח, תחזוקה, תיקון ושיפוץ;</w:t>
      </w:r>
    </w:p>
    <w:p w:rsidR="00000000" w:rsidRDefault="00FE5D60">
      <w:pPr>
        <w:bidi/>
        <w:ind w:left="567"/>
        <w:rPr>
          <w:rFonts w:cs="David"/>
          <w:rtl/>
        </w:rPr>
      </w:pPr>
    </w:p>
    <w:p w:rsidR="00000000" w:rsidRDefault="00FE5D60">
      <w:pPr>
        <w:bidi/>
        <w:ind w:firstLine="567"/>
        <w:rPr>
          <w:rFonts w:cs="David"/>
          <w:rtl/>
        </w:rPr>
      </w:pPr>
      <w:r>
        <w:rPr>
          <w:rFonts w:cs="David"/>
          <w:rtl/>
        </w:rPr>
        <w:t>"תוכניות" – סדרה של הוראות הניתנות לביצו</w:t>
      </w:r>
      <w:r>
        <w:rPr>
          <w:rFonts w:cs="David"/>
          <w:rtl/>
        </w:rPr>
        <w:t>ע תהליך או הניתנות להמרה למתכונות בנות ביצוע במחשב אלקטרוני;"</w:t>
      </w:r>
    </w:p>
    <w:p w:rsidR="00000000" w:rsidRDefault="00FE5D60">
      <w:pPr>
        <w:bidi/>
        <w:ind w:firstLine="567"/>
        <w:rPr>
          <w:rFonts w:cs="David"/>
          <w:rtl/>
        </w:rPr>
      </w:pPr>
    </w:p>
    <w:p w:rsidR="00000000" w:rsidRDefault="00FE5D60">
      <w:pPr>
        <w:bidi/>
        <w:ind w:firstLine="567"/>
        <w:rPr>
          <w:rFonts w:cs="David"/>
          <w:rtl/>
        </w:rPr>
      </w:pPr>
      <w:r>
        <w:rPr>
          <w:rFonts w:cs="David"/>
          <w:rtl/>
        </w:rPr>
        <w:t>"מצרכים בני פיקוח</w:t>
      </w:r>
    </w:p>
    <w:p w:rsidR="00000000" w:rsidRDefault="00FE5D60">
      <w:pPr>
        <w:bidi/>
        <w:ind w:left="567"/>
        <w:rPr>
          <w:rFonts w:cs="David"/>
          <w:rtl/>
        </w:rPr>
      </w:pPr>
    </w:p>
    <w:p w:rsidR="00000000" w:rsidRDefault="00FE5D60">
      <w:pPr>
        <w:bidi/>
        <w:ind w:firstLine="567"/>
        <w:rPr>
          <w:rFonts w:cs="David"/>
          <w:rtl/>
        </w:rPr>
      </w:pPr>
      <w:r>
        <w:rPr>
          <w:rFonts w:cs="David"/>
          <w:rtl/>
        </w:rPr>
        <w:t>2. ציוד טילים וטכנולוגיית טילים המפורטים בקבוצה 1 לנספח אשר ראשי הפרקים שלה מופיעים בחלק ב' לתוספת; וכן ציוד טילים וטכנולוגיית טילים המפורטים בקבוצה 2 לנספח אשר ראשי הפרקים ש</w:t>
      </w:r>
      <w:r>
        <w:rPr>
          <w:rFonts w:cs="David"/>
          <w:rtl/>
        </w:rPr>
        <w:t xml:space="preserve">לה מופיעים בחלק ג' לתוספת ואשר נועדו לשימוש כוחות מזוינים או כוחות בטחון או לשימוש צבאי או בטחוני, מוכרזים בזה מצרכים בני פיקוח." </w:t>
      </w:r>
    </w:p>
    <w:p w:rsidR="00000000" w:rsidRDefault="00FE5D60">
      <w:pPr>
        <w:bidi/>
        <w:ind w:left="567"/>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u w:val="single"/>
          <w:rtl/>
        </w:rPr>
      </w:pPr>
    </w:p>
    <w:p w:rsidR="00000000" w:rsidRDefault="00FE5D60">
      <w:pPr>
        <w:bidi/>
        <w:rPr>
          <w:rFonts w:cs="David"/>
          <w:rtl/>
        </w:rPr>
      </w:pPr>
      <w:r>
        <w:rPr>
          <w:rFonts w:cs="David"/>
          <w:rtl/>
        </w:rPr>
        <w:tab/>
        <w:t>כפי שאתם רואים, אנחנו מפקחים על מה שמיועד לקוחות מזויינים, כוחות ביטחון, שימוש צבאי או בטחוני. אצלם כתוב שזה מי</w:t>
      </w:r>
      <w:r>
        <w:rPr>
          <w:rFonts w:cs="David"/>
          <w:rtl/>
        </w:rPr>
        <w:t xml:space="preserve">ועד לשימוש אזרחי. זאת שורת האבחנה. </w:t>
      </w:r>
    </w:p>
    <w:p w:rsidR="00000000" w:rsidRDefault="00FE5D60">
      <w:pPr>
        <w:bidi/>
        <w:rPr>
          <w:rFonts w:cs="David"/>
          <w:rtl/>
        </w:rPr>
      </w:pPr>
    </w:p>
    <w:p w:rsidR="00000000" w:rsidRDefault="00FE5D60">
      <w:pPr>
        <w:bidi/>
        <w:rPr>
          <w:rFonts w:cs="David"/>
          <w:u w:val="single"/>
          <w:rtl/>
        </w:rPr>
      </w:pPr>
      <w:r>
        <w:rPr>
          <w:rFonts w:cs="David"/>
          <w:u w:val="single"/>
          <w:rtl/>
        </w:rPr>
        <w:t>רם רביב:</w:t>
      </w:r>
    </w:p>
    <w:p w:rsidR="00000000" w:rsidRDefault="00FE5D60">
      <w:pPr>
        <w:bidi/>
        <w:rPr>
          <w:rFonts w:cs="David"/>
          <w:u w:val="single"/>
          <w:rtl/>
        </w:rPr>
      </w:pPr>
    </w:p>
    <w:p w:rsidR="00000000" w:rsidRDefault="00FE5D60">
      <w:pPr>
        <w:bidi/>
        <w:rPr>
          <w:rFonts w:cs="David"/>
          <w:rtl/>
        </w:rPr>
      </w:pPr>
      <w:r>
        <w:rPr>
          <w:rFonts w:cs="David"/>
          <w:rtl/>
        </w:rPr>
        <w:tab/>
        <w:t xml:space="preserve">זה למעט הקבוצה הראשונה שהיא מערכות לנשיאה מלאות שעליה  - - -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u w:val="single"/>
          <w:rtl/>
        </w:rPr>
      </w:pPr>
    </w:p>
    <w:p w:rsidR="00000000" w:rsidRDefault="00FE5D60">
      <w:pPr>
        <w:bidi/>
        <w:ind w:firstLine="567"/>
        <w:rPr>
          <w:rFonts w:cs="David"/>
          <w:rtl/>
        </w:rPr>
      </w:pPr>
      <w:r>
        <w:rPr>
          <w:rFonts w:cs="David"/>
          <w:rtl/>
        </w:rPr>
        <w:t xml:space="preserve">לא מוכרים כאלה לשוק האזרחי. לא שמעתי על זה. </w:t>
      </w:r>
    </w:p>
    <w:p w:rsidR="00000000" w:rsidRDefault="00FE5D60">
      <w:pPr>
        <w:bidi/>
        <w:rPr>
          <w:rFonts w:cs="David"/>
          <w:rtl/>
        </w:rPr>
      </w:pPr>
    </w:p>
    <w:p w:rsidR="00000000" w:rsidRDefault="00FE5D60">
      <w:pPr>
        <w:bidi/>
        <w:rPr>
          <w:rFonts w:cs="David"/>
          <w:u w:val="single"/>
          <w:rtl/>
        </w:rPr>
      </w:pPr>
      <w:r>
        <w:rPr>
          <w:rFonts w:cs="David"/>
          <w:u w:val="single"/>
          <w:rtl/>
        </w:rPr>
        <w:t>קרן שחר בן-עמי:</w:t>
      </w:r>
    </w:p>
    <w:p w:rsidR="00000000" w:rsidRDefault="00FE5D60">
      <w:pPr>
        <w:bidi/>
        <w:rPr>
          <w:rFonts w:cs="David"/>
          <w:rtl/>
        </w:rPr>
      </w:pPr>
    </w:p>
    <w:p w:rsidR="00000000" w:rsidRDefault="00FE5D60">
      <w:pPr>
        <w:bidi/>
        <w:rPr>
          <w:rFonts w:cs="David"/>
          <w:rtl/>
        </w:rPr>
      </w:pPr>
      <w:r>
        <w:rPr>
          <w:rFonts w:cs="David"/>
          <w:rtl/>
        </w:rPr>
        <w:tab/>
        <w:t>ברשימה של התמ"ת לא מופיעים פריטים - - - ?</w:t>
      </w:r>
    </w:p>
    <w:p w:rsidR="00000000" w:rsidRDefault="00FE5D60">
      <w:pPr>
        <w:bidi/>
        <w:rPr>
          <w:rFonts w:cs="David"/>
          <w:u w:val="single"/>
          <w:rtl/>
        </w:rPr>
      </w:pPr>
    </w:p>
    <w:p w:rsidR="00000000" w:rsidRDefault="00FE5D60">
      <w:pPr>
        <w:bidi/>
        <w:rPr>
          <w:rFonts w:cs="David"/>
          <w:u w:val="single"/>
          <w:rtl/>
        </w:rPr>
      </w:pPr>
      <w:r>
        <w:rPr>
          <w:rFonts w:cs="David"/>
          <w:u w:val="single"/>
          <w:rtl/>
        </w:rPr>
        <w:t>אוהד אורנשטיין:</w:t>
      </w:r>
    </w:p>
    <w:p w:rsidR="00000000" w:rsidRDefault="00FE5D60">
      <w:pPr>
        <w:bidi/>
        <w:rPr>
          <w:rFonts w:cs="David"/>
          <w:rtl/>
        </w:rPr>
      </w:pPr>
    </w:p>
    <w:p w:rsidR="00000000" w:rsidRDefault="00FE5D60">
      <w:pPr>
        <w:bidi/>
        <w:rPr>
          <w:rFonts w:cs="David"/>
          <w:rtl/>
        </w:rPr>
      </w:pPr>
      <w:r>
        <w:rPr>
          <w:rFonts w:cs="David"/>
          <w:rtl/>
        </w:rPr>
        <w:tab/>
        <w:t>קבוצה אח</w:t>
      </w:r>
      <w:r>
        <w:rPr>
          <w:rFonts w:cs="David"/>
          <w:rtl/>
        </w:rPr>
        <w:t xml:space="preserve">ת אלה טילים בליסטיים, אז זה כתוב במשרד הביטחון, בלי קשר למי זה מיועד.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u w:val="single"/>
          <w:rtl/>
        </w:rPr>
      </w:pPr>
    </w:p>
    <w:p w:rsidR="00000000" w:rsidRDefault="00FE5D60">
      <w:pPr>
        <w:bidi/>
        <w:rPr>
          <w:rFonts w:cs="David"/>
          <w:rtl/>
        </w:rPr>
      </w:pPr>
      <w:r>
        <w:rPr>
          <w:rFonts w:cs="David"/>
          <w:rtl/>
        </w:rPr>
        <w:tab/>
        <w:t xml:space="preserve">כי זה לא יכול להיות דו שימושי. </w:t>
      </w:r>
    </w:p>
    <w:p w:rsidR="00000000" w:rsidRDefault="00FE5D60">
      <w:pPr>
        <w:bidi/>
        <w:rPr>
          <w:rFonts w:cs="David"/>
          <w:rtl/>
        </w:rPr>
      </w:pPr>
    </w:p>
    <w:p w:rsidR="00000000" w:rsidRDefault="00FE5D60">
      <w:pPr>
        <w:bidi/>
        <w:rPr>
          <w:rFonts w:cs="David"/>
          <w:rtl/>
        </w:rPr>
      </w:pPr>
    </w:p>
    <w:p w:rsidR="00000000" w:rsidRDefault="00FE5D60">
      <w:pPr>
        <w:bidi/>
        <w:rPr>
          <w:rFonts w:cs="David"/>
          <w:u w:val="single"/>
          <w:rtl/>
        </w:rPr>
      </w:pPr>
      <w:r>
        <w:rPr>
          <w:rFonts w:cs="David"/>
          <w:u w:val="single"/>
          <w:rtl/>
        </w:rPr>
        <w:t>רם רביב:</w:t>
      </w:r>
    </w:p>
    <w:p w:rsidR="00000000" w:rsidRDefault="00FE5D60">
      <w:pPr>
        <w:bidi/>
        <w:rPr>
          <w:rFonts w:cs="David"/>
          <w:u w:val="single"/>
          <w:rtl/>
        </w:rPr>
      </w:pPr>
    </w:p>
    <w:p w:rsidR="00000000" w:rsidRDefault="00FE5D60">
      <w:pPr>
        <w:bidi/>
        <w:ind w:left="567"/>
        <w:rPr>
          <w:rFonts w:cs="David"/>
          <w:rtl/>
        </w:rPr>
      </w:pPr>
      <w:r>
        <w:rPr>
          <w:rFonts w:cs="David"/>
          <w:rtl/>
        </w:rPr>
        <w:t>ממשיך להקריא:</w:t>
      </w:r>
    </w:p>
    <w:p w:rsidR="00000000" w:rsidRDefault="00FE5D60">
      <w:pPr>
        <w:bidi/>
        <w:ind w:left="567"/>
        <w:rPr>
          <w:rFonts w:cs="David"/>
          <w:rtl/>
        </w:rPr>
      </w:pPr>
    </w:p>
    <w:p w:rsidR="00000000" w:rsidRDefault="00FE5D60">
      <w:pPr>
        <w:bidi/>
        <w:ind w:left="567"/>
        <w:rPr>
          <w:rFonts w:cs="David"/>
          <w:rtl/>
        </w:rPr>
      </w:pPr>
      <w:r>
        <w:rPr>
          <w:rFonts w:cs="David"/>
          <w:rtl/>
        </w:rPr>
        <w:t>"שירותים בני פיקוח</w:t>
      </w:r>
    </w:p>
    <w:p w:rsidR="00000000" w:rsidRDefault="00FE5D60">
      <w:pPr>
        <w:bidi/>
        <w:ind w:left="567"/>
        <w:rPr>
          <w:rFonts w:cs="David"/>
          <w:rtl/>
        </w:rPr>
      </w:pPr>
    </w:p>
    <w:p w:rsidR="00000000" w:rsidRDefault="00FE5D60">
      <w:pPr>
        <w:bidi/>
        <w:ind w:firstLine="567"/>
        <w:rPr>
          <w:rFonts w:cs="David"/>
          <w:rtl/>
        </w:rPr>
      </w:pPr>
      <w:r>
        <w:rPr>
          <w:rFonts w:cs="David"/>
          <w:rtl/>
        </w:rPr>
        <w:t>3. שירות הנוגע לציוד טילים ולטכנולוגיית טילים המפורטים בקבוצה 1 לנספח אשר ראשי הפרקים שלה מו</w:t>
      </w:r>
      <w:r>
        <w:rPr>
          <w:rFonts w:cs="David"/>
          <w:rtl/>
        </w:rPr>
        <w:t>פיעים בחלק ב' לתוספת, וכן שירות הנוגע לציוד טילים וטכנולוגיית טילים המפורטים בקבוצה 2 לנספח אשר ראשי הפרקים שלה מופיעים בחלק ג' לתוספת ואשר נועדו לשימוש כוחות מזוינים או כוחות בטחון או לשימוש צבאי או בטחוני, מוכרזים בזאת שירותים בני פיקוח."</w:t>
      </w:r>
    </w:p>
    <w:p w:rsidR="00000000" w:rsidRDefault="00FE5D60">
      <w:pPr>
        <w:bidi/>
        <w:ind w:left="567"/>
        <w:rPr>
          <w:rFonts w:cs="David"/>
          <w:rtl/>
        </w:rPr>
      </w:pPr>
    </w:p>
    <w:p w:rsidR="00000000" w:rsidRDefault="00FE5D60">
      <w:pPr>
        <w:bidi/>
        <w:ind w:left="567"/>
        <w:rPr>
          <w:rFonts w:cs="David"/>
          <w:rtl/>
        </w:rPr>
      </w:pPr>
      <w:r>
        <w:rPr>
          <w:rFonts w:cs="David"/>
          <w:rtl/>
        </w:rPr>
        <w:t>ביטול</w:t>
      </w:r>
    </w:p>
    <w:p w:rsidR="00000000" w:rsidRDefault="00FE5D60">
      <w:pPr>
        <w:bidi/>
        <w:ind w:left="567"/>
        <w:rPr>
          <w:rFonts w:cs="David"/>
          <w:rtl/>
        </w:rPr>
      </w:pPr>
    </w:p>
    <w:p w:rsidR="00000000" w:rsidRDefault="00FE5D60">
      <w:pPr>
        <w:bidi/>
        <w:ind w:firstLine="567"/>
        <w:rPr>
          <w:rFonts w:cs="David"/>
          <w:rtl/>
        </w:rPr>
      </w:pPr>
      <w:r>
        <w:rPr>
          <w:rFonts w:cs="David"/>
          <w:rtl/>
        </w:rPr>
        <w:t>4. אכרז</w:t>
      </w:r>
      <w:r>
        <w:rPr>
          <w:rFonts w:cs="David"/>
          <w:rtl/>
        </w:rPr>
        <w:t>ת הפיקוח על מצרכים ושירותים (ציוד וטכנולוגיות טילים), התשנ"ה – 1995 – בטלה.</w:t>
      </w:r>
    </w:p>
    <w:p w:rsidR="00000000" w:rsidRDefault="00FE5D60">
      <w:pPr>
        <w:bidi/>
        <w:ind w:left="567"/>
        <w:rPr>
          <w:rFonts w:cs="David"/>
          <w:rtl/>
        </w:rPr>
      </w:pPr>
    </w:p>
    <w:p w:rsidR="00000000" w:rsidRDefault="00FE5D60">
      <w:pPr>
        <w:bidi/>
        <w:ind w:left="567"/>
        <w:rPr>
          <w:rFonts w:cs="David"/>
          <w:rtl/>
        </w:rPr>
      </w:pPr>
      <w:r>
        <w:rPr>
          <w:rFonts w:cs="David"/>
          <w:rtl/>
        </w:rPr>
        <w:t>תחילה</w:t>
      </w:r>
    </w:p>
    <w:p w:rsidR="00000000" w:rsidRDefault="00FE5D60">
      <w:pPr>
        <w:bidi/>
        <w:ind w:left="567"/>
        <w:rPr>
          <w:rFonts w:cs="David"/>
          <w:rtl/>
        </w:rPr>
      </w:pPr>
    </w:p>
    <w:p w:rsidR="00000000" w:rsidRDefault="00FE5D60">
      <w:pPr>
        <w:bidi/>
        <w:ind w:left="567"/>
        <w:rPr>
          <w:rFonts w:cs="David"/>
          <w:rtl/>
        </w:rPr>
      </w:pPr>
      <w:r>
        <w:rPr>
          <w:rFonts w:cs="David"/>
          <w:rtl/>
        </w:rPr>
        <w:t>5. תחילתה של אכרזה זאת שלושים ימים מיום פרסומה.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u w:val="single"/>
          <w:rtl/>
        </w:rPr>
      </w:pPr>
    </w:p>
    <w:p w:rsidR="00000000" w:rsidRDefault="00FE5D60">
      <w:pPr>
        <w:bidi/>
        <w:rPr>
          <w:rFonts w:cs="David"/>
          <w:rtl/>
        </w:rPr>
      </w:pPr>
      <w:r>
        <w:rPr>
          <w:rFonts w:cs="David"/>
          <w:rtl/>
        </w:rPr>
        <w:tab/>
        <w:t xml:space="preserve">לגבי הנספח, אני חושבת שאפשר לעיין בזה ולראות אם למישהו יש הערה.  מה ההבדל בין פרט 5 לפרט 7 בחלק ג' קבוצה 2? </w:t>
      </w:r>
      <w:r>
        <w:rPr>
          <w:rFonts w:cs="David"/>
          <w:rtl/>
        </w:rPr>
        <w:t xml:space="preserve">אותו דבר גם בפרט 8. </w:t>
      </w:r>
    </w:p>
    <w:p w:rsidR="00000000" w:rsidRDefault="00FE5D60">
      <w:pPr>
        <w:bidi/>
        <w:rPr>
          <w:rFonts w:cs="David"/>
          <w:rtl/>
        </w:rPr>
      </w:pPr>
    </w:p>
    <w:p w:rsidR="00000000" w:rsidRDefault="00FE5D60">
      <w:pPr>
        <w:bidi/>
        <w:rPr>
          <w:rFonts w:cs="David"/>
          <w:u w:val="single"/>
          <w:rtl/>
        </w:rPr>
      </w:pPr>
      <w:r>
        <w:rPr>
          <w:rFonts w:cs="David"/>
          <w:u w:val="single"/>
          <w:rtl/>
        </w:rPr>
        <w:t>רם רביב:</w:t>
      </w:r>
    </w:p>
    <w:p w:rsidR="00000000" w:rsidRDefault="00FE5D60">
      <w:pPr>
        <w:bidi/>
        <w:rPr>
          <w:rFonts w:cs="David"/>
          <w:rtl/>
        </w:rPr>
      </w:pPr>
    </w:p>
    <w:p w:rsidR="00000000" w:rsidRDefault="00FE5D60">
      <w:pPr>
        <w:bidi/>
        <w:ind w:firstLine="567"/>
        <w:rPr>
          <w:rFonts w:cs="David"/>
          <w:rtl/>
        </w:rPr>
      </w:pPr>
      <w:r>
        <w:rPr>
          <w:rFonts w:cs="David"/>
          <w:rtl/>
        </w:rPr>
        <w:t xml:space="preserve">אני אסביר. יש תיקון אחד בפרט 6. במקום חומרי מבנה מורכבים, צריך להיות מרוכבים. </w:t>
      </w:r>
    </w:p>
    <w:p w:rsidR="00000000" w:rsidRDefault="00FE5D60">
      <w:pPr>
        <w:bidi/>
        <w:rPr>
          <w:rFonts w:cs="David"/>
          <w:rtl/>
        </w:rPr>
      </w:pPr>
    </w:p>
    <w:p w:rsidR="00000000" w:rsidRDefault="00FE5D60">
      <w:pPr>
        <w:bidi/>
        <w:rPr>
          <w:rFonts w:cs="David"/>
          <w:u w:val="single"/>
          <w:rtl/>
        </w:rPr>
      </w:pPr>
      <w:r>
        <w:rPr>
          <w:rFonts w:cs="David"/>
          <w:u w:val="single"/>
          <w:rtl/>
        </w:rPr>
        <w:t>היו"ר משה כחלון:</w:t>
      </w:r>
    </w:p>
    <w:p w:rsidR="00000000" w:rsidRDefault="00FE5D60">
      <w:pPr>
        <w:bidi/>
        <w:rPr>
          <w:rFonts w:cs="David"/>
          <w:rtl/>
        </w:rPr>
      </w:pPr>
    </w:p>
    <w:p w:rsidR="00000000" w:rsidRDefault="00FE5D60">
      <w:pPr>
        <w:bidi/>
        <w:ind w:firstLine="567"/>
        <w:rPr>
          <w:rFonts w:cs="David"/>
          <w:rtl/>
        </w:rPr>
      </w:pPr>
      <w:r>
        <w:rPr>
          <w:rFonts w:cs="David"/>
          <w:rtl/>
        </w:rPr>
        <w:t xml:space="preserve">בהגדרה טכנולוגיה, אחרי פסקה 2 ביקשת לשנות ל- "הנמצא ברשות הציבור". </w:t>
      </w:r>
    </w:p>
    <w:p w:rsidR="00000000" w:rsidRDefault="00FE5D60">
      <w:pPr>
        <w:bidi/>
        <w:rPr>
          <w:rFonts w:cs="David"/>
          <w:u w:val="single"/>
          <w:rtl/>
        </w:rPr>
      </w:pPr>
      <w:r>
        <w:rPr>
          <w:rFonts w:cs="David"/>
          <w:rtl/>
        </w:rPr>
        <w:br w:type="page"/>
      </w:r>
      <w:r>
        <w:rPr>
          <w:rFonts w:cs="David"/>
          <w:u w:val="single"/>
          <w:rtl/>
        </w:rPr>
        <w:t>צביה גרוס:</w:t>
      </w:r>
    </w:p>
    <w:p w:rsidR="00000000" w:rsidRDefault="00FE5D60">
      <w:pPr>
        <w:bidi/>
        <w:rPr>
          <w:rFonts w:cs="David"/>
          <w:u w:val="single"/>
          <w:rtl/>
        </w:rPr>
      </w:pPr>
    </w:p>
    <w:p w:rsidR="00000000" w:rsidRDefault="00FE5D60">
      <w:pPr>
        <w:bidi/>
        <w:rPr>
          <w:rFonts w:cs="David"/>
          <w:rtl/>
        </w:rPr>
      </w:pPr>
      <w:r>
        <w:rPr>
          <w:rFonts w:cs="David"/>
          <w:rtl/>
        </w:rPr>
        <w:tab/>
        <w:t>כן, לא הרשות היא ציבורית הכוונה ל-</w:t>
      </w:r>
      <w:r>
        <w:rPr>
          <w:rFonts w:cs="David"/>
        </w:rPr>
        <w:t>public domain</w:t>
      </w:r>
      <w:r>
        <w:rPr>
          <w:rFonts w:cs="David"/>
          <w:rtl/>
        </w:rPr>
        <w:t>.</w:t>
      </w:r>
    </w:p>
    <w:p w:rsidR="00000000" w:rsidRDefault="00FE5D60">
      <w:pPr>
        <w:bidi/>
        <w:ind w:firstLine="567"/>
        <w:rPr>
          <w:rFonts w:cs="David"/>
          <w:rtl/>
        </w:rPr>
      </w:pPr>
    </w:p>
    <w:p w:rsidR="00000000" w:rsidRDefault="00FE5D60">
      <w:pPr>
        <w:bidi/>
        <w:rPr>
          <w:rFonts w:cs="David"/>
          <w:u w:val="single"/>
          <w:rtl/>
        </w:rPr>
      </w:pPr>
      <w:r>
        <w:rPr>
          <w:rFonts w:cs="David"/>
          <w:u w:val="single"/>
          <w:rtl/>
        </w:rPr>
        <w:t>רם רביב:</w:t>
      </w:r>
    </w:p>
    <w:p w:rsidR="00000000" w:rsidRDefault="00FE5D60">
      <w:pPr>
        <w:bidi/>
        <w:rPr>
          <w:rFonts w:cs="David"/>
          <w:u w:val="single"/>
          <w:rtl/>
        </w:rPr>
      </w:pPr>
    </w:p>
    <w:p w:rsidR="00000000" w:rsidRDefault="00FE5D60">
      <w:pPr>
        <w:bidi/>
        <w:rPr>
          <w:rFonts w:cs="David"/>
          <w:rtl/>
        </w:rPr>
      </w:pPr>
      <w:r>
        <w:rPr>
          <w:rFonts w:cs="David"/>
          <w:rtl/>
        </w:rPr>
        <w:tab/>
        <w:t>לגבי הפריטים 5, 7 ו-8 שלצידם מצויין "שמור לשימוש עתידי". ברשימות הישנות הפרטים האלה היו עם תוכן מסויים. ברשימות החדשות אוחדו חלק מהפריטים. למשל, פריט 4 אוחד עם פריט 5 ועכשיו הם פריט אחד. לכן פריט 5 נשאר ריק. "שמור לשימוש עתידי" ז</w:t>
      </w:r>
      <w:r>
        <w:rPr>
          <w:rFonts w:cs="David"/>
          <w:rtl/>
        </w:rPr>
        <w:t xml:space="preserve">ה לשון המשטר כאשר יפתחו את הרשימות.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u w:val="single"/>
          <w:rtl/>
        </w:rPr>
      </w:pPr>
    </w:p>
    <w:p w:rsidR="00000000" w:rsidRDefault="00FE5D60">
      <w:pPr>
        <w:bidi/>
        <w:rPr>
          <w:rFonts w:cs="David"/>
          <w:rtl/>
        </w:rPr>
      </w:pPr>
      <w:r>
        <w:rPr>
          <w:rFonts w:cs="David"/>
          <w:rtl/>
        </w:rPr>
        <w:tab/>
        <w:t>אז המשמעות שזה פשוט ריק כרגע?</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rtl/>
        </w:rPr>
      </w:pPr>
    </w:p>
    <w:p w:rsidR="00000000" w:rsidRDefault="00FE5D60">
      <w:pPr>
        <w:bidi/>
        <w:ind w:firstLine="567"/>
        <w:rPr>
          <w:rFonts w:cs="David"/>
          <w:rtl/>
        </w:rPr>
      </w:pPr>
      <w:r>
        <w:rPr>
          <w:rFonts w:cs="David"/>
          <w:rtl/>
        </w:rPr>
        <w:t xml:space="preserve">כן. זה נשאר ריק בכוונה. </w:t>
      </w:r>
    </w:p>
    <w:p w:rsidR="00000000" w:rsidRDefault="00FE5D60">
      <w:pPr>
        <w:bidi/>
        <w:ind w:firstLine="567"/>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u w:val="single"/>
          <w:rtl/>
        </w:rPr>
      </w:pPr>
    </w:p>
    <w:p w:rsidR="00000000" w:rsidRDefault="00FE5D60">
      <w:pPr>
        <w:bidi/>
        <w:rPr>
          <w:rFonts w:cs="David"/>
          <w:rtl/>
        </w:rPr>
      </w:pPr>
      <w:r>
        <w:rPr>
          <w:rFonts w:cs="David"/>
          <w:rtl/>
        </w:rPr>
        <w:tab/>
        <w:t>וכך תפרסמו את זה?</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ind w:firstLine="567"/>
        <w:rPr>
          <w:rFonts w:cs="David"/>
          <w:rtl/>
        </w:rPr>
      </w:pPr>
    </w:p>
    <w:p w:rsidR="00000000" w:rsidRDefault="00FE5D60">
      <w:pPr>
        <w:bidi/>
        <w:ind w:firstLine="567"/>
        <w:rPr>
          <w:rFonts w:cs="David"/>
          <w:rtl/>
        </w:rPr>
      </w:pPr>
      <w:r>
        <w:rPr>
          <w:rFonts w:cs="David"/>
          <w:rtl/>
        </w:rPr>
        <w:t xml:space="preserve">אלה שעוסקים בנושא כבר כבר מכירים את הפריטים. הם יודעים, למשל, שפרט 19, זה הטיל שלא נושא 500 </w:t>
      </w:r>
      <w:r>
        <w:rPr>
          <w:rFonts w:cs="David"/>
          <w:rtl/>
        </w:rPr>
        <w:t xml:space="preserve">ק"ג.  ולכן הם לא רצו לשנות את המספרים. </w:t>
      </w:r>
    </w:p>
    <w:p w:rsidR="00000000" w:rsidRDefault="00FE5D60">
      <w:pPr>
        <w:bidi/>
        <w:rPr>
          <w:rFonts w:cs="David"/>
          <w:rtl/>
        </w:rPr>
      </w:pPr>
    </w:p>
    <w:p w:rsidR="00000000" w:rsidRDefault="00FE5D60">
      <w:pPr>
        <w:bidi/>
        <w:rPr>
          <w:rFonts w:cs="David"/>
          <w:u w:val="single"/>
          <w:rtl/>
        </w:rPr>
      </w:pPr>
      <w:r>
        <w:rPr>
          <w:rFonts w:cs="David"/>
          <w:u w:val="single"/>
          <w:rtl/>
        </w:rPr>
        <w:t>רם רביב:</w:t>
      </w:r>
    </w:p>
    <w:p w:rsidR="00000000" w:rsidRDefault="00FE5D60">
      <w:pPr>
        <w:bidi/>
        <w:rPr>
          <w:rFonts w:cs="David"/>
          <w:rtl/>
        </w:rPr>
      </w:pPr>
    </w:p>
    <w:p w:rsidR="00000000" w:rsidRDefault="00FE5D60">
      <w:pPr>
        <w:bidi/>
        <w:ind w:firstLine="567"/>
        <w:rPr>
          <w:rFonts w:cs="David"/>
          <w:rtl/>
        </w:rPr>
      </w:pPr>
      <w:r>
        <w:rPr>
          <w:rFonts w:cs="David"/>
          <w:rtl/>
        </w:rPr>
        <w:t xml:space="preserve">אפשר לכתוב מבוטל.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rtl/>
        </w:rPr>
      </w:pPr>
    </w:p>
    <w:p w:rsidR="00000000" w:rsidRDefault="00FE5D60">
      <w:pPr>
        <w:bidi/>
        <w:ind w:firstLine="567"/>
        <w:rPr>
          <w:rFonts w:cs="David"/>
          <w:rtl/>
        </w:rPr>
      </w:pPr>
      <w:r>
        <w:rPr>
          <w:rFonts w:cs="David"/>
          <w:rtl/>
        </w:rPr>
        <w:t xml:space="preserve">אני מציעה שתייעצו עם הממונה על נוסח חקיקת משנה במשרד המשפטים, כי כך זה עלול להטעות. </w:t>
      </w:r>
    </w:p>
    <w:p w:rsidR="00000000" w:rsidRDefault="00FE5D60">
      <w:pPr>
        <w:bidi/>
        <w:rPr>
          <w:rFonts w:cs="David"/>
          <w:rtl/>
        </w:rPr>
      </w:pPr>
    </w:p>
    <w:p w:rsidR="00000000" w:rsidRDefault="00FE5D60">
      <w:pPr>
        <w:bidi/>
        <w:rPr>
          <w:rFonts w:cs="David"/>
          <w:u w:val="single"/>
          <w:rtl/>
        </w:rPr>
      </w:pPr>
      <w:r>
        <w:rPr>
          <w:rFonts w:cs="David"/>
          <w:u w:val="single"/>
          <w:rtl/>
        </w:rPr>
        <w:t>ישראל חסון:</w:t>
      </w:r>
    </w:p>
    <w:p w:rsidR="00000000" w:rsidRDefault="00FE5D60">
      <w:pPr>
        <w:bidi/>
        <w:rPr>
          <w:rFonts w:cs="David"/>
          <w:rtl/>
        </w:rPr>
      </w:pPr>
    </w:p>
    <w:p w:rsidR="00000000" w:rsidRDefault="00FE5D60">
      <w:pPr>
        <w:bidi/>
        <w:ind w:firstLine="567"/>
        <w:rPr>
          <w:rFonts w:cs="David"/>
          <w:rtl/>
        </w:rPr>
      </w:pPr>
      <w:r>
        <w:rPr>
          <w:rFonts w:cs="David"/>
          <w:rtl/>
        </w:rPr>
        <w:t xml:space="preserve">רציתי לשאול לגבי התכולה - - -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u w:val="single"/>
          <w:rtl/>
        </w:rPr>
      </w:pPr>
    </w:p>
    <w:p w:rsidR="00000000" w:rsidRDefault="00FE5D60">
      <w:pPr>
        <w:bidi/>
        <w:rPr>
          <w:rFonts w:cs="David"/>
          <w:rtl/>
        </w:rPr>
      </w:pPr>
      <w:r>
        <w:rPr>
          <w:rFonts w:cs="David"/>
          <w:rtl/>
        </w:rPr>
        <w:tab/>
        <w:t>זה תמיד ככה, זה תמיד יפורסם ב</w:t>
      </w:r>
      <w:r>
        <w:rPr>
          <w:rFonts w:cs="David"/>
          <w:rtl/>
        </w:rPr>
        <w:t xml:space="preserve">רשומות. תחילתו של כל חוק או חקיקת משנה היא או מיום פרסומו ברשומות או ממועד אחר שנקבע בחוק או בחקיקת המשנה. </w:t>
      </w:r>
    </w:p>
    <w:p w:rsidR="00000000" w:rsidRDefault="00FE5D60">
      <w:pPr>
        <w:bidi/>
        <w:rPr>
          <w:rFonts w:cs="David"/>
          <w:rtl/>
        </w:rPr>
      </w:pPr>
    </w:p>
    <w:p w:rsidR="00000000" w:rsidRDefault="00FE5D60">
      <w:pPr>
        <w:bidi/>
        <w:rPr>
          <w:rFonts w:cs="David"/>
          <w:u w:val="single"/>
          <w:rtl/>
        </w:rPr>
      </w:pPr>
      <w:r>
        <w:rPr>
          <w:rFonts w:cs="David"/>
          <w:u w:val="single"/>
          <w:rtl/>
        </w:rPr>
        <w:t>ישראל חסון:</w:t>
      </w:r>
    </w:p>
    <w:p w:rsidR="00000000" w:rsidRDefault="00FE5D60">
      <w:pPr>
        <w:bidi/>
        <w:rPr>
          <w:rFonts w:cs="David"/>
          <w:u w:val="single"/>
          <w:rtl/>
        </w:rPr>
      </w:pPr>
    </w:p>
    <w:p w:rsidR="00000000" w:rsidRDefault="00FE5D60">
      <w:pPr>
        <w:bidi/>
        <w:rPr>
          <w:rFonts w:cs="David"/>
          <w:rtl/>
        </w:rPr>
      </w:pPr>
      <w:r>
        <w:rPr>
          <w:rFonts w:cs="David"/>
          <w:rtl/>
        </w:rPr>
        <w:tab/>
        <w:t>אני אומר משהו אחר. קרן אמרה שהיא רוצה התחייבות בחקיקה על כך שאנחנו נהיה צמודים ל-</w:t>
      </w:r>
      <w:r>
        <w:rPr>
          <w:rFonts w:cs="David"/>
        </w:rPr>
        <w:t>MTCR</w:t>
      </w:r>
      <w:r>
        <w:rPr>
          <w:rFonts w:cs="David"/>
          <w:rtl/>
        </w:rPr>
        <w:t>. זאת אומרת, שכאן התכולה שאת מדברת עליה, זה רשימ</w:t>
      </w:r>
      <w:r>
        <w:rPr>
          <w:rFonts w:cs="David"/>
          <w:rtl/>
        </w:rPr>
        <w:t>ות ש-</w:t>
      </w:r>
      <w:r>
        <w:rPr>
          <w:rFonts w:cs="David"/>
        </w:rPr>
        <w:t>MTCR</w:t>
      </w:r>
      <w:r>
        <w:rPr>
          <w:rFonts w:cs="David"/>
          <w:rtl/>
        </w:rPr>
        <w:t xml:space="preserve"> תשונה חדשות לפרקים. עוד שבוע יהיה פיתוח טכנולוגי ואז יצטרכו להכניס אותו.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u w:val="single"/>
          <w:rtl/>
        </w:rPr>
      </w:pPr>
    </w:p>
    <w:p w:rsidR="00000000" w:rsidRDefault="00FE5D60">
      <w:pPr>
        <w:bidi/>
        <w:rPr>
          <w:rFonts w:cs="David"/>
          <w:rtl/>
        </w:rPr>
      </w:pPr>
      <w:r>
        <w:rPr>
          <w:rFonts w:cs="David"/>
          <w:rtl/>
        </w:rPr>
        <w:tab/>
        <w:t xml:space="preserve">אנחנו קיבלנו על עצמנו לעדכן פעם בשנה. </w:t>
      </w:r>
    </w:p>
    <w:p w:rsidR="00000000" w:rsidRDefault="00FE5D60">
      <w:pPr>
        <w:bidi/>
        <w:rPr>
          <w:rFonts w:cs="David"/>
          <w:rtl/>
        </w:rPr>
      </w:pPr>
      <w:r>
        <w:rPr>
          <w:rFonts w:cs="David"/>
          <w:rtl/>
        </w:rPr>
        <w:br w:type="page"/>
      </w:r>
    </w:p>
    <w:p w:rsidR="00000000" w:rsidRDefault="00FE5D60">
      <w:pPr>
        <w:bidi/>
        <w:rPr>
          <w:rFonts w:cs="David"/>
          <w:u w:val="single"/>
          <w:rtl/>
        </w:rPr>
      </w:pPr>
      <w:r>
        <w:rPr>
          <w:rFonts w:cs="David"/>
          <w:u w:val="single"/>
          <w:rtl/>
        </w:rPr>
        <w:t>ישראל חסון:</w:t>
      </w:r>
    </w:p>
    <w:p w:rsidR="00000000" w:rsidRDefault="00FE5D60">
      <w:pPr>
        <w:bidi/>
        <w:rPr>
          <w:rFonts w:cs="David"/>
          <w:u w:val="single"/>
          <w:rtl/>
        </w:rPr>
      </w:pPr>
    </w:p>
    <w:p w:rsidR="00000000" w:rsidRDefault="00FE5D60">
      <w:pPr>
        <w:bidi/>
        <w:rPr>
          <w:rFonts w:cs="David"/>
          <w:rtl/>
        </w:rPr>
      </w:pPr>
      <w:r>
        <w:rPr>
          <w:rFonts w:cs="David"/>
          <w:rtl/>
        </w:rPr>
        <w:tab/>
        <w:t>בעצם כל הסעיפים, כפי שאני מבין אותם, זה רשומות של ה-</w:t>
      </w:r>
      <w:r>
        <w:rPr>
          <w:rFonts w:cs="David"/>
        </w:rPr>
        <w:t>MTCR</w:t>
      </w:r>
      <w:r>
        <w:rPr>
          <w:rFonts w:cs="David"/>
          <w:rtl/>
        </w:rPr>
        <w:t xml:space="preserve">. </w:t>
      </w:r>
    </w:p>
    <w:p w:rsidR="00000000" w:rsidRDefault="00FE5D60">
      <w:pPr>
        <w:bidi/>
        <w:rPr>
          <w:rFonts w:cs="David"/>
          <w:rtl/>
        </w:rPr>
      </w:pPr>
    </w:p>
    <w:p w:rsidR="00000000" w:rsidRDefault="00FE5D60">
      <w:pPr>
        <w:bidi/>
        <w:rPr>
          <w:rFonts w:cs="David"/>
          <w:u w:val="single"/>
          <w:rtl/>
        </w:rPr>
      </w:pPr>
      <w:r>
        <w:rPr>
          <w:rFonts w:cs="David"/>
          <w:u w:val="single"/>
          <w:rtl/>
        </w:rPr>
        <w:t>היו"ר משה כחלון:</w:t>
      </w:r>
    </w:p>
    <w:p w:rsidR="00000000" w:rsidRDefault="00FE5D60">
      <w:pPr>
        <w:bidi/>
        <w:rPr>
          <w:rFonts w:cs="David"/>
          <w:rtl/>
        </w:rPr>
      </w:pPr>
    </w:p>
    <w:p w:rsidR="00000000" w:rsidRDefault="00FE5D60">
      <w:pPr>
        <w:bidi/>
        <w:ind w:firstLine="567"/>
        <w:rPr>
          <w:rFonts w:cs="David"/>
          <w:rtl/>
        </w:rPr>
      </w:pPr>
      <w:r>
        <w:rPr>
          <w:rFonts w:cs="David"/>
          <w:rtl/>
        </w:rPr>
        <w:t>ברגע שאנחנו מאשרים את ההכ</w:t>
      </w:r>
      <w:r>
        <w:rPr>
          <w:rFonts w:cs="David"/>
          <w:rtl/>
        </w:rPr>
        <w:t xml:space="preserve">רזה הזאת, שזה משהו כמו צו או תקנה, אז מושג כזה של שימוש עתידי, היועצת המשפטית אומרת שמשרד המשפטים לא יקבל את הניסוח.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u w:val="single"/>
          <w:rtl/>
        </w:rPr>
      </w:pPr>
    </w:p>
    <w:p w:rsidR="00000000" w:rsidRDefault="00FE5D60">
      <w:pPr>
        <w:bidi/>
        <w:rPr>
          <w:rFonts w:cs="David"/>
          <w:rtl/>
        </w:rPr>
      </w:pPr>
      <w:r>
        <w:rPr>
          <w:rFonts w:cs="David"/>
          <w:rtl/>
        </w:rPr>
        <w:tab/>
        <w:t xml:space="preserve">הוא קיבל, זה עבר אותם. </w:t>
      </w:r>
    </w:p>
    <w:p w:rsidR="00000000" w:rsidRDefault="00FE5D60">
      <w:pPr>
        <w:bidi/>
        <w:rPr>
          <w:rFonts w:cs="David"/>
          <w:rtl/>
        </w:rPr>
      </w:pPr>
    </w:p>
    <w:p w:rsidR="00000000" w:rsidRDefault="00FE5D60">
      <w:pPr>
        <w:bidi/>
        <w:rPr>
          <w:rFonts w:cs="David"/>
          <w:u w:val="single"/>
          <w:rtl/>
        </w:rPr>
      </w:pPr>
      <w:r>
        <w:rPr>
          <w:rFonts w:cs="David"/>
          <w:u w:val="single"/>
          <w:rtl/>
        </w:rPr>
        <w:t>אתי בנדלר:</w:t>
      </w:r>
    </w:p>
    <w:p w:rsidR="00000000" w:rsidRDefault="00FE5D60">
      <w:pPr>
        <w:bidi/>
        <w:rPr>
          <w:rFonts w:cs="David"/>
          <w:rtl/>
        </w:rPr>
      </w:pPr>
    </w:p>
    <w:p w:rsidR="00000000" w:rsidRDefault="00FE5D60">
      <w:pPr>
        <w:bidi/>
        <w:ind w:firstLine="567"/>
        <w:rPr>
          <w:rFonts w:cs="David"/>
          <w:rtl/>
        </w:rPr>
      </w:pPr>
      <w:r>
        <w:rPr>
          <w:rFonts w:cs="David"/>
          <w:rtl/>
        </w:rPr>
        <w:t>תבדקו את זה שוב. זה נכון מה שאתה אומר, כשאתה מאשר כרגע את האכרזה, אם תסתכל על הגדרת הנס</w:t>
      </w:r>
      <w:r>
        <w:rPr>
          <w:rFonts w:cs="David"/>
          <w:rtl/>
        </w:rPr>
        <w:t>פח שבסעיף 1 לאכרזה, כתוב בפירוש שהרשימה של ה-</w:t>
      </w:r>
      <w:r>
        <w:rPr>
          <w:rFonts w:cs="David"/>
        </w:rPr>
        <w:t>MTCR</w:t>
      </w:r>
      <w:r>
        <w:rPr>
          <w:rFonts w:cs="David"/>
          <w:rtl/>
        </w:rPr>
        <w:t xml:space="preserve"> שאתה מפרסם, היא ראשי הפרקים, זאת התוספת שקראנו. הרשימה עצמה, העותק שלה מופקד לעיון הציבור באתר האינטרנט. דהיינו, הם יכולים, באמת, לעדכן את העותק של הרשימה עצמה, בלי שיש פיקוח פרלמנטרי על העניין הזה.  זה בדי</w:t>
      </w:r>
      <w:r>
        <w:rPr>
          <w:rFonts w:cs="David"/>
          <w:rtl/>
        </w:rPr>
        <w:t xml:space="preserve">וק אחד הדברים שאתה מאשר כרגע. </w:t>
      </w:r>
    </w:p>
    <w:p w:rsidR="00000000" w:rsidRDefault="00FE5D60">
      <w:pPr>
        <w:bidi/>
        <w:rPr>
          <w:rFonts w:cs="David"/>
          <w:rtl/>
        </w:rPr>
      </w:pPr>
    </w:p>
    <w:p w:rsidR="00000000" w:rsidRDefault="00FE5D60">
      <w:pPr>
        <w:bidi/>
        <w:rPr>
          <w:rFonts w:cs="David"/>
          <w:u w:val="single"/>
          <w:rtl/>
        </w:rPr>
      </w:pPr>
      <w:r>
        <w:rPr>
          <w:rFonts w:cs="David"/>
          <w:u w:val="single"/>
          <w:rtl/>
        </w:rPr>
        <w:t>ישראל חסון:</w:t>
      </w:r>
    </w:p>
    <w:p w:rsidR="00000000" w:rsidRDefault="00FE5D60">
      <w:pPr>
        <w:bidi/>
        <w:rPr>
          <w:rFonts w:cs="David"/>
          <w:rtl/>
        </w:rPr>
      </w:pPr>
    </w:p>
    <w:p w:rsidR="00000000" w:rsidRDefault="00FE5D60">
      <w:pPr>
        <w:bidi/>
        <w:rPr>
          <w:rFonts w:cs="David"/>
          <w:rtl/>
        </w:rPr>
      </w:pPr>
      <w:r>
        <w:rPr>
          <w:rFonts w:cs="David"/>
          <w:rtl/>
        </w:rPr>
        <w:tab/>
        <w:t xml:space="preserve">אני עוד תקוע בהבדל שבין הכרזה לאכרזה. </w:t>
      </w:r>
    </w:p>
    <w:p w:rsidR="00000000" w:rsidRDefault="00FE5D60">
      <w:pPr>
        <w:bidi/>
        <w:rPr>
          <w:rFonts w:cs="David"/>
          <w:rtl/>
        </w:rPr>
      </w:pPr>
    </w:p>
    <w:p w:rsidR="00000000" w:rsidRDefault="00FE5D60">
      <w:pPr>
        <w:bidi/>
        <w:rPr>
          <w:rFonts w:cs="David"/>
          <w:u w:val="single"/>
          <w:rtl/>
        </w:rPr>
      </w:pPr>
      <w:r>
        <w:rPr>
          <w:rFonts w:cs="David"/>
          <w:u w:val="single"/>
          <w:rtl/>
        </w:rPr>
        <w:t>צביה גרוס:</w:t>
      </w:r>
    </w:p>
    <w:p w:rsidR="00000000" w:rsidRDefault="00FE5D60">
      <w:pPr>
        <w:bidi/>
        <w:rPr>
          <w:rFonts w:cs="David"/>
          <w:u w:val="single"/>
          <w:rtl/>
        </w:rPr>
      </w:pPr>
    </w:p>
    <w:p w:rsidR="00000000" w:rsidRDefault="00FE5D60">
      <w:pPr>
        <w:bidi/>
        <w:rPr>
          <w:rFonts w:cs="David"/>
          <w:rtl/>
        </w:rPr>
      </w:pPr>
      <w:r>
        <w:rPr>
          <w:rFonts w:cs="David"/>
          <w:rtl/>
        </w:rPr>
        <w:tab/>
        <w:t xml:space="preserve">הכרזה – זה כשאתה מכריז,  אכרזה – זאת הפעולה עצמה התוצר. </w:t>
      </w:r>
    </w:p>
    <w:p w:rsidR="00000000" w:rsidRDefault="00FE5D60">
      <w:pPr>
        <w:bidi/>
        <w:rPr>
          <w:rFonts w:cs="David"/>
          <w:b/>
          <w:bCs/>
          <w:u w:val="single"/>
          <w:rtl/>
        </w:rPr>
      </w:pPr>
    </w:p>
    <w:p w:rsidR="00000000" w:rsidRDefault="00FE5D60">
      <w:pPr>
        <w:bidi/>
        <w:rPr>
          <w:rFonts w:cs="David"/>
          <w:u w:val="single"/>
          <w:rtl/>
        </w:rPr>
      </w:pPr>
      <w:r>
        <w:rPr>
          <w:rFonts w:cs="David"/>
          <w:u w:val="single"/>
          <w:rtl/>
        </w:rPr>
        <w:t>היו"ר משה כחלון:</w:t>
      </w:r>
    </w:p>
    <w:p w:rsidR="00000000" w:rsidRDefault="00FE5D60">
      <w:pPr>
        <w:bidi/>
        <w:rPr>
          <w:rFonts w:cs="David"/>
          <w:rtl/>
        </w:rPr>
      </w:pPr>
    </w:p>
    <w:p w:rsidR="00000000" w:rsidRDefault="00FE5D60">
      <w:pPr>
        <w:bidi/>
        <w:ind w:firstLine="567"/>
        <w:rPr>
          <w:rFonts w:cs="David"/>
          <w:rtl/>
        </w:rPr>
      </w:pPr>
      <w:r>
        <w:rPr>
          <w:rFonts w:cs="David"/>
          <w:rtl/>
        </w:rPr>
        <w:t>אני רוצה לגשת להצבעה את אכרזת הפיקוח על מצרכים ושירותים (ציוד טילים וטכנולוגיית ט</w:t>
      </w:r>
      <w:r>
        <w:rPr>
          <w:rFonts w:cs="David"/>
          <w:rtl/>
        </w:rPr>
        <w:t>ילים), התשס"ו-2006. מי בעד? מי נגד? מי נמנע?</w:t>
      </w:r>
    </w:p>
    <w:p w:rsidR="00000000" w:rsidRDefault="00FE5D60">
      <w:pPr>
        <w:bidi/>
        <w:rPr>
          <w:rFonts w:cs="David"/>
          <w:rtl/>
        </w:rPr>
      </w:pPr>
    </w:p>
    <w:p w:rsidR="00000000" w:rsidRDefault="00FE5D60">
      <w:pPr>
        <w:bidi/>
        <w:jc w:val="center"/>
        <w:rPr>
          <w:rFonts w:cs="David"/>
          <w:rtl/>
        </w:rPr>
      </w:pPr>
      <w:r>
        <w:rPr>
          <w:rFonts w:cs="David"/>
          <w:rtl/>
        </w:rPr>
        <w:t>הצבעה</w:t>
      </w:r>
    </w:p>
    <w:p w:rsidR="00000000" w:rsidRDefault="00FE5D60">
      <w:pPr>
        <w:bidi/>
        <w:jc w:val="center"/>
        <w:rPr>
          <w:rFonts w:cs="David"/>
          <w:rtl/>
        </w:rPr>
      </w:pPr>
      <w:r>
        <w:rPr>
          <w:rFonts w:cs="David"/>
          <w:rtl/>
        </w:rPr>
        <w:t>בעד – רוב</w:t>
      </w:r>
    </w:p>
    <w:p w:rsidR="00000000" w:rsidRDefault="00FE5D60">
      <w:pPr>
        <w:bidi/>
        <w:jc w:val="center"/>
        <w:rPr>
          <w:rFonts w:cs="David"/>
          <w:rtl/>
        </w:rPr>
      </w:pPr>
      <w:r>
        <w:rPr>
          <w:rFonts w:cs="David"/>
          <w:rtl/>
        </w:rPr>
        <w:t>נגד – אין</w:t>
      </w:r>
    </w:p>
    <w:p w:rsidR="00000000" w:rsidRDefault="00FE5D60">
      <w:pPr>
        <w:bidi/>
        <w:jc w:val="center"/>
        <w:rPr>
          <w:rFonts w:cs="David"/>
          <w:rtl/>
        </w:rPr>
      </w:pPr>
      <w:r>
        <w:rPr>
          <w:rFonts w:cs="David"/>
          <w:rtl/>
        </w:rPr>
        <w:t>נמנעים אין</w:t>
      </w:r>
    </w:p>
    <w:p w:rsidR="00000000" w:rsidRDefault="00FE5D60">
      <w:pPr>
        <w:bidi/>
        <w:jc w:val="center"/>
        <w:rPr>
          <w:rFonts w:cs="David"/>
          <w:rtl/>
        </w:rPr>
      </w:pPr>
      <w:r>
        <w:rPr>
          <w:rFonts w:cs="David"/>
          <w:rtl/>
        </w:rPr>
        <w:t>אושר פה אחד.</w:t>
      </w:r>
    </w:p>
    <w:p w:rsidR="00000000" w:rsidRDefault="00FE5D60">
      <w:pPr>
        <w:bidi/>
        <w:rPr>
          <w:rFonts w:cs="David"/>
          <w:rtl/>
        </w:rPr>
      </w:pPr>
    </w:p>
    <w:p w:rsidR="00000000" w:rsidRDefault="00FE5D60">
      <w:pPr>
        <w:bidi/>
        <w:rPr>
          <w:rFonts w:cs="David"/>
          <w:u w:val="single"/>
          <w:rtl/>
        </w:rPr>
      </w:pPr>
      <w:r>
        <w:rPr>
          <w:rFonts w:cs="David"/>
          <w:u w:val="single"/>
          <w:rtl/>
        </w:rPr>
        <w:t>היו"ר משה כחלון:</w:t>
      </w:r>
    </w:p>
    <w:p w:rsidR="00000000" w:rsidRDefault="00FE5D60">
      <w:pPr>
        <w:bidi/>
        <w:rPr>
          <w:rFonts w:cs="David"/>
          <w:rtl/>
        </w:rPr>
      </w:pPr>
    </w:p>
    <w:p w:rsidR="00000000" w:rsidRDefault="00FE5D60">
      <w:pPr>
        <w:bidi/>
        <w:ind w:firstLine="567"/>
        <w:rPr>
          <w:rFonts w:cs="David"/>
          <w:rtl/>
        </w:rPr>
      </w:pPr>
      <w:r>
        <w:rPr>
          <w:rFonts w:cs="David"/>
          <w:rtl/>
        </w:rPr>
        <w:t xml:space="preserve">תודה רבה לכולם. </w:t>
      </w:r>
    </w:p>
    <w:p w:rsidR="00000000" w:rsidRDefault="00FE5D60">
      <w:pPr>
        <w:bidi/>
        <w:rPr>
          <w:rFonts w:cs="David"/>
          <w:b/>
          <w:bCs/>
          <w:rtl/>
        </w:rPr>
      </w:pPr>
    </w:p>
    <w:p w:rsidR="00000000" w:rsidRDefault="00FE5D60">
      <w:pPr>
        <w:bidi/>
        <w:rPr>
          <w:rFonts w:cs="David"/>
          <w:b/>
          <w:bCs/>
          <w:rtl/>
        </w:rPr>
      </w:pPr>
      <w:r>
        <w:rPr>
          <w:rFonts w:cs="David"/>
          <w:b/>
          <w:bCs/>
          <w:rtl/>
        </w:rPr>
        <w:t>הישיבה ננעלה בשעה 10:45</w:t>
      </w:r>
    </w:p>
    <w:p w:rsidR="00000000" w:rsidRDefault="00FE5D60">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E5D60">
      <w:r>
        <w:separator/>
      </w:r>
    </w:p>
  </w:endnote>
  <w:endnote w:type="continuationSeparator" w:id="0">
    <w:p w:rsidR="00000000" w:rsidRDefault="00FE5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E5D60">
      <w:r>
        <w:separator/>
      </w:r>
    </w:p>
  </w:footnote>
  <w:footnote w:type="continuationSeparator" w:id="0">
    <w:p w:rsidR="00000000" w:rsidRDefault="00FE5D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5D60">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FE5D60">
    <w:pPr>
      <w:pStyle w:val="a3"/>
      <w:ind w:right="360"/>
      <w:jc w:val="both"/>
      <w:rPr>
        <w:rFonts w:cs="David"/>
        <w:sz w:val="24"/>
        <w:rtl/>
      </w:rPr>
    </w:pPr>
    <w:r>
      <w:rPr>
        <w:rFonts w:cs="David"/>
        <w:sz w:val="24"/>
        <w:rtl/>
      </w:rPr>
      <w:t>ועדת הכלכלה</w:t>
    </w:r>
  </w:p>
  <w:p w:rsidR="00000000" w:rsidRDefault="00FE5D60">
    <w:pPr>
      <w:pStyle w:val="a3"/>
      <w:ind w:right="360"/>
      <w:jc w:val="both"/>
      <w:rPr>
        <w:rStyle w:val="a5"/>
        <w:rFonts w:cs="David"/>
        <w:sz w:val="24"/>
        <w:rtl/>
      </w:rPr>
    </w:pPr>
    <w:r>
      <w:rPr>
        <w:rFonts w:cs="David"/>
        <w:sz w:val="24"/>
        <w:rtl/>
      </w:rPr>
      <w:t>13/06/2006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A228DD"/>
    <w:multiLevelType w:val="hybridMultilevel"/>
    <w:tmpl w:val="70D40952"/>
    <w:lvl w:ilvl="0" w:tplc="8C04F1B0">
      <w:start w:val="1"/>
      <w:numFmt w:val="decimal"/>
      <w:lvlText w:val="(%1)"/>
      <w:lvlJc w:val="left"/>
      <w:pPr>
        <w:tabs>
          <w:tab w:val="num" w:pos="927"/>
        </w:tabs>
        <w:ind w:left="927" w:hanging="360"/>
      </w:pPr>
      <w:rPr>
        <w:rFonts w:ascii="Times New Roman" w:hAnsi="Times New Roman" w:cs="Times New Roman" w:hint="default"/>
      </w:rPr>
    </w:lvl>
    <w:lvl w:ilvl="1" w:tplc="04090019">
      <w:start w:val="1"/>
      <w:numFmt w:val="lowerLetter"/>
      <w:lvlText w:val="%2."/>
      <w:lvlJc w:val="left"/>
      <w:pPr>
        <w:tabs>
          <w:tab w:val="num" w:pos="1647"/>
        </w:tabs>
        <w:ind w:left="1647" w:hanging="360"/>
      </w:pPr>
      <w:rPr>
        <w:rFonts w:ascii="Times New Roman" w:hAnsi="Times New Roman" w:cs="Times New Roman"/>
      </w:rPr>
    </w:lvl>
    <w:lvl w:ilvl="2" w:tplc="0409001B">
      <w:start w:val="1"/>
      <w:numFmt w:val="lowerRoman"/>
      <w:lvlText w:val="%3."/>
      <w:lvlJc w:val="right"/>
      <w:pPr>
        <w:tabs>
          <w:tab w:val="num" w:pos="2367"/>
        </w:tabs>
        <w:ind w:left="2367" w:hanging="180"/>
      </w:pPr>
      <w:rPr>
        <w:rFonts w:ascii="Times New Roman" w:hAnsi="Times New Roman" w:cs="Times New Roman"/>
      </w:rPr>
    </w:lvl>
    <w:lvl w:ilvl="3" w:tplc="0409000F">
      <w:start w:val="1"/>
      <w:numFmt w:val="decimal"/>
      <w:lvlText w:val="%4."/>
      <w:lvlJc w:val="left"/>
      <w:pPr>
        <w:tabs>
          <w:tab w:val="num" w:pos="3087"/>
        </w:tabs>
        <w:ind w:left="3087" w:hanging="360"/>
      </w:pPr>
      <w:rPr>
        <w:rFonts w:ascii="Times New Roman" w:hAnsi="Times New Roman" w:cs="Times New Roman"/>
      </w:rPr>
    </w:lvl>
    <w:lvl w:ilvl="4" w:tplc="04090019">
      <w:start w:val="1"/>
      <w:numFmt w:val="lowerLetter"/>
      <w:lvlText w:val="%5."/>
      <w:lvlJc w:val="left"/>
      <w:pPr>
        <w:tabs>
          <w:tab w:val="num" w:pos="3807"/>
        </w:tabs>
        <w:ind w:left="3807" w:hanging="360"/>
      </w:pPr>
      <w:rPr>
        <w:rFonts w:ascii="Times New Roman" w:hAnsi="Times New Roman" w:cs="Times New Roman"/>
      </w:rPr>
    </w:lvl>
    <w:lvl w:ilvl="5" w:tplc="0409001B">
      <w:start w:val="1"/>
      <w:numFmt w:val="lowerRoman"/>
      <w:lvlText w:val="%6."/>
      <w:lvlJc w:val="right"/>
      <w:pPr>
        <w:tabs>
          <w:tab w:val="num" w:pos="4527"/>
        </w:tabs>
        <w:ind w:left="4527" w:hanging="180"/>
      </w:pPr>
      <w:rPr>
        <w:rFonts w:ascii="Times New Roman" w:hAnsi="Times New Roman" w:cs="Times New Roman"/>
      </w:rPr>
    </w:lvl>
    <w:lvl w:ilvl="6" w:tplc="0409000F">
      <w:start w:val="1"/>
      <w:numFmt w:val="decimal"/>
      <w:lvlText w:val="%7."/>
      <w:lvlJc w:val="left"/>
      <w:pPr>
        <w:tabs>
          <w:tab w:val="num" w:pos="5247"/>
        </w:tabs>
        <w:ind w:left="5247" w:hanging="360"/>
      </w:pPr>
      <w:rPr>
        <w:rFonts w:ascii="Times New Roman" w:hAnsi="Times New Roman" w:cs="Times New Roman"/>
      </w:rPr>
    </w:lvl>
    <w:lvl w:ilvl="7" w:tplc="04090019">
      <w:start w:val="1"/>
      <w:numFmt w:val="lowerLetter"/>
      <w:lvlText w:val="%8."/>
      <w:lvlJc w:val="left"/>
      <w:pPr>
        <w:tabs>
          <w:tab w:val="num" w:pos="5967"/>
        </w:tabs>
        <w:ind w:left="5967" w:hanging="360"/>
      </w:pPr>
      <w:rPr>
        <w:rFonts w:ascii="Times New Roman" w:hAnsi="Times New Roman" w:cs="Times New Roman"/>
      </w:rPr>
    </w:lvl>
    <w:lvl w:ilvl="8" w:tplc="0409001B">
      <w:start w:val="1"/>
      <w:numFmt w:val="lowerRoman"/>
      <w:lvlText w:val="%9."/>
      <w:lvlJc w:val="right"/>
      <w:pPr>
        <w:tabs>
          <w:tab w:val="num" w:pos="6687"/>
        </w:tabs>
        <w:ind w:left="6687"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7199ôøåèå÷åì_éùéáú_åòãä.doc"/>
    <w:docVar w:name="StartMode" w:val="3"/>
  </w:docVars>
  <w:rsids>
    <w:rsidRoot w:val="00FE5D60"/>
    <w:rsid w:val="00FE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A337F89-DAF1-4274-AEC1-5D61FDDF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2740</Words>
  <Characters>13701</Characters>
  <Application>Microsoft Office Word</Application>
  <DocSecurity>4</DocSecurity>
  <Lines>114</Lines>
  <Paragraphs>32</Paragraphs>
  <ScaleCrop>false</ScaleCrop>
  <Company>Liraz</Company>
  <LinksUpToDate>false</LinksUpToDate>
  <CharactersWithSpaces>16409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אכרזת הפיקוח על מצרכים ושירותים (ציוד טילים)</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03639206</vt:lpwstr>
  </property>
  <property fmtid="{D5CDD505-2E9C-101B-9397-08002B2CF9AE}" pid="4" name="SDDocDate">
    <vt:lpwstr>2006-07-02T14:07:10Z</vt:lpwstr>
  </property>
  <property fmtid="{D5CDD505-2E9C-101B-9397-08002B2CF9AE}" pid="5" name="SDHebDate">
    <vt:lpwstr>ו'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23.0000000000000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2006-06-13T12:00:00Z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7/2/2006 2:07:09 PM</vt:lpwstr>
  </property>
</Properties>
</file>