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0353D" w14:textId="77777777" w:rsidR="00752EEF" w:rsidRPr="00752EEF" w:rsidRDefault="00752EEF" w:rsidP="00752EEF">
      <w:pPr>
        <w:tabs>
          <w:tab w:val="right" w:pos="8278"/>
        </w:tabs>
        <w:bidi/>
        <w:jc w:val="both"/>
        <w:rPr>
          <w:rFonts w:cs="David"/>
          <w:rtl/>
        </w:rPr>
      </w:pPr>
      <w:bookmarkStart w:id="0" w:name="_GoBack"/>
      <w:bookmarkEnd w:id="0"/>
      <w:r w:rsidRPr="00752EEF">
        <w:rPr>
          <w:rFonts w:cs="David"/>
          <w:b/>
          <w:bCs/>
          <w:rtl/>
        </w:rPr>
        <w:t>הכנסת השמונה-עשרה</w:t>
      </w:r>
      <w:r w:rsidRPr="00752EEF">
        <w:rPr>
          <w:rFonts w:cs="David"/>
          <w:b/>
          <w:bCs/>
          <w:rtl/>
        </w:rPr>
        <w:tab/>
        <w:t>נוסח לא מתוקן</w:t>
      </w:r>
    </w:p>
    <w:p w14:paraId="3D47437F" w14:textId="77777777" w:rsidR="00752EEF" w:rsidRPr="00752EEF" w:rsidRDefault="00752EEF" w:rsidP="00752EEF">
      <w:pPr>
        <w:bidi/>
        <w:jc w:val="both"/>
        <w:rPr>
          <w:rFonts w:cs="David"/>
          <w:b/>
          <w:bCs/>
          <w:rtl/>
        </w:rPr>
      </w:pPr>
      <w:r w:rsidRPr="00752EEF">
        <w:rPr>
          <w:rFonts w:cs="David"/>
          <w:b/>
          <w:bCs/>
          <w:rtl/>
        </w:rPr>
        <w:t>מושב שני</w:t>
      </w:r>
    </w:p>
    <w:p w14:paraId="71F52CE9" w14:textId="77777777" w:rsidR="00752EEF" w:rsidRDefault="00752EEF" w:rsidP="00752EEF">
      <w:pPr>
        <w:bidi/>
        <w:jc w:val="both"/>
        <w:rPr>
          <w:rFonts w:cs="David"/>
          <w:b/>
          <w:bCs/>
          <w:rtl/>
        </w:rPr>
      </w:pPr>
    </w:p>
    <w:p w14:paraId="65C8D550" w14:textId="77777777" w:rsidR="00752EEF" w:rsidRPr="00752EEF" w:rsidRDefault="00752EEF" w:rsidP="00752EEF">
      <w:pPr>
        <w:bidi/>
        <w:jc w:val="both"/>
        <w:rPr>
          <w:rFonts w:cs="David"/>
          <w:b/>
          <w:bCs/>
          <w:rtl/>
        </w:rPr>
      </w:pPr>
    </w:p>
    <w:p w14:paraId="64AC42D7" w14:textId="77777777" w:rsidR="00752EEF" w:rsidRPr="00752EEF" w:rsidRDefault="00752EEF" w:rsidP="00752EEF">
      <w:pPr>
        <w:bidi/>
        <w:jc w:val="center"/>
        <w:rPr>
          <w:rFonts w:cs="David"/>
          <w:b/>
          <w:bCs/>
          <w:rtl/>
        </w:rPr>
      </w:pPr>
    </w:p>
    <w:p w14:paraId="3F8D17B5" w14:textId="77777777" w:rsidR="00752EEF" w:rsidRPr="00752EEF" w:rsidRDefault="00752EEF" w:rsidP="00752EEF">
      <w:pPr>
        <w:bidi/>
        <w:jc w:val="center"/>
        <w:rPr>
          <w:rFonts w:cs="David"/>
          <w:b/>
          <w:bCs/>
          <w:rtl/>
        </w:rPr>
      </w:pPr>
      <w:r w:rsidRPr="00752EEF">
        <w:rPr>
          <w:rFonts w:cs="David"/>
          <w:b/>
          <w:bCs/>
          <w:rtl/>
        </w:rPr>
        <w:t>פרוטוקול מס' 183</w:t>
      </w:r>
    </w:p>
    <w:p w14:paraId="22D36049" w14:textId="77777777" w:rsidR="00752EEF" w:rsidRPr="00752EEF" w:rsidRDefault="00752EEF" w:rsidP="00752EEF">
      <w:pPr>
        <w:pStyle w:val="4"/>
        <w:keepNext w:val="0"/>
        <w:widowControl/>
        <w:rPr>
          <w:b w:val="0"/>
          <w:bCs w:val="0"/>
          <w:sz w:val="24"/>
          <w:rtl/>
        </w:rPr>
      </w:pPr>
      <w:r w:rsidRPr="00752EEF">
        <w:rPr>
          <w:sz w:val="24"/>
          <w:rtl/>
        </w:rPr>
        <w:t>מישיבת ועדת הכלכלה</w:t>
      </w:r>
    </w:p>
    <w:p w14:paraId="222188B8" w14:textId="77777777" w:rsidR="00752EEF" w:rsidRPr="00752EEF" w:rsidRDefault="00752EEF" w:rsidP="00752EEF">
      <w:pPr>
        <w:bidi/>
        <w:jc w:val="center"/>
        <w:rPr>
          <w:rFonts w:cs="David"/>
          <w:u w:val="single"/>
          <w:rtl/>
        </w:rPr>
      </w:pPr>
      <w:r w:rsidRPr="00752EEF">
        <w:rPr>
          <w:rFonts w:cs="David"/>
          <w:b/>
          <w:bCs/>
          <w:noProof/>
          <w:u w:val="single"/>
          <w:rtl/>
        </w:rPr>
        <w:t>‏יום שני, א' באדר התש"ע</w:t>
      </w:r>
      <w:r w:rsidRPr="00752EEF">
        <w:rPr>
          <w:rFonts w:cs="David"/>
          <w:b/>
          <w:bCs/>
          <w:u w:val="single"/>
          <w:rtl/>
        </w:rPr>
        <w:t xml:space="preserve"> (</w:t>
      </w:r>
      <w:r w:rsidRPr="00752EEF">
        <w:rPr>
          <w:rFonts w:cs="David"/>
          <w:b/>
          <w:bCs/>
          <w:noProof/>
          <w:u w:val="single"/>
          <w:rtl/>
        </w:rPr>
        <w:t>‏15 בפברואר, 2010</w:t>
      </w:r>
      <w:r w:rsidRPr="00752EEF">
        <w:rPr>
          <w:rFonts w:cs="David"/>
          <w:b/>
          <w:bCs/>
          <w:u w:val="single"/>
          <w:rtl/>
        </w:rPr>
        <w:t>), שעה 12:00</w:t>
      </w:r>
    </w:p>
    <w:p w14:paraId="7B86B728" w14:textId="77777777" w:rsidR="00752EEF" w:rsidRPr="00752EEF" w:rsidRDefault="00752EEF" w:rsidP="00752EEF">
      <w:pPr>
        <w:pStyle w:val="3"/>
        <w:keepNext w:val="0"/>
        <w:jc w:val="both"/>
        <w:rPr>
          <w:rFonts w:cs="David"/>
          <w:rtl/>
        </w:rPr>
      </w:pPr>
    </w:p>
    <w:p w14:paraId="7A2D8232" w14:textId="77777777" w:rsidR="00752EEF" w:rsidRDefault="00752EEF" w:rsidP="00752EEF">
      <w:pPr>
        <w:tabs>
          <w:tab w:val="left" w:pos="1134"/>
          <w:tab w:val="left" w:pos="1418"/>
        </w:tabs>
        <w:bidi/>
        <w:ind w:left="1418" w:hanging="1418"/>
        <w:jc w:val="both"/>
        <w:rPr>
          <w:rFonts w:cs="David"/>
          <w:b/>
          <w:bCs/>
          <w:u w:val="single"/>
          <w:rtl/>
        </w:rPr>
      </w:pPr>
    </w:p>
    <w:p w14:paraId="3EE8C45B" w14:textId="77777777" w:rsidR="00752EEF" w:rsidRPr="00752EEF" w:rsidRDefault="00752EEF" w:rsidP="00752EEF">
      <w:pPr>
        <w:tabs>
          <w:tab w:val="left" w:pos="1134"/>
          <w:tab w:val="left" w:pos="1418"/>
        </w:tabs>
        <w:bidi/>
        <w:ind w:left="1418" w:hanging="1418"/>
        <w:jc w:val="both"/>
        <w:rPr>
          <w:rFonts w:cs="David"/>
          <w:b/>
          <w:bCs/>
          <w:u w:val="single"/>
          <w:rtl/>
        </w:rPr>
      </w:pPr>
    </w:p>
    <w:p w14:paraId="02C1AB35" w14:textId="77777777" w:rsidR="00752EEF" w:rsidRPr="00752EEF" w:rsidRDefault="00752EEF" w:rsidP="00752EEF">
      <w:pPr>
        <w:tabs>
          <w:tab w:val="left" w:pos="1418"/>
          <w:tab w:val="left" w:pos="1701"/>
        </w:tabs>
        <w:bidi/>
        <w:ind w:left="1701" w:hanging="1701"/>
        <w:jc w:val="both"/>
        <w:rPr>
          <w:rFonts w:cs="David"/>
          <w:rtl/>
        </w:rPr>
      </w:pPr>
      <w:r w:rsidRPr="00752EEF">
        <w:rPr>
          <w:rFonts w:cs="David"/>
          <w:b/>
          <w:bCs/>
          <w:u w:val="single"/>
          <w:rtl/>
        </w:rPr>
        <w:t>סדר היום</w:t>
      </w:r>
      <w:r w:rsidRPr="00752EEF">
        <w:rPr>
          <w:rFonts w:cs="David"/>
          <w:rtl/>
        </w:rPr>
        <w:t>:</w:t>
      </w:r>
    </w:p>
    <w:p w14:paraId="5AD1C30E" w14:textId="77777777" w:rsidR="00752EEF" w:rsidRPr="00752EEF" w:rsidRDefault="00752EEF" w:rsidP="00752EEF">
      <w:pPr>
        <w:tabs>
          <w:tab w:val="left" w:pos="284"/>
        </w:tabs>
        <w:bidi/>
        <w:ind w:left="284" w:hanging="284"/>
        <w:jc w:val="both"/>
        <w:rPr>
          <w:rFonts w:cs="David"/>
          <w:rtl/>
        </w:rPr>
      </w:pPr>
      <w:r w:rsidRPr="00752EEF">
        <w:rPr>
          <w:rFonts w:cs="David"/>
          <w:rtl/>
        </w:rPr>
        <w:t>1.</w:t>
      </w:r>
      <w:r w:rsidRPr="00752EEF">
        <w:rPr>
          <w:rFonts w:cs="David"/>
          <w:rtl/>
        </w:rPr>
        <w:tab/>
        <w:t>צו הפיקוח על מצרכים ושירותים (ייבוא רכב ומתן שירותים לרכב) (תיקון), התש"ע-2010</w:t>
      </w:r>
    </w:p>
    <w:p w14:paraId="3C34CFC6" w14:textId="77777777" w:rsidR="00752EEF" w:rsidRPr="00752EEF" w:rsidRDefault="00752EEF" w:rsidP="00752EEF">
      <w:pPr>
        <w:tabs>
          <w:tab w:val="left" w:pos="1418"/>
          <w:tab w:val="left" w:pos="1701"/>
        </w:tabs>
        <w:bidi/>
        <w:ind w:left="1701" w:hanging="283"/>
        <w:jc w:val="both"/>
        <w:rPr>
          <w:rFonts w:cs="David"/>
          <w:rtl/>
        </w:rPr>
      </w:pPr>
    </w:p>
    <w:p w14:paraId="5113A7AF" w14:textId="77777777" w:rsidR="00752EEF" w:rsidRPr="00752EEF" w:rsidRDefault="00752EEF" w:rsidP="00752EEF">
      <w:pPr>
        <w:tabs>
          <w:tab w:val="left" w:pos="1418"/>
        </w:tabs>
        <w:bidi/>
        <w:ind w:left="1418" w:hanging="1418"/>
        <w:jc w:val="both"/>
        <w:rPr>
          <w:rFonts w:cs="David"/>
          <w:rtl/>
        </w:rPr>
      </w:pPr>
    </w:p>
    <w:p w14:paraId="7A14CCB9" w14:textId="77777777" w:rsidR="00752EEF" w:rsidRPr="00752EEF" w:rsidRDefault="00752EEF" w:rsidP="00752EEF">
      <w:pPr>
        <w:tabs>
          <w:tab w:val="left" w:pos="1418"/>
        </w:tabs>
        <w:bidi/>
        <w:ind w:left="1418" w:hanging="1418"/>
        <w:jc w:val="both"/>
        <w:rPr>
          <w:rFonts w:cs="David"/>
          <w:rtl/>
        </w:rPr>
      </w:pPr>
      <w:r w:rsidRPr="00752EEF">
        <w:rPr>
          <w:rFonts w:cs="David"/>
          <w:b/>
          <w:bCs/>
          <w:u w:val="single"/>
          <w:rtl/>
        </w:rPr>
        <w:t>נכחו</w:t>
      </w:r>
      <w:r w:rsidRPr="00752EEF">
        <w:rPr>
          <w:rFonts w:cs="David"/>
          <w:rtl/>
        </w:rPr>
        <w:t>:</w:t>
      </w:r>
      <w:r w:rsidRPr="00752EEF">
        <w:rPr>
          <w:rFonts w:cs="David"/>
          <w:rtl/>
        </w:rPr>
        <w:tab/>
      </w:r>
    </w:p>
    <w:p w14:paraId="0AFEC17B" w14:textId="77777777" w:rsidR="00752EEF" w:rsidRPr="00752EEF" w:rsidRDefault="00752EEF" w:rsidP="00752EEF">
      <w:pPr>
        <w:tabs>
          <w:tab w:val="left" w:pos="1418"/>
        </w:tabs>
        <w:bidi/>
        <w:ind w:left="1418"/>
        <w:jc w:val="both"/>
        <w:rPr>
          <w:rFonts w:cs="David"/>
          <w:b/>
          <w:bCs/>
          <w:u w:val="single"/>
          <w:rtl/>
        </w:rPr>
      </w:pPr>
    </w:p>
    <w:p w14:paraId="6A51514A" w14:textId="77777777" w:rsidR="00752EEF" w:rsidRPr="00752EEF" w:rsidRDefault="00752EEF" w:rsidP="00752EEF">
      <w:pPr>
        <w:tabs>
          <w:tab w:val="left" w:pos="1418"/>
        </w:tabs>
        <w:bidi/>
        <w:ind w:left="1418" w:hanging="1418"/>
        <w:jc w:val="both"/>
        <w:rPr>
          <w:rFonts w:cs="David"/>
          <w:b/>
          <w:bCs/>
          <w:u w:val="single"/>
          <w:rtl/>
        </w:rPr>
      </w:pPr>
    </w:p>
    <w:p w14:paraId="4CA87A45" w14:textId="77777777" w:rsidR="00752EEF" w:rsidRPr="00752EEF" w:rsidRDefault="00752EEF" w:rsidP="00752EEF">
      <w:pPr>
        <w:tabs>
          <w:tab w:val="left" w:pos="1418"/>
        </w:tabs>
        <w:bidi/>
        <w:ind w:left="1418" w:hanging="1418"/>
        <w:jc w:val="both"/>
        <w:rPr>
          <w:rFonts w:cs="David"/>
          <w:rtl/>
        </w:rPr>
      </w:pPr>
      <w:r w:rsidRPr="00752EEF">
        <w:rPr>
          <w:rFonts w:cs="David"/>
          <w:b/>
          <w:bCs/>
          <w:u w:val="single"/>
          <w:rtl/>
        </w:rPr>
        <w:t>חברי הוועדה</w:t>
      </w:r>
      <w:r w:rsidRPr="00752EEF">
        <w:rPr>
          <w:rFonts w:cs="David"/>
          <w:rtl/>
        </w:rPr>
        <w:t xml:space="preserve">: </w:t>
      </w:r>
      <w:r w:rsidRPr="00752EEF">
        <w:rPr>
          <w:rFonts w:cs="David"/>
          <w:rtl/>
        </w:rPr>
        <w:tab/>
      </w:r>
    </w:p>
    <w:p w14:paraId="7667829A" w14:textId="77777777" w:rsidR="00752EEF" w:rsidRPr="00752EEF" w:rsidRDefault="00752EEF" w:rsidP="00752EEF">
      <w:pPr>
        <w:bidi/>
        <w:jc w:val="both"/>
        <w:rPr>
          <w:rFonts w:cs="David"/>
          <w:rtl/>
        </w:rPr>
      </w:pPr>
      <w:r w:rsidRPr="00752EEF">
        <w:rPr>
          <w:rFonts w:cs="David"/>
          <w:rtl/>
        </w:rPr>
        <w:t>אופיר אקוניס – היו"ר</w:t>
      </w:r>
    </w:p>
    <w:p w14:paraId="7C0A5078" w14:textId="77777777" w:rsidR="00752EEF" w:rsidRPr="00752EEF" w:rsidRDefault="00752EEF" w:rsidP="00752EEF">
      <w:pPr>
        <w:bidi/>
        <w:jc w:val="both"/>
        <w:rPr>
          <w:rFonts w:cs="David"/>
          <w:rtl/>
        </w:rPr>
      </w:pPr>
      <w:r w:rsidRPr="00752EEF">
        <w:rPr>
          <w:rFonts w:cs="David"/>
          <w:rtl/>
        </w:rPr>
        <w:t>אמנון כהן – מ"מ היו"ר</w:t>
      </w:r>
    </w:p>
    <w:p w14:paraId="32BDF59E" w14:textId="77777777" w:rsidR="00752EEF" w:rsidRPr="00752EEF" w:rsidRDefault="00752EEF" w:rsidP="00752EEF">
      <w:pPr>
        <w:bidi/>
        <w:jc w:val="both"/>
        <w:rPr>
          <w:rFonts w:cs="David"/>
          <w:rtl/>
        </w:rPr>
      </w:pPr>
      <w:r w:rsidRPr="00752EEF">
        <w:rPr>
          <w:rFonts w:cs="David"/>
          <w:rtl/>
        </w:rPr>
        <w:t>כרמל שאמה – מ"מ היו"ר</w:t>
      </w:r>
    </w:p>
    <w:p w14:paraId="3C848923" w14:textId="77777777" w:rsidR="00752EEF" w:rsidRPr="00752EEF" w:rsidRDefault="00752EEF" w:rsidP="00752EEF">
      <w:pPr>
        <w:bidi/>
        <w:jc w:val="both"/>
        <w:rPr>
          <w:rFonts w:cs="David"/>
          <w:rtl/>
        </w:rPr>
      </w:pPr>
      <w:r w:rsidRPr="00752EEF">
        <w:rPr>
          <w:rFonts w:cs="David"/>
          <w:rtl/>
        </w:rPr>
        <w:t>רוברט אילטוב</w:t>
      </w:r>
    </w:p>
    <w:p w14:paraId="438DDC48" w14:textId="77777777" w:rsidR="00752EEF" w:rsidRPr="00752EEF" w:rsidRDefault="00752EEF" w:rsidP="00752EEF">
      <w:pPr>
        <w:bidi/>
        <w:jc w:val="both"/>
        <w:rPr>
          <w:rFonts w:cs="David"/>
          <w:rtl/>
        </w:rPr>
      </w:pPr>
      <w:r w:rsidRPr="00752EEF">
        <w:rPr>
          <w:rFonts w:cs="David"/>
          <w:rtl/>
        </w:rPr>
        <w:t>יצחק וקנין</w:t>
      </w:r>
    </w:p>
    <w:p w14:paraId="34488475" w14:textId="77777777" w:rsidR="00752EEF" w:rsidRPr="00752EEF" w:rsidRDefault="00752EEF" w:rsidP="00752EEF">
      <w:pPr>
        <w:bidi/>
        <w:jc w:val="both"/>
        <w:rPr>
          <w:rFonts w:cs="David"/>
          <w:rtl/>
        </w:rPr>
      </w:pPr>
      <w:r w:rsidRPr="00752EEF">
        <w:rPr>
          <w:rFonts w:cs="David"/>
          <w:rtl/>
        </w:rPr>
        <w:t>רוברט טיבייב</w:t>
      </w:r>
    </w:p>
    <w:p w14:paraId="5D0E4F39" w14:textId="77777777" w:rsidR="00752EEF" w:rsidRPr="00752EEF" w:rsidRDefault="00752EEF" w:rsidP="00752EEF">
      <w:pPr>
        <w:bidi/>
        <w:jc w:val="both"/>
        <w:rPr>
          <w:rFonts w:cs="David"/>
          <w:rtl/>
        </w:rPr>
      </w:pPr>
      <w:r w:rsidRPr="00752EEF">
        <w:rPr>
          <w:rFonts w:cs="David"/>
          <w:rtl/>
        </w:rPr>
        <w:t>מנחם אליעזר מוזס</w:t>
      </w:r>
    </w:p>
    <w:p w14:paraId="09022BEE" w14:textId="77777777" w:rsidR="00752EEF" w:rsidRPr="00752EEF" w:rsidRDefault="00752EEF" w:rsidP="00752EEF">
      <w:pPr>
        <w:bidi/>
        <w:jc w:val="both"/>
        <w:rPr>
          <w:rFonts w:cs="David"/>
          <w:rtl/>
        </w:rPr>
      </w:pPr>
      <w:r w:rsidRPr="00752EEF">
        <w:rPr>
          <w:rFonts w:cs="David"/>
          <w:rtl/>
        </w:rPr>
        <w:t>חמד עמאר</w:t>
      </w:r>
    </w:p>
    <w:p w14:paraId="335C045B" w14:textId="77777777" w:rsidR="00752EEF" w:rsidRPr="00752EEF" w:rsidRDefault="00752EEF" w:rsidP="00752EEF">
      <w:pPr>
        <w:bidi/>
        <w:jc w:val="both"/>
        <w:rPr>
          <w:rFonts w:cs="David"/>
          <w:rtl/>
        </w:rPr>
      </w:pPr>
      <w:r w:rsidRPr="00752EEF">
        <w:rPr>
          <w:rFonts w:cs="David"/>
          <w:rtl/>
        </w:rPr>
        <w:t>נחמן שי</w:t>
      </w:r>
    </w:p>
    <w:p w14:paraId="6C1FE80E" w14:textId="77777777" w:rsidR="00752EEF" w:rsidRPr="00752EEF" w:rsidRDefault="00752EEF" w:rsidP="00752EEF">
      <w:pPr>
        <w:bidi/>
        <w:jc w:val="both"/>
        <w:rPr>
          <w:rFonts w:cs="David"/>
          <w:rtl/>
        </w:rPr>
      </w:pPr>
      <w:r w:rsidRPr="00752EEF">
        <w:rPr>
          <w:rFonts w:cs="David"/>
          <w:rtl/>
        </w:rPr>
        <w:t>יוליה שמאלוב ברקוביץ' (מ"מ)</w:t>
      </w:r>
    </w:p>
    <w:p w14:paraId="1F16487D" w14:textId="77777777" w:rsidR="00752EEF" w:rsidRPr="00752EEF" w:rsidRDefault="00752EEF" w:rsidP="00752EEF">
      <w:pPr>
        <w:bidi/>
        <w:jc w:val="both"/>
        <w:rPr>
          <w:rFonts w:cs="David"/>
          <w:rtl/>
        </w:rPr>
      </w:pPr>
    </w:p>
    <w:p w14:paraId="34E7B05D" w14:textId="77777777" w:rsidR="00752EEF" w:rsidRPr="00752EEF" w:rsidRDefault="00752EEF" w:rsidP="00752EEF">
      <w:pPr>
        <w:tabs>
          <w:tab w:val="left" w:pos="1418"/>
          <w:tab w:val="left" w:pos="3969"/>
          <w:tab w:val="left" w:pos="4253"/>
        </w:tabs>
        <w:bidi/>
        <w:ind w:left="4253" w:hanging="4253"/>
        <w:jc w:val="both"/>
        <w:rPr>
          <w:rFonts w:cs="David"/>
          <w:rtl/>
        </w:rPr>
      </w:pPr>
      <w:r w:rsidRPr="00752EEF">
        <w:rPr>
          <w:rFonts w:cs="David"/>
          <w:b/>
          <w:bCs/>
          <w:u w:val="single"/>
          <w:rtl/>
        </w:rPr>
        <w:t>מוזמנים</w:t>
      </w:r>
      <w:r w:rsidRPr="00752EEF">
        <w:rPr>
          <w:rFonts w:cs="David"/>
          <w:rtl/>
        </w:rPr>
        <w:t>:</w:t>
      </w:r>
      <w:r w:rsidRPr="00752EEF">
        <w:rPr>
          <w:rFonts w:cs="David"/>
          <w:rtl/>
        </w:rPr>
        <w:tab/>
        <w:t xml:space="preserve"> </w:t>
      </w:r>
    </w:p>
    <w:p w14:paraId="3765A82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 xml:space="preserve">שר התחבורה והבטיחות בדרכים ישראל כ"ץ </w:t>
      </w:r>
    </w:p>
    <w:p w14:paraId="51F13EEE"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חה"כ דניאל בן-סימון</w:t>
      </w:r>
    </w:p>
    <w:p w14:paraId="2F080AFA"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חה"כ ציון פיניאן</w:t>
      </w:r>
    </w:p>
    <w:p w14:paraId="6299DC7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יעקב גנות</w:t>
      </w:r>
      <w:r w:rsidRPr="00752EEF">
        <w:rPr>
          <w:rFonts w:cs="David"/>
          <w:rtl/>
        </w:rPr>
        <w:tab/>
        <w:t>-</w:t>
      </w:r>
      <w:r w:rsidRPr="00752EEF">
        <w:rPr>
          <w:rFonts w:cs="David"/>
          <w:rtl/>
        </w:rPr>
        <w:tab/>
        <w:t>המנהל הכללי, משרד התחבורה והבטיחות בדרכים</w:t>
      </w:r>
    </w:p>
    <w:p w14:paraId="43AC3559"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עוזי יצחקי</w:t>
      </w:r>
      <w:r w:rsidRPr="00752EEF">
        <w:rPr>
          <w:rFonts w:cs="David"/>
          <w:rtl/>
        </w:rPr>
        <w:tab/>
        <w:t>-</w:t>
      </w:r>
      <w:r w:rsidRPr="00752EEF">
        <w:rPr>
          <w:rFonts w:cs="David"/>
          <w:rtl/>
        </w:rPr>
        <w:tab/>
        <w:t>סמנכ"ל בכיר מינהל תנועה, משרד התחבורה והבטיחות בדרכים</w:t>
      </w:r>
    </w:p>
    <w:p w14:paraId="408768EE"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דפנה עין דור</w:t>
      </w:r>
      <w:r w:rsidRPr="00752EEF">
        <w:rPr>
          <w:rFonts w:cs="David"/>
          <w:rtl/>
        </w:rPr>
        <w:tab/>
        <w:t>-</w:t>
      </w:r>
      <w:r w:rsidRPr="00752EEF">
        <w:rPr>
          <w:rFonts w:cs="David"/>
          <w:rtl/>
        </w:rPr>
        <w:tab/>
        <w:t>מנהלת אגף כלכלה, משרד התחבורה והבטיחות בדרכים</w:t>
      </w:r>
    </w:p>
    <w:p w14:paraId="25D144E2"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אבנר פלור</w:t>
      </w:r>
      <w:r w:rsidRPr="00752EEF">
        <w:rPr>
          <w:rFonts w:cs="David"/>
          <w:rtl/>
        </w:rPr>
        <w:tab/>
        <w:t>-</w:t>
      </w:r>
      <w:r w:rsidRPr="00752EEF">
        <w:rPr>
          <w:rFonts w:cs="David"/>
          <w:rtl/>
        </w:rPr>
        <w:tab/>
        <w:t>מנהל אגף הרכב, משרד התחבורה והבטיחות בדרכים</w:t>
      </w:r>
    </w:p>
    <w:p w14:paraId="684C6472"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רו"ח עופר אלישר</w:t>
      </w:r>
      <w:r w:rsidRPr="00752EEF">
        <w:rPr>
          <w:rFonts w:cs="David"/>
          <w:rtl/>
        </w:rPr>
        <w:tab/>
        <w:t>-</w:t>
      </w:r>
      <w:r w:rsidRPr="00752EEF">
        <w:rPr>
          <w:rFonts w:cs="David"/>
          <w:rtl/>
        </w:rPr>
        <w:tab/>
        <w:t>מנהל אגף תכנון פיננסי, משרד התחבורה והבטיחות בדרכים</w:t>
      </w:r>
    </w:p>
    <w:p w14:paraId="55B65B27"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אתי רייטן</w:t>
      </w:r>
      <w:r w:rsidRPr="00752EEF">
        <w:rPr>
          <w:rFonts w:cs="David"/>
          <w:rtl/>
        </w:rPr>
        <w:tab/>
        <w:t>-</w:t>
      </w:r>
      <w:r w:rsidRPr="00752EEF">
        <w:rPr>
          <w:rFonts w:cs="David"/>
          <w:rtl/>
        </w:rPr>
        <w:tab/>
        <w:t>הממונה על הייבוא, משרד התחבורה והבטיחות בדרכים</w:t>
      </w:r>
    </w:p>
    <w:p w14:paraId="4FD3DD0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אבי גונן</w:t>
      </w:r>
      <w:r w:rsidRPr="00752EEF">
        <w:rPr>
          <w:rFonts w:cs="David"/>
          <w:rtl/>
        </w:rPr>
        <w:tab/>
        <w:t>-</w:t>
      </w:r>
      <w:r w:rsidRPr="00752EEF">
        <w:rPr>
          <w:rFonts w:cs="David"/>
          <w:rtl/>
        </w:rPr>
        <w:tab/>
        <w:t>מהנדס ראשי לרכב, משרד התחבורה והבטיחות בדרכים</w:t>
      </w:r>
    </w:p>
    <w:p w14:paraId="0DD34B09"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שרית זוכוביצקי-אור</w:t>
      </w:r>
      <w:r w:rsidRPr="00752EEF">
        <w:rPr>
          <w:rFonts w:cs="David"/>
          <w:rtl/>
        </w:rPr>
        <w:tab/>
        <w:t>-</w:t>
      </w:r>
      <w:r w:rsidRPr="00752EEF">
        <w:rPr>
          <w:rFonts w:cs="David"/>
          <w:rtl/>
        </w:rPr>
        <w:tab/>
        <w:t>סגנית בכירה ליועצת המשפטית, משרד התחבורה והבטיחות בדרכים</w:t>
      </w:r>
    </w:p>
    <w:p w14:paraId="7DF2448C"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מיכל וידל</w:t>
      </w:r>
      <w:r w:rsidRPr="00752EEF">
        <w:rPr>
          <w:rFonts w:cs="David"/>
          <w:rtl/>
        </w:rPr>
        <w:tab/>
        <w:t>-</w:t>
      </w:r>
      <w:r w:rsidRPr="00752EEF">
        <w:rPr>
          <w:rFonts w:cs="David"/>
          <w:rtl/>
        </w:rPr>
        <w:tab/>
        <w:t>ראש מטה השר, משרד התחבורה והבטיחות בדרכים</w:t>
      </w:r>
    </w:p>
    <w:p w14:paraId="523CBC79"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תימור דיל</w:t>
      </w:r>
      <w:r w:rsidRPr="00752EEF">
        <w:rPr>
          <w:rFonts w:cs="David"/>
          <w:rtl/>
        </w:rPr>
        <w:tab/>
        <w:t>-</w:t>
      </w:r>
      <w:r w:rsidRPr="00752EEF">
        <w:rPr>
          <w:rFonts w:cs="David"/>
          <w:rtl/>
        </w:rPr>
        <w:tab/>
        <w:t>יועץ מקצועי לשר, משרד התחבורה והבטיחות בדרכים</w:t>
      </w:r>
    </w:p>
    <w:p w14:paraId="7F17537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אילן ליזרוביץ</w:t>
      </w:r>
      <w:r w:rsidRPr="00752EEF">
        <w:rPr>
          <w:rFonts w:cs="David"/>
          <w:rtl/>
        </w:rPr>
        <w:tab/>
        <w:t>-</w:t>
      </w:r>
      <w:r w:rsidRPr="00752EEF">
        <w:rPr>
          <w:rFonts w:cs="David"/>
          <w:rtl/>
        </w:rPr>
        <w:tab/>
        <w:t>יועץ  מקצועי לשר, משרד התחבורה והבטיחות בדרכים</w:t>
      </w:r>
    </w:p>
    <w:p w14:paraId="3CEA9A9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עידן פרץ</w:t>
      </w:r>
      <w:r w:rsidRPr="00752EEF">
        <w:rPr>
          <w:rFonts w:cs="David"/>
          <w:rtl/>
        </w:rPr>
        <w:tab/>
        <w:t>-</w:t>
      </w:r>
      <w:r w:rsidRPr="00752EEF">
        <w:rPr>
          <w:rFonts w:cs="David"/>
          <w:rtl/>
        </w:rPr>
        <w:tab/>
        <w:t>עוזר השר, משרד התחבורה והבטיחות בדרכים</w:t>
      </w:r>
    </w:p>
    <w:p w14:paraId="0F3A0F24"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עפרה ברכה</w:t>
      </w:r>
      <w:r w:rsidRPr="00752EEF">
        <w:rPr>
          <w:rFonts w:cs="David"/>
          <w:rtl/>
        </w:rPr>
        <w:tab/>
        <w:t>-</w:t>
      </w:r>
      <w:r w:rsidRPr="00752EEF">
        <w:rPr>
          <w:rFonts w:cs="David"/>
          <w:rtl/>
        </w:rPr>
        <w:tab/>
        <w:t>יועצת בכירה למנכ"ל, משרד התחבורה והבטיחות בדרכים</w:t>
      </w:r>
    </w:p>
    <w:p w14:paraId="4163A1F5"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מיכל קלה בן-חמו</w:t>
      </w:r>
      <w:r w:rsidRPr="00752EEF">
        <w:rPr>
          <w:rFonts w:cs="David"/>
          <w:rtl/>
        </w:rPr>
        <w:tab/>
        <w:t>-</w:t>
      </w:r>
      <w:r w:rsidRPr="00752EEF">
        <w:rPr>
          <w:rFonts w:cs="David"/>
          <w:rtl/>
        </w:rPr>
        <w:tab/>
        <w:t>עוזרת מנכ"ל, משרד התחבורה והבטיחות בדרכים</w:t>
      </w:r>
    </w:p>
    <w:p w14:paraId="26491197"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אבנר עובדיה</w:t>
      </w:r>
      <w:r w:rsidRPr="00752EEF">
        <w:rPr>
          <w:rFonts w:cs="David"/>
          <w:rtl/>
        </w:rPr>
        <w:tab/>
        <w:t>-</w:t>
      </w:r>
      <w:r w:rsidRPr="00752EEF">
        <w:rPr>
          <w:rFonts w:cs="David"/>
          <w:rtl/>
        </w:rPr>
        <w:tab/>
        <w:t>דובר, משרד התחבורה והבטיחות בדרכים</w:t>
      </w:r>
    </w:p>
    <w:p w14:paraId="5C34A2AC"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מיכאל חורי</w:t>
      </w:r>
      <w:r w:rsidRPr="00752EEF">
        <w:rPr>
          <w:rFonts w:cs="David"/>
          <w:rtl/>
        </w:rPr>
        <w:tab/>
        <w:t>-</w:t>
      </w:r>
      <w:r w:rsidRPr="00752EEF">
        <w:rPr>
          <w:rFonts w:cs="David"/>
          <w:rtl/>
        </w:rPr>
        <w:tab/>
        <w:t>ממונה מדיניות ייבוא, סחר חוץ, משרד התעשייה, המסחר והתעסוקה</w:t>
      </w:r>
    </w:p>
    <w:p w14:paraId="6A519200"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בועז סופר</w:t>
      </w:r>
      <w:r w:rsidRPr="00752EEF">
        <w:rPr>
          <w:rFonts w:cs="David"/>
          <w:rtl/>
        </w:rPr>
        <w:tab/>
        <w:t>-</w:t>
      </w:r>
      <w:r w:rsidRPr="00752EEF">
        <w:rPr>
          <w:rFonts w:cs="David"/>
          <w:rtl/>
        </w:rPr>
        <w:tab/>
        <w:t>סמנכ"ל רשות המיסים, משרד האוצר</w:t>
      </w:r>
    </w:p>
    <w:p w14:paraId="565AEAF5"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אודי אדירי</w:t>
      </w:r>
      <w:r w:rsidRPr="00752EEF">
        <w:rPr>
          <w:rFonts w:cs="David"/>
          <w:rtl/>
        </w:rPr>
        <w:tab/>
        <w:t>-</w:t>
      </w:r>
      <w:r w:rsidRPr="00752EEF">
        <w:rPr>
          <w:rFonts w:cs="David"/>
          <w:rtl/>
        </w:rPr>
        <w:tab/>
        <w:t>רכז תחבורה, אגף התקציבים, משרד האוצר</w:t>
      </w:r>
    </w:p>
    <w:p w14:paraId="78F4947D"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אשר דולב</w:t>
      </w:r>
      <w:r w:rsidRPr="00752EEF">
        <w:rPr>
          <w:rFonts w:cs="David"/>
          <w:rtl/>
        </w:rPr>
        <w:tab/>
        <w:t>-</w:t>
      </w:r>
      <w:r w:rsidRPr="00752EEF">
        <w:rPr>
          <w:rFonts w:cs="David"/>
          <w:rtl/>
        </w:rPr>
        <w:tab/>
        <w:t>אגף התקציבים,משרד האוצר</w:t>
      </w:r>
    </w:p>
    <w:p w14:paraId="59F1774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יערה למברגר</w:t>
      </w:r>
      <w:r w:rsidRPr="00752EEF">
        <w:rPr>
          <w:rFonts w:cs="David"/>
          <w:rtl/>
        </w:rPr>
        <w:tab/>
        <w:t>-</w:t>
      </w:r>
      <w:r w:rsidRPr="00752EEF">
        <w:rPr>
          <w:rFonts w:cs="David"/>
          <w:rtl/>
        </w:rPr>
        <w:tab/>
        <w:t>מחלקת ייעוץ וחקיקה, משרד המשפטים</w:t>
      </w:r>
    </w:p>
    <w:p w14:paraId="1F7A6A1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גולן קנטי</w:t>
      </w:r>
      <w:r w:rsidRPr="00752EEF">
        <w:rPr>
          <w:rFonts w:cs="David"/>
          <w:rtl/>
        </w:rPr>
        <w:tab/>
        <w:t>-</w:t>
      </w:r>
      <w:r w:rsidRPr="00752EEF">
        <w:rPr>
          <w:rFonts w:cs="David"/>
          <w:rtl/>
        </w:rPr>
        <w:tab/>
        <w:t>רשות ההגבלים העסקיים</w:t>
      </w:r>
    </w:p>
    <w:p w14:paraId="3643BE4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lastRenderedPageBreak/>
        <w:t>רועי רוזנברג</w:t>
      </w:r>
      <w:r w:rsidRPr="00752EEF">
        <w:rPr>
          <w:rFonts w:cs="David"/>
          <w:rtl/>
        </w:rPr>
        <w:tab/>
        <w:t>-</w:t>
      </w:r>
      <w:r w:rsidRPr="00752EEF">
        <w:rPr>
          <w:rFonts w:cs="David"/>
          <w:rtl/>
        </w:rPr>
        <w:tab/>
        <w:t>כלכלן, רשות ההגבלים העסקיים</w:t>
      </w:r>
    </w:p>
    <w:p w14:paraId="5FE79B2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יעקב (יקי) אנוך</w:t>
      </w:r>
      <w:r w:rsidRPr="00752EEF">
        <w:rPr>
          <w:rFonts w:cs="David"/>
          <w:rtl/>
        </w:rPr>
        <w:tab/>
        <w:t>-</w:t>
      </w:r>
      <w:r w:rsidRPr="00752EEF">
        <w:rPr>
          <w:rFonts w:cs="David"/>
          <w:rtl/>
        </w:rPr>
        <w:tab/>
        <w:t>נשיא איגוד יבואני הרכב</w:t>
      </w:r>
    </w:p>
    <w:p w14:paraId="533846EA"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יעקב יהודה רודד</w:t>
      </w:r>
      <w:r w:rsidRPr="00752EEF">
        <w:rPr>
          <w:rFonts w:cs="David"/>
          <w:rtl/>
        </w:rPr>
        <w:tab/>
        <w:t>-</w:t>
      </w:r>
      <w:r w:rsidRPr="00752EEF">
        <w:rPr>
          <w:rFonts w:cs="David"/>
          <w:rtl/>
        </w:rPr>
        <w:tab/>
        <w:t>מנכ"ל איגוד יבואני הרכב</w:t>
      </w:r>
    </w:p>
    <w:p w14:paraId="310562BD"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גיא בוסי</w:t>
      </w:r>
      <w:r w:rsidRPr="00752EEF">
        <w:rPr>
          <w:rFonts w:cs="David"/>
          <w:rtl/>
        </w:rPr>
        <w:tab/>
        <w:t>-</w:t>
      </w:r>
      <w:r w:rsidRPr="00752EEF">
        <w:rPr>
          <w:rFonts w:cs="David"/>
          <w:rtl/>
        </w:rPr>
        <w:tab/>
        <w:t>היועץ המשפטי, איגוד יבואני הרכב</w:t>
      </w:r>
    </w:p>
    <w:p w14:paraId="36A9BD6F"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צבי (צביקה) פולק</w:t>
      </w:r>
      <w:r w:rsidRPr="00752EEF">
        <w:rPr>
          <w:rFonts w:cs="David"/>
          <w:rtl/>
        </w:rPr>
        <w:tab/>
        <w:t>-</w:t>
      </w:r>
      <w:r w:rsidRPr="00752EEF">
        <w:rPr>
          <w:rFonts w:cs="David"/>
          <w:rtl/>
        </w:rPr>
        <w:tab/>
        <w:t>מנכ"ל חברת כולמוביל, יבואני רכב</w:t>
      </w:r>
    </w:p>
    <w:p w14:paraId="28D51DD2"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דן (דני) בליליוס</w:t>
      </w:r>
      <w:r w:rsidRPr="00752EEF">
        <w:rPr>
          <w:rFonts w:cs="David"/>
          <w:rtl/>
        </w:rPr>
        <w:tab/>
        <w:t>-</w:t>
      </w:r>
      <w:r w:rsidRPr="00752EEF">
        <w:rPr>
          <w:rFonts w:cs="David"/>
          <w:rtl/>
        </w:rPr>
        <w:tab/>
        <w:t>אוטו חן בע"מ, יבואני רכב</w:t>
      </w:r>
    </w:p>
    <w:p w14:paraId="12E5DA9B"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אלי בליליוס</w:t>
      </w:r>
      <w:r w:rsidRPr="00752EEF">
        <w:rPr>
          <w:rFonts w:cs="David"/>
          <w:rtl/>
        </w:rPr>
        <w:tab/>
        <w:t>-</w:t>
      </w:r>
      <w:r w:rsidRPr="00752EEF">
        <w:rPr>
          <w:rFonts w:cs="David"/>
          <w:rtl/>
        </w:rPr>
        <w:tab/>
        <w:t>אוטו חן בע"מ, יבואני רכב</w:t>
      </w:r>
    </w:p>
    <w:p w14:paraId="1700339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אבנר קז</w:t>
      </w:r>
      <w:r w:rsidRPr="00752EEF">
        <w:rPr>
          <w:rFonts w:cs="David"/>
          <w:rtl/>
        </w:rPr>
        <w:tab/>
        <w:t>-</w:t>
      </w:r>
      <w:r w:rsidRPr="00752EEF">
        <w:rPr>
          <w:rFonts w:cs="David"/>
          <w:rtl/>
        </w:rPr>
        <w:tab/>
        <w:t>סמנכ"ל פיתוח עסקי, חברת מאיר למכוניות ומשאיות בע"מ, יבואני רכב + סמנכ"ל פיתוח עסקי של החברות להשכרת רכב וליסינג</w:t>
      </w:r>
    </w:p>
    <w:p w14:paraId="7DC7118C"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תאופיק עפיפי</w:t>
      </w:r>
      <w:r w:rsidRPr="00752EEF">
        <w:rPr>
          <w:rFonts w:cs="David"/>
          <w:rtl/>
        </w:rPr>
        <w:tab/>
        <w:t>-</w:t>
      </w:r>
      <w:r w:rsidRPr="00752EEF">
        <w:rPr>
          <w:rFonts w:cs="David"/>
          <w:rtl/>
        </w:rPr>
        <w:tab/>
        <w:t>מנכ"ל חב' ש.א.מ נצרת ייבוא, יבואני רכב</w:t>
      </w:r>
    </w:p>
    <w:p w14:paraId="58F919D3"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עמית גור</w:t>
      </w:r>
      <w:r w:rsidRPr="00752EEF">
        <w:rPr>
          <w:rFonts w:cs="David"/>
          <w:rtl/>
        </w:rPr>
        <w:tab/>
        <w:t>-</w:t>
      </w:r>
      <w:r w:rsidRPr="00752EEF">
        <w:rPr>
          <w:rFonts w:cs="David"/>
          <w:rtl/>
        </w:rPr>
        <w:tab/>
        <w:t>ייעוץ משפטי, חב' ש.א.מ נצרת ייבוא</w:t>
      </w:r>
    </w:p>
    <w:p w14:paraId="6760982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ערן זיני</w:t>
      </w:r>
      <w:r w:rsidRPr="00752EEF">
        <w:rPr>
          <w:rFonts w:cs="David"/>
          <w:rtl/>
        </w:rPr>
        <w:tab/>
        <w:t>-</w:t>
      </w:r>
      <w:r w:rsidRPr="00752EEF">
        <w:rPr>
          <w:rFonts w:cs="David"/>
          <w:rtl/>
        </w:rPr>
        <w:tab/>
        <w:t>בטר פלייס (</w:t>
      </w:r>
      <w:r w:rsidRPr="00752EEF">
        <w:rPr>
          <w:rFonts w:cs="David"/>
        </w:rPr>
        <w:t>BP</w:t>
      </w:r>
      <w:r w:rsidRPr="00752EEF">
        <w:rPr>
          <w:rFonts w:cs="David"/>
          <w:rtl/>
        </w:rPr>
        <w:t>)</w:t>
      </w:r>
    </w:p>
    <w:p w14:paraId="7FB91A14"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רונן לוי</w:t>
      </w:r>
      <w:r w:rsidRPr="00752EEF">
        <w:rPr>
          <w:rFonts w:cs="David"/>
          <w:rtl/>
        </w:rPr>
        <w:tab/>
        <w:t>-</w:t>
      </w:r>
      <w:r w:rsidRPr="00752EEF">
        <w:rPr>
          <w:rFonts w:cs="David"/>
          <w:rtl/>
        </w:rPr>
        <w:tab/>
        <w:t>יו"ר איגוד המוסכים בישראל</w:t>
      </w:r>
    </w:p>
    <w:p w14:paraId="7B2A6746"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מאיר ויצמן</w:t>
      </w:r>
      <w:r w:rsidRPr="00752EEF">
        <w:rPr>
          <w:rFonts w:cs="David"/>
          <w:rtl/>
        </w:rPr>
        <w:tab/>
        <w:t>-</w:t>
      </w:r>
      <w:r w:rsidRPr="00752EEF">
        <w:rPr>
          <w:rFonts w:cs="David"/>
          <w:rtl/>
        </w:rPr>
        <w:tab/>
        <w:t>סגן יו"ר ענף הרכב, איגוד שמאי הביטוח</w:t>
      </w:r>
    </w:p>
    <w:p w14:paraId="24C8EBEE"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רפי דניאל</w:t>
      </w:r>
      <w:r w:rsidRPr="00752EEF">
        <w:rPr>
          <w:rFonts w:cs="David"/>
          <w:rtl/>
        </w:rPr>
        <w:tab/>
        <w:t>-</w:t>
      </w:r>
      <w:r w:rsidRPr="00752EEF">
        <w:rPr>
          <w:rFonts w:cs="David"/>
          <w:rtl/>
        </w:rPr>
        <w:tab/>
        <w:t>חבר ועד ענף הרכב, איגוד שמאי הביטוח</w:t>
      </w:r>
    </w:p>
    <w:p w14:paraId="4B0FDAE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אורי דיגמי</w:t>
      </w:r>
      <w:r w:rsidRPr="00752EEF">
        <w:rPr>
          <w:rFonts w:cs="David"/>
          <w:rtl/>
        </w:rPr>
        <w:tab/>
        <w:t>-</w:t>
      </w:r>
      <w:r w:rsidRPr="00752EEF">
        <w:rPr>
          <w:rFonts w:cs="David"/>
          <w:rtl/>
        </w:rPr>
        <w:tab/>
        <w:t>מנכ"ל חברת ביי אנד דרייב, יו"ר איגוד סחר רכב בישראל, איגוד לשכות המסחר</w:t>
      </w:r>
    </w:p>
    <w:p w14:paraId="3A4DE12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יצחק זובריק</w:t>
      </w:r>
      <w:r w:rsidRPr="00752EEF">
        <w:rPr>
          <w:rFonts w:cs="David"/>
          <w:rtl/>
        </w:rPr>
        <w:tab/>
        <w:t>-</w:t>
      </w:r>
      <w:r w:rsidRPr="00752EEF">
        <w:rPr>
          <w:rFonts w:cs="David"/>
          <w:rtl/>
        </w:rPr>
        <w:tab/>
        <w:t>שותף בחברת ביי אנד דרייב, איגוד סחר רכב בישראל, איגוד לשכות המסחר</w:t>
      </w:r>
    </w:p>
    <w:p w14:paraId="58C28993"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יוסף (יוסי) טופז</w:t>
      </w:r>
      <w:r w:rsidRPr="00752EEF">
        <w:rPr>
          <w:rFonts w:cs="David"/>
          <w:rtl/>
        </w:rPr>
        <w:tab/>
        <w:t>-</w:t>
      </w:r>
      <w:r w:rsidRPr="00752EEF">
        <w:rPr>
          <w:rFonts w:cs="David"/>
          <w:rtl/>
        </w:rPr>
        <w:tab/>
        <w:t>מנכ"ל חב' אהרון מונטקיו בע"מ, חבר נשיאות (ענף חלקי חילוף), איגוד לשכות המסחר</w:t>
      </w:r>
    </w:p>
    <w:p w14:paraId="3A24BD65"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נמרוד הגלילי</w:t>
      </w:r>
      <w:r w:rsidRPr="00752EEF">
        <w:rPr>
          <w:rFonts w:cs="David"/>
          <w:rtl/>
        </w:rPr>
        <w:tab/>
        <w:t>-</w:t>
      </w:r>
      <w:r w:rsidRPr="00752EEF">
        <w:rPr>
          <w:rFonts w:cs="David"/>
          <w:rtl/>
        </w:rPr>
        <w:tab/>
        <w:t>מנכ"ל איגוד החברות להשכרת רכב וליסינג</w:t>
      </w:r>
    </w:p>
    <w:p w14:paraId="2E82A23C"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ניר הורוביץ</w:t>
      </w:r>
      <w:r w:rsidRPr="00752EEF">
        <w:rPr>
          <w:rFonts w:cs="David"/>
          <w:rtl/>
        </w:rPr>
        <w:tab/>
        <w:t>-</w:t>
      </w:r>
      <w:r w:rsidRPr="00752EEF">
        <w:rPr>
          <w:rFonts w:cs="David"/>
          <w:rtl/>
        </w:rPr>
        <w:tab/>
        <w:t>מנכ"ל חברת אמפאליס, איגוד החברות להשכרת רכב וליסינג</w:t>
      </w:r>
    </w:p>
    <w:p w14:paraId="6496A9C4"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ליאור חורב</w:t>
      </w:r>
      <w:r w:rsidRPr="00752EEF">
        <w:rPr>
          <w:rFonts w:cs="David"/>
          <w:rtl/>
        </w:rPr>
        <w:tab/>
        <w:t>-</w:t>
      </w:r>
      <w:r w:rsidRPr="00752EEF">
        <w:rPr>
          <w:rFonts w:cs="David"/>
          <w:rtl/>
        </w:rPr>
        <w:tab/>
        <w:t>יועץ אסטרטגי, חב' ניו קופל, קבוצת שלמה סיקסט, איגוד החברות להשכרת רכב וליסינג</w:t>
      </w:r>
    </w:p>
    <w:p w14:paraId="02FBB97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גדעון רייס</w:t>
      </w:r>
      <w:r w:rsidRPr="00752EEF">
        <w:rPr>
          <w:rFonts w:cs="David"/>
          <w:rtl/>
        </w:rPr>
        <w:tab/>
        <w:t>-</w:t>
      </w:r>
      <w:r w:rsidRPr="00752EEF">
        <w:rPr>
          <w:rFonts w:cs="David"/>
          <w:rtl/>
        </w:rPr>
        <w:tab/>
        <w:t>מנכ"ל  משותף, חברת ביתן ספרק, יבואני חלקי חילוף תחליפיים</w:t>
      </w:r>
    </w:p>
    <w:p w14:paraId="0E06EE57"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יוסף יצחק קשאני</w:t>
      </w:r>
      <w:r w:rsidRPr="00752EEF">
        <w:rPr>
          <w:rFonts w:cs="David"/>
          <w:rtl/>
        </w:rPr>
        <w:tab/>
        <w:t>-</w:t>
      </w:r>
      <w:r w:rsidRPr="00752EEF">
        <w:rPr>
          <w:rFonts w:cs="David"/>
          <w:rtl/>
        </w:rPr>
        <w:tab/>
        <w:t>מנכ"ל חברת סופר בודי, יבואני חלקי חילוף תחליפיים</w:t>
      </w:r>
    </w:p>
    <w:p w14:paraId="3AF2267F"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טל ברנר דרורי</w:t>
      </w:r>
      <w:r w:rsidRPr="00752EEF">
        <w:rPr>
          <w:rFonts w:cs="David"/>
          <w:rtl/>
        </w:rPr>
        <w:tab/>
        <w:t>-</w:t>
      </w:r>
      <w:r w:rsidRPr="00752EEF">
        <w:rPr>
          <w:rFonts w:cs="David"/>
          <w:rtl/>
        </w:rPr>
        <w:tab/>
        <w:t>יושבת-ראש איגוד יבואני הרכב הדו-גלגלי</w:t>
      </w:r>
    </w:p>
    <w:p w14:paraId="76BBAB07"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ניסים בנימין</w:t>
      </w:r>
      <w:r w:rsidRPr="00752EEF">
        <w:rPr>
          <w:rFonts w:cs="David"/>
          <w:rtl/>
        </w:rPr>
        <w:tab/>
        <w:t>-</w:t>
      </w:r>
      <w:r w:rsidRPr="00752EEF">
        <w:rPr>
          <w:rFonts w:cs="David"/>
          <w:rtl/>
        </w:rPr>
        <w:tab/>
        <w:t>יושב-ראש איגוד העוסקים ברכב הדו גלגלי</w:t>
      </w:r>
    </w:p>
    <w:p w14:paraId="189D240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מוטי איילון</w:t>
      </w:r>
      <w:r w:rsidRPr="00752EEF">
        <w:rPr>
          <w:rFonts w:cs="David"/>
          <w:rtl/>
        </w:rPr>
        <w:tab/>
        <w:t>-</w:t>
      </w:r>
      <w:r w:rsidRPr="00752EEF">
        <w:rPr>
          <w:rFonts w:cs="David"/>
          <w:rtl/>
        </w:rPr>
        <w:tab/>
        <w:t>לשכת רואי החשבון</w:t>
      </w:r>
    </w:p>
    <w:p w14:paraId="5F7BFD6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שמואל טננבאום</w:t>
      </w:r>
      <w:r w:rsidRPr="00752EEF">
        <w:rPr>
          <w:rFonts w:cs="David"/>
          <w:rtl/>
        </w:rPr>
        <w:tab/>
        <w:t>-</w:t>
      </w:r>
      <w:r w:rsidRPr="00752EEF">
        <w:rPr>
          <w:rFonts w:cs="David"/>
          <w:rtl/>
        </w:rPr>
        <w:tab/>
        <w:t>מטפל בתלונות בנושא רכב, המועצה הישראלית לצרכנות</w:t>
      </w:r>
    </w:p>
    <w:p w14:paraId="32B44E1A"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עו"ד ירון אליאס</w:t>
      </w:r>
      <w:r w:rsidRPr="00752EEF">
        <w:rPr>
          <w:rFonts w:cs="David"/>
          <w:rtl/>
        </w:rPr>
        <w:tab/>
        <w:t>-</w:t>
      </w:r>
      <w:r w:rsidRPr="00752EEF">
        <w:rPr>
          <w:rFonts w:cs="David"/>
          <w:rtl/>
        </w:rPr>
        <w:tab/>
        <w:t>היועץ המשפטי, איגוד חברות הביטוח</w:t>
      </w:r>
    </w:p>
    <w:p w14:paraId="4A250972"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שמואל מלכיס</w:t>
      </w:r>
      <w:r w:rsidRPr="00752EEF">
        <w:rPr>
          <w:rFonts w:cs="David"/>
          <w:rtl/>
        </w:rPr>
        <w:tab/>
        <w:t>-</w:t>
      </w:r>
      <w:r w:rsidRPr="00752EEF">
        <w:rPr>
          <w:rFonts w:cs="David"/>
          <w:rtl/>
        </w:rPr>
        <w:tab/>
        <w:t>מנהל המחלקה הכלכלית, איגוד חברות הביטוח</w:t>
      </w:r>
    </w:p>
    <w:p w14:paraId="09E837A1"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אילן גרודסקי</w:t>
      </w:r>
      <w:r w:rsidRPr="00752EEF">
        <w:rPr>
          <w:rFonts w:cs="David"/>
          <w:rtl/>
        </w:rPr>
        <w:tab/>
        <w:t>-</w:t>
      </w:r>
      <w:r w:rsidRPr="00752EEF">
        <w:rPr>
          <w:rFonts w:cs="David"/>
          <w:rtl/>
        </w:rPr>
        <w:tab/>
        <w:t>מנהל תחום טכנולוגיות, עמותת אור ירוק</w:t>
      </w:r>
    </w:p>
    <w:p w14:paraId="2CAACD7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ערן ראובני</w:t>
      </w:r>
      <w:r w:rsidRPr="00752EEF">
        <w:rPr>
          <w:rFonts w:cs="David"/>
          <w:rtl/>
        </w:rPr>
        <w:tab/>
        <w:t>-</w:t>
      </w:r>
      <w:r w:rsidRPr="00752EEF">
        <w:rPr>
          <w:rFonts w:cs="David"/>
          <w:rtl/>
        </w:rPr>
        <w:tab/>
        <w:t xml:space="preserve">האיגוד הישראלי למערכות תבוניות לתחבורה, </w:t>
      </w:r>
      <w:r w:rsidRPr="00752EEF">
        <w:rPr>
          <w:rFonts w:cs="David"/>
        </w:rPr>
        <w:t>ITS</w:t>
      </w:r>
    </w:p>
    <w:p w14:paraId="2F992DFD"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יואל וייס</w:t>
      </w:r>
      <w:r w:rsidRPr="00752EEF">
        <w:rPr>
          <w:rFonts w:cs="David"/>
          <w:rtl/>
        </w:rPr>
        <w:tab/>
        <w:t>-</w:t>
      </w:r>
      <w:r w:rsidRPr="00752EEF">
        <w:rPr>
          <w:rFonts w:cs="David"/>
          <w:rtl/>
        </w:rPr>
        <w:tab/>
        <w:t xml:space="preserve">חברת קמור רכב </w:t>
      </w:r>
    </w:p>
    <w:p w14:paraId="228621FF"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רפי דניאל</w:t>
      </w:r>
      <w:r w:rsidRPr="00752EEF">
        <w:rPr>
          <w:rFonts w:cs="David"/>
          <w:rtl/>
        </w:rPr>
        <w:tab/>
        <w:t>-</w:t>
      </w:r>
      <w:r w:rsidRPr="00752EEF">
        <w:rPr>
          <w:rFonts w:cs="David"/>
          <w:rtl/>
        </w:rPr>
        <w:tab/>
        <w:t>שמאי רכב</w:t>
      </w:r>
    </w:p>
    <w:p w14:paraId="0ED2FA5F"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רן שיטרית</w:t>
      </w:r>
      <w:r w:rsidRPr="00752EEF">
        <w:rPr>
          <w:rFonts w:cs="David"/>
          <w:rtl/>
        </w:rPr>
        <w:tab/>
        <w:t>-</w:t>
      </w:r>
      <w:r w:rsidRPr="00752EEF">
        <w:rPr>
          <w:rFonts w:cs="David"/>
          <w:rtl/>
        </w:rPr>
        <w:tab/>
        <w:t>יועץ ליושב-ראש הוועדה</w:t>
      </w:r>
    </w:p>
    <w:p w14:paraId="4EDBD3F8" w14:textId="77777777" w:rsidR="00752EEF" w:rsidRPr="00752EEF" w:rsidRDefault="00752EEF" w:rsidP="00752EEF">
      <w:pPr>
        <w:tabs>
          <w:tab w:val="left" w:pos="2637"/>
          <w:tab w:val="left" w:pos="2977"/>
        </w:tabs>
        <w:bidi/>
        <w:ind w:left="2977" w:hanging="2977"/>
        <w:jc w:val="both"/>
        <w:rPr>
          <w:rFonts w:cs="David"/>
          <w:rtl/>
        </w:rPr>
      </w:pPr>
      <w:r w:rsidRPr="00752EEF">
        <w:rPr>
          <w:rFonts w:cs="David"/>
          <w:rtl/>
        </w:rPr>
        <w:t>נגה רפפורט</w:t>
      </w:r>
      <w:r w:rsidRPr="00752EEF">
        <w:rPr>
          <w:rFonts w:cs="David"/>
          <w:rtl/>
        </w:rPr>
        <w:tab/>
        <w:t>-</w:t>
      </w:r>
      <w:r w:rsidRPr="00752EEF">
        <w:rPr>
          <w:rFonts w:cs="David"/>
          <w:rtl/>
        </w:rPr>
        <w:tab/>
        <w:t>דוברת של יושב-ראש הוועדה</w:t>
      </w:r>
    </w:p>
    <w:p w14:paraId="625FB98B" w14:textId="77777777" w:rsidR="00752EEF" w:rsidRPr="00752EEF" w:rsidRDefault="00752EEF" w:rsidP="00752EEF">
      <w:pPr>
        <w:tabs>
          <w:tab w:val="left" w:pos="2637"/>
          <w:tab w:val="left" w:pos="2977"/>
        </w:tabs>
        <w:bidi/>
        <w:ind w:left="2977" w:hanging="2977"/>
        <w:jc w:val="both"/>
        <w:rPr>
          <w:rFonts w:cs="David"/>
          <w:rtl/>
        </w:rPr>
      </w:pPr>
    </w:p>
    <w:p w14:paraId="0D5DEB48" w14:textId="77777777" w:rsidR="00752EEF" w:rsidRPr="00752EEF" w:rsidRDefault="00752EEF" w:rsidP="00752EEF">
      <w:pPr>
        <w:tabs>
          <w:tab w:val="left" w:pos="1418"/>
        </w:tabs>
        <w:bidi/>
        <w:ind w:left="1418" w:hanging="1418"/>
        <w:jc w:val="both"/>
        <w:rPr>
          <w:rFonts w:cs="David"/>
          <w:rtl/>
        </w:rPr>
      </w:pPr>
      <w:r w:rsidRPr="00752EEF">
        <w:rPr>
          <w:rFonts w:cs="David"/>
          <w:b/>
          <w:bCs/>
          <w:u w:val="single"/>
          <w:rtl/>
        </w:rPr>
        <w:t>ייעוץ משפטי</w:t>
      </w:r>
      <w:r w:rsidRPr="00752EEF">
        <w:rPr>
          <w:rFonts w:cs="David"/>
          <w:rtl/>
        </w:rPr>
        <w:t xml:space="preserve">:  </w:t>
      </w:r>
      <w:r w:rsidRPr="00752EEF">
        <w:rPr>
          <w:rFonts w:cs="David"/>
          <w:rtl/>
        </w:rPr>
        <w:tab/>
        <w:t>אתי בנדלר</w:t>
      </w:r>
    </w:p>
    <w:p w14:paraId="6717DE34" w14:textId="77777777" w:rsidR="00752EEF" w:rsidRPr="00752EEF" w:rsidRDefault="00752EEF" w:rsidP="00752EEF">
      <w:pPr>
        <w:tabs>
          <w:tab w:val="left" w:pos="1418"/>
        </w:tabs>
        <w:bidi/>
        <w:ind w:left="1418" w:hanging="1418"/>
        <w:jc w:val="both"/>
        <w:rPr>
          <w:rFonts w:cs="David"/>
          <w:rtl/>
        </w:rPr>
      </w:pPr>
      <w:r w:rsidRPr="00752EEF">
        <w:rPr>
          <w:rFonts w:cs="David"/>
          <w:rtl/>
        </w:rPr>
        <w:tab/>
        <w:t>איתי עצמון</w:t>
      </w:r>
    </w:p>
    <w:p w14:paraId="19B461CF" w14:textId="77777777" w:rsidR="00752EEF" w:rsidRPr="00752EEF" w:rsidRDefault="00752EEF" w:rsidP="00752EEF">
      <w:pPr>
        <w:tabs>
          <w:tab w:val="left" w:pos="1418"/>
        </w:tabs>
        <w:bidi/>
        <w:ind w:left="1418" w:hanging="1418"/>
        <w:jc w:val="both"/>
        <w:rPr>
          <w:rFonts w:cs="David"/>
          <w:rtl/>
        </w:rPr>
      </w:pPr>
      <w:r w:rsidRPr="00752EEF">
        <w:rPr>
          <w:rFonts w:cs="David"/>
          <w:rtl/>
        </w:rPr>
        <w:tab/>
        <w:t>יעל פיין (מתמחה)</w:t>
      </w:r>
    </w:p>
    <w:p w14:paraId="381911C6" w14:textId="77777777" w:rsidR="00752EEF" w:rsidRPr="00752EEF" w:rsidRDefault="00752EEF" w:rsidP="00752EEF">
      <w:pPr>
        <w:tabs>
          <w:tab w:val="left" w:pos="1418"/>
        </w:tabs>
        <w:bidi/>
        <w:ind w:left="1418" w:hanging="1418"/>
        <w:jc w:val="both"/>
        <w:rPr>
          <w:rFonts w:cs="David"/>
          <w:rtl/>
        </w:rPr>
      </w:pPr>
    </w:p>
    <w:p w14:paraId="34CBAF06" w14:textId="77777777" w:rsidR="00752EEF" w:rsidRPr="00752EEF" w:rsidRDefault="00752EEF" w:rsidP="00752EEF">
      <w:pPr>
        <w:tabs>
          <w:tab w:val="left" w:pos="1418"/>
        </w:tabs>
        <w:bidi/>
        <w:ind w:left="1418" w:hanging="1418"/>
        <w:jc w:val="both"/>
        <w:rPr>
          <w:rFonts w:cs="David"/>
          <w:rtl/>
        </w:rPr>
      </w:pPr>
      <w:r w:rsidRPr="00752EEF">
        <w:rPr>
          <w:rFonts w:cs="David"/>
          <w:b/>
          <w:bCs/>
          <w:u w:val="single"/>
          <w:rtl/>
        </w:rPr>
        <w:t>מנהלת הוועדה</w:t>
      </w:r>
      <w:r w:rsidRPr="00752EEF">
        <w:rPr>
          <w:rFonts w:cs="David"/>
          <w:rtl/>
        </w:rPr>
        <w:t>:</w:t>
      </w:r>
      <w:r w:rsidRPr="00752EEF">
        <w:rPr>
          <w:rFonts w:cs="David"/>
          <w:rtl/>
        </w:rPr>
        <w:tab/>
        <w:t>לאה ורון</w:t>
      </w:r>
    </w:p>
    <w:p w14:paraId="050647B5" w14:textId="77777777" w:rsidR="00752EEF" w:rsidRPr="00752EEF" w:rsidRDefault="00752EEF" w:rsidP="00752EEF">
      <w:pPr>
        <w:tabs>
          <w:tab w:val="left" w:pos="1418"/>
        </w:tabs>
        <w:bidi/>
        <w:ind w:left="1418" w:hanging="1418"/>
        <w:jc w:val="both"/>
        <w:rPr>
          <w:rFonts w:cs="David"/>
          <w:b/>
          <w:bCs/>
          <w:u w:val="single"/>
          <w:rtl/>
        </w:rPr>
      </w:pPr>
    </w:p>
    <w:p w14:paraId="5CF9AC04" w14:textId="77777777" w:rsidR="00752EEF" w:rsidRPr="00752EEF" w:rsidRDefault="00752EEF" w:rsidP="00752EEF">
      <w:pPr>
        <w:tabs>
          <w:tab w:val="left" w:pos="1701"/>
        </w:tabs>
        <w:bidi/>
        <w:ind w:left="1701" w:hanging="1701"/>
        <w:jc w:val="both"/>
        <w:rPr>
          <w:rFonts w:cs="David"/>
          <w:rtl/>
        </w:rPr>
      </w:pPr>
      <w:r w:rsidRPr="00752EEF">
        <w:rPr>
          <w:rFonts w:cs="David"/>
          <w:b/>
          <w:bCs/>
          <w:u w:val="single"/>
          <w:rtl/>
        </w:rPr>
        <w:t>רשמת פרלמנטרית</w:t>
      </w:r>
      <w:r w:rsidRPr="00752EEF">
        <w:rPr>
          <w:rFonts w:cs="David"/>
          <w:rtl/>
        </w:rPr>
        <w:t>: אירית שלהבת</w:t>
      </w:r>
    </w:p>
    <w:p w14:paraId="7148F74F" w14:textId="77777777" w:rsidR="00752EEF" w:rsidRPr="00752EEF" w:rsidRDefault="00752EEF" w:rsidP="00752EEF">
      <w:pPr>
        <w:tabs>
          <w:tab w:val="left" w:pos="1559"/>
        </w:tabs>
        <w:bidi/>
        <w:jc w:val="both"/>
        <w:rPr>
          <w:rFonts w:cs="David"/>
          <w:rtl/>
        </w:rPr>
      </w:pPr>
    </w:p>
    <w:p w14:paraId="17447415" w14:textId="77777777" w:rsidR="00752EEF" w:rsidRPr="00752EEF" w:rsidRDefault="00752EEF" w:rsidP="00752EEF">
      <w:pPr>
        <w:bidi/>
        <w:jc w:val="both"/>
        <w:rPr>
          <w:rFonts w:cs="David"/>
          <w:rtl/>
        </w:rPr>
      </w:pPr>
      <w:r w:rsidRPr="00752EEF">
        <w:rPr>
          <w:rFonts w:cs="David"/>
          <w:rtl/>
        </w:rPr>
        <w:br w:type="page"/>
      </w:r>
    </w:p>
    <w:p w14:paraId="38261023" w14:textId="77777777" w:rsidR="00752EEF" w:rsidRPr="00752EEF" w:rsidRDefault="00752EEF" w:rsidP="00752EEF">
      <w:pPr>
        <w:tabs>
          <w:tab w:val="left" w:pos="284"/>
        </w:tabs>
        <w:bidi/>
        <w:ind w:left="284" w:hanging="284"/>
        <w:jc w:val="center"/>
        <w:rPr>
          <w:rFonts w:cs="David"/>
          <w:b/>
          <w:bCs/>
          <w:rtl/>
        </w:rPr>
      </w:pPr>
      <w:r w:rsidRPr="00752EEF">
        <w:rPr>
          <w:rFonts w:cs="David"/>
          <w:b/>
          <w:bCs/>
          <w:rtl/>
        </w:rPr>
        <w:t xml:space="preserve">צו הפיקוח על מצרכים ושירותים </w:t>
      </w:r>
    </w:p>
    <w:p w14:paraId="2745E5A2" w14:textId="77777777" w:rsidR="00752EEF" w:rsidRPr="00752EEF" w:rsidRDefault="00752EEF" w:rsidP="00752EEF">
      <w:pPr>
        <w:tabs>
          <w:tab w:val="left" w:pos="284"/>
        </w:tabs>
        <w:bidi/>
        <w:ind w:left="284" w:hanging="284"/>
        <w:jc w:val="center"/>
        <w:rPr>
          <w:rFonts w:cs="David"/>
          <w:b/>
          <w:bCs/>
          <w:u w:val="single"/>
          <w:rtl/>
        </w:rPr>
      </w:pPr>
      <w:r w:rsidRPr="00752EEF">
        <w:rPr>
          <w:rFonts w:cs="David"/>
          <w:b/>
          <w:bCs/>
          <w:u w:val="single"/>
          <w:rtl/>
        </w:rPr>
        <w:t>(ייבוא רכב ומתן שירותים לרכב) (תיקון), התש"ע-2010</w:t>
      </w:r>
    </w:p>
    <w:p w14:paraId="3F87464D" w14:textId="77777777" w:rsidR="00752EEF" w:rsidRPr="00752EEF" w:rsidRDefault="00752EEF" w:rsidP="00752EEF">
      <w:pPr>
        <w:bidi/>
        <w:jc w:val="both"/>
        <w:rPr>
          <w:rFonts w:cs="David"/>
          <w:rtl/>
        </w:rPr>
      </w:pPr>
    </w:p>
    <w:p w14:paraId="43A0D8A1" w14:textId="77777777" w:rsidR="00752EEF" w:rsidRPr="00752EEF" w:rsidRDefault="00752EEF" w:rsidP="00752EEF">
      <w:pPr>
        <w:bidi/>
        <w:jc w:val="both"/>
        <w:rPr>
          <w:rFonts w:cs="David"/>
          <w:rtl/>
        </w:rPr>
      </w:pPr>
    </w:p>
    <w:p w14:paraId="0CA37E78"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77377D3C" w14:textId="77777777" w:rsidR="00752EEF" w:rsidRPr="00752EEF" w:rsidRDefault="00752EEF" w:rsidP="00752EEF">
      <w:pPr>
        <w:bidi/>
        <w:jc w:val="both"/>
        <w:rPr>
          <w:rFonts w:cs="David"/>
          <w:rtl/>
        </w:rPr>
      </w:pPr>
    </w:p>
    <w:p w14:paraId="26CC571E" w14:textId="77777777" w:rsidR="00752EEF" w:rsidRPr="00752EEF" w:rsidRDefault="00752EEF" w:rsidP="00752EEF">
      <w:pPr>
        <w:bidi/>
        <w:jc w:val="both"/>
        <w:rPr>
          <w:rFonts w:cs="David"/>
          <w:rtl/>
        </w:rPr>
      </w:pPr>
      <w:r w:rsidRPr="00752EEF">
        <w:rPr>
          <w:rFonts w:cs="David"/>
          <w:rtl/>
        </w:rPr>
        <w:tab/>
        <w:t xml:space="preserve">שלום לכולכם. אני מצטער על האיחור שנובע מדיון מרתק שערכנו בנושא רשות השידור. על סדר יומנו צו הפיקוח על מצרכים ושירותים (ייבוא רכב ומתן שירותים לרכב) (תיקון), התש"ע-2010. הצו תוקן בהתאם להחלטה 195 של ממשלת ישראל, מחודש מאי 2009, ובמסגרת התוכנית הכלכלית לשנים 2009-2010, ונועד לאפשר פתיחת שוק ייבוא הרכב לתחרות וכניסתם של שחקנים חדשים לשוק, תוך הסדרת חסמים קיימים, לצד שמירה על בטיחות כלי הרכב והיבטי הגנת הסביבה. </w:t>
      </w:r>
    </w:p>
    <w:p w14:paraId="0836D82B" w14:textId="77777777" w:rsidR="00752EEF" w:rsidRPr="00752EEF" w:rsidRDefault="00752EEF" w:rsidP="00752EEF">
      <w:pPr>
        <w:bidi/>
        <w:jc w:val="both"/>
        <w:rPr>
          <w:rFonts w:cs="David"/>
          <w:rtl/>
        </w:rPr>
      </w:pPr>
    </w:p>
    <w:p w14:paraId="3B0F9AED" w14:textId="77777777" w:rsidR="00752EEF" w:rsidRPr="00752EEF" w:rsidRDefault="00752EEF" w:rsidP="00752EEF">
      <w:pPr>
        <w:bidi/>
        <w:jc w:val="both"/>
        <w:rPr>
          <w:rFonts w:cs="David"/>
          <w:rtl/>
        </w:rPr>
      </w:pPr>
      <w:r w:rsidRPr="00752EEF">
        <w:rPr>
          <w:rFonts w:cs="David"/>
          <w:rtl/>
        </w:rPr>
        <w:tab/>
        <w:t xml:space="preserve">אתם יודעים בוודאי, ורבים מכם השתתפו כבר בדיוני ועדת הכלכלה, אחד התפקידים החשובים שאני מייעד לוועדה הזאת הוא פתיחת שווקים לתחרות והסרת חסמים לשם כך. מחירי המכוניות בישראל גבוהים מאוד בהשוואה בין-לאומית, וגם הפחתות המסים שניסה משרד האוצר לנקוט לא הובילו להפחתות משמעותיות במחירי המכוניות. נראה כי הממוצע ממשיך להיות בין 116-120 אלף שקלים. זאת איננה תחרות, והצרכן בסופו של דבר תמיד משלם. </w:t>
      </w:r>
    </w:p>
    <w:p w14:paraId="60B73D81" w14:textId="77777777" w:rsidR="00752EEF" w:rsidRPr="00752EEF" w:rsidRDefault="00752EEF" w:rsidP="00752EEF">
      <w:pPr>
        <w:bidi/>
        <w:jc w:val="both"/>
        <w:rPr>
          <w:rFonts w:cs="David"/>
          <w:rtl/>
        </w:rPr>
      </w:pPr>
    </w:p>
    <w:p w14:paraId="70BF5BAC" w14:textId="77777777" w:rsidR="00752EEF" w:rsidRPr="00752EEF" w:rsidRDefault="00752EEF" w:rsidP="00752EEF">
      <w:pPr>
        <w:bidi/>
        <w:jc w:val="both"/>
        <w:rPr>
          <w:rFonts w:cs="David"/>
          <w:rtl/>
        </w:rPr>
      </w:pPr>
      <w:r w:rsidRPr="00752EEF">
        <w:rPr>
          <w:rFonts w:cs="David"/>
          <w:rtl/>
        </w:rPr>
        <w:tab/>
        <w:t xml:space="preserve">בישיבה הזאת ביקש להשתתף שר התחבורה והבטיחות בדרכים, מר ישראל כ"ץ. תרצה בוודאי לומר כמה דברים בעניין הצו הזה, ולאחר מכן ניתן את רשות הדיבור למי שרוצה להתייחס, אולם ממש בקצרה, ב-2-3 דקות, על מנת שנתחיל לקרוא את הצו בישיבה הנוכחית. גם הישיבה שתתקיים לאחר מכן, באשר לנתיבים המהירים, נוגעת למשרד התחבורה. </w:t>
      </w:r>
    </w:p>
    <w:p w14:paraId="782CBF35" w14:textId="77777777" w:rsidR="00752EEF" w:rsidRPr="00752EEF" w:rsidRDefault="00752EEF" w:rsidP="00752EEF">
      <w:pPr>
        <w:bidi/>
        <w:jc w:val="both"/>
        <w:rPr>
          <w:rFonts w:cs="David"/>
          <w:rtl/>
        </w:rPr>
      </w:pPr>
    </w:p>
    <w:p w14:paraId="67B0397B" w14:textId="77777777" w:rsidR="00752EEF" w:rsidRPr="00752EEF" w:rsidRDefault="00752EEF" w:rsidP="00752EEF">
      <w:pPr>
        <w:bidi/>
        <w:jc w:val="both"/>
        <w:rPr>
          <w:rFonts w:cs="David"/>
          <w:u w:val="single"/>
          <w:rtl/>
        </w:rPr>
      </w:pPr>
      <w:r w:rsidRPr="00752EEF">
        <w:rPr>
          <w:rFonts w:cs="David"/>
          <w:u w:val="single"/>
          <w:rtl/>
        </w:rPr>
        <w:t>אמנון כהן:</w:t>
      </w:r>
    </w:p>
    <w:p w14:paraId="6E9A0CCE" w14:textId="77777777" w:rsidR="00752EEF" w:rsidRPr="00752EEF" w:rsidRDefault="00752EEF" w:rsidP="00752EEF">
      <w:pPr>
        <w:bidi/>
        <w:jc w:val="both"/>
        <w:rPr>
          <w:rFonts w:cs="David"/>
          <w:rtl/>
        </w:rPr>
      </w:pPr>
    </w:p>
    <w:p w14:paraId="26EA34F9" w14:textId="77777777" w:rsidR="00752EEF" w:rsidRPr="00752EEF" w:rsidRDefault="00752EEF" w:rsidP="00752EEF">
      <w:pPr>
        <w:bidi/>
        <w:jc w:val="both"/>
        <w:rPr>
          <w:rFonts w:cs="David"/>
          <w:rtl/>
        </w:rPr>
      </w:pPr>
      <w:r w:rsidRPr="00752EEF">
        <w:rPr>
          <w:rFonts w:cs="David"/>
          <w:rtl/>
        </w:rPr>
        <w:tab/>
        <w:t>משרד התחבורה עובד במרץ.</w:t>
      </w:r>
    </w:p>
    <w:p w14:paraId="01FEEAEF" w14:textId="77777777" w:rsidR="00752EEF" w:rsidRPr="00752EEF" w:rsidRDefault="00752EEF" w:rsidP="00752EEF">
      <w:pPr>
        <w:bidi/>
        <w:jc w:val="both"/>
        <w:rPr>
          <w:rFonts w:cs="David"/>
          <w:rtl/>
        </w:rPr>
      </w:pPr>
    </w:p>
    <w:p w14:paraId="2B878853"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0985A629" w14:textId="77777777" w:rsidR="00752EEF" w:rsidRPr="00752EEF" w:rsidRDefault="00752EEF" w:rsidP="00752EEF">
      <w:pPr>
        <w:bidi/>
        <w:jc w:val="both"/>
        <w:rPr>
          <w:rFonts w:cs="David"/>
          <w:rtl/>
        </w:rPr>
      </w:pPr>
    </w:p>
    <w:p w14:paraId="67441A61" w14:textId="77777777" w:rsidR="00752EEF" w:rsidRPr="00752EEF" w:rsidRDefault="00752EEF" w:rsidP="00752EEF">
      <w:pPr>
        <w:bidi/>
        <w:jc w:val="both"/>
        <w:rPr>
          <w:rFonts w:cs="David"/>
          <w:rtl/>
        </w:rPr>
      </w:pPr>
      <w:r w:rsidRPr="00752EEF">
        <w:rPr>
          <w:rFonts w:cs="David"/>
          <w:rtl/>
        </w:rPr>
        <w:tab/>
        <w:t xml:space="preserve">בהחלט, אין ספק. כפי שאתה יודע מסדר היום של ועדת הכלכלה, בעיקר הזמן שלה היא עוסקת בענייני תחבורה. זה פועל יוצא מפעילות המשרד. </w:t>
      </w:r>
    </w:p>
    <w:p w14:paraId="3AB4F0E0" w14:textId="77777777" w:rsidR="00752EEF" w:rsidRPr="00752EEF" w:rsidRDefault="00752EEF" w:rsidP="00752EEF">
      <w:pPr>
        <w:bidi/>
        <w:jc w:val="both"/>
        <w:rPr>
          <w:rFonts w:cs="David"/>
          <w:rtl/>
        </w:rPr>
      </w:pPr>
    </w:p>
    <w:p w14:paraId="4A89A1F5" w14:textId="77777777" w:rsidR="00752EEF" w:rsidRPr="00752EEF" w:rsidRDefault="00752EEF" w:rsidP="00752EEF">
      <w:pPr>
        <w:bidi/>
        <w:jc w:val="both"/>
        <w:rPr>
          <w:rFonts w:cs="David"/>
          <w:u w:val="single"/>
          <w:rtl/>
        </w:rPr>
      </w:pPr>
      <w:r w:rsidRPr="00752EEF">
        <w:rPr>
          <w:rFonts w:cs="David"/>
          <w:u w:val="single"/>
          <w:rtl/>
        </w:rPr>
        <w:t>יצחק וקנין:</w:t>
      </w:r>
    </w:p>
    <w:p w14:paraId="1D171304" w14:textId="77777777" w:rsidR="00752EEF" w:rsidRPr="00752EEF" w:rsidRDefault="00752EEF" w:rsidP="00752EEF">
      <w:pPr>
        <w:bidi/>
        <w:jc w:val="both"/>
        <w:rPr>
          <w:rFonts w:cs="David"/>
          <w:rtl/>
        </w:rPr>
      </w:pPr>
    </w:p>
    <w:p w14:paraId="19414038" w14:textId="77777777" w:rsidR="00752EEF" w:rsidRPr="00752EEF" w:rsidRDefault="00752EEF" w:rsidP="00752EEF">
      <w:pPr>
        <w:bidi/>
        <w:jc w:val="both"/>
        <w:rPr>
          <w:rFonts w:cs="David"/>
          <w:rtl/>
        </w:rPr>
      </w:pPr>
      <w:r w:rsidRPr="00752EEF">
        <w:rPr>
          <w:rFonts w:cs="David"/>
          <w:rtl/>
        </w:rPr>
        <w:tab/>
        <w:t xml:space="preserve">זה המשרד הכי דומיננטי. </w:t>
      </w:r>
    </w:p>
    <w:p w14:paraId="77496DEC" w14:textId="77777777" w:rsidR="00752EEF" w:rsidRPr="00752EEF" w:rsidRDefault="00752EEF" w:rsidP="00752EEF">
      <w:pPr>
        <w:bidi/>
        <w:jc w:val="both"/>
        <w:rPr>
          <w:rFonts w:cs="David"/>
          <w:rtl/>
        </w:rPr>
      </w:pPr>
    </w:p>
    <w:p w14:paraId="570ADECF"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7129093" w14:textId="77777777" w:rsidR="00752EEF" w:rsidRPr="00752EEF" w:rsidRDefault="00752EEF" w:rsidP="00752EEF">
      <w:pPr>
        <w:bidi/>
        <w:jc w:val="both"/>
        <w:rPr>
          <w:rFonts w:cs="David"/>
          <w:rtl/>
        </w:rPr>
      </w:pPr>
    </w:p>
    <w:p w14:paraId="7E414E63" w14:textId="77777777" w:rsidR="00752EEF" w:rsidRPr="00752EEF" w:rsidRDefault="00752EEF" w:rsidP="00752EEF">
      <w:pPr>
        <w:bidi/>
        <w:jc w:val="both"/>
        <w:rPr>
          <w:rFonts w:cs="David"/>
          <w:rtl/>
        </w:rPr>
      </w:pPr>
      <w:r w:rsidRPr="00752EEF">
        <w:rPr>
          <w:rFonts w:cs="David"/>
          <w:rtl/>
        </w:rPr>
        <w:tab/>
        <w:t>טוב מאוד. זה חשוב. זה בזכות השר ובזכות יושב-ראש הוועדה, ובזכות זה שהמדינה צריכה לפתוח הרבה דברים בתחום התחבורה, דברים שהיו תקועים שנים רבות. אגב, אני נוסע הרבה ברחבי הארץ ורואה את הגשרים ואת המחלפים.</w:t>
      </w:r>
    </w:p>
    <w:p w14:paraId="2A6916E4" w14:textId="77777777" w:rsidR="00752EEF" w:rsidRPr="00752EEF" w:rsidRDefault="00752EEF" w:rsidP="00752EEF">
      <w:pPr>
        <w:bidi/>
        <w:jc w:val="both"/>
        <w:rPr>
          <w:rFonts w:cs="David"/>
          <w:rtl/>
        </w:rPr>
      </w:pPr>
    </w:p>
    <w:p w14:paraId="1C9FE419" w14:textId="77777777" w:rsidR="00752EEF" w:rsidRPr="00752EEF" w:rsidRDefault="00752EEF" w:rsidP="00752EEF">
      <w:pPr>
        <w:bidi/>
        <w:jc w:val="both"/>
        <w:rPr>
          <w:rFonts w:cs="David"/>
          <w:u w:val="single"/>
          <w:rtl/>
        </w:rPr>
      </w:pPr>
      <w:r w:rsidRPr="00752EEF">
        <w:rPr>
          <w:rFonts w:cs="David"/>
          <w:u w:val="single"/>
          <w:rtl/>
        </w:rPr>
        <w:t>אמנון כהן:</w:t>
      </w:r>
    </w:p>
    <w:p w14:paraId="3CFE608F" w14:textId="77777777" w:rsidR="00752EEF" w:rsidRPr="00752EEF" w:rsidRDefault="00752EEF" w:rsidP="00752EEF">
      <w:pPr>
        <w:bidi/>
        <w:jc w:val="both"/>
        <w:rPr>
          <w:rFonts w:cs="David"/>
          <w:rtl/>
        </w:rPr>
      </w:pPr>
    </w:p>
    <w:p w14:paraId="05CB20C0" w14:textId="77777777" w:rsidR="00752EEF" w:rsidRPr="00752EEF" w:rsidRDefault="00752EEF" w:rsidP="00752EEF">
      <w:pPr>
        <w:bidi/>
        <w:jc w:val="both"/>
        <w:rPr>
          <w:rFonts w:cs="David"/>
          <w:rtl/>
        </w:rPr>
      </w:pPr>
      <w:r w:rsidRPr="00752EEF">
        <w:rPr>
          <w:rFonts w:cs="David"/>
          <w:rtl/>
        </w:rPr>
        <w:tab/>
        <w:t xml:space="preserve">רואים את כביש 1 ואת הכניסה לירושלים. </w:t>
      </w:r>
    </w:p>
    <w:p w14:paraId="5CB40E36" w14:textId="77777777" w:rsidR="00752EEF" w:rsidRPr="00752EEF" w:rsidRDefault="00752EEF" w:rsidP="00752EEF">
      <w:pPr>
        <w:bidi/>
        <w:jc w:val="both"/>
        <w:rPr>
          <w:rFonts w:cs="David"/>
          <w:rtl/>
        </w:rPr>
      </w:pPr>
    </w:p>
    <w:p w14:paraId="02920AC2"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7B35F7C" w14:textId="77777777" w:rsidR="00752EEF" w:rsidRPr="00752EEF" w:rsidRDefault="00752EEF" w:rsidP="00752EEF">
      <w:pPr>
        <w:bidi/>
        <w:jc w:val="both"/>
        <w:rPr>
          <w:rFonts w:cs="David"/>
          <w:rtl/>
        </w:rPr>
      </w:pPr>
    </w:p>
    <w:p w14:paraId="7762FBED" w14:textId="77777777" w:rsidR="00752EEF" w:rsidRPr="00752EEF" w:rsidRDefault="00752EEF" w:rsidP="00752EEF">
      <w:pPr>
        <w:bidi/>
        <w:jc w:val="both"/>
        <w:rPr>
          <w:rFonts w:cs="David"/>
          <w:rtl/>
        </w:rPr>
      </w:pPr>
      <w:r w:rsidRPr="00752EEF">
        <w:rPr>
          <w:rFonts w:cs="David"/>
          <w:rtl/>
        </w:rPr>
        <w:tab/>
        <w:t xml:space="preserve">לפני כן, אדוני השר, אני רוצה להתייחס לכותרת ענקית שהתנוססה היום בעיתון "דה מרקר", על כך שיש איזו נסיגה ושינוי מתוכנית נתיבי ישראל. כפי שאני מכיר אותך, כפי שאני מכיר את ראש הממשלה, כפי שאני מכיר את ועדת הכלכלה, לא תהיה נסיגה בפרומיל אחד מן התוכנית הזאת. לא יהיו שום שינויים. לא צריכים להיות שינויים. </w:t>
      </w:r>
    </w:p>
    <w:p w14:paraId="2B67A8D0" w14:textId="77777777" w:rsidR="00752EEF" w:rsidRPr="00752EEF" w:rsidRDefault="00752EEF" w:rsidP="00752EEF">
      <w:pPr>
        <w:bidi/>
        <w:jc w:val="both"/>
        <w:rPr>
          <w:rFonts w:cs="David"/>
          <w:rtl/>
        </w:rPr>
      </w:pPr>
    </w:p>
    <w:p w14:paraId="42C3F4D3" w14:textId="77777777" w:rsidR="00752EEF" w:rsidRPr="00752EEF" w:rsidRDefault="00752EEF" w:rsidP="00752EEF">
      <w:pPr>
        <w:bidi/>
        <w:jc w:val="both"/>
        <w:rPr>
          <w:rFonts w:cs="David"/>
          <w:u w:val="single"/>
          <w:rtl/>
        </w:rPr>
      </w:pPr>
      <w:r w:rsidRPr="00752EEF">
        <w:rPr>
          <w:rFonts w:cs="David"/>
          <w:u w:val="single"/>
          <w:rtl/>
        </w:rPr>
        <w:t>אמנון כהן:</w:t>
      </w:r>
    </w:p>
    <w:p w14:paraId="72942482" w14:textId="77777777" w:rsidR="00752EEF" w:rsidRPr="00752EEF" w:rsidRDefault="00752EEF" w:rsidP="00752EEF">
      <w:pPr>
        <w:bidi/>
        <w:jc w:val="both"/>
        <w:rPr>
          <w:rFonts w:cs="David"/>
          <w:rtl/>
        </w:rPr>
      </w:pPr>
    </w:p>
    <w:p w14:paraId="3849719C" w14:textId="77777777" w:rsidR="00752EEF" w:rsidRPr="00752EEF" w:rsidRDefault="00752EEF" w:rsidP="00752EEF">
      <w:pPr>
        <w:bidi/>
        <w:jc w:val="both"/>
        <w:rPr>
          <w:rFonts w:cs="David"/>
          <w:rtl/>
        </w:rPr>
      </w:pPr>
      <w:r w:rsidRPr="00752EEF">
        <w:rPr>
          <w:rFonts w:cs="David"/>
          <w:rtl/>
        </w:rPr>
        <w:tab/>
        <w:t xml:space="preserve">מוצגת שם עמדת משרד האוצר. </w:t>
      </w:r>
    </w:p>
    <w:p w14:paraId="7498342D" w14:textId="77777777" w:rsidR="00752EEF" w:rsidRPr="00752EEF" w:rsidRDefault="00752EEF" w:rsidP="00752EEF">
      <w:pPr>
        <w:bidi/>
        <w:jc w:val="both"/>
        <w:rPr>
          <w:rFonts w:cs="David"/>
          <w:rtl/>
        </w:rPr>
      </w:pPr>
    </w:p>
    <w:p w14:paraId="0E169FA2"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14F6B1F1" w14:textId="77777777" w:rsidR="00752EEF" w:rsidRPr="00752EEF" w:rsidRDefault="00752EEF" w:rsidP="00752EEF">
      <w:pPr>
        <w:bidi/>
        <w:jc w:val="both"/>
        <w:rPr>
          <w:rFonts w:cs="David"/>
          <w:rtl/>
        </w:rPr>
      </w:pPr>
    </w:p>
    <w:p w14:paraId="571524D8" w14:textId="77777777" w:rsidR="00752EEF" w:rsidRPr="00752EEF" w:rsidRDefault="00752EEF" w:rsidP="00752EEF">
      <w:pPr>
        <w:bidi/>
        <w:jc w:val="both"/>
        <w:rPr>
          <w:rFonts w:cs="David"/>
          <w:rtl/>
        </w:rPr>
      </w:pPr>
      <w:r w:rsidRPr="00752EEF">
        <w:rPr>
          <w:rFonts w:cs="David"/>
          <w:rtl/>
        </w:rPr>
        <w:tab/>
        <w:t xml:space="preserve">עמדת משרד האוצר חשובה וצריך להביא אותה בחשבון, אך בסופו של דבר מליאת הממשלה תצביע. אם יהיה צורך בעניין הזה בתיקונים שלנו, אנחנו מוכנים לעשות זאת. אני סבור שזה אחד הפרויקטים החברתיים החשובים ביותר. הוא כמובן פועל יוצא של פרויקטים תחבורתיים. לא צריך להסתפק בדיבור על צמצום הפערים בין המרכז והפריפריה, אלא צריך לעשות, ונתיבי ישראל בהחלט יעשו את זה. בזה נטפל בשבוע הבא. בינתיים אנחנו מדברים על ייבוא מקביל. אדוני שר התחבורה, בבקשה. </w:t>
      </w:r>
    </w:p>
    <w:p w14:paraId="61335872" w14:textId="77777777" w:rsidR="00752EEF" w:rsidRPr="00752EEF" w:rsidRDefault="00752EEF" w:rsidP="00752EEF">
      <w:pPr>
        <w:bidi/>
        <w:jc w:val="both"/>
        <w:rPr>
          <w:rFonts w:cs="David"/>
          <w:rtl/>
        </w:rPr>
      </w:pPr>
    </w:p>
    <w:p w14:paraId="09D4EF6D"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8F1CC30" w14:textId="77777777" w:rsidR="00752EEF" w:rsidRPr="00752EEF" w:rsidRDefault="00752EEF" w:rsidP="00752EEF">
      <w:pPr>
        <w:bidi/>
        <w:jc w:val="both"/>
        <w:rPr>
          <w:rFonts w:cs="David"/>
          <w:rtl/>
        </w:rPr>
      </w:pPr>
    </w:p>
    <w:p w14:paraId="7F3331FD" w14:textId="77777777" w:rsidR="00752EEF" w:rsidRPr="00752EEF" w:rsidRDefault="00752EEF" w:rsidP="00752EEF">
      <w:pPr>
        <w:bidi/>
        <w:jc w:val="both"/>
        <w:rPr>
          <w:rFonts w:cs="David"/>
          <w:rtl/>
        </w:rPr>
      </w:pPr>
      <w:r w:rsidRPr="00752EEF">
        <w:rPr>
          <w:rFonts w:cs="David"/>
          <w:rtl/>
        </w:rPr>
        <w:tab/>
        <w:t>תודה רבה, אדוני היושב-ראש. אתה יודע שאנחנו נגד נסיגות ...</w:t>
      </w:r>
    </w:p>
    <w:p w14:paraId="6A11ADF8" w14:textId="77777777" w:rsidR="00752EEF" w:rsidRPr="00752EEF" w:rsidRDefault="00752EEF" w:rsidP="00752EEF">
      <w:pPr>
        <w:bidi/>
        <w:jc w:val="both"/>
        <w:rPr>
          <w:rFonts w:cs="David"/>
          <w:rtl/>
        </w:rPr>
      </w:pPr>
    </w:p>
    <w:p w14:paraId="434BF50F"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40524DA" w14:textId="77777777" w:rsidR="00752EEF" w:rsidRPr="00752EEF" w:rsidRDefault="00752EEF" w:rsidP="00752EEF">
      <w:pPr>
        <w:bidi/>
        <w:jc w:val="both"/>
        <w:rPr>
          <w:rFonts w:cs="David"/>
          <w:rtl/>
        </w:rPr>
      </w:pPr>
    </w:p>
    <w:p w14:paraId="6463A851" w14:textId="77777777" w:rsidR="00752EEF" w:rsidRPr="00752EEF" w:rsidRDefault="00752EEF" w:rsidP="00752EEF">
      <w:pPr>
        <w:bidi/>
        <w:jc w:val="both"/>
        <w:rPr>
          <w:rFonts w:cs="David"/>
          <w:rtl/>
        </w:rPr>
      </w:pPr>
      <w:r w:rsidRPr="00752EEF">
        <w:rPr>
          <w:rFonts w:cs="David"/>
          <w:rtl/>
        </w:rPr>
        <w:tab/>
        <w:t xml:space="preserve">בהחלט. גם מן התוכנית החשובה הזאת. </w:t>
      </w:r>
    </w:p>
    <w:p w14:paraId="5E3D258F" w14:textId="77777777" w:rsidR="00752EEF" w:rsidRPr="00752EEF" w:rsidRDefault="00752EEF" w:rsidP="00752EEF">
      <w:pPr>
        <w:bidi/>
        <w:jc w:val="both"/>
        <w:rPr>
          <w:rFonts w:cs="David"/>
          <w:rtl/>
        </w:rPr>
      </w:pPr>
    </w:p>
    <w:p w14:paraId="6AD6BBA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AE92A24" w14:textId="77777777" w:rsidR="00752EEF" w:rsidRPr="00752EEF" w:rsidRDefault="00752EEF" w:rsidP="00752EEF">
      <w:pPr>
        <w:bidi/>
        <w:jc w:val="both"/>
        <w:rPr>
          <w:rFonts w:cs="David"/>
          <w:rtl/>
        </w:rPr>
      </w:pPr>
    </w:p>
    <w:p w14:paraId="6E027D51" w14:textId="77777777" w:rsidR="00752EEF" w:rsidRPr="00752EEF" w:rsidRDefault="00752EEF" w:rsidP="00752EEF">
      <w:pPr>
        <w:bidi/>
        <w:jc w:val="both"/>
        <w:rPr>
          <w:rFonts w:cs="David"/>
          <w:rtl/>
        </w:rPr>
      </w:pPr>
      <w:r w:rsidRPr="00752EEF">
        <w:rPr>
          <w:rFonts w:cs="David"/>
          <w:rtl/>
        </w:rPr>
        <w:tab/>
        <w:t xml:space="preserve">נבצע גם שם, וכמובן גם כאן, כפי שהתחייבנו. בהתאם להחלטת הממשלה נעביר את נושא הייבוא המקביל. זה נעשה הודות לעבודה המקצועית מאוד של הגורמים המקצועיים במשרדי הממשלה – משרד התחבורה, משרד האוצר, הגורמים המשפטיים במשרד התחבורה ומשרד המשפטים. הדברים אכן הוכנו כראוי, במינון נכון, באיזון נכון. </w:t>
      </w:r>
    </w:p>
    <w:p w14:paraId="708E8F3F" w14:textId="77777777" w:rsidR="00752EEF" w:rsidRPr="00752EEF" w:rsidRDefault="00752EEF" w:rsidP="00752EEF">
      <w:pPr>
        <w:bidi/>
        <w:jc w:val="both"/>
        <w:rPr>
          <w:rFonts w:cs="David"/>
          <w:rtl/>
        </w:rPr>
      </w:pPr>
    </w:p>
    <w:p w14:paraId="281A69C9"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היום מונחת בפניכם, אדוני היושב-ראש, חברותיי וחבריי חברי הכנסת, בשורה לאזרחי מדינת ישראל. היום במדינת ישראל קיימים כ-2.5 מיליון כלי רכב, ולכן אין שום ספק שכל החלטה שמאפשרת תחרות, שמאפשרת הוזלה, שמאפשרת שיפור השירות, כפי שנעשה כבר בתחומים אחרים, היא בשורה לבעלי הרכב, ולבעלי הרכב הפוטנציאליים. </w:t>
      </w:r>
    </w:p>
    <w:p w14:paraId="18590E47" w14:textId="77777777" w:rsidR="00752EEF" w:rsidRPr="00752EEF" w:rsidRDefault="00752EEF" w:rsidP="00752EEF">
      <w:pPr>
        <w:bidi/>
        <w:jc w:val="both"/>
        <w:rPr>
          <w:rFonts w:cs="David"/>
          <w:rtl/>
        </w:rPr>
      </w:pPr>
    </w:p>
    <w:p w14:paraId="2B856D7F"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בכל מדינה מודרנית מספר כלי הרכב, כמו גם רמת החיים, עולים בהתמדה. אם בישראל על כל אלף נפשות יש כ-300 כלי רכב, בארצות-הברית יש כ-800 כלי רכב לאלף נפשות, ובאירופה זה לפחות פי שתיים מישראל. כך שבהחלט זה חלק ממגמה, מצד אחד של שיפור הנגישות לכלי רכב והאפשרות של אזרחים לרכוש כלי רכב, ומצד שני כמובן פיתוח התחבורה הציבורית על מנת שהנסיעות לעבודה ולכל מקום אפשרי יהיו בתחבורה ציבורית. אין סתירה בדברים הללו. יחד עם זה, אנו מקדמים את כל נושא התחבורה הציבורית. אלה  נושאים שכבר מונחים, ויהיו מונחים בפני הוועדה, והזכרת את  נושא הנתיב המהיר בכניסה לתל-אביב, את התקנות שידונו בוועדה לאחר הישיבה הזאת, כמו גם נושאים אחרים. </w:t>
      </w:r>
    </w:p>
    <w:p w14:paraId="38C6615A" w14:textId="77777777" w:rsidR="00752EEF" w:rsidRPr="00752EEF" w:rsidRDefault="00752EEF" w:rsidP="00752EEF">
      <w:pPr>
        <w:bidi/>
        <w:jc w:val="both"/>
        <w:rPr>
          <w:rFonts w:cs="David"/>
          <w:rtl/>
        </w:rPr>
      </w:pPr>
    </w:p>
    <w:p w14:paraId="2D9186B9" w14:textId="77777777" w:rsidR="00752EEF" w:rsidRPr="00752EEF" w:rsidRDefault="00752EEF" w:rsidP="00752EEF">
      <w:pPr>
        <w:bidi/>
        <w:jc w:val="both"/>
        <w:rPr>
          <w:rFonts w:cs="David"/>
          <w:rtl/>
        </w:rPr>
      </w:pPr>
      <w:r w:rsidRPr="00752EEF">
        <w:rPr>
          <w:rFonts w:cs="David"/>
          <w:rtl/>
        </w:rPr>
        <w:tab/>
        <w:t xml:space="preserve">המטרה של המהלך, היא הגברת התחרות בשוק ייבוא הרכב. היום ייבוא הרכב הוא אחד התחומים הבודדים שבו אין תחרות אפקטיבית על אותו הדגם. </w:t>
      </w:r>
    </w:p>
    <w:p w14:paraId="42EA368E" w14:textId="77777777" w:rsidR="00752EEF" w:rsidRPr="00752EEF" w:rsidRDefault="00752EEF" w:rsidP="00752EEF">
      <w:pPr>
        <w:bidi/>
        <w:jc w:val="both"/>
        <w:rPr>
          <w:rFonts w:cs="David"/>
          <w:rtl/>
        </w:rPr>
      </w:pPr>
    </w:p>
    <w:p w14:paraId="2E3BCD23"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אם ניקח ענף כמו הטלפוניה, הטלפון הסלולרי, הרי אפשר היה לומר גם: בואו נשמור על "בזק" ולא ניתן לתחרות להתממש. בסופו של דבר יש תחרות בטלפוניה. ישראל היא אלופת העולם במספר הטלפונים הסלולריים לנפש, וגם "בזק" היא חברה משגשגת שזה לא מכבר נמכרה, וכל אחד מרוויח. התחרות לא פוגעת בגופים הקיימים, אלא עוזרת לאזרחים ועוזרת לתחרות, וכולם מרוויחים, גם האזרחים וגם העוסקים בתחום, כל מי שמוכשר ויודע איך לעשות את הדברים. </w:t>
      </w:r>
    </w:p>
    <w:p w14:paraId="4739929A" w14:textId="77777777" w:rsidR="00752EEF" w:rsidRPr="00752EEF" w:rsidRDefault="00752EEF" w:rsidP="00752EEF">
      <w:pPr>
        <w:bidi/>
        <w:jc w:val="both"/>
        <w:rPr>
          <w:rFonts w:cs="David"/>
          <w:rtl/>
        </w:rPr>
      </w:pPr>
    </w:p>
    <w:p w14:paraId="06BA0473" w14:textId="77777777" w:rsidR="00752EEF" w:rsidRPr="00752EEF" w:rsidRDefault="00752EEF" w:rsidP="00752EEF">
      <w:pPr>
        <w:bidi/>
        <w:jc w:val="both"/>
        <w:rPr>
          <w:rFonts w:cs="David"/>
          <w:rtl/>
        </w:rPr>
      </w:pPr>
      <w:r w:rsidRPr="00752EEF">
        <w:rPr>
          <w:rFonts w:cs="David"/>
          <w:rtl/>
        </w:rPr>
        <w:tab/>
        <w:t xml:space="preserve">ניקח תחום כמו ענף הפירות והירקות. זה נשמע דמיוני היום, אבל עד לפני שנים היה מותר לייצא פירות וירקות רק על-ידי מועצת הפירות, או משהו בדומה, ברישיון ממשלתי. לא היתה תחרות וגם הזהירו: מה יהיה אם כל אחד יוכל לייצא, הענף יתמוטט. בינתיים הענף נפתח לתחרות ונתנו לכל מי שרוצה ויכול לעסוק בייצוא, והייצוא הישראלי גדל. בעת שהייתי שר החקלאות הייצוא החקלאי של תוצרת טרייה הכפיל את עצמו, למרות שהתקנות הללו תוקנו עוד לפני תקופתי, ואף אחד לא מפסיד מזה. החקלאים מרוויחים והעוסקים בתחום מרוויחים. </w:t>
      </w:r>
    </w:p>
    <w:p w14:paraId="294975D6" w14:textId="77777777" w:rsidR="00752EEF" w:rsidRPr="00752EEF" w:rsidRDefault="00752EEF" w:rsidP="00752EEF">
      <w:pPr>
        <w:bidi/>
        <w:jc w:val="both"/>
        <w:rPr>
          <w:rFonts w:cs="David"/>
          <w:rtl/>
        </w:rPr>
      </w:pPr>
    </w:p>
    <w:p w14:paraId="023A6637" w14:textId="77777777" w:rsidR="00752EEF" w:rsidRPr="00752EEF" w:rsidRDefault="00752EEF" w:rsidP="00752EEF">
      <w:pPr>
        <w:bidi/>
        <w:jc w:val="both"/>
        <w:rPr>
          <w:rFonts w:cs="David"/>
          <w:rtl/>
        </w:rPr>
      </w:pPr>
      <w:r w:rsidRPr="00752EEF">
        <w:rPr>
          <w:rFonts w:cs="David"/>
          <w:rtl/>
        </w:rPr>
        <w:tab/>
        <w:t>אתם כוועדה מן המעלה הראשונה בנושא רגולציה – אגב, גם תעופה זה תחבורה.</w:t>
      </w:r>
    </w:p>
    <w:p w14:paraId="15700CCC" w14:textId="77777777" w:rsidR="00752EEF" w:rsidRPr="00752EEF" w:rsidRDefault="00752EEF" w:rsidP="00752EEF">
      <w:pPr>
        <w:bidi/>
        <w:jc w:val="both"/>
        <w:rPr>
          <w:rFonts w:cs="David"/>
          <w:rtl/>
        </w:rPr>
      </w:pPr>
    </w:p>
    <w:p w14:paraId="06A7A629" w14:textId="77777777" w:rsidR="00752EEF" w:rsidRPr="00752EEF" w:rsidRDefault="00752EEF" w:rsidP="00752EEF">
      <w:pPr>
        <w:bidi/>
        <w:jc w:val="both"/>
        <w:rPr>
          <w:rFonts w:cs="David"/>
          <w:u w:val="single"/>
          <w:rtl/>
        </w:rPr>
      </w:pPr>
      <w:r w:rsidRPr="00752EEF">
        <w:rPr>
          <w:rFonts w:cs="David"/>
          <w:u w:val="single"/>
          <w:rtl/>
        </w:rPr>
        <w:t>אתי בנדלר:</w:t>
      </w:r>
    </w:p>
    <w:p w14:paraId="689E3847" w14:textId="77777777" w:rsidR="00752EEF" w:rsidRPr="00752EEF" w:rsidRDefault="00752EEF" w:rsidP="00752EEF">
      <w:pPr>
        <w:bidi/>
        <w:jc w:val="both"/>
        <w:rPr>
          <w:rFonts w:cs="David"/>
          <w:rtl/>
        </w:rPr>
      </w:pPr>
    </w:p>
    <w:p w14:paraId="18E1DD47" w14:textId="77777777" w:rsidR="00752EEF" w:rsidRPr="00752EEF" w:rsidRDefault="00752EEF" w:rsidP="00752EEF">
      <w:pPr>
        <w:bidi/>
        <w:jc w:val="both"/>
        <w:rPr>
          <w:rFonts w:cs="David"/>
          <w:rtl/>
        </w:rPr>
      </w:pPr>
      <w:r w:rsidRPr="00752EEF">
        <w:rPr>
          <w:rFonts w:cs="David"/>
          <w:rtl/>
        </w:rPr>
        <w:tab/>
        <w:t xml:space="preserve">הוועדה עוסקת בעוד כמה תחומים פרט לתחבורה ותקשורת. </w:t>
      </w:r>
    </w:p>
    <w:p w14:paraId="2BF2AC55" w14:textId="77777777" w:rsidR="00752EEF" w:rsidRPr="00752EEF" w:rsidRDefault="00752EEF" w:rsidP="00752EEF">
      <w:pPr>
        <w:bidi/>
        <w:jc w:val="both"/>
        <w:rPr>
          <w:rFonts w:cs="David"/>
          <w:rtl/>
        </w:rPr>
      </w:pPr>
    </w:p>
    <w:p w14:paraId="17CA13E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E6AEC72" w14:textId="77777777" w:rsidR="00752EEF" w:rsidRPr="00752EEF" w:rsidRDefault="00752EEF" w:rsidP="00752EEF">
      <w:pPr>
        <w:bidi/>
        <w:jc w:val="both"/>
        <w:rPr>
          <w:rFonts w:cs="David"/>
          <w:rtl/>
        </w:rPr>
      </w:pPr>
    </w:p>
    <w:p w14:paraId="26FDB598" w14:textId="77777777" w:rsidR="00752EEF" w:rsidRPr="00752EEF" w:rsidRDefault="00752EEF" w:rsidP="00752EEF">
      <w:pPr>
        <w:bidi/>
        <w:jc w:val="both"/>
        <w:rPr>
          <w:rFonts w:cs="David"/>
          <w:rtl/>
        </w:rPr>
      </w:pPr>
      <w:r w:rsidRPr="00752EEF">
        <w:rPr>
          <w:rFonts w:cs="David"/>
          <w:rtl/>
        </w:rPr>
        <w:tab/>
        <w:t xml:space="preserve">אני בטוח בכך. אבל הוועדה הזאת עוסקת יותר מכל הוועדות ברגולציה, בקידום תחרות. יש חשיבות רבה מאוד לפעילות שלכם ולהחלטות שלכם בנושא הזה. זה מה שאזרחי מדינת ישראל מצפים מאתנו כשרים, כחברי הכנסת, כממשלה, כמערכת פרלמנטרית-ממשלתית, לקבל החלטות ולקדם החלטות נכונות, שהאזרח יראה שהוא מרוויח מהן ושהן נותנות לו את השירות הטוב ביותר. כאן זאת אחת ההזדמנויות הנדירות שזה יכול להיעשות בקנה מידה כל-כך רחב, כי רכב זה דבר שכל משפחה בישראל כמעט קשורה אליו, והייתי רוצה שכל משפחה תוכל להרשות לעצמה לאחוז בכלי רכב. </w:t>
      </w:r>
    </w:p>
    <w:p w14:paraId="6E2C5C70" w14:textId="77777777" w:rsidR="00752EEF" w:rsidRPr="00752EEF" w:rsidRDefault="00752EEF" w:rsidP="00752EEF">
      <w:pPr>
        <w:bidi/>
        <w:jc w:val="both"/>
        <w:rPr>
          <w:rFonts w:cs="David"/>
          <w:rtl/>
        </w:rPr>
      </w:pPr>
    </w:p>
    <w:p w14:paraId="36E314D2" w14:textId="77777777" w:rsidR="00752EEF" w:rsidRPr="00752EEF" w:rsidRDefault="00752EEF" w:rsidP="00752EEF">
      <w:pPr>
        <w:bidi/>
        <w:jc w:val="both"/>
        <w:rPr>
          <w:rFonts w:cs="David"/>
          <w:rtl/>
        </w:rPr>
      </w:pPr>
      <w:r w:rsidRPr="00752EEF">
        <w:rPr>
          <w:rFonts w:cs="David"/>
          <w:rtl/>
        </w:rPr>
        <w:tab/>
        <w:t xml:space="preserve">אנו צופים שזה יגביר את התחרות, יוזיל את מחירי הרכב ויצעיר את מחיר הרכבים. היום הגיל הממוצע של רכב בישראל הוא 7.1 שנים. אין סיבה שזה לא יירד ל-5 שנים. רכב חדש פחות מזהם, בטוח יותר ויש לו את כל היתרונות. אם הרכבים יהיו במחירים שאנשים יוכלו להרשות אותם לעצמם – איך אמרת, אדוני היושב-ראש, על פרויקט התחבורה הגדול, ובצדק, זה מסר חברתי. גם זה מסר חברתי, שיותר אנשים יוכלו להרשות לעצמם רכב, ויותר אנשים יוכלו להרשות לעצמם רכב חדש. היום ההיצע גדול, והוא יגדל גם בעקבות המהלך הזה. גם דגמים שלא יובאו לישראל קודם לכן, כעת יורחב המעגל ויוכלו לייבא דגמים נוספים למדינת ישראל. </w:t>
      </w:r>
    </w:p>
    <w:p w14:paraId="40A297ED" w14:textId="77777777" w:rsidR="00752EEF" w:rsidRPr="00752EEF" w:rsidRDefault="00752EEF" w:rsidP="00752EEF">
      <w:pPr>
        <w:bidi/>
        <w:jc w:val="both"/>
        <w:rPr>
          <w:rFonts w:cs="David"/>
          <w:rtl/>
        </w:rPr>
      </w:pPr>
    </w:p>
    <w:p w14:paraId="38AB3E8F" w14:textId="77777777" w:rsidR="00752EEF" w:rsidRPr="00752EEF" w:rsidRDefault="00752EEF" w:rsidP="00752EEF">
      <w:pPr>
        <w:bidi/>
        <w:jc w:val="both"/>
        <w:rPr>
          <w:rFonts w:cs="David"/>
          <w:rtl/>
        </w:rPr>
      </w:pPr>
      <w:r w:rsidRPr="00752EEF">
        <w:rPr>
          <w:rFonts w:cs="David"/>
          <w:rtl/>
        </w:rPr>
        <w:tab/>
        <w:t xml:space="preserve">הצרכן עומד בראש מעיינינו במהלך הזה. הנוסחה שהיה צריך לאתר, תוך התייעצות עם כל הגורמים, גם עם היבואנים וגם עם כולם, ונשמעו הערות, הנוסחה אומרת, מצד אחד, לאפשר את התחרות, ומצד שני, לשמור על יציבות ועל שירות הולם, גם בשירות עצמו וגם לאחר מכן באחריות ובליווי בשירות משלים לקנייה של כלי הרכב. </w:t>
      </w:r>
    </w:p>
    <w:p w14:paraId="1C8BB72A" w14:textId="77777777" w:rsidR="00752EEF" w:rsidRPr="00752EEF" w:rsidRDefault="00752EEF" w:rsidP="00752EEF">
      <w:pPr>
        <w:bidi/>
        <w:jc w:val="both"/>
        <w:rPr>
          <w:rFonts w:cs="David"/>
          <w:rtl/>
        </w:rPr>
      </w:pPr>
    </w:p>
    <w:p w14:paraId="36FE771D" w14:textId="77777777" w:rsidR="00752EEF" w:rsidRPr="00752EEF" w:rsidRDefault="00752EEF" w:rsidP="00752EEF">
      <w:pPr>
        <w:bidi/>
        <w:jc w:val="both"/>
        <w:rPr>
          <w:rFonts w:cs="David"/>
          <w:rtl/>
        </w:rPr>
      </w:pPr>
      <w:r w:rsidRPr="00752EEF">
        <w:rPr>
          <w:rFonts w:cs="David"/>
          <w:rtl/>
        </w:rPr>
        <w:tab/>
        <w:t>היום שוק הרכב משתכלל. גם יבואנים מסורתיים בלא מעט מקרים מקבלים שירותי מוסך ב-</w:t>
      </w:r>
      <w:r w:rsidRPr="00752EEF">
        <w:rPr>
          <w:rFonts w:cs="David"/>
        </w:rPr>
        <w:t>outsourcing</w:t>
      </w:r>
      <w:r w:rsidRPr="00752EEF">
        <w:rPr>
          <w:rFonts w:cs="David"/>
          <w:rtl/>
        </w:rPr>
        <w:t xml:space="preserve"> ממוסכים אחרים. היום המוסך של "אגד" נותן שירות לחברות הפרטיות שמתחרות ב"אגד", כי הוא רוצה להרוויח. היום כל יחידה חייבת להיות כלכלית, כל גורם עושה את השיקול הכלכלי, כל מוסך, וכל מי שצריך להפנות כדי לטפל באותו מקום עושה את השיקול הכלכלי. היום כל אחד יכול לקבל שירות, ואנו הבטחנו שהדברים האלה יישמרו. </w:t>
      </w:r>
    </w:p>
    <w:p w14:paraId="5B2C577E" w14:textId="77777777" w:rsidR="00752EEF" w:rsidRPr="00752EEF" w:rsidRDefault="00752EEF" w:rsidP="00752EEF">
      <w:pPr>
        <w:bidi/>
        <w:jc w:val="both"/>
        <w:rPr>
          <w:rFonts w:cs="David"/>
          <w:rtl/>
        </w:rPr>
      </w:pPr>
    </w:p>
    <w:p w14:paraId="4F25734F"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השתדלנו להשוות את התנאים גם בנושא אולמות התצוגה, להפחית את הדרישות גם מן היבואנים הקיימים. אני רוצה לגלות לכם סוד. אולי רק אחד מן היבואנים כאן – ואני לא כל-כך מתמצא מי מביניהם עושה מה – יודע את הסוד הזה: אשתי קנתה רכב לפני כשבוע, אינני יודע מאיזה יבואן. היא הלכה לאולמות התצוגה, בדקה, ליטפה, מיששה, ראתה ובסוף קנתה רכב. לא מייבוא אישי, לא מייבוא מקביל, אלא מאחת החברות שמייבאות. נושא אולמות התצוגה, זה חלק משיווק. לא צריך לחייב בשוק דבר שתוך כדי התחרות בלאו הכי יהיה. מי שרוצה, יילך לאולם תצוגה; מי שרוצה, יבדוק באינטרנט; מי שרוצה, ישמע מפה ומשם. צריך לאפשר לכל אחד לפעול על-פי רצונו ולרכוש בדרכו שלו. הרי אם תנאי המינימום נשמרים, התחרות יכולה רק להועיל.</w:t>
      </w:r>
    </w:p>
    <w:p w14:paraId="6AC5852C" w14:textId="77777777" w:rsidR="00752EEF" w:rsidRPr="00752EEF" w:rsidRDefault="00752EEF" w:rsidP="00752EEF">
      <w:pPr>
        <w:bidi/>
        <w:jc w:val="both"/>
        <w:rPr>
          <w:rFonts w:cs="David"/>
          <w:rtl/>
        </w:rPr>
      </w:pPr>
    </w:p>
    <w:p w14:paraId="3692E345" w14:textId="77777777" w:rsidR="00752EEF" w:rsidRPr="00752EEF" w:rsidRDefault="00752EEF" w:rsidP="00752EEF">
      <w:pPr>
        <w:bidi/>
        <w:jc w:val="both"/>
        <w:rPr>
          <w:rFonts w:cs="David"/>
          <w:u w:val="single"/>
          <w:rtl/>
        </w:rPr>
      </w:pPr>
      <w:r w:rsidRPr="00752EEF">
        <w:rPr>
          <w:rFonts w:cs="David"/>
          <w:u w:val="single"/>
          <w:rtl/>
        </w:rPr>
        <w:t>אמנון כהן:</w:t>
      </w:r>
    </w:p>
    <w:p w14:paraId="3C259254" w14:textId="77777777" w:rsidR="00752EEF" w:rsidRPr="00752EEF" w:rsidRDefault="00752EEF" w:rsidP="00752EEF">
      <w:pPr>
        <w:bidi/>
        <w:jc w:val="both"/>
        <w:rPr>
          <w:rFonts w:cs="David"/>
          <w:rtl/>
        </w:rPr>
      </w:pPr>
    </w:p>
    <w:p w14:paraId="086B6634" w14:textId="77777777" w:rsidR="00752EEF" w:rsidRPr="00752EEF" w:rsidRDefault="00752EEF" w:rsidP="00752EEF">
      <w:pPr>
        <w:bidi/>
        <w:jc w:val="both"/>
        <w:rPr>
          <w:rFonts w:cs="David"/>
          <w:rtl/>
        </w:rPr>
      </w:pPr>
      <w:r w:rsidRPr="00752EEF">
        <w:rPr>
          <w:rFonts w:cs="David"/>
          <w:rtl/>
        </w:rPr>
        <w:tab/>
        <w:t>אבל הדרישה לגבי אולמות תצוגה נקבעה בחוק.</w:t>
      </w:r>
    </w:p>
    <w:p w14:paraId="1B3C8986" w14:textId="77777777" w:rsidR="00752EEF" w:rsidRPr="00752EEF" w:rsidRDefault="00752EEF" w:rsidP="00752EEF">
      <w:pPr>
        <w:bidi/>
        <w:jc w:val="both"/>
        <w:rPr>
          <w:rFonts w:cs="David"/>
          <w:rtl/>
        </w:rPr>
      </w:pPr>
    </w:p>
    <w:p w14:paraId="7C7488B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DAE70D6" w14:textId="77777777" w:rsidR="00752EEF" w:rsidRPr="00752EEF" w:rsidRDefault="00752EEF" w:rsidP="00752EEF">
      <w:pPr>
        <w:bidi/>
        <w:jc w:val="both"/>
        <w:rPr>
          <w:rFonts w:cs="David"/>
          <w:rtl/>
        </w:rPr>
      </w:pPr>
    </w:p>
    <w:p w14:paraId="482B81CE" w14:textId="77777777" w:rsidR="00752EEF" w:rsidRPr="00752EEF" w:rsidRDefault="00752EEF" w:rsidP="00752EEF">
      <w:pPr>
        <w:bidi/>
        <w:jc w:val="both"/>
        <w:rPr>
          <w:rFonts w:cs="David"/>
          <w:rtl/>
        </w:rPr>
      </w:pPr>
      <w:r w:rsidRPr="00752EEF">
        <w:rPr>
          <w:rFonts w:cs="David"/>
          <w:rtl/>
        </w:rPr>
        <w:tab/>
        <w:t xml:space="preserve">אנחנו משנים את החובה הזאת, גם לגבי היבואנים הקיימים. אני מדבר כללית. מה שיצטרכו לחדד, יחדדו, אבל ככל הידוע לי, זה נקבע, אך לא בחוק. בכל מקרה מבחינת כולם החובה תהיה באותה רמה. </w:t>
      </w:r>
    </w:p>
    <w:p w14:paraId="481FA14A" w14:textId="77777777" w:rsidR="00752EEF" w:rsidRPr="00752EEF" w:rsidRDefault="00752EEF" w:rsidP="00752EEF">
      <w:pPr>
        <w:bidi/>
        <w:jc w:val="both"/>
        <w:rPr>
          <w:rFonts w:cs="David"/>
          <w:rtl/>
        </w:rPr>
      </w:pPr>
    </w:p>
    <w:p w14:paraId="007B6B7A" w14:textId="77777777" w:rsidR="00752EEF" w:rsidRPr="00752EEF" w:rsidRDefault="00752EEF" w:rsidP="00752EEF">
      <w:pPr>
        <w:bidi/>
        <w:jc w:val="both"/>
        <w:rPr>
          <w:rFonts w:cs="David"/>
          <w:u w:val="single"/>
          <w:rtl/>
        </w:rPr>
      </w:pPr>
      <w:r w:rsidRPr="00752EEF">
        <w:rPr>
          <w:rFonts w:cs="David"/>
          <w:u w:val="single"/>
          <w:rtl/>
        </w:rPr>
        <w:t>חמד עמאר:</w:t>
      </w:r>
    </w:p>
    <w:p w14:paraId="19D6E7C3" w14:textId="77777777" w:rsidR="00752EEF" w:rsidRPr="00752EEF" w:rsidRDefault="00752EEF" w:rsidP="00752EEF">
      <w:pPr>
        <w:bidi/>
        <w:jc w:val="both"/>
        <w:rPr>
          <w:rFonts w:cs="David"/>
          <w:rtl/>
        </w:rPr>
      </w:pPr>
    </w:p>
    <w:p w14:paraId="6485DF68" w14:textId="77777777" w:rsidR="00752EEF" w:rsidRPr="00752EEF" w:rsidRDefault="00752EEF" w:rsidP="00752EEF">
      <w:pPr>
        <w:bidi/>
        <w:jc w:val="both"/>
        <w:rPr>
          <w:rFonts w:cs="David"/>
          <w:rtl/>
        </w:rPr>
      </w:pPr>
      <w:r w:rsidRPr="00752EEF">
        <w:rPr>
          <w:rFonts w:cs="David"/>
          <w:rtl/>
        </w:rPr>
        <w:tab/>
        <w:t xml:space="preserve">היצרן חייב אותם. </w:t>
      </w:r>
    </w:p>
    <w:p w14:paraId="7ED88DA1" w14:textId="77777777" w:rsidR="00752EEF" w:rsidRPr="00752EEF" w:rsidRDefault="00752EEF" w:rsidP="00752EEF">
      <w:pPr>
        <w:bidi/>
        <w:jc w:val="both"/>
        <w:rPr>
          <w:rFonts w:cs="David"/>
          <w:rtl/>
        </w:rPr>
      </w:pPr>
    </w:p>
    <w:p w14:paraId="54BE50C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42D9C5D" w14:textId="77777777" w:rsidR="00752EEF" w:rsidRPr="00752EEF" w:rsidRDefault="00752EEF" w:rsidP="00752EEF">
      <w:pPr>
        <w:bidi/>
        <w:jc w:val="both"/>
        <w:rPr>
          <w:rFonts w:cs="David"/>
          <w:rtl/>
        </w:rPr>
      </w:pPr>
    </w:p>
    <w:p w14:paraId="04D46CDD" w14:textId="77777777" w:rsidR="00752EEF" w:rsidRPr="00752EEF" w:rsidRDefault="00752EEF" w:rsidP="00752EEF">
      <w:pPr>
        <w:bidi/>
        <w:jc w:val="both"/>
        <w:rPr>
          <w:rFonts w:cs="David"/>
          <w:rtl/>
        </w:rPr>
      </w:pPr>
      <w:r w:rsidRPr="00752EEF">
        <w:rPr>
          <w:rFonts w:cs="David"/>
          <w:rtl/>
        </w:rPr>
        <w:tab/>
        <w:t>נכון, אבל לא הממשלה הישראלית. מה שמחייב בסוף זה התחרות. הבאתי דוגמה קרובה. אשתי, אגב, לא קיבלה הנחות, היא הקפידה על כך, הכול בסדר.</w:t>
      </w:r>
    </w:p>
    <w:p w14:paraId="6460FBED" w14:textId="77777777" w:rsidR="00752EEF" w:rsidRPr="00752EEF" w:rsidRDefault="00752EEF" w:rsidP="00752EEF">
      <w:pPr>
        <w:bidi/>
        <w:jc w:val="both"/>
        <w:rPr>
          <w:rFonts w:cs="David"/>
          <w:rtl/>
        </w:rPr>
      </w:pPr>
    </w:p>
    <w:p w14:paraId="77ADA24A" w14:textId="77777777" w:rsidR="00752EEF" w:rsidRPr="00752EEF" w:rsidRDefault="00752EEF" w:rsidP="00752EEF">
      <w:pPr>
        <w:bidi/>
        <w:jc w:val="both"/>
        <w:rPr>
          <w:rFonts w:cs="David"/>
          <w:rtl/>
        </w:rPr>
      </w:pPr>
      <w:r w:rsidRPr="00752EEF">
        <w:rPr>
          <w:rFonts w:cs="David"/>
          <w:rtl/>
        </w:rPr>
        <w:tab/>
        <w:t xml:space="preserve">התחרות גורמת לכך שכל אחד רוצה להראות את המרכולת שלו בצורה הכי מושכת. כאשר יש תחרות אז להיפך, כל אחד צריך להיות יותר מיוחד. אני סבור שיהיה יותר פרסום, כפי שקורה גם בתחומים אחרים – מפרסמים יותר, מראים יותר – וכל אחד יוכל לקנות. ייתכן שהרוב ירצו לראות את הרכבים באולמות תצוגה, וייתכן שהרוב ימשיכו לקנות בדרך המסורתית, אבל עלינו לתת פתח, לתת מסלול למי שרוצה לעשות את זה בדרך אחרת. </w:t>
      </w:r>
    </w:p>
    <w:p w14:paraId="5B37E000" w14:textId="77777777" w:rsidR="00752EEF" w:rsidRPr="00752EEF" w:rsidRDefault="00752EEF" w:rsidP="00752EEF">
      <w:pPr>
        <w:bidi/>
        <w:jc w:val="both"/>
        <w:rPr>
          <w:rFonts w:cs="David"/>
          <w:rtl/>
        </w:rPr>
      </w:pPr>
    </w:p>
    <w:p w14:paraId="0999483B" w14:textId="77777777" w:rsidR="00752EEF" w:rsidRPr="00752EEF" w:rsidRDefault="00752EEF" w:rsidP="00752EEF">
      <w:pPr>
        <w:bidi/>
        <w:jc w:val="both"/>
        <w:rPr>
          <w:rFonts w:cs="David"/>
          <w:rtl/>
        </w:rPr>
      </w:pPr>
      <w:r w:rsidRPr="00752EEF">
        <w:rPr>
          <w:rFonts w:cs="David"/>
          <w:rtl/>
        </w:rPr>
        <w:tab/>
        <w:t xml:space="preserve">אגב, הקפדנו, בעקבות הערות שקיבלנו, שהעוסקים (ה"דילרים") מחוץ-לארץ, היציבות שלהם תהיה מוכחת. החמרנו אפילו בדרישות לגבי העוסקים בחוץ-לארץ, ולא רק היצרנים, שיוכלו לספק את הרכב. רצינו לוודא ששם יש יציבות. נדמה לי שעליהם למכור למעלה מ-2,000 רכבים, עליהם להיות בעלי חוסן פיננסי מוגדר. כולנו מכירים את תנאי השוק בישראל. קבענו כאן תנאי סף של הון עצמי ושל ערבות, סבירים בהחלט – אגב, יותר מאשר החוק מחייב היום לגבי אחרים – כדי לאפשר תחרות. </w:t>
      </w:r>
    </w:p>
    <w:p w14:paraId="5874A5F2" w14:textId="77777777" w:rsidR="00752EEF" w:rsidRPr="00752EEF" w:rsidRDefault="00752EEF" w:rsidP="00752EEF">
      <w:pPr>
        <w:bidi/>
        <w:jc w:val="both"/>
        <w:rPr>
          <w:rFonts w:cs="David"/>
          <w:rtl/>
        </w:rPr>
      </w:pPr>
    </w:p>
    <w:p w14:paraId="0E0F1CB1" w14:textId="77777777" w:rsidR="00752EEF" w:rsidRPr="00752EEF" w:rsidRDefault="00752EEF" w:rsidP="00752EEF">
      <w:pPr>
        <w:bidi/>
        <w:jc w:val="both"/>
        <w:rPr>
          <w:rFonts w:cs="David"/>
          <w:rtl/>
        </w:rPr>
      </w:pPr>
      <w:r w:rsidRPr="00752EEF">
        <w:rPr>
          <w:rFonts w:cs="David"/>
          <w:rtl/>
        </w:rPr>
        <w:tab/>
        <w:t xml:space="preserve">להגיד: אני בעד, אבל בואו נשנה את זה, שתנאי הסף יהיו כאלה שבאופן מעשי בעצם לא תהיה תחרות – לא זאת הכוונה שלנו. </w:t>
      </w:r>
    </w:p>
    <w:p w14:paraId="74CC7BBA" w14:textId="77777777" w:rsidR="00752EEF" w:rsidRPr="00752EEF" w:rsidRDefault="00752EEF" w:rsidP="00752EEF">
      <w:pPr>
        <w:bidi/>
        <w:jc w:val="both"/>
        <w:rPr>
          <w:rFonts w:cs="David"/>
          <w:rtl/>
        </w:rPr>
      </w:pPr>
    </w:p>
    <w:p w14:paraId="63B38F12" w14:textId="77777777" w:rsidR="00752EEF" w:rsidRPr="00752EEF" w:rsidRDefault="00752EEF" w:rsidP="00752EEF">
      <w:pPr>
        <w:bidi/>
        <w:jc w:val="both"/>
        <w:rPr>
          <w:rFonts w:cs="David"/>
          <w:rtl/>
        </w:rPr>
      </w:pPr>
      <w:r w:rsidRPr="00752EEF">
        <w:rPr>
          <w:rFonts w:cs="David"/>
          <w:rtl/>
        </w:rPr>
        <w:tab/>
        <w:t xml:space="preserve">אני סבור שמה שהובא כאן, לאחר שיקול והתייעצות, מאוזן בהחלט. זה עתיד לתת את הבסיס לתחרות שעליה אנו מדברים ולשרת את אזרחי מדינת ישראל. אני מעריך שזה יכול להוביל לכך שחלק מן האנשים שהיום לא רוצים שהצו הזה ייקבע, גם ייכנסו אל תוך מעגל התחרות, כי ברגע שזאת תהיה המציאות אז חלק מחברות הליסינג, שאני יודע שמקיימות כבר מגעים עם כל מיני גורמים בחוץ-לארץ, במידה והצו ייקבע גם הן ייכנסו לתחרות, וגם חלק מן היבואנים הקיימים יתחילו להתחרות זה בזה. אם יבואן מביא דגם אחד, הוא יתחרה גם על הדגם האחר. בעוד כמה שנים, אדוני היושב-ראש, אני מאחל לך ולכל החברים להמשיך להתקדם, אבל בעזרת-השם כאשר נסתכל כולנו אחורה, נגיד: הנה, כאן היתה הנקודה שהביאה למפנה ואנחנו לא מבינים איך קודם לכן הדברים לא נעשו בצורה הזאת. בתחומים האלה הבאנו כבר דוגמאות. </w:t>
      </w:r>
    </w:p>
    <w:p w14:paraId="7A849328" w14:textId="77777777" w:rsidR="00752EEF" w:rsidRPr="00752EEF" w:rsidRDefault="00752EEF" w:rsidP="00752EEF">
      <w:pPr>
        <w:bidi/>
        <w:jc w:val="both"/>
        <w:rPr>
          <w:rFonts w:cs="David"/>
          <w:rtl/>
        </w:rPr>
      </w:pPr>
    </w:p>
    <w:p w14:paraId="4B0E5BC5" w14:textId="77777777" w:rsidR="00752EEF" w:rsidRPr="00752EEF" w:rsidRDefault="00752EEF" w:rsidP="00752EEF">
      <w:pPr>
        <w:bidi/>
        <w:jc w:val="both"/>
        <w:rPr>
          <w:rFonts w:cs="David"/>
          <w:rtl/>
        </w:rPr>
      </w:pPr>
      <w:r w:rsidRPr="00752EEF">
        <w:rPr>
          <w:rFonts w:cs="David"/>
          <w:rtl/>
        </w:rPr>
        <w:tab/>
        <w:t xml:space="preserve">הכי קל לשר לא לעשות רפורמה. הוא יכול להיות נחמד ולא להיות נתון ללחצים. אני לא "פריק" של רפורמות, אני לא הולך לעשות דברים לא נכונים, אבל התחרות בתחומים כמו תחום התעופה וכמו תחומים אחרים עושה כבר בעצם שינוי. ראינו מה אירע במדינות ברית-המועצות לשעבר כאשר לא היתה תחרות, ומה קורה ברוסיה כאשר יש אלמנטים של שוק ותחרות. ראינו גם אצלנו בגופים חשובים מאוד, מה קרה כאשר לא היתה תחרות ומה קורה כאשר יש תחרות. </w:t>
      </w:r>
    </w:p>
    <w:p w14:paraId="00E36053" w14:textId="77777777" w:rsidR="00752EEF" w:rsidRPr="00752EEF" w:rsidRDefault="00752EEF" w:rsidP="00752EEF">
      <w:pPr>
        <w:bidi/>
        <w:jc w:val="both"/>
        <w:rPr>
          <w:rFonts w:cs="David"/>
          <w:rtl/>
        </w:rPr>
      </w:pPr>
    </w:p>
    <w:p w14:paraId="2DF2F5C5" w14:textId="77777777" w:rsidR="00752EEF" w:rsidRPr="00752EEF" w:rsidRDefault="00752EEF" w:rsidP="00752EEF">
      <w:pPr>
        <w:bidi/>
        <w:jc w:val="both"/>
        <w:rPr>
          <w:rFonts w:cs="David"/>
          <w:rtl/>
        </w:rPr>
      </w:pPr>
      <w:r w:rsidRPr="00752EEF">
        <w:rPr>
          <w:rFonts w:cs="David"/>
          <w:rtl/>
        </w:rPr>
        <w:tab/>
        <w:t xml:space="preserve">לכן, אדוני היושב-ראש, החשיבות של אישור הצו גדולה מאוד. הייתי מבקש שהוועדה תתמוך בעמדת הממשלה, כפי שאני מביא אותה כאן, ותאשר את צו הייבוא המקביל. תודה רבה. </w:t>
      </w:r>
    </w:p>
    <w:p w14:paraId="5CCB4116" w14:textId="77777777" w:rsidR="00752EEF" w:rsidRPr="00752EEF" w:rsidRDefault="00752EEF" w:rsidP="00752EEF">
      <w:pPr>
        <w:bidi/>
        <w:jc w:val="both"/>
        <w:rPr>
          <w:rFonts w:cs="David"/>
          <w:rtl/>
        </w:rPr>
      </w:pPr>
    </w:p>
    <w:p w14:paraId="7C8CC902"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40085C58" w14:textId="77777777" w:rsidR="00752EEF" w:rsidRPr="00752EEF" w:rsidRDefault="00752EEF" w:rsidP="00752EEF">
      <w:pPr>
        <w:bidi/>
        <w:jc w:val="both"/>
        <w:rPr>
          <w:rFonts w:cs="David"/>
          <w:rtl/>
        </w:rPr>
      </w:pPr>
    </w:p>
    <w:p w14:paraId="1BCB774F" w14:textId="77777777" w:rsidR="00752EEF" w:rsidRPr="00752EEF" w:rsidRDefault="00752EEF" w:rsidP="00752EEF">
      <w:pPr>
        <w:bidi/>
        <w:jc w:val="both"/>
        <w:rPr>
          <w:rFonts w:cs="David"/>
          <w:rtl/>
        </w:rPr>
      </w:pPr>
      <w:r w:rsidRPr="00752EEF">
        <w:rPr>
          <w:rFonts w:cs="David"/>
          <w:rtl/>
        </w:rPr>
        <w:tab/>
        <w:t xml:space="preserve">תודה, אדוני שר התחבורה והבטיחות בדרכים. נקיים דיון בערך עד שעה 13:00. נרשמו כמה אנשים שמבקשים להביע את דעתם על הצו. אינני יודע אם כולם יתמכו בצורה נחרצת, אבל בוודאי יוכלו להשמיע את עמדתם, כפי שאנו נוהגים כאן תמיד בוועדת הכלכלה. לאחר מכן נתחיל לעבור לקריאת הסעיפים ולהצבעות. </w:t>
      </w:r>
    </w:p>
    <w:p w14:paraId="67ACD548" w14:textId="77777777" w:rsidR="00752EEF" w:rsidRPr="00752EEF" w:rsidRDefault="00752EEF" w:rsidP="00752EEF">
      <w:pPr>
        <w:bidi/>
        <w:jc w:val="both"/>
        <w:rPr>
          <w:rFonts w:cs="David"/>
          <w:rtl/>
        </w:rPr>
      </w:pPr>
    </w:p>
    <w:p w14:paraId="6C7F2536" w14:textId="77777777" w:rsidR="00752EEF" w:rsidRPr="00752EEF" w:rsidRDefault="00752EEF" w:rsidP="00752EEF">
      <w:pPr>
        <w:bidi/>
        <w:jc w:val="both"/>
        <w:rPr>
          <w:rFonts w:cs="David"/>
          <w:rtl/>
        </w:rPr>
      </w:pPr>
      <w:r w:rsidRPr="00752EEF">
        <w:rPr>
          <w:rFonts w:cs="David"/>
          <w:rtl/>
        </w:rPr>
        <w:tab/>
        <w:t xml:space="preserve">ראשון הדוברים הוא עו"ד עמית גור, ואחריו מר שמואל טננבאום מן המועצה הישראלית לצרכנות ומר יקי אנוך. </w:t>
      </w:r>
    </w:p>
    <w:p w14:paraId="64C384B2" w14:textId="77777777" w:rsidR="00752EEF" w:rsidRPr="00752EEF" w:rsidRDefault="00752EEF" w:rsidP="00752EEF">
      <w:pPr>
        <w:bidi/>
        <w:jc w:val="both"/>
        <w:rPr>
          <w:rFonts w:cs="David"/>
          <w:rtl/>
        </w:rPr>
      </w:pPr>
    </w:p>
    <w:p w14:paraId="3BC69913" w14:textId="77777777" w:rsidR="00752EEF" w:rsidRPr="00752EEF" w:rsidRDefault="00752EEF" w:rsidP="00752EEF">
      <w:pPr>
        <w:bidi/>
        <w:jc w:val="both"/>
        <w:rPr>
          <w:rFonts w:cs="David"/>
          <w:u w:val="single"/>
          <w:rtl/>
        </w:rPr>
      </w:pPr>
      <w:r w:rsidRPr="00752EEF">
        <w:rPr>
          <w:rFonts w:cs="David"/>
          <w:u w:val="single"/>
          <w:rtl/>
        </w:rPr>
        <w:t>עמית גור:</w:t>
      </w:r>
    </w:p>
    <w:p w14:paraId="4CEB43C5" w14:textId="77777777" w:rsidR="00752EEF" w:rsidRPr="00752EEF" w:rsidRDefault="00752EEF" w:rsidP="00752EEF">
      <w:pPr>
        <w:bidi/>
        <w:jc w:val="both"/>
        <w:rPr>
          <w:rFonts w:cs="David"/>
          <w:u w:val="single"/>
          <w:rtl/>
        </w:rPr>
      </w:pPr>
    </w:p>
    <w:p w14:paraId="7893BC8C" w14:textId="77777777" w:rsidR="00752EEF" w:rsidRPr="00752EEF" w:rsidRDefault="00752EEF" w:rsidP="00752EEF">
      <w:pPr>
        <w:bidi/>
        <w:jc w:val="both"/>
        <w:rPr>
          <w:rFonts w:cs="David"/>
          <w:rtl/>
        </w:rPr>
      </w:pPr>
      <w:r w:rsidRPr="00752EEF">
        <w:rPr>
          <w:rFonts w:cs="David"/>
          <w:rtl/>
        </w:rPr>
        <w:tab/>
        <w:t xml:space="preserve"> אני מייצג יבואן רכב מאזור הצפון. אין לנו התנגדות לצו כפי שהוא, למעט תיקון אחד שאנחנו מבקשים שייכלל בו, בסעיף 3.</w:t>
      </w:r>
    </w:p>
    <w:p w14:paraId="56B53AD9" w14:textId="77777777" w:rsidR="00752EEF" w:rsidRPr="00752EEF" w:rsidRDefault="00752EEF" w:rsidP="00752EEF">
      <w:pPr>
        <w:bidi/>
        <w:jc w:val="both"/>
        <w:rPr>
          <w:rFonts w:cs="David"/>
          <w:rtl/>
        </w:rPr>
      </w:pPr>
    </w:p>
    <w:p w14:paraId="019F7792"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DBABC42" w14:textId="77777777" w:rsidR="00752EEF" w:rsidRPr="00752EEF" w:rsidRDefault="00752EEF" w:rsidP="00752EEF">
      <w:pPr>
        <w:bidi/>
        <w:jc w:val="both"/>
        <w:rPr>
          <w:rFonts w:cs="David"/>
          <w:rtl/>
        </w:rPr>
      </w:pPr>
    </w:p>
    <w:p w14:paraId="5FD50DDC" w14:textId="77777777" w:rsidR="00752EEF" w:rsidRPr="00752EEF" w:rsidRDefault="00752EEF" w:rsidP="00752EEF">
      <w:pPr>
        <w:bidi/>
        <w:jc w:val="both"/>
        <w:rPr>
          <w:rFonts w:cs="David"/>
          <w:rtl/>
        </w:rPr>
      </w:pPr>
      <w:r w:rsidRPr="00752EEF">
        <w:rPr>
          <w:rFonts w:cs="David"/>
          <w:rtl/>
        </w:rPr>
        <w:tab/>
        <w:t xml:space="preserve">נגיע לזה. הפנייה הגיעה גם אליי. דיברתי על כך גם עם שר התחבורה. אם אתה רוצה להעיר ספציפית על סעיף 3, תעיר כאשר נגיע אליו. </w:t>
      </w:r>
    </w:p>
    <w:p w14:paraId="0B81AD15" w14:textId="77777777" w:rsidR="00752EEF" w:rsidRPr="00752EEF" w:rsidRDefault="00752EEF" w:rsidP="00752EEF">
      <w:pPr>
        <w:bidi/>
        <w:jc w:val="both"/>
        <w:rPr>
          <w:rFonts w:cs="David"/>
          <w:rtl/>
        </w:rPr>
      </w:pPr>
    </w:p>
    <w:p w14:paraId="08D9B149" w14:textId="77777777" w:rsidR="00752EEF" w:rsidRPr="00752EEF" w:rsidRDefault="00752EEF" w:rsidP="00752EEF">
      <w:pPr>
        <w:bidi/>
        <w:jc w:val="both"/>
        <w:rPr>
          <w:rFonts w:cs="David"/>
          <w:u w:val="single"/>
          <w:rtl/>
        </w:rPr>
      </w:pPr>
      <w:r w:rsidRPr="00752EEF">
        <w:rPr>
          <w:rFonts w:cs="David"/>
          <w:u w:val="single"/>
          <w:rtl/>
        </w:rPr>
        <w:t>עמית גור:</w:t>
      </w:r>
    </w:p>
    <w:p w14:paraId="2272E8E8" w14:textId="77777777" w:rsidR="00752EEF" w:rsidRPr="00752EEF" w:rsidRDefault="00752EEF" w:rsidP="00752EEF">
      <w:pPr>
        <w:bidi/>
        <w:jc w:val="both"/>
        <w:rPr>
          <w:rFonts w:cs="David"/>
          <w:u w:val="single"/>
          <w:rtl/>
        </w:rPr>
      </w:pPr>
    </w:p>
    <w:p w14:paraId="2D5DC647" w14:textId="77777777" w:rsidR="00752EEF" w:rsidRPr="00752EEF" w:rsidRDefault="00752EEF" w:rsidP="00752EEF">
      <w:pPr>
        <w:bidi/>
        <w:jc w:val="both"/>
        <w:rPr>
          <w:rFonts w:cs="David"/>
          <w:rtl/>
        </w:rPr>
      </w:pPr>
      <w:r w:rsidRPr="00752EEF">
        <w:rPr>
          <w:rFonts w:cs="David"/>
          <w:rtl/>
        </w:rPr>
        <w:tab/>
        <w:t xml:space="preserve">מעבר לפנייה שהגיעה בכתב, אני מבקש לחדד. אנחנו מבקשים שיירשם באופן מפורש לגבי המחוזות, שיתווסף מחוז הצפון בנוסף לארבעת המחוזות שמופיעים בתקנה. מחוז הצפון הוא השני בגודלו, הן מבחינת השטח והן מבחינת גודל האוכלוסייה. לא סביר שהוא לא ייכלל בין המחוזות. </w:t>
      </w:r>
    </w:p>
    <w:p w14:paraId="018C5BE7" w14:textId="77777777" w:rsidR="00752EEF" w:rsidRPr="00752EEF" w:rsidRDefault="00752EEF" w:rsidP="00752EEF">
      <w:pPr>
        <w:bidi/>
        <w:jc w:val="both"/>
        <w:rPr>
          <w:rFonts w:cs="David"/>
          <w:rtl/>
        </w:rPr>
      </w:pPr>
    </w:p>
    <w:p w14:paraId="00AE52B0"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AA6CC08" w14:textId="77777777" w:rsidR="00752EEF" w:rsidRPr="00752EEF" w:rsidRDefault="00752EEF" w:rsidP="00752EEF">
      <w:pPr>
        <w:bidi/>
        <w:jc w:val="both"/>
        <w:rPr>
          <w:rFonts w:cs="David"/>
          <w:rtl/>
        </w:rPr>
      </w:pPr>
    </w:p>
    <w:p w14:paraId="2BEE26AF" w14:textId="77777777" w:rsidR="00752EEF" w:rsidRPr="00752EEF" w:rsidRDefault="00752EEF" w:rsidP="00752EEF">
      <w:pPr>
        <w:bidi/>
        <w:jc w:val="both"/>
        <w:rPr>
          <w:rFonts w:cs="David"/>
          <w:rtl/>
        </w:rPr>
      </w:pPr>
      <w:r w:rsidRPr="00752EEF">
        <w:rPr>
          <w:rFonts w:cs="David"/>
          <w:rtl/>
        </w:rPr>
        <w:tab/>
        <w:t xml:space="preserve">בסדר, נדון בזה כאשר נקרא את הסעיפים. תודה רבה לך. </w:t>
      </w:r>
    </w:p>
    <w:p w14:paraId="6A4ED5A6" w14:textId="77777777" w:rsidR="00752EEF" w:rsidRPr="00752EEF" w:rsidRDefault="00752EEF" w:rsidP="00752EEF">
      <w:pPr>
        <w:bidi/>
        <w:jc w:val="both"/>
        <w:rPr>
          <w:rFonts w:cs="David"/>
          <w:rtl/>
        </w:rPr>
      </w:pPr>
    </w:p>
    <w:p w14:paraId="6D67257B" w14:textId="77777777" w:rsidR="00752EEF" w:rsidRPr="00752EEF" w:rsidRDefault="00752EEF" w:rsidP="00752EEF">
      <w:pPr>
        <w:bidi/>
        <w:jc w:val="both"/>
        <w:rPr>
          <w:rFonts w:cs="David"/>
          <w:u w:val="single"/>
          <w:rtl/>
        </w:rPr>
      </w:pPr>
      <w:r w:rsidRPr="00752EEF">
        <w:rPr>
          <w:rFonts w:cs="David"/>
          <w:u w:val="single"/>
          <w:rtl/>
        </w:rPr>
        <w:t>שמואל טננבאום:</w:t>
      </w:r>
    </w:p>
    <w:p w14:paraId="2915DA45" w14:textId="77777777" w:rsidR="00752EEF" w:rsidRPr="00752EEF" w:rsidRDefault="00752EEF" w:rsidP="00752EEF">
      <w:pPr>
        <w:bidi/>
        <w:jc w:val="both"/>
        <w:rPr>
          <w:rFonts w:cs="David"/>
          <w:rtl/>
        </w:rPr>
      </w:pPr>
    </w:p>
    <w:p w14:paraId="466342D6" w14:textId="77777777" w:rsidR="00752EEF" w:rsidRPr="00752EEF" w:rsidRDefault="00752EEF" w:rsidP="00752EEF">
      <w:pPr>
        <w:bidi/>
        <w:jc w:val="both"/>
        <w:rPr>
          <w:rFonts w:cs="David"/>
          <w:rtl/>
        </w:rPr>
      </w:pPr>
      <w:r w:rsidRPr="00752EEF">
        <w:rPr>
          <w:rFonts w:cs="David"/>
          <w:rtl/>
        </w:rPr>
        <w:tab/>
        <w:t xml:space="preserve">יש שתי נקודות לפחות שלא מופיעות בצו. כבוד השר התייחס לעניין אולמות התצוגה. הוא אמר שאשתו נכנסה לאולם תצוגה וראתה את הרכב ומיששה אותו. קניית רכב היא הקנייה השנייה בעוצמתה אחרי דירה. אין זה דומה לרכישת טלפון נייד או כל דבר אחר. צרכן שקונה רכב צריך לראות אותו. גם היום מגיעות למועצה לצרכנות תלונות מאנשים, שלמרות שראו את הרכב באולם התצוגה והזמינו את הרכב, מקבלים אותו בצורה שונה לגמרי. כלומר, יש חשיבות רבה לכך שיהיה אולם תצוגה, אם לא בארבעת המחוזות או בארבע ערים אז לפחות בחלקם, ואם לא אולם אז לפחות מגרש, אבל לא לקנות אוטו באינטרנט. אין דומה קנייה של טלוויזיה או כל דבר אחר דרך האינטרנט לקניית רכב, שהיא השקעה גדולה. צריך לראות אם הכיסא נוח או לא נוח, יש כל מיני פרמטרים קטנים שאם אדם לא רואה את האוטו הוא לא יתאים לו. למועצה לצרכנות הגיעו תלונות בעניין זה. </w:t>
      </w:r>
    </w:p>
    <w:p w14:paraId="6907E74D" w14:textId="77777777" w:rsidR="00752EEF" w:rsidRPr="00752EEF" w:rsidRDefault="00752EEF" w:rsidP="00752EEF">
      <w:pPr>
        <w:bidi/>
        <w:jc w:val="both"/>
        <w:rPr>
          <w:rFonts w:cs="David"/>
          <w:rtl/>
        </w:rPr>
      </w:pPr>
    </w:p>
    <w:p w14:paraId="6F4173D3"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D055359" w14:textId="77777777" w:rsidR="00752EEF" w:rsidRPr="00752EEF" w:rsidRDefault="00752EEF" w:rsidP="00752EEF">
      <w:pPr>
        <w:bidi/>
        <w:jc w:val="both"/>
        <w:rPr>
          <w:rFonts w:cs="David"/>
          <w:rtl/>
        </w:rPr>
      </w:pPr>
    </w:p>
    <w:p w14:paraId="105B542D" w14:textId="77777777" w:rsidR="00752EEF" w:rsidRPr="00752EEF" w:rsidRDefault="00752EEF" w:rsidP="00752EEF">
      <w:pPr>
        <w:bidi/>
        <w:jc w:val="both"/>
        <w:rPr>
          <w:rFonts w:cs="David"/>
          <w:rtl/>
        </w:rPr>
      </w:pPr>
      <w:r w:rsidRPr="00752EEF">
        <w:rPr>
          <w:rFonts w:cs="David"/>
          <w:rtl/>
        </w:rPr>
        <w:tab/>
        <w:t>באופן כללי המועצה לצרכנות תומכת בתקנות?</w:t>
      </w:r>
    </w:p>
    <w:p w14:paraId="1AB909D5" w14:textId="77777777" w:rsidR="00752EEF" w:rsidRPr="00752EEF" w:rsidRDefault="00752EEF" w:rsidP="00752EEF">
      <w:pPr>
        <w:bidi/>
        <w:jc w:val="both"/>
        <w:rPr>
          <w:rFonts w:cs="David"/>
          <w:rtl/>
        </w:rPr>
      </w:pPr>
    </w:p>
    <w:p w14:paraId="47BAEECB" w14:textId="77777777" w:rsidR="00752EEF" w:rsidRPr="00752EEF" w:rsidRDefault="00752EEF" w:rsidP="00752EEF">
      <w:pPr>
        <w:bidi/>
        <w:jc w:val="both"/>
        <w:rPr>
          <w:rFonts w:cs="David"/>
          <w:u w:val="single"/>
          <w:rtl/>
        </w:rPr>
      </w:pPr>
      <w:r w:rsidRPr="00752EEF">
        <w:rPr>
          <w:rFonts w:cs="David"/>
          <w:u w:val="single"/>
          <w:rtl/>
        </w:rPr>
        <w:t>שמואל טננבאום:</w:t>
      </w:r>
    </w:p>
    <w:p w14:paraId="6967C759" w14:textId="77777777" w:rsidR="00752EEF" w:rsidRPr="00752EEF" w:rsidRDefault="00752EEF" w:rsidP="00752EEF">
      <w:pPr>
        <w:bidi/>
        <w:jc w:val="both"/>
        <w:rPr>
          <w:rFonts w:cs="David"/>
          <w:rtl/>
        </w:rPr>
      </w:pPr>
    </w:p>
    <w:p w14:paraId="4D5786DC" w14:textId="77777777" w:rsidR="00752EEF" w:rsidRPr="00752EEF" w:rsidRDefault="00752EEF" w:rsidP="00752EEF">
      <w:pPr>
        <w:bidi/>
        <w:jc w:val="both"/>
        <w:rPr>
          <w:rFonts w:cs="David"/>
          <w:rtl/>
        </w:rPr>
      </w:pPr>
      <w:r w:rsidRPr="00752EEF">
        <w:rPr>
          <w:rFonts w:cs="David"/>
          <w:rtl/>
        </w:rPr>
        <w:tab/>
        <w:t xml:space="preserve">כן. נקודה שנייה שלא מופיעה בצו היא באשר למלאי של חלקי חילוף. היבואן המקביל יידרש לאספקה. הוא יביא חלקי חילוף בדרגת בטיחות משנית, בדרגת בטיחות לא רצינית. יש לדרוש מן היבואן המקביל שיהיה לו מלאי של חלקי חילוף מקוריים. זה יהווה תחרות. אני אוכל לקנות חלקי חילוף לרכב שלי, במקום אצל היבואן, אצל היבואן המקביל. </w:t>
      </w:r>
    </w:p>
    <w:p w14:paraId="31DD847C" w14:textId="77777777" w:rsidR="00752EEF" w:rsidRPr="00752EEF" w:rsidRDefault="00752EEF" w:rsidP="00752EEF">
      <w:pPr>
        <w:bidi/>
        <w:jc w:val="both"/>
        <w:rPr>
          <w:rFonts w:cs="David"/>
          <w:rtl/>
        </w:rPr>
      </w:pPr>
    </w:p>
    <w:p w14:paraId="1A30455E" w14:textId="77777777" w:rsidR="00752EEF" w:rsidRPr="00752EEF" w:rsidRDefault="00752EEF" w:rsidP="00752EEF">
      <w:pPr>
        <w:bidi/>
        <w:jc w:val="both"/>
        <w:rPr>
          <w:rFonts w:cs="David"/>
          <w:rtl/>
        </w:rPr>
      </w:pPr>
      <w:r w:rsidRPr="00752EEF">
        <w:rPr>
          <w:rFonts w:cs="David"/>
          <w:rtl/>
        </w:rPr>
        <w:tab/>
        <w:t xml:space="preserve">אלה שתי הערות כלליות, מעבר להערות של המועצה הישראלית לצרכנות לסעיפים עצמם, וכאשר נדון עליהם אציג את ההערות שלנו. תודה. </w:t>
      </w:r>
    </w:p>
    <w:p w14:paraId="48E1E317" w14:textId="77777777" w:rsidR="00752EEF" w:rsidRPr="00752EEF" w:rsidRDefault="00752EEF" w:rsidP="00752EEF">
      <w:pPr>
        <w:bidi/>
        <w:jc w:val="both"/>
        <w:rPr>
          <w:rFonts w:cs="David"/>
          <w:rtl/>
        </w:rPr>
      </w:pPr>
    </w:p>
    <w:p w14:paraId="1CD1CF2F"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8061225" w14:textId="77777777" w:rsidR="00752EEF" w:rsidRPr="00752EEF" w:rsidRDefault="00752EEF" w:rsidP="00752EEF">
      <w:pPr>
        <w:bidi/>
        <w:jc w:val="both"/>
        <w:rPr>
          <w:rFonts w:cs="David"/>
          <w:rtl/>
        </w:rPr>
      </w:pPr>
    </w:p>
    <w:p w14:paraId="5BF2E7A3" w14:textId="77777777" w:rsidR="00752EEF" w:rsidRPr="00752EEF" w:rsidRDefault="00752EEF" w:rsidP="00752EEF">
      <w:pPr>
        <w:bidi/>
        <w:jc w:val="both"/>
        <w:rPr>
          <w:rFonts w:cs="David"/>
          <w:rtl/>
        </w:rPr>
      </w:pPr>
      <w:r w:rsidRPr="00752EEF">
        <w:rPr>
          <w:rFonts w:cs="David"/>
          <w:rtl/>
        </w:rPr>
        <w:tab/>
        <w:t xml:space="preserve">תודה. רשות הדיבור למר יקי אנוך, נשיא איגוד יבואני הרכב. </w:t>
      </w:r>
    </w:p>
    <w:p w14:paraId="10AD3C06" w14:textId="77777777" w:rsidR="00752EEF" w:rsidRPr="00752EEF" w:rsidRDefault="00752EEF" w:rsidP="00752EEF">
      <w:pPr>
        <w:bidi/>
        <w:jc w:val="both"/>
        <w:rPr>
          <w:rFonts w:cs="David"/>
          <w:rtl/>
        </w:rPr>
      </w:pPr>
    </w:p>
    <w:p w14:paraId="60E4638E" w14:textId="77777777" w:rsidR="00752EEF" w:rsidRPr="00752EEF" w:rsidRDefault="00752EEF" w:rsidP="00752EEF">
      <w:pPr>
        <w:bidi/>
        <w:jc w:val="both"/>
        <w:rPr>
          <w:rFonts w:cs="David"/>
          <w:u w:val="single"/>
          <w:rtl/>
        </w:rPr>
      </w:pPr>
      <w:r w:rsidRPr="00752EEF">
        <w:rPr>
          <w:rFonts w:cs="David"/>
          <w:u w:val="single"/>
          <w:rtl/>
        </w:rPr>
        <w:t>יעקב (יקי) אנוך:</w:t>
      </w:r>
    </w:p>
    <w:p w14:paraId="34CC3353" w14:textId="77777777" w:rsidR="00752EEF" w:rsidRPr="00752EEF" w:rsidRDefault="00752EEF" w:rsidP="00752EEF">
      <w:pPr>
        <w:bidi/>
        <w:jc w:val="both"/>
        <w:rPr>
          <w:rFonts w:cs="David"/>
          <w:rtl/>
        </w:rPr>
      </w:pPr>
    </w:p>
    <w:p w14:paraId="18D9D0D8" w14:textId="77777777" w:rsidR="00752EEF" w:rsidRPr="00752EEF" w:rsidRDefault="00752EEF" w:rsidP="00752EEF">
      <w:pPr>
        <w:bidi/>
        <w:jc w:val="both"/>
        <w:rPr>
          <w:rFonts w:cs="David"/>
          <w:rtl/>
        </w:rPr>
      </w:pPr>
      <w:r w:rsidRPr="00752EEF">
        <w:rPr>
          <w:rFonts w:cs="David"/>
          <w:rtl/>
        </w:rPr>
        <w:tab/>
        <w:t xml:space="preserve">בוקר טוב, כבוד השר, אדוני היושב-ראש, חברי הכנסת וחברים נכבדים. איגוד יבואני הרכב מקדם בברכה את היוזמה לפתיחת השוק. היוזמה החלה למעשה לפני כ-12 שנים ואנו נשמח להיות חלק תורם ובלתי נפרד מן היוזמה הזאת. </w:t>
      </w:r>
    </w:p>
    <w:p w14:paraId="772DB233" w14:textId="77777777" w:rsidR="00752EEF" w:rsidRPr="00752EEF" w:rsidRDefault="00752EEF" w:rsidP="00752EEF">
      <w:pPr>
        <w:bidi/>
        <w:jc w:val="both"/>
        <w:rPr>
          <w:rFonts w:cs="David"/>
          <w:rtl/>
        </w:rPr>
      </w:pPr>
    </w:p>
    <w:p w14:paraId="2F1A5686"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2076203C" w14:textId="77777777" w:rsidR="00752EEF" w:rsidRPr="00752EEF" w:rsidRDefault="00752EEF" w:rsidP="00752EEF">
      <w:pPr>
        <w:bidi/>
        <w:jc w:val="both"/>
        <w:rPr>
          <w:rFonts w:cs="David"/>
          <w:rtl/>
        </w:rPr>
      </w:pPr>
    </w:p>
    <w:p w14:paraId="6EBF5132" w14:textId="77777777" w:rsidR="00752EEF" w:rsidRPr="00752EEF" w:rsidRDefault="00752EEF" w:rsidP="00752EEF">
      <w:pPr>
        <w:bidi/>
        <w:jc w:val="both"/>
        <w:rPr>
          <w:rFonts w:cs="David"/>
          <w:rtl/>
        </w:rPr>
      </w:pPr>
      <w:r w:rsidRPr="00752EEF">
        <w:rPr>
          <w:rFonts w:cs="David"/>
          <w:rtl/>
        </w:rPr>
        <w:tab/>
        <w:t>הבנתי שההחלטה הראשונה של הממשלה בנושא הזה היתה ב-1999.</w:t>
      </w:r>
    </w:p>
    <w:p w14:paraId="3C9ADC3B" w14:textId="77777777" w:rsidR="00752EEF" w:rsidRPr="00752EEF" w:rsidRDefault="00752EEF" w:rsidP="00752EEF">
      <w:pPr>
        <w:bidi/>
        <w:jc w:val="both"/>
        <w:rPr>
          <w:rFonts w:cs="David"/>
          <w:rtl/>
        </w:rPr>
      </w:pPr>
    </w:p>
    <w:p w14:paraId="1BFFA106" w14:textId="77777777" w:rsidR="00752EEF" w:rsidRPr="00752EEF" w:rsidRDefault="00752EEF" w:rsidP="00752EEF">
      <w:pPr>
        <w:bidi/>
        <w:jc w:val="both"/>
        <w:rPr>
          <w:rFonts w:cs="David"/>
          <w:u w:val="single"/>
          <w:rtl/>
        </w:rPr>
      </w:pPr>
      <w:r w:rsidRPr="00752EEF">
        <w:rPr>
          <w:rFonts w:cs="David"/>
          <w:u w:val="single"/>
          <w:rtl/>
        </w:rPr>
        <w:t>יצחק וקנין:</w:t>
      </w:r>
    </w:p>
    <w:p w14:paraId="38D111A3" w14:textId="77777777" w:rsidR="00752EEF" w:rsidRPr="00752EEF" w:rsidRDefault="00752EEF" w:rsidP="00752EEF">
      <w:pPr>
        <w:bidi/>
        <w:jc w:val="both"/>
        <w:rPr>
          <w:rFonts w:cs="David"/>
          <w:rtl/>
        </w:rPr>
      </w:pPr>
    </w:p>
    <w:p w14:paraId="479E655E" w14:textId="77777777" w:rsidR="00752EEF" w:rsidRPr="00752EEF" w:rsidRDefault="00752EEF" w:rsidP="00752EEF">
      <w:pPr>
        <w:bidi/>
        <w:jc w:val="both"/>
        <w:rPr>
          <w:rFonts w:cs="David"/>
          <w:rtl/>
        </w:rPr>
      </w:pPr>
      <w:r w:rsidRPr="00752EEF">
        <w:rPr>
          <w:rFonts w:cs="David"/>
          <w:rtl/>
        </w:rPr>
        <w:tab/>
        <w:t>הדיונים התנהלו, כמדומני, כבר מ-1997-98.</w:t>
      </w:r>
    </w:p>
    <w:p w14:paraId="22A3A81C" w14:textId="77777777" w:rsidR="00752EEF" w:rsidRPr="00752EEF" w:rsidRDefault="00752EEF" w:rsidP="00752EEF">
      <w:pPr>
        <w:bidi/>
        <w:jc w:val="both"/>
        <w:rPr>
          <w:rFonts w:cs="David"/>
          <w:rtl/>
        </w:rPr>
      </w:pPr>
    </w:p>
    <w:p w14:paraId="7B74EF4B" w14:textId="77777777" w:rsidR="00752EEF" w:rsidRPr="00752EEF" w:rsidRDefault="00752EEF" w:rsidP="00752EEF">
      <w:pPr>
        <w:bidi/>
        <w:jc w:val="both"/>
        <w:rPr>
          <w:rFonts w:cs="David"/>
          <w:u w:val="single"/>
          <w:rtl/>
        </w:rPr>
      </w:pPr>
      <w:r w:rsidRPr="00752EEF">
        <w:rPr>
          <w:rFonts w:cs="David"/>
          <w:u w:val="single"/>
          <w:rtl/>
        </w:rPr>
        <w:t>בועז סופר:</w:t>
      </w:r>
    </w:p>
    <w:p w14:paraId="500D0821" w14:textId="77777777" w:rsidR="00752EEF" w:rsidRPr="00752EEF" w:rsidRDefault="00752EEF" w:rsidP="00752EEF">
      <w:pPr>
        <w:bidi/>
        <w:jc w:val="both"/>
        <w:rPr>
          <w:rFonts w:cs="David"/>
          <w:rtl/>
        </w:rPr>
      </w:pPr>
    </w:p>
    <w:p w14:paraId="1EFDCBCF" w14:textId="77777777" w:rsidR="00752EEF" w:rsidRPr="00752EEF" w:rsidRDefault="00752EEF" w:rsidP="00752EEF">
      <w:pPr>
        <w:bidi/>
        <w:jc w:val="both"/>
        <w:rPr>
          <w:rFonts w:cs="David"/>
          <w:rtl/>
        </w:rPr>
      </w:pPr>
      <w:r w:rsidRPr="00752EEF">
        <w:rPr>
          <w:rFonts w:cs="David"/>
          <w:rtl/>
        </w:rPr>
        <w:tab/>
        <w:t>הצעת מחליטים היתה בשנת 1999.</w:t>
      </w:r>
    </w:p>
    <w:p w14:paraId="0980744F" w14:textId="77777777" w:rsidR="00752EEF" w:rsidRPr="00752EEF" w:rsidRDefault="00752EEF" w:rsidP="00752EEF">
      <w:pPr>
        <w:bidi/>
        <w:jc w:val="both"/>
        <w:rPr>
          <w:rFonts w:cs="David"/>
          <w:rtl/>
        </w:rPr>
      </w:pPr>
    </w:p>
    <w:p w14:paraId="1FFA9F5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CBF9FA0" w14:textId="77777777" w:rsidR="00752EEF" w:rsidRPr="00752EEF" w:rsidRDefault="00752EEF" w:rsidP="00752EEF">
      <w:pPr>
        <w:bidi/>
        <w:jc w:val="both"/>
        <w:rPr>
          <w:rFonts w:cs="David"/>
          <w:rtl/>
        </w:rPr>
      </w:pPr>
    </w:p>
    <w:p w14:paraId="0E5BA0DC" w14:textId="77777777" w:rsidR="00752EEF" w:rsidRPr="00752EEF" w:rsidRDefault="00752EEF" w:rsidP="00752EEF">
      <w:pPr>
        <w:bidi/>
        <w:jc w:val="both"/>
        <w:rPr>
          <w:rFonts w:cs="David"/>
          <w:rtl/>
        </w:rPr>
      </w:pPr>
      <w:r w:rsidRPr="00752EEF">
        <w:rPr>
          <w:rFonts w:cs="David"/>
          <w:rtl/>
        </w:rPr>
        <w:tab/>
        <w:t>חוגגים בר-מצווה עכשיו ...</w:t>
      </w:r>
    </w:p>
    <w:p w14:paraId="6C36C267" w14:textId="77777777" w:rsidR="00752EEF" w:rsidRPr="00752EEF" w:rsidRDefault="00752EEF" w:rsidP="00752EEF">
      <w:pPr>
        <w:bidi/>
        <w:jc w:val="both"/>
        <w:rPr>
          <w:rFonts w:cs="David"/>
          <w:rtl/>
        </w:rPr>
      </w:pPr>
    </w:p>
    <w:p w14:paraId="0BCCE940"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4F1CEB3B" w14:textId="77777777" w:rsidR="00752EEF" w:rsidRPr="00752EEF" w:rsidRDefault="00752EEF" w:rsidP="00752EEF">
      <w:pPr>
        <w:bidi/>
        <w:jc w:val="both"/>
        <w:rPr>
          <w:rFonts w:cs="David"/>
          <w:rtl/>
        </w:rPr>
      </w:pPr>
    </w:p>
    <w:p w14:paraId="23790C01" w14:textId="77777777" w:rsidR="00752EEF" w:rsidRPr="00752EEF" w:rsidRDefault="00752EEF" w:rsidP="00752EEF">
      <w:pPr>
        <w:bidi/>
        <w:jc w:val="both"/>
        <w:rPr>
          <w:rFonts w:cs="David"/>
          <w:rtl/>
        </w:rPr>
      </w:pPr>
      <w:r w:rsidRPr="00752EEF">
        <w:rPr>
          <w:rFonts w:cs="David"/>
          <w:rtl/>
        </w:rPr>
        <w:tab/>
        <w:t xml:space="preserve">זה מתחרה רק בדלקן האוטומטי, שהדיונים עליו מתנהלים מאז 1997. אנחנו מנסים לעצור כאן את שבירת השיאים הזאת. </w:t>
      </w:r>
    </w:p>
    <w:p w14:paraId="75CE4678" w14:textId="77777777" w:rsidR="00752EEF" w:rsidRPr="00752EEF" w:rsidRDefault="00752EEF" w:rsidP="00752EEF">
      <w:pPr>
        <w:bidi/>
        <w:jc w:val="both"/>
        <w:rPr>
          <w:rFonts w:cs="David"/>
          <w:rtl/>
        </w:rPr>
      </w:pPr>
    </w:p>
    <w:p w14:paraId="05726E12" w14:textId="77777777" w:rsidR="00752EEF" w:rsidRPr="00752EEF" w:rsidRDefault="00752EEF" w:rsidP="00752EEF">
      <w:pPr>
        <w:bidi/>
        <w:jc w:val="both"/>
        <w:rPr>
          <w:rFonts w:cs="David"/>
          <w:u w:val="single"/>
          <w:rtl/>
        </w:rPr>
      </w:pPr>
      <w:r w:rsidRPr="00752EEF">
        <w:rPr>
          <w:rFonts w:cs="David"/>
          <w:u w:val="single"/>
          <w:rtl/>
        </w:rPr>
        <w:t>יעקב (יקי) אנוך:</w:t>
      </w:r>
    </w:p>
    <w:p w14:paraId="11F5616A" w14:textId="77777777" w:rsidR="00752EEF" w:rsidRPr="00752EEF" w:rsidRDefault="00752EEF" w:rsidP="00752EEF">
      <w:pPr>
        <w:bidi/>
        <w:jc w:val="both"/>
        <w:rPr>
          <w:rFonts w:cs="David"/>
          <w:rtl/>
        </w:rPr>
      </w:pPr>
    </w:p>
    <w:p w14:paraId="0DA6CDD1" w14:textId="77777777" w:rsidR="00752EEF" w:rsidRPr="00752EEF" w:rsidRDefault="00752EEF" w:rsidP="00752EEF">
      <w:pPr>
        <w:bidi/>
        <w:jc w:val="both"/>
        <w:rPr>
          <w:rFonts w:cs="David"/>
          <w:rtl/>
        </w:rPr>
      </w:pPr>
      <w:r w:rsidRPr="00752EEF">
        <w:rPr>
          <w:rFonts w:cs="David"/>
          <w:rtl/>
        </w:rPr>
        <w:tab/>
        <w:t xml:space="preserve">בניגוד למה שחושבים אולי, שנראה בזה אִיוּם באופן טבעי ונחשוב להתנגד, לא כך הדבר. אנו בהחלט – ואמרתי את זה לכבוד השר בפגישתנו אתו – נהיה הראשונים שייכנסו כיבואנים מקבילים, כי זה חלק מעיסוקנו, חלק מתחום פעילותנו, וניכנס כמובן גם לזה. אין לי ספק שאנו נהיה המרוויחים העיקריים. אין בכוונתנו להערים מחסומים או חסמים. </w:t>
      </w:r>
    </w:p>
    <w:p w14:paraId="53328824" w14:textId="77777777" w:rsidR="00752EEF" w:rsidRPr="00752EEF" w:rsidRDefault="00752EEF" w:rsidP="00752EEF">
      <w:pPr>
        <w:bidi/>
        <w:jc w:val="both"/>
        <w:rPr>
          <w:rFonts w:cs="David"/>
          <w:rtl/>
        </w:rPr>
      </w:pPr>
    </w:p>
    <w:p w14:paraId="549DB647"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אנו חייבים לשמור על מוניטין של שנים שיש לכל אחד ואחד מן היבואנים. לדעתנו בצו שנמצא בפנינו יש מספר נקודות שעלולות לגרום לפגיעה קשה מאוד במוניטין שלנו, ולכך יהיה קשה לנו להסכים. </w:t>
      </w:r>
    </w:p>
    <w:p w14:paraId="41669C88" w14:textId="77777777" w:rsidR="00752EEF" w:rsidRPr="00752EEF" w:rsidRDefault="00752EEF" w:rsidP="00752EEF">
      <w:pPr>
        <w:bidi/>
        <w:jc w:val="both"/>
        <w:rPr>
          <w:rFonts w:cs="David"/>
          <w:rtl/>
        </w:rPr>
      </w:pPr>
    </w:p>
    <w:p w14:paraId="188FE5F9" w14:textId="77777777" w:rsidR="00752EEF" w:rsidRPr="00752EEF" w:rsidRDefault="00752EEF" w:rsidP="00752EEF">
      <w:pPr>
        <w:bidi/>
        <w:jc w:val="both"/>
        <w:rPr>
          <w:rFonts w:cs="David"/>
          <w:rtl/>
        </w:rPr>
      </w:pPr>
      <w:r w:rsidRPr="00752EEF">
        <w:rPr>
          <w:rFonts w:cs="David"/>
          <w:rtl/>
        </w:rPr>
        <w:tab/>
        <w:t>אני רוצה להעיר על בעיה של הגדרות. בצו מופיע למשל המושג "תוצר". אינני יודע מה זה תוצר. לא מצאתי הגדרה של "תוצר". זה מקור לבעיות בהמשך. צריך להגדיר את הדברים הללו.</w:t>
      </w:r>
    </w:p>
    <w:p w14:paraId="63764FC1" w14:textId="77777777" w:rsidR="00752EEF" w:rsidRPr="00752EEF" w:rsidRDefault="00752EEF" w:rsidP="00752EEF">
      <w:pPr>
        <w:bidi/>
        <w:jc w:val="both"/>
        <w:rPr>
          <w:rFonts w:cs="David"/>
          <w:rtl/>
        </w:rPr>
      </w:pPr>
    </w:p>
    <w:p w14:paraId="4CDE9832" w14:textId="77777777" w:rsidR="00752EEF" w:rsidRPr="00752EEF" w:rsidRDefault="00752EEF" w:rsidP="00752EEF">
      <w:pPr>
        <w:bidi/>
        <w:jc w:val="both"/>
        <w:rPr>
          <w:rFonts w:cs="David"/>
          <w:u w:val="single"/>
          <w:rtl/>
        </w:rPr>
      </w:pPr>
      <w:r w:rsidRPr="00752EEF">
        <w:rPr>
          <w:rFonts w:cs="David"/>
          <w:u w:val="single"/>
          <w:rtl/>
        </w:rPr>
        <w:t>אתי בנדלר:</w:t>
      </w:r>
    </w:p>
    <w:p w14:paraId="1281A463" w14:textId="77777777" w:rsidR="00752EEF" w:rsidRPr="00752EEF" w:rsidRDefault="00752EEF" w:rsidP="00752EEF">
      <w:pPr>
        <w:bidi/>
        <w:jc w:val="both"/>
        <w:rPr>
          <w:rFonts w:cs="David"/>
          <w:rtl/>
        </w:rPr>
      </w:pPr>
    </w:p>
    <w:p w14:paraId="128C24DD" w14:textId="77777777" w:rsidR="00752EEF" w:rsidRPr="00752EEF" w:rsidRDefault="00752EEF" w:rsidP="00752EEF">
      <w:pPr>
        <w:bidi/>
        <w:jc w:val="both"/>
        <w:rPr>
          <w:rFonts w:cs="David"/>
          <w:rtl/>
        </w:rPr>
      </w:pPr>
      <w:r w:rsidRPr="00752EEF">
        <w:rPr>
          <w:rFonts w:cs="David"/>
          <w:rtl/>
        </w:rPr>
        <w:tab/>
        <w:t>המונח "תוצר" קיים גם בצו הנוכחי, בלי שהוגדר. לכן אני שואלת את עצמי האם עד עכשיו נתקלו בבעיות בשל חוסר ההגדרה של המונח הזה. אתה בוודאי מודע לכך שגם היום קיים המונח "תוצר".</w:t>
      </w:r>
    </w:p>
    <w:p w14:paraId="256EDCEC" w14:textId="77777777" w:rsidR="00752EEF" w:rsidRPr="00752EEF" w:rsidRDefault="00752EEF" w:rsidP="00752EEF">
      <w:pPr>
        <w:bidi/>
        <w:jc w:val="both"/>
        <w:rPr>
          <w:rFonts w:cs="David"/>
          <w:rtl/>
        </w:rPr>
      </w:pPr>
    </w:p>
    <w:p w14:paraId="291E0AC6" w14:textId="77777777" w:rsidR="00752EEF" w:rsidRPr="00752EEF" w:rsidRDefault="00752EEF" w:rsidP="00752EEF">
      <w:pPr>
        <w:bidi/>
        <w:jc w:val="both"/>
        <w:rPr>
          <w:rFonts w:cs="David"/>
          <w:u w:val="single"/>
          <w:rtl/>
        </w:rPr>
      </w:pPr>
      <w:r w:rsidRPr="00752EEF">
        <w:rPr>
          <w:rFonts w:cs="David"/>
          <w:u w:val="single"/>
          <w:rtl/>
        </w:rPr>
        <w:t>יעקב (יקי) אנוך:</w:t>
      </w:r>
    </w:p>
    <w:p w14:paraId="00901AE3" w14:textId="77777777" w:rsidR="00752EEF" w:rsidRPr="00752EEF" w:rsidRDefault="00752EEF" w:rsidP="00752EEF">
      <w:pPr>
        <w:bidi/>
        <w:jc w:val="both"/>
        <w:rPr>
          <w:rFonts w:cs="David"/>
          <w:rtl/>
        </w:rPr>
      </w:pPr>
    </w:p>
    <w:p w14:paraId="3364187C" w14:textId="77777777" w:rsidR="00752EEF" w:rsidRPr="00752EEF" w:rsidRDefault="00752EEF" w:rsidP="00752EEF">
      <w:pPr>
        <w:bidi/>
        <w:jc w:val="both"/>
        <w:rPr>
          <w:rFonts w:cs="David"/>
          <w:rtl/>
        </w:rPr>
      </w:pPr>
      <w:r w:rsidRPr="00752EEF">
        <w:rPr>
          <w:rFonts w:cs="David"/>
          <w:rtl/>
        </w:rPr>
        <w:tab/>
        <w:t xml:space="preserve">גם ברישיון הרכב מופיע המונח "תוצר", אך מעולם לא הגדירו אותו. אני סבור שצריך להגדיר אותו. אם עד עכשיו היו מספר יבואנים, שאפשר היה להיפגש איתם ביחד ולהגיע להסכמות ולהבנות, אם הולכים לפתוח את השוק, ובהנחה שהוא ייפתח לרמה של אין-סוף יבואנים, יהיה קשה יותר להגיע למוסכמות. לכן אני סבור שצריך להגדיר את זה ולחסוך מאתנו את הוויכוח מה זה "תוצר". זה גם לא מסובך. </w:t>
      </w:r>
    </w:p>
    <w:p w14:paraId="220C125C" w14:textId="77777777" w:rsidR="00752EEF" w:rsidRPr="00752EEF" w:rsidRDefault="00752EEF" w:rsidP="00752EEF">
      <w:pPr>
        <w:bidi/>
        <w:jc w:val="both"/>
        <w:rPr>
          <w:rFonts w:cs="David"/>
          <w:rtl/>
        </w:rPr>
      </w:pPr>
    </w:p>
    <w:p w14:paraId="44291313" w14:textId="77777777" w:rsidR="00752EEF" w:rsidRPr="00752EEF" w:rsidRDefault="00752EEF" w:rsidP="00752EEF">
      <w:pPr>
        <w:bidi/>
        <w:jc w:val="both"/>
        <w:rPr>
          <w:rFonts w:cs="David"/>
          <w:u w:val="single"/>
          <w:rtl/>
        </w:rPr>
      </w:pPr>
      <w:r w:rsidRPr="00752EEF">
        <w:rPr>
          <w:rFonts w:cs="David"/>
          <w:u w:val="single"/>
          <w:rtl/>
        </w:rPr>
        <w:t>אתי בנדלר:</w:t>
      </w:r>
    </w:p>
    <w:p w14:paraId="76CD9235" w14:textId="77777777" w:rsidR="00752EEF" w:rsidRPr="00752EEF" w:rsidRDefault="00752EEF" w:rsidP="00752EEF">
      <w:pPr>
        <w:bidi/>
        <w:jc w:val="both"/>
        <w:rPr>
          <w:rFonts w:cs="David"/>
          <w:rtl/>
        </w:rPr>
      </w:pPr>
    </w:p>
    <w:p w14:paraId="476EFCBB" w14:textId="77777777" w:rsidR="00752EEF" w:rsidRPr="00752EEF" w:rsidRDefault="00752EEF" w:rsidP="00752EEF">
      <w:pPr>
        <w:bidi/>
        <w:jc w:val="both"/>
        <w:rPr>
          <w:rFonts w:cs="David"/>
          <w:rtl/>
        </w:rPr>
      </w:pPr>
      <w:r w:rsidRPr="00752EEF">
        <w:rPr>
          <w:rFonts w:cs="David"/>
          <w:rtl/>
        </w:rPr>
        <w:tab/>
        <w:t xml:space="preserve">אני יכולה להציע, שאם אתם מבקשים שינויים ספציפיים – הרי שלחתם מסמך עם כל מיני הערות, לרבות שינויים שאתם מבקשים. גם לגבי הנושא הזה, אם אתם סבורים שקיים  חוסר בהגדרה של מונח מסוים, כִּתבו מה לדעתכם צריך להיות. אם אני זוכרת נכון, בנייר שהעברתם אין הצעה למונח "תוצר". אני בדרך כלל משתדלת לעבור על כל הניירות. אולי אני טועה. </w:t>
      </w:r>
    </w:p>
    <w:p w14:paraId="07E266FB" w14:textId="77777777" w:rsidR="00752EEF" w:rsidRPr="00752EEF" w:rsidRDefault="00752EEF" w:rsidP="00752EEF">
      <w:pPr>
        <w:bidi/>
        <w:jc w:val="both"/>
        <w:rPr>
          <w:rFonts w:cs="David"/>
          <w:rtl/>
        </w:rPr>
      </w:pPr>
    </w:p>
    <w:p w14:paraId="139564E2" w14:textId="77777777" w:rsidR="00752EEF" w:rsidRPr="00752EEF" w:rsidRDefault="00752EEF" w:rsidP="00752EEF">
      <w:pPr>
        <w:bidi/>
        <w:jc w:val="both"/>
        <w:rPr>
          <w:rFonts w:cs="David"/>
          <w:u w:val="single"/>
          <w:rtl/>
        </w:rPr>
      </w:pPr>
      <w:r w:rsidRPr="00752EEF">
        <w:rPr>
          <w:rFonts w:cs="David"/>
          <w:u w:val="single"/>
          <w:rtl/>
        </w:rPr>
        <w:t>יעקב (יקי) אנוך:</w:t>
      </w:r>
    </w:p>
    <w:p w14:paraId="654BE055" w14:textId="77777777" w:rsidR="00752EEF" w:rsidRPr="00752EEF" w:rsidRDefault="00752EEF" w:rsidP="00752EEF">
      <w:pPr>
        <w:bidi/>
        <w:jc w:val="both"/>
        <w:rPr>
          <w:rFonts w:cs="David"/>
          <w:rtl/>
        </w:rPr>
      </w:pPr>
    </w:p>
    <w:p w14:paraId="2AE9F97E" w14:textId="77777777" w:rsidR="00752EEF" w:rsidRPr="00752EEF" w:rsidRDefault="00752EEF" w:rsidP="00752EEF">
      <w:pPr>
        <w:bidi/>
        <w:jc w:val="both"/>
        <w:rPr>
          <w:rFonts w:cs="David"/>
          <w:rtl/>
        </w:rPr>
      </w:pPr>
      <w:r w:rsidRPr="00752EEF">
        <w:rPr>
          <w:rFonts w:cs="David"/>
          <w:rtl/>
        </w:rPr>
        <w:tab/>
        <w:t xml:space="preserve">גם אם זה נשמט, בכל אופן, הנושא רלוונטי וכדאי לדבר עליו. </w:t>
      </w:r>
    </w:p>
    <w:p w14:paraId="6D151DBA" w14:textId="77777777" w:rsidR="00752EEF" w:rsidRPr="00752EEF" w:rsidRDefault="00752EEF" w:rsidP="00752EEF">
      <w:pPr>
        <w:bidi/>
        <w:jc w:val="both"/>
        <w:rPr>
          <w:rFonts w:cs="David"/>
          <w:rtl/>
        </w:rPr>
      </w:pPr>
    </w:p>
    <w:p w14:paraId="5E22694C" w14:textId="77777777" w:rsidR="00752EEF" w:rsidRPr="00752EEF" w:rsidRDefault="00752EEF" w:rsidP="00752EEF">
      <w:pPr>
        <w:bidi/>
        <w:jc w:val="both"/>
        <w:rPr>
          <w:rFonts w:cs="David"/>
          <w:u w:val="single"/>
          <w:rtl/>
        </w:rPr>
      </w:pPr>
      <w:r w:rsidRPr="00752EEF">
        <w:rPr>
          <w:rFonts w:cs="David"/>
          <w:u w:val="single"/>
          <w:rtl/>
        </w:rPr>
        <w:t>אתי בנדלר:</w:t>
      </w:r>
    </w:p>
    <w:p w14:paraId="692E64D8" w14:textId="77777777" w:rsidR="00752EEF" w:rsidRPr="00752EEF" w:rsidRDefault="00752EEF" w:rsidP="00752EEF">
      <w:pPr>
        <w:bidi/>
        <w:jc w:val="both"/>
        <w:rPr>
          <w:rFonts w:cs="David"/>
          <w:rtl/>
        </w:rPr>
      </w:pPr>
    </w:p>
    <w:p w14:paraId="33DFA350" w14:textId="77777777" w:rsidR="00752EEF" w:rsidRPr="00752EEF" w:rsidRDefault="00752EEF" w:rsidP="00752EEF">
      <w:pPr>
        <w:bidi/>
        <w:jc w:val="both"/>
        <w:rPr>
          <w:rFonts w:cs="David"/>
          <w:rtl/>
        </w:rPr>
      </w:pPr>
      <w:r w:rsidRPr="00752EEF">
        <w:rPr>
          <w:rFonts w:cs="David"/>
          <w:rtl/>
        </w:rPr>
        <w:tab/>
        <w:t xml:space="preserve">ייתכן והם סבורים שיש צורך בכך. אם הם המציאו הגדרה, נציגי משרד התחבורה יוכלו כמובן להתייחס לכך ולראות אם זה מוסיף משהו. </w:t>
      </w:r>
    </w:p>
    <w:p w14:paraId="2588FCAC" w14:textId="77777777" w:rsidR="00752EEF" w:rsidRPr="00752EEF" w:rsidRDefault="00752EEF" w:rsidP="00752EEF">
      <w:pPr>
        <w:bidi/>
        <w:jc w:val="both"/>
        <w:rPr>
          <w:rFonts w:cs="David"/>
          <w:rtl/>
        </w:rPr>
      </w:pPr>
    </w:p>
    <w:p w14:paraId="13520656" w14:textId="77777777" w:rsidR="00752EEF" w:rsidRPr="00752EEF" w:rsidRDefault="00752EEF" w:rsidP="00752EEF">
      <w:pPr>
        <w:bidi/>
        <w:jc w:val="both"/>
        <w:rPr>
          <w:rFonts w:cs="David"/>
          <w:u w:val="single"/>
          <w:rtl/>
        </w:rPr>
      </w:pPr>
      <w:r w:rsidRPr="00752EEF">
        <w:rPr>
          <w:rFonts w:cs="David"/>
          <w:u w:val="single"/>
          <w:rtl/>
        </w:rPr>
        <w:t>יעקב (יקי) אנוך:</w:t>
      </w:r>
    </w:p>
    <w:p w14:paraId="4CC9DF64" w14:textId="77777777" w:rsidR="00752EEF" w:rsidRPr="00752EEF" w:rsidRDefault="00752EEF" w:rsidP="00752EEF">
      <w:pPr>
        <w:bidi/>
        <w:jc w:val="both"/>
        <w:rPr>
          <w:rFonts w:cs="David"/>
          <w:rtl/>
        </w:rPr>
      </w:pPr>
    </w:p>
    <w:p w14:paraId="778BEA79" w14:textId="77777777" w:rsidR="00752EEF" w:rsidRPr="00752EEF" w:rsidRDefault="00752EEF" w:rsidP="00752EEF">
      <w:pPr>
        <w:bidi/>
        <w:jc w:val="both"/>
        <w:rPr>
          <w:rFonts w:cs="David"/>
          <w:rtl/>
        </w:rPr>
      </w:pPr>
      <w:r w:rsidRPr="00752EEF">
        <w:rPr>
          <w:rFonts w:cs="David"/>
          <w:rtl/>
        </w:rPr>
        <w:tab/>
        <w:t xml:space="preserve">בצו מופיעים כמה נושאים שיתייחס אליהם עמיתי מר צביקה פולק, בנושא חלפים ומוסכים. </w:t>
      </w:r>
    </w:p>
    <w:p w14:paraId="4DAF1A6B" w14:textId="77777777" w:rsidR="00752EEF" w:rsidRPr="00752EEF" w:rsidRDefault="00752EEF" w:rsidP="00752EEF">
      <w:pPr>
        <w:bidi/>
        <w:jc w:val="both"/>
        <w:rPr>
          <w:rFonts w:cs="David"/>
          <w:rtl/>
        </w:rPr>
      </w:pPr>
    </w:p>
    <w:p w14:paraId="51955B74" w14:textId="77777777" w:rsidR="00752EEF" w:rsidRPr="00752EEF" w:rsidRDefault="00752EEF" w:rsidP="00752EEF">
      <w:pPr>
        <w:bidi/>
        <w:jc w:val="both"/>
        <w:rPr>
          <w:rFonts w:cs="David"/>
          <w:rtl/>
        </w:rPr>
      </w:pPr>
      <w:r w:rsidRPr="00752EEF">
        <w:rPr>
          <w:rFonts w:cs="David"/>
          <w:rtl/>
        </w:rPr>
        <w:tab/>
        <w:t xml:space="preserve">אני רוצה להתייחס לנושא משך ההתקשרות. על-פי צו 1224 </w:t>
      </w:r>
      <w:r w:rsidRPr="00752EEF">
        <w:rPr>
          <w:rFonts w:cs="David"/>
        </w:rPr>
        <w:t>R</w:t>
      </w:r>
      <w:r w:rsidRPr="00752EEF">
        <w:rPr>
          <w:rFonts w:cs="David"/>
          <w:rtl/>
        </w:rPr>
        <w:t xml:space="preserve"> של הקהילה האירופאית, הקהילה האירופאית הגיעה למסקנה שהתקשרות בתחום כה משמעותי, כמו רכב, חייבת להיות ארוכה. הקהילה האירופאית ראתה את נושא ההתקשרות כדבר מהותי מאוד. אנו סבורים, וכך עולה מניסיוננו, שנושא ההתקשרות הוא מהותי. אנו מבקשים לאמץ את מה שמופיע בדירקטיבה האירופאית, שקובעת שההתקשרות צריכה להיות ל-5 שנים בהודעה של 6 חודשים מראש, או לחילופין הסכם מתמשך בהודעה של שנתיים מראש. </w:t>
      </w:r>
    </w:p>
    <w:p w14:paraId="69E25026" w14:textId="77777777" w:rsidR="00752EEF" w:rsidRPr="00752EEF" w:rsidRDefault="00752EEF" w:rsidP="00752EEF">
      <w:pPr>
        <w:bidi/>
        <w:jc w:val="both"/>
        <w:rPr>
          <w:rFonts w:cs="David"/>
          <w:rtl/>
        </w:rPr>
      </w:pPr>
    </w:p>
    <w:p w14:paraId="2A29A7EF" w14:textId="77777777" w:rsidR="00752EEF" w:rsidRPr="00752EEF" w:rsidRDefault="00752EEF" w:rsidP="00752EEF">
      <w:pPr>
        <w:bidi/>
        <w:jc w:val="both"/>
        <w:rPr>
          <w:rFonts w:cs="David"/>
          <w:u w:val="single"/>
          <w:rtl/>
        </w:rPr>
      </w:pPr>
      <w:r w:rsidRPr="00752EEF">
        <w:rPr>
          <w:rFonts w:cs="David"/>
          <w:u w:val="single"/>
          <w:rtl/>
        </w:rPr>
        <w:t>היו"ר אמנון כהן:</w:t>
      </w:r>
    </w:p>
    <w:p w14:paraId="1B1C4568" w14:textId="77777777" w:rsidR="00752EEF" w:rsidRPr="00752EEF" w:rsidRDefault="00752EEF" w:rsidP="00752EEF">
      <w:pPr>
        <w:bidi/>
        <w:jc w:val="both"/>
        <w:rPr>
          <w:rFonts w:cs="David"/>
          <w:rtl/>
        </w:rPr>
      </w:pPr>
    </w:p>
    <w:p w14:paraId="269F687F" w14:textId="77777777" w:rsidR="00752EEF" w:rsidRPr="00752EEF" w:rsidRDefault="00752EEF" w:rsidP="00752EEF">
      <w:pPr>
        <w:bidi/>
        <w:jc w:val="both"/>
        <w:rPr>
          <w:rFonts w:cs="David"/>
          <w:rtl/>
        </w:rPr>
      </w:pPr>
      <w:r w:rsidRPr="00752EEF">
        <w:rPr>
          <w:rFonts w:cs="David"/>
          <w:rtl/>
        </w:rPr>
        <w:tab/>
        <w:t>כאשר נגיע לסעיף הרלוונטי, נתייחס לדברים הללו. יש לך עוד מה לומר במקרו?</w:t>
      </w:r>
    </w:p>
    <w:p w14:paraId="4C788F13" w14:textId="77777777" w:rsidR="00752EEF" w:rsidRPr="00752EEF" w:rsidRDefault="00752EEF" w:rsidP="00752EEF">
      <w:pPr>
        <w:bidi/>
        <w:jc w:val="both"/>
        <w:rPr>
          <w:rFonts w:cs="David"/>
          <w:rtl/>
        </w:rPr>
      </w:pPr>
    </w:p>
    <w:p w14:paraId="4815BBEC" w14:textId="77777777" w:rsidR="00752EEF" w:rsidRPr="00752EEF" w:rsidRDefault="00752EEF" w:rsidP="00752EEF">
      <w:pPr>
        <w:bidi/>
        <w:jc w:val="both"/>
        <w:rPr>
          <w:rFonts w:cs="David"/>
          <w:u w:val="single"/>
          <w:rtl/>
        </w:rPr>
      </w:pPr>
      <w:r w:rsidRPr="00752EEF">
        <w:rPr>
          <w:rFonts w:cs="David"/>
          <w:u w:val="single"/>
          <w:rtl/>
        </w:rPr>
        <w:t>יעקב (יקי) אנוך:</w:t>
      </w:r>
    </w:p>
    <w:p w14:paraId="04D7156B" w14:textId="77777777" w:rsidR="00752EEF" w:rsidRPr="00752EEF" w:rsidRDefault="00752EEF" w:rsidP="00752EEF">
      <w:pPr>
        <w:bidi/>
        <w:jc w:val="both"/>
        <w:rPr>
          <w:rFonts w:cs="David"/>
          <w:rtl/>
        </w:rPr>
      </w:pPr>
    </w:p>
    <w:p w14:paraId="4A5D64B1" w14:textId="77777777" w:rsidR="00752EEF" w:rsidRPr="00752EEF" w:rsidRDefault="00752EEF" w:rsidP="00752EEF">
      <w:pPr>
        <w:bidi/>
        <w:jc w:val="both"/>
        <w:rPr>
          <w:rFonts w:cs="David"/>
          <w:rtl/>
        </w:rPr>
      </w:pPr>
      <w:r w:rsidRPr="00752EEF">
        <w:rPr>
          <w:rFonts w:cs="David"/>
          <w:rtl/>
        </w:rPr>
        <w:tab/>
        <w:t xml:space="preserve">זה לא חסם. אם מישהו סבור שזה חסם, אפשר למצוא פתרון למצטרפים החדשים לענף, עם הקלה כזאת או אחר, אבל לשמר את הדרישה הזאת. </w:t>
      </w:r>
    </w:p>
    <w:p w14:paraId="7BECA454" w14:textId="77777777" w:rsidR="00752EEF" w:rsidRPr="00752EEF" w:rsidRDefault="00752EEF" w:rsidP="00752EEF">
      <w:pPr>
        <w:bidi/>
        <w:jc w:val="both"/>
        <w:rPr>
          <w:rFonts w:cs="David"/>
          <w:rtl/>
        </w:rPr>
      </w:pPr>
    </w:p>
    <w:p w14:paraId="4069160A" w14:textId="77777777" w:rsidR="00752EEF" w:rsidRPr="00752EEF" w:rsidRDefault="00752EEF" w:rsidP="00752EEF">
      <w:pPr>
        <w:bidi/>
        <w:jc w:val="both"/>
        <w:rPr>
          <w:rFonts w:cs="David"/>
          <w:rtl/>
        </w:rPr>
      </w:pPr>
      <w:r w:rsidRPr="00752EEF">
        <w:rPr>
          <w:rFonts w:cs="David"/>
          <w:rtl/>
        </w:rPr>
        <w:tab/>
        <w:t xml:space="preserve">באשר לדוחות הכספיים – אנו נדרשים להציג דוחות כספיים. אני סבור שהדרישה הזאת לא עניינית ואין לה אח ורע. לא לקחנו תדרים או משאבים מן המדינה, אנחנו לא משלמים תמלוגים למדינה. לא צריך למדוד אותנו בכמה תמלוגים אנחנו צריכים לשלם. דרישה של דוחות כספיים מגופים פרטיים, שלחלקם יש עסקים נוספים וזה לא משקף רק את פעילות הרכב שלהם, אני סבור שאין בה שום טעם. קיבלתי חוות דעת שזה גם לא חוקי, אבל אני לא נכנס לצד המשפטי, יש כאן משפטנים שיתייחסו לזה. </w:t>
      </w:r>
    </w:p>
    <w:p w14:paraId="1A7F4A49" w14:textId="77777777" w:rsidR="00752EEF" w:rsidRPr="00752EEF" w:rsidRDefault="00752EEF" w:rsidP="00752EEF">
      <w:pPr>
        <w:bidi/>
        <w:jc w:val="both"/>
        <w:rPr>
          <w:rFonts w:cs="David"/>
          <w:rtl/>
        </w:rPr>
      </w:pPr>
    </w:p>
    <w:p w14:paraId="2051A564" w14:textId="77777777" w:rsidR="00752EEF" w:rsidRPr="00752EEF" w:rsidRDefault="00752EEF" w:rsidP="00752EEF">
      <w:pPr>
        <w:bidi/>
        <w:jc w:val="both"/>
        <w:rPr>
          <w:rFonts w:cs="David"/>
          <w:rtl/>
        </w:rPr>
      </w:pPr>
      <w:r w:rsidRPr="00752EEF">
        <w:rPr>
          <w:rFonts w:cs="David"/>
          <w:rtl/>
        </w:rPr>
        <w:tab/>
        <w:t>אנו לא מתנגדים לעיקרון העסק החי. להיפך, אנו סבורים שמי שעל העסק שלו מוטלת הערת העסק החי, אדרבה, שיבוא ויחשוף ויודיע לרשויות שיש בעיה של העסק החי.</w:t>
      </w:r>
    </w:p>
    <w:p w14:paraId="7742C31E" w14:textId="77777777" w:rsidR="00752EEF" w:rsidRPr="00752EEF" w:rsidRDefault="00752EEF" w:rsidP="00752EEF">
      <w:pPr>
        <w:bidi/>
        <w:jc w:val="both"/>
        <w:rPr>
          <w:rFonts w:cs="David"/>
          <w:rtl/>
        </w:rPr>
      </w:pPr>
    </w:p>
    <w:p w14:paraId="57445547" w14:textId="77777777" w:rsidR="00752EEF" w:rsidRPr="00752EEF" w:rsidRDefault="00752EEF" w:rsidP="00752EEF">
      <w:pPr>
        <w:bidi/>
        <w:jc w:val="both"/>
        <w:rPr>
          <w:rFonts w:cs="David"/>
          <w:rtl/>
        </w:rPr>
      </w:pPr>
      <w:r w:rsidRPr="00752EEF">
        <w:rPr>
          <w:rFonts w:cs="David"/>
          <w:rtl/>
        </w:rPr>
        <w:tab/>
        <w:t xml:space="preserve">מאחר ונאמר שלאחר השעה 13:00 יתקיים דיון ענייני לפי הסעיפים, את הדברים שנוגעים לסעיפים אומר בהמשך הדיון. תודה. </w:t>
      </w:r>
    </w:p>
    <w:p w14:paraId="73885689" w14:textId="77777777" w:rsidR="00752EEF" w:rsidRPr="00752EEF" w:rsidRDefault="00752EEF" w:rsidP="00752EEF">
      <w:pPr>
        <w:bidi/>
        <w:jc w:val="both"/>
        <w:rPr>
          <w:rFonts w:cs="David"/>
          <w:rtl/>
        </w:rPr>
      </w:pPr>
    </w:p>
    <w:p w14:paraId="506CCC7D" w14:textId="77777777" w:rsidR="00752EEF" w:rsidRPr="00752EEF" w:rsidRDefault="00752EEF" w:rsidP="00752EEF">
      <w:pPr>
        <w:bidi/>
        <w:jc w:val="both"/>
        <w:rPr>
          <w:rFonts w:cs="David"/>
          <w:u w:val="single"/>
          <w:rtl/>
        </w:rPr>
      </w:pPr>
      <w:r w:rsidRPr="00752EEF">
        <w:rPr>
          <w:rFonts w:cs="David"/>
          <w:u w:val="single"/>
          <w:rtl/>
        </w:rPr>
        <w:t>היו"ר אמנון כהן:</w:t>
      </w:r>
    </w:p>
    <w:p w14:paraId="78EDC806" w14:textId="77777777" w:rsidR="00752EEF" w:rsidRPr="00752EEF" w:rsidRDefault="00752EEF" w:rsidP="00752EEF">
      <w:pPr>
        <w:bidi/>
        <w:jc w:val="both"/>
        <w:rPr>
          <w:rFonts w:cs="David"/>
          <w:rtl/>
        </w:rPr>
      </w:pPr>
    </w:p>
    <w:p w14:paraId="551F8E9B" w14:textId="77777777" w:rsidR="00752EEF" w:rsidRPr="00752EEF" w:rsidRDefault="00752EEF" w:rsidP="00752EEF">
      <w:pPr>
        <w:bidi/>
        <w:jc w:val="both"/>
        <w:rPr>
          <w:rFonts w:cs="David"/>
          <w:rtl/>
        </w:rPr>
      </w:pPr>
      <w:r w:rsidRPr="00752EEF">
        <w:rPr>
          <w:rFonts w:cs="David"/>
          <w:rtl/>
        </w:rPr>
        <w:tab/>
        <w:t xml:space="preserve">תודה. מר צביקה פולק, בבקשה. </w:t>
      </w:r>
    </w:p>
    <w:p w14:paraId="36AEB709" w14:textId="77777777" w:rsidR="00752EEF" w:rsidRPr="00752EEF" w:rsidRDefault="00752EEF" w:rsidP="00752EEF">
      <w:pPr>
        <w:bidi/>
        <w:jc w:val="both"/>
        <w:rPr>
          <w:rFonts w:cs="David"/>
          <w:rtl/>
        </w:rPr>
      </w:pPr>
    </w:p>
    <w:p w14:paraId="67B0AF3B"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03F57E8" w14:textId="77777777" w:rsidR="00752EEF" w:rsidRPr="00752EEF" w:rsidRDefault="00752EEF" w:rsidP="00752EEF">
      <w:pPr>
        <w:bidi/>
        <w:jc w:val="both"/>
        <w:rPr>
          <w:rFonts w:cs="David"/>
          <w:rtl/>
        </w:rPr>
      </w:pPr>
    </w:p>
    <w:p w14:paraId="191C2139" w14:textId="77777777" w:rsidR="00752EEF" w:rsidRPr="00752EEF" w:rsidRDefault="00752EEF" w:rsidP="00752EEF">
      <w:pPr>
        <w:bidi/>
        <w:jc w:val="both"/>
        <w:rPr>
          <w:rFonts w:cs="David"/>
          <w:rtl/>
        </w:rPr>
      </w:pPr>
      <w:r w:rsidRPr="00752EEF">
        <w:rPr>
          <w:rFonts w:cs="David"/>
          <w:rtl/>
        </w:rPr>
        <w:tab/>
        <w:t xml:space="preserve">אני מייצג את איגוד היבואנים. אני מנכ"ל קבוצת "כולמוביל" – יבואנים של "יונדאי", "מיצובישי" ו"מרצדס". </w:t>
      </w:r>
    </w:p>
    <w:p w14:paraId="67333530" w14:textId="77777777" w:rsidR="00752EEF" w:rsidRPr="00752EEF" w:rsidRDefault="00752EEF" w:rsidP="00752EEF">
      <w:pPr>
        <w:bidi/>
        <w:jc w:val="both"/>
        <w:rPr>
          <w:rFonts w:cs="David"/>
          <w:rtl/>
        </w:rPr>
      </w:pPr>
    </w:p>
    <w:p w14:paraId="328C6476" w14:textId="77777777" w:rsidR="00752EEF" w:rsidRPr="00752EEF" w:rsidRDefault="00752EEF" w:rsidP="00752EEF">
      <w:pPr>
        <w:bidi/>
        <w:jc w:val="both"/>
        <w:rPr>
          <w:rFonts w:cs="David"/>
          <w:rtl/>
        </w:rPr>
      </w:pPr>
      <w:r w:rsidRPr="00752EEF">
        <w:rPr>
          <w:rFonts w:cs="David"/>
          <w:rtl/>
        </w:rPr>
        <w:tab/>
        <w:t xml:space="preserve">אדוני השר, אני מנצל את הנוכחות שלך כאן כדי לפנות אליך ישירות, כי מסיבות כאלה או אחרות לא הצלחתי להיפגש אתך. </w:t>
      </w:r>
    </w:p>
    <w:p w14:paraId="4EF6CFBE" w14:textId="77777777" w:rsidR="00752EEF" w:rsidRPr="00752EEF" w:rsidRDefault="00752EEF" w:rsidP="00752EEF">
      <w:pPr>
        <w:bidi/>
        <w:jc w:val="both"/>
        <w:rPr>
          <w:rFonts w:cs="David"/>
          <w:rtl/>
        </w:rPr>
      </w:pPr>
    </w:p>
    <w:p w14:paraId="6D8C93C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50EE8E7" w14:textId="77777777" w:rsidR="00752EEF" w:rsidRPr="00752EEF" w:rsidRDefault="00752EEF" w:rsidP="00752EEF">
      <w:pPr>
        <w:bidi/>
        <w:jc w:val="both"/>
        <w:rPr>
          <w:rFonts w:cs="David"/>
          <w:rtl/>
        </w:rPr>
      </w:pPr>
    </w:p>
    <w:p w14:paraId="6809C00E" w14:textId="77777777" w:rsidR="00752EEF" w:rsidRPr="00752EEF" w:rsidRDefault="00752EEF" w:rsidP="00752EEF">
      <w:pPr>
        <w:bidi/>
        <w:jc w:val="both"/>
        <w:rPr>
          <w:rFonts w:cs="David"/>
          <w:rtl/>
        </w:rPr>
      </w:pPr>
      <w:r w:rsidRPr="00752EEF">
        <w:rPr>
          <w:rFonts w:cs="David"/>
          <w:rtl/>
        </w:rPr>
        <w:tab/>
        <w:t xml:space="preserve">אתה לא בפורום המצומצם של האיגוד? הם נפגשו איתי. </w:t>
      </w:r>
    </w:p>
    <w:p w14:paraId="5919C6A1" w14:textId="77777777" w:rsidR="00752EEF" w:rsidRPr="00752EEF" w:rsidRDefault="00752EEF" w:rsidP="00752EEF">
      <w:pPr>
        <w:bidi/>
        <w:jc w:val="both"/>
        <w:rPr>
          <w:rFonts w:cs="David"/>
          <w:rtl/>
        </w:rPr>
      </w:pPr>
    </w:p>
    <w:p w14:paraId="4CE5FDC2"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2E44CB34" w14:textId="77777777" w:rsidR="00752EEF" w:rsidRPr="00752EEF" w:rsidRDefault="00752EEF" w:rsidP="00752EEF">
      <w:pPr>
        <w:bidi/>
        <w:jc w:val="both"/>
        <w:rPr>
          <w:rFonts w:cs="David"/>
          <w:rtl/>
        </w:rPr>
      </w:pPr>
    </w:p>
    <w:p w14:paraId="2034478F" w14:textId="77777777" w:rsidR="00752EEF" w:rsidRPr="00752EEF" w:rsidRDefault="00752EEF" w:rsidP="00752EEF">
      <w:pPr>
        <w:bidi/>
        <w:jc w:val="both"/>
        <w:rPr>
          <w:rFonts w:cs="David"/>
          <w:rtl/>
        </w:rPr>
      </w:pPr>
      <w:r w:rsidRPr="00752EEF">
        <w:rPr>
          <w:rFonts w:cs="David"/>
          <w:rtl/>
        </w:rPr>
        <w:tab/>
        <w:t xml:space="preserve">כן. ביקשתי גם פגישה נפרדת אתך. </w:t>
      </w:r>
    </w:p>
    <w:p w14:paraId="10A9FF3C" w14:textId="77777777" w:rsidR="00752EEF" w:rsidRPr="00752EEF" w:rsidRDefault="00752EEF" w:rsidP="00752EEF">
      <w:pPr>
        <w:bidi/>
        <w:jc w:val="both"/>
        <w:rPr>
          <w:rFonts w:cs="David"/>
          <w:rtl/>
        </w:rPr>
      </w:pPr>
    </w:p>
    <w:p w14:paraId="64B162CF" w14:textId="77777777" w:rsidR="00752EEF" w:rsidRPr="00752EEF" w:rsidRDefault="00752EEF" w:rsidP="00752EEF">
      <w:pPr>
        <w:keepLines/>
        <w:bidi/>
        <w:jc w:val="both"/>
        <w:rPr>
          <w:rFonts w:cs="David"/>
          <w:u w:val="single"/>
          <w:rtl/>
        </w:rPr>
      </w:pPr>
      <w:r w:rsidRPr="00752EEF">
        <w:rPr>
          <w:rFonts w:cs="David"/>
          <w:u w:val="single"/>
          <w:rtl/>
        </w:rPr>
        <w:t>שר התחבורה והבטיחות בדרכים ישראל כ"ץ:</w:t>
      </w:r>
    </w:p>
    <w:p w14:paraId="04287A04" w14:textId="77777777" w:rsidR="00752EEF" w:rsidRPr="00752EEF" w:rsidRDefault="00752EEF" w:rsidP="00752EEF">
      <w:pPr>
        <w:keepLines/>
        <w:bidi/>
        <w:jc w:val="both"/>
        <w:rPr>
          <w:rFonts w:cs="David"/>
          <w:rtl/>
        </w:rPr>
      </w:pPr>
    </w:p>
    <w:p w14:paraId="1FDDA4A0" w14:textId="77777777" w:rsidR="00752EEF" w:rsidRPr="00752EEF" w:rsidRDefault="00752EEF" w:rsidP="00752EEF">
      <w:pPr>
        <w:keepLines/>
        <w:bidi/>
        <w:jc w:val="both"/>
        <w:rPr>
          <w:rFonts w:cs="David"/>
          <w:rtl/>
        </w:rPr>
      </w:pPr>
      <w:r w:rsidRPr="00752EEF">
        <w:rPr>
          <w:rFonts w:cs="David"/>
          <w:rtl/>
        </w:rPr>
        <w:tab/>
        <w:t>אני יכול לפעול לקידומך שם, אם אתה רוצה ...</w:t>
      </w:r>
    </w:p>
    <w:p w14:paraId="1501584F" w14:textId="77777777" w:rsidR="00752EEF" w:rsidRPr="00752EEF" w:rsidRDefault="00752EEF" w:rsidP="00752EEF">
      <w:pPr>
        <w:bidi/>
        <w:jc w:val="both"/>
        <w:rPr>
          <w:rFonts w:cs="David"/>
          <w:rtl/>
        </w:rPr>
      </w:pPr>
    </w:p>
    <w:p w14:paraId="6FA57B6E"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3A7D15A9" w14:textId="77777777" w:rsidR="00752EEF" w:rsidRPr="00752EEF" w:rsidRDefault="00752EEF" w:rsidP="00752EEF">
      <w:pPr>
        <w:bidi/>
        <w:jc w:val="both"/>
        <w:rPr>
          <w:rFonts w:cs="David"/>
          <w:rtl/>
        </w:rPr>
      </w:pPr>
    </w:p>
    <w:p w14:paraId="6BB4C10B" w14:textId="77777777" w:rsidR="00752EEF" w:rsidRPr="00752EEF" w:rsidRDefault="00752EEF" w:rsidP="00752EEF">
      <w:pPr>
        <w:bidi/>
        <w:jc w:val="both"/>
        <w:rPr>
          <w:rFonts w:cs="David"/>
          <w:rtl/>
        </w:rPr>
      </w:pPr>
      <w:r w:rsidRPr="00752EEF">
        <w:rPr>
          <w:rFonts w:cs="David"/>
          <w:rtl/>
        </w:rPr>
        <w:tab/>
        <w:t xml:space="preserve">בסדר, אבל לא משנה, יש לנו עכשיו את ההזדמנות, אז אני פונה אליך. </w:t>
      </w:r>
    </w:p>
    <w:p w14:paraId="105EBC3C" w14:textId="77777777" w:rsidR="00752EEF" w:rsidRPr="00752EEF" w:rsidRDefault="00752EEF" w:rsidP="00752EEF">
      <w:pPr>
        <w:bidi/>
        <w:jc w:val="both"/>
        <w:rPr>
          <w:rFonts w:cs="David"/>
          <w:rtl/>
        </w:rPr>
      </w:pPr>
    </w:p>
    <w:p w14:paraId="1D67F961" w14:textId="77777777" w:rsidR="00752EEF" w:rsidRPr="00752EEF" w:rsidRDefault="00752EEF" w:rsidP="00752EEF">
      <w:pPr>
        <w:bidi/>
        <w:jc w:val="both"/>
        <w:rPr>
          <w:rFonts w:cs="David"/>
          <w:rtl/>
        </w:rPr>
      </w:pPr>
      <w:r w:rsidRPr="00752EEF">
        <w:rPr>
          <w:rFonts w:cs="David"/>
          <w:rtl/>
        </w:rPr>
        <w:tab/>
        <w:t xml:space="preserve">אני לא נגד ייבוא מקביל. אני בעד ייבוא מקביל, ואני מבין שהמטרה של הייבוא המקביל להגדיל את התחרות, להעמיד בפני הלקוח עוד אופציות, להוזיל את מחירי הרכב, כל מה שהגדרת, בצורה מסודרת, ומבלי לפגוע בבטיחות, מבלי לפגוע בשירות, ובמטרה להעמיד בפני הצרכן היצע גדול יותר ולהפחית את המחיר. אני לא נגד זה. אנחנו לא חוששים מתחרות. </w:t>
      </w:r>
    </w:p>
    <w:p w14:paraId="38D6BED4" w14:textId="77777777" w:rsidR="00752EEF" w:rsidRPr="00752EEF" w:rsidRDefault="00752EEF" w:rsidP="00752EEF">
      <w:pPr>
        <w:bidi/>
        <w:jc w:val="both"/>
        <w:rPr>
          <w:rFonts w:cs="David"/>
          <w:rtl/>
        </w:rPr>
      </w:pPr>
    </w:p>
    <w:p w14:paraId="21639486" w14:textId="77777777" w:rsidR="00752EEF" w:rsidRPr="00752EEF" w:rsidRDefault="00752EEF" w:rsidP="00752EEF">
      <w:pPr>
        <w:bidi/>
        <w:jc w:val="both"/>
        <w:rPr>
          <w:rFonts w:cs="David"/>
          <w:rtl/>
        </w:rPr>
      </w:pPr>
      <w:r w:rsidRPr="00752EEF">
        <w:rPr>
          <w:rFonts w:cs="David"/>
          <w:rtl/>
        </w:rPr>
        <w:tab/>
        <w:t xml:space="preserve">אבל אני מניח שכוונתך, וכוונת המשרד, לפעול באופן כזה שכל הנקודות שציינת יישמרו ושהלקוח בסופו של דבר לא ייצא ניזוק, תוך שמירה על התחרות. כאשר אני עובר על הצו בנוסחו הנוכחי, אני מוצא בו הרבה מאוד נקודות שלא ישמרו על ההיבטים שהצהרת שאתה רוצה לשמור עליהם במסגרת התחרות הזאת. היות וכבר אמרו כאן שרכב הוא הרכישה השנייה בגודלה שמבצעים אנשים, וגם שלכולנו חשובה הבטיחות וחשוב הלקוח, אני סבור שיש כאן דברים שחייבים לעבור בדיקה מחודשת, ברמת הניסוח, לא ברמת העיקרון. </w:t>
      </w:r>
    </w:p>
    <w:p w14:paraId="0445936D" w14:textId="77777777" w:rsidR="00752EEF" w:rsidRPr="00752EEF" w:rsidRDefault="00752EEF" w:rsidP="00752EEF">
      <w:pPr>
        <w:bidi/>
        <w:jc w:val="both"/>
        <w:rPr>
          <w:rFonts w:cs="David"/>
          <w:rtl/>
        </w:rPr>
      </w:pPr>
    </w:p>
    <w:p w14:paraId="7C357FA8" w14:textId="77777777" w:rsidR="00752EEF" w:rsidRPr="00752EEF" w:rsidRDefault="00752EEF" w:rsidP="00752EEF">
      <w:pPr>
        <w:bidi/>
        <w:jc w:val="both"/>
        <w:rPr>
          <w:rFonts w:cs="David"/>
          <w:u w:val="single"/>
          <w:rtl/>
        </w:rPr>
      </w:pPr>
      <w:r w:rsidRPr="00752EEF">
        <w:rPr>
          <w:rFonts w:cs="David"/>
          <w:u w:val="single"/>
          <w:rtl/>
        </w:rPr>
        <w:t>היו"ר אמנון כהן:</w:t>
      </w:r>
    </w:p>
    <w:p w14:paraId="2B6F3FAD" w14:textId="77777777" w:rsidR="00752EEF" w:rsidRPr="00752EEF" w:rsidRDefault="00752EEF" w:rsidP="00752EEF">
      <w:pPr>
        <w:bidi/>
        <w:jc w:val="both"/>
        <w:rPr>
          <w:rFonts w:cs="David"/>
          <w:rtl/>
        </w:rPr>
      </w:pPr>
    </w:p>
    <w:p w14:paraId="65EA9C33" w14:textId="77777777" w:rsidR="00752EEF" w:rsidRPr="00752EEF" w:rsidRDefault="00752EEF" w:rsidP="00752EEF">
      <w:pPr>
        <w:bidi/>
        <w:jc w:val="both"/>
        <w:rPr>
          <w:rFonts w:cs="David"/>
          <w:rtl/>
        </w:rPr>
      </w:pPr>
      <w:r w:rsidRPr="00752EEF">
        <w:rPr>
          <w:rFonts w:cs="David"/>
          <w:rtl/>
        </w:rPr>
        <w:tab/>
        <w:t xml:space="preserve">עוד נגיע לסעיפים הספציפיים. </w:t>
      </w:r>
    </w:p>
    <w:p w14:paraId="74772DE3" w14:textId="77777777" w:rsidR="00752EEF" w:rsidRPr="00752EEF" w:rsidRDefault="00752EEF" w:rsidP="00752EEF">
      <w:pPr>
        <w:bidi/>
        <w:jc w:val="both"/>
        <w:rPr>
          <w:rFonts w:cs="David"/>
          <w:rtl/>
        </w:rPr>
      </w:pPr>
    </w:p>
    <w:p w14:paraId="1B2843BF"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72BBA79D" w14:textId="77777777" w:rsidR="00752EEF" w:rsidRPr="00752EEF" w:rsidRDefault="00752EEF" w:rsidP="00752EEF">
      <w:pPr>
        <w:bidi/>
        <w:jc w:val="both"/>
        <w:rPr>
          <w:rFonts w:cs="David"/>
          <w:rtl/>
        </w:rPr>
      </w:pPr>
    </w:p>
    <w:p w14:paraId="241A18D7" w14:textId="77777777" w:rsidR="00752EEF" w:rsidRPr="00752EEF" w:rsidRDefault="00752EEF" w:rsidP="00752EEF">
      <w:pPr>
        <w:bidi/>
        <w:jc w:val="both"/>
        <w:rPr>
          <w:rFonts w:cs="David"/>
          <w:rtl/>
        </w:rPr>
      </w:pPr>
      <w:r w:rsidRPr="00752EEF">
        <w:rPr>
          <w:rFonts w:cs="David"/>
          <w:rtl/>
        </w:rPr>
        <w:tab/>
        <w:t xml:space="preserve">משרד התחבורה במשך שנים רבות העמיד כל מיני תנאים נכונים לשמירה על ענף התחבורה. הוא העמיד תנאים של חלפים, של מוסכי שירות, תנאים פיננסיים. בצו שלפנינו, הסף בכל התנאים הללו הורד ברמה כזאת שלא בהכרח ייכנסו גורמים רציניים לאורך זמן. הצו בנוסחו היום מאפשר לגורמים שרוצים לייבא 4-6 רכבים בשנה להיכנס לענף הרכב. אני סבור שלא זאת כוונתך, אדוני השר. כוונתך שייכנסו גורמים רציניים, ושלא יוכל להיכנס כל מי שרוצה לייבא כמה מכוניות בודדות. כוונתך היא שההתקשרות תהיה עם גורמים רציניים בחוץ-לארץ. </w:t>
      </w:r>
    </w:p>
    <w:p w14:paraId="1837ABAD" w14:textId="77777777" w:rsidR="00752EEF" w:rsidRPr="00752EEF" w:rsidRDefault="00752EEF" w:rsidP="00752EEF">
      <w:pPr>
        <w:bidi/>
        <w:jc w:val="both"/>
        <w:rPr>
          <w:rFonts w:cs="David"/>
          <w:rtl/>
        </w:rPr>
      </w:pPr>
    </w:p>
    <w:p w14:paraId="2AC1CED6" w14:textId="77777777" w:rsidR="00752EEF" w:rsidRPr="00752EEF" w:rsidRDefault="00752EEF" w:rsidP="00752EEF">
      <w:pPr>
        <w:bidi/>
        <w:jc w:val="both"/>
        <w:rPr>
          <w:rFonts w:cs="David"/>
          <w:u w:val="single"/>
          <w:rtl/>
        </w:rPr>
      </w:pPr>
      <w:r w:rsidRPr="00752EEF">
        <w:rPr>
          <w:rFonts w:cs="David"/>
          <w:u w:val="single"/>
          <w:rtl/>
        </w:rPr>
        <w:t>יצחק וקנין:</w:t>
      </w:r>
    </w:p>
    <w:p w14:paraId="6828AA0D" w14:textId="77777777" w:rsidR="00752EEF" w:rsidRPr="00752EEF" w:rsidRDefault="00752EEF" w:rsidP="00752EEF">
      <w:pPr>
        <w:bidi/>
        <w:jc w:val="both"/>
        <w:rPr>
          <w:rFonts w:cs="David"/>
          <w:rtl/>
        </w:rPr>
      </w:pPr>
    </w:p>
    <w:p w14:paraId="7B10AB68" w14:textId="77777777" w:rsidR="00752EEF" w:rsidRPr="00752EEF" w:rsidRDefault="00752EEF" w:rsidP="00752EEF">
      <w:pPr>
        <w:bidi/>
        <w:jc w:val="both"/>
        <w:rPr>
          <w:rFonts w:cs="David"/>
          <w:rtl/>
        </w:rPr>
      </w:pPr>
      <w:r w:rsidRPr="00752EEF">
        <w:rPr>
          <w:rFonts w:cs="David"/>
          <w:rtl/>
        </w:rPr>
        <w:tab/>
        <w:t xml:space="preserve">אני מבקש להעיר הערה. שמעתי מהשר במפורש שאחת המגבלות היא 2,000 כלי רכב. </w:t>
      </w:r>
    </w:p>
    <w:p w14:paraId="498CAA32" w14:textId="77777777" w:rsidR="00752EEF" w:rsidRPr="00752EEF" w:rsidRDefault="00752EEF" w:rsidP="00752EEF">
      <w:pPr>
        <w:bidi/>
        <w:jc w:val="both"/>
        <w:rPr>
          <w:rFonts w:cs="David"/>
          <w:rtl/>
        </w:rPr>
      </w:pPr>
    </w:p>
    <w:p w14:paraId="346A0BE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3580259" w14:textId="77777777" w:rsidR="00752EEF" w:rsidRPr="00752EEF" w:rsidRDefault="00752EEF" w:rsidP="00752EEF">
      <w:pPr>
        <w:bidi/>
        <w:jc w:val="both"/>
        <w:rPr>
          <w:rFonts w:cs="David"/>
          <w:rtl/>
        </w:rPr>
      </w:pPr>
    </w:p>
    <w:p w14:paraId="425EF137" w14:textId="77777777" w:rsidR="00752EEF" w:rsidRPr="00752EEF" w:rsidRDefault="00752EEF" w:rsidP="00752EEF">
      <w:pPr>
        <w:bidi/>
        <w:jc w:val="both"/>
        <w:rPr>
          <w:rFonts w:cs="David"/>
          <w:rtl/>
        </w:rPr>
      </w:pPr>
      <w:r w:rsidRPr="00752EEF">
        <w:rPr>
          <w:rFonts w:cs="David"/>
          <w:rtl/>
        </w:rPr>
        <w:tab/>
        <w:t xml:space="preserve">של העוסקים בחוץ-לארץ. </w:t>
      </w:r>
    </w:p>
    <w:p w14:paraId="4F589F80" w14:textId="77777777" w:rsidR="00752EEF" w:rsidRPr="00752EEF" w:rsidRDefault="00752EEF" w:rsidP="00752EEF">
      <w:pPr>
        <w:bidi/>
        <w:jc w:val="both"/>
        <w:rPr>
          <w:rFonts w:cs="David"/>
          <w:rtl/>
        </w:rPr>
      </w:pPr>
    </w:p>
    <w:p w14:paraId="15EBC725"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1143A186" w14:textId="77777777" w:rsidR="00752EEF" w:rsidRPr="00752EEF" w:rsidRDefault="00752EEF" w:rsidP="00752EEF">
      <w:pPr>
        <w:bidi/>
        <w:jc w:val="both"/>
        <w:rPr>
          <w:rFonts w:cs="David"/>
          <w:rtl/>
        </w:rPr>
      </w:pPr>
    </w:p>
    <w:p w14:paraId="6A98454E" w14:textId="77777777" w:rsidR="00752EEF" w:rsidRPr="00752EEF" w:rsidRDefault="00752EEF" w:rsidP="00752EEF">
      <w:pPr>
        <w:bidi/>
        <w:jc w:val="both"/>
        <w:rPr>
          <w:rFonts w:cs="David"/>
          <w:rtl/>
        </w:rPr>
      </w:pPr>
      <w:r w:rsidRPr="00752EEF">
        <w:rPr>
          <w:rFonts w:cs="David"/>
          <w:rtl/>
        </w:rPr>
        <w:tab/>
        <w:t xml:space="preserve">נכון, אבל אין מגבלות על העוסקים בארץ. בוועדת סופר נקבעו מגבלות על היקף הייבוא של רכבים לארץ. </w:t>
      </w:r>
    </w:p>
    <w:p w14:paraId="6EA7A0F1" w14:textId="77777777" w:rsidR="00752EEF" w:rsidRPr="00752EEF" w:rsidRDefault="00752EEF" w:rsidP="00752EEF">
      <w:pPr>
        <w:bidi/>
        <w:jc w:val="both"/>
        <w:rPr>
          <w:rFonts w:cs="David"/>
          <w:rtl/>
        </w:rPr>
      </w:pPr>
    </w:p>
    <w:p w14:paraId="2FD63510" w14:textId="77777777" w:rsidR="00752EEF" w:rsidRPr="00752EEF" w:rsidRDefault="00752EEF" w:rsidP="00752EEF">
      <w:pPr>
        <w:bidi/>
        <w:jc w:val="both"/>
        <w:rPr>
          <w:rFonts w:cs="David"/>
          <w:u w:val="single"/>
          <w:rtl/>
        </w:rPr>
      </w:pPr>
      <w:r w:rsidRPr="00752EEF">
        <w:rPr>
          <w:rFonts w:cs="David"/>
          <w:u w:val="single"/>
          <w:rtl/>
        </w:rPr>
        <w:t>היו"ר אמנון כהן:</w:t>
      </w:r>
    </w:p>
    <w:p w14:paraId="47BE75DD" w14:textId="77777777" w:rsidR="00752EEF" w:rsidRPr="00752EEF" w:rsidRDefault="00752EEF" w:rsidP="00752EEF">
      <w:pPr>
        <w:bidi/>
        <w:jc w:val="both"/>
        <w:rPr>
          <w:rFonts w:cs="David"/>
          <w:rtl/>
        </w:rPr>
      </w:pPr>
    </w:p>
    <w:p w14:paraId="70BC6AF6" w14:textId="77777777" w:rsidR="00752EEF" w:rsidRPr="00752EEF" w:rsidRDefault="00752EEF" w:rsidP="00752EEF">
      <w:pPr>
        <w:bidi/>
        <w:jc w:val="both"/>
        <w:rPr>
          <w:rFonts w:cs="David"/>
          <w:rtl/>
        </w:rPr>
      </w:pPr>
      <w:r w:rsidRPr="00752EEF">
        <w:rPr>
          <w:rFonts w:cs="David"/>
          <w:rtl/>
        </w:rPr>
        <w:tab/>
        <w:t xml:space="preserve">נמצא אתנו מר בועז סופר והוא תיכף ידבר בעצמו. </w:t>
      </w:r>
    </w:p>
    <w:p w14:paraId="07604ABE" w14:textId="77777777" w:rsidR="00752EEF" w:rsidRPr="00752EEF" w:rsidRDefault="00752EEF" w:rsidP="00752EEF">
      <w:pPr>
        <w:bidi/>
        <w:jc w:val="both"/>
        <w:rPr>
          <w:rFonts w:cs="David"/>
          <w:rtl/>
        </w:rPr>
      </w:pPr>
    </w:p>
    <w:p w14:paraId="142019BE"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2E8842C6" w14:textId="77777777" w:rsidR="00752EEF" w:rsidRPr="00752EEF" w:rsidRDefault="00752EEF" w:rsidP="00752EEF">
      <w:pPr>
        <w:bidi/>
        <w:jc w:val="both"/>
        <w:rPr>
          <w:rFonts w:cs="David"/>
          <w:rtl/>
        </w:rPr>
      </w:pPr>
    </w:p>
    <w:p w14:paraId="3C767AF9" w14:textId="77777777" w:rsidR="00752EEF" w:rsidRPr="00752EEF" w:rsidRDefault="00752EEF" w:rsidP="00752EEF">
      <w:pPr>
        <w:bidi/>
        <w:jc w:val="both"/>
        <w:rPr>
          <w:rFonts w:cs="David"/>
          <w:rtl/>
        </w:rPr>
      </w:pPr>
      <w:r w:rsidRPr="00752EEF">
        <w:rPr>
          <w:rFonts w:cs="David"/>
          <w:rtl/>
        </w:rPr>
        <w:tab/>
        <w:t xml:space="preserve">לכן צריכות להיות מגבלות, שמי שנכנס לתחום הזה, שהוא תחום עתיר כסף, בטיחותי, חשוב, יוטלו עליו מגבלות, מלבד ערבות של 8 מיליון שקלים, שזה לא מעט כסף, אבל בענף הזה ערבות כזאת לא מבטיחה שרידוּת לאורך זמן. גם בהגדרות ממי מותר לרכוש רכב בחוץ-לארץ, ואני יודע שהכוונה שיהיו רק מקורות רציניים ולאורך זמן, בנוסח הצו יש הרבה מאוד לקונות. כאשר בוחנים את הניסוח מגיעים למסקנה שאפשר יהיה לייבא רכבים מגורמים שלא עסקו באותם דגמים ובאותם רכבים, וזה לא מטרת משרד התחבורה, אני בטוח בכך. אני בטוח שמשרד התחבורה רוצה שכל מי שיעסוק – דיברו על חלפים – יוכל בוודאות לספק חלפים ושירות. הניסוח הזה מאפשר לפתוח מוסך בעיירה נידחת במדינת ישראל ולומר שזה המוסך המרכזי, ועוד ועוד. אני בטוח שלא זאת הכוונה. </w:t>
      </w:r>
    </w:p>
    <w:p w14:paraId="28588284" w14:textId="77777777" w:rsidR="00752EEF" w:rsidRPr="00752EEF" w:rsidRDefault="00752EEF" w:rsidP="00752EEF">
      <w:pPr>
        <w:bidi/>
        <w:jc w:val="both"/>
        <w:rPr>
          <w:rFonts w:cs="David"/>
          <w:rtl/>
        </w:rPr>
      </w:pPr>
    </w:p>
    <w:p w14:paraId="6693D68C" w14:textId="77777777" w:rsidR="00752EEF" w:rsidRPr="00752EEF" w:rsidRDefault="00752EEF" w:rsidP="00752EEF">
      <w:pPr>
        <w:bidi/>
        <w:jc w:val="both"/>
        <w:rPr>
          <w:rFonts w:cs="David"/>
          <w:rtl/>
        </w:rPr>
      </w:pPr>
      <w:r w:rsidRPr="00752EEF">
        <w:rPr>
          <w:rFonts w:cs="David"/>
          <w:rtl/>
        </w:rPr>
        <w:tab/>
        <w:t xml:space="preserve">בשורה התחתונה, כפי שזה כתוב עכשיו, הייבוא המקביל לא ייפתח בצורה שמשרד התחבורה רוצה. הנוסח הזה של הצו יאפשר כניסה של גורמים אזוטריים ולא יעשה את מה שמשרד התחבורה רוצה. במקרה הטוב, הוא יוזיל במעט את מחיר הרכבים היקרים. </w:t>
      </w:r>
    </w:p>
    <w:p w14:paraId="509A9578" w14:textId="77777777" w:rsidR="00752EEF" w:rsidRPr="00752EEF" w:rsidRDefault="00752EEF" w:rsidP="00752EEF">
      <w:pPr>
        <w:bidi/>
        <w:jc w:val="both"/>
        <w:rPr>
          <w:rFonts w:cs="David"/>
          <w:rtl/>
        </w:rPr>
      </w:pPr>
    </w:p>
    <w:p w14:paraId="556509E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03A3060" w14:textId="77777777" w:rsidR="00752EEF" w:rsidRPr="00752EEF" w:rsidRDefault="00752EEF" w:rsidP="00752EEF">
      <w:pPr>
        <w:bidi/>
        <w:jc w:val="both"/>
        <w:rPr>
          <w:rFonts w:cs="David"/>
          <w:rtl/>
        </w:rPr>
      </w:pPr>
    </w:p>
    <w:p w14:paraId="735E8899" w14:textId="77777777" w:rsidR="00752EEF" w:rsidRPr="00752EEF" w:rsidRDefault="00752EEF" w:rsidP="00752EEF">
      <w:pPr>
        <w:bidi/>
        <w:jc w:val="both"/>
        <w:rPr>
          <w:rFonts w:cs="David"/>
          <w:rtl/>
        </w:rPr>
      </w:pPr>
      <w:r w:rsidRPr="00752EEF">
        <w:rPr>
          <w:rFonts w:cs="David"/>
          <w:rtl/>
        </w:rPr>
        <w:tab/>
        <w:t>עליך מוטלות מגבלות? כיבואן אתה מתחייב היום לכמות מסוימת?</w:t>
      </w:r>
    </w:p>
    <w:p w14:paraId="0CAB387E" w14:textId="77777777" w:rsidR="00752EEF" w:rsidRPr="00752EEF" w:rsidRDefault="00752EEF" w:rsidP="00752EEF">
      <w:pPr>
        <w:bidi/>
        <w:jc w:val="both"/>
        <w:rPr>
          <w:rFonts w:cs="David"/>
          <w:rtl/>
        </w:rPr>
      </w:pPr>
    </w:p>
    <w:p w14:paraId="1FA2E443"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471B9171" w14:textId="77777777" w:rsidR="00752EEF" w:rsidRPr="00752EEF" w:rsidRDefault="00752EEF" w:rsidP="00752EEF">
      <w:pPr>
        <w:bidi/>
        <w:jc w:val="both"/>
        <w:rPr>
          <w:rFonts w:cs="David"/>
          <w:rtl/>
        </w:rPr>
      </w:pPr>
    </w:p>
    <w:p w14:paraId="07A7713F" w14:textId="77777777" w:rsidR="00752EEF" w:rsidRPr="00752EEF" w:rsidRDefault="00752EEF" w:rsidP="00752EEF">
      <w:pPr>
        <w:bidi/>
        <w:jc w:val="both"/>
        <w:rPr>
          <w:rFonts w:cs="David"/>
          <w:rtl/>
        </w:rPr>
      </w:pPr>
      <w:r w:rsidRPr="00752EEF">
        <w:rPr>
          <w:rFonts w:cs="David"/>
          <w:rtl/>
        </w:rPr>
        <w:tab/>
        <w:t xml:space="preserve">כן, בוודאי. קודם כול, אני מתחייב מול היצרן. אין לי בעיה לעמוד בזה. אין לי התנגדות שתוטל עליי המגבלה הזאת. </w:t>
      </w:r>
    </w:p>
    <w:p w14:paraId="3DB04585" w14:textId="77777777" w:rsidR="00752EEF" w:rsidRPr="00752EEF" w:rsidRDefault="00752EEF" w:rsidP="00752EEF">
      <w:pPr>
        <w:bidi/>
        <w:jc w:val="both"/>
        <w:rPr>
          <w:rFonts w:cs="David"/>
          <w:rtl/>
        </w:rPr>
      </w:pPr>
    </w:p>
    <w:p w14:paraId="2E67CBAB" w14:textId="77777777" w:rsidR="00752EEF" w:rsidRPr="00752EEF" w:rsidRDefault="00752EEF" w:rsidP="00752EEF">
      <w:pPr>
        <w:bidi/>
        <w:jc w:val="both"/>
        <w:rPr>
          <w:rFonts w:cs="David"/>
          <w:u w:val="single"/>
          <w:rtl/>
        </w:rPr>
      </w:pPr>
      <w:r w:rsidRPr="00752EEF">
        <w:rPr>
          <w:rFonts w:cs="David"/>
          <w:u w:val="single"/>
          <w:rtl/>
        </w:rPr>
        <w:t>יעקב גנות:</w:t>
      </w:r>
    </w:p>
    <w:p w14:paraId="5EFD3C7B" w14:textId="77777777" w:rsidR="00752EEF" w:rsidRPr="00752EEF" w:rsidRDefault="00752EEF" w:rsidP="00752EEF">
      <w:pPr>
        <w:bidi/>
        <w:jc w:val="both"/>
        <w:rPr>
          <w:rFonts w:cs="David"/>
          <w:rtl/>
        </w:rPr>
      </w:pPr>
    </w:p>
    <w:p w14:paraId="340620F6" w14:textId="77777777" w:rsidR="00752EEF" w:rsidRPr="00752EEF" w:rsidRDefault="00752EEF" w:rsidP="00752EEF">
      <w:pPr>
        <w:bidi/>
        <w:jc w:val="both"/>
        <w:rPr>
          <w:rFonts w:cs="David"/>
          <w:rtl/>
        </w:rPr>
      </w:pPr>
      <w:r w:rsidRPr="00752EEF">
        <w:rPr>
          <w:rFonts w:cs="David"/>
          <w:rtl/>
        </w:rPr>
        <w:tab/>
        <w:t xml:space="preserve">השאלה אם עכשיו מוטלות עליך מגבלות. </w:t>
      </w:r>
    </w:p>
    <w:p w14:paraId="6A2B54E2" w14:textId="77777777" w:rsidR="00752EEF" w:rsidRPr="00752EEF" w:rsidRDefault="00752EEF" w:rsidP="00752EEF">
      <w:pPr>
        <w:bidi/>
        <w:jc w:val="both"/>
        <w:rPr>
          <w:rFonts w:cs="David"/>
          <w:rtl/>
        </w:rPr>
      </w:pPr>
    </w:p>
    <w:p w14:paraId="1B6441F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04253E0" w14:textId="77777777" w:rsidR="00752EEF" w:rsidRPr="00752EEF" w:rsidRDefault="00752EEF" w:rsidP="00752EEF">
      <w:pPr>
        <w:bidi/>
        <w:jc w:val="both"/>
        <w:rPr>
          <w:rFonts w:cs="David"/>
          <w:rtl/>
        </w:rPr>
      </w:pPr>
    </w:p>
    <w:p w14:paraId="3B98A15A" w14:textId="77777777" w:rsidR="00752EEF" w:rsidRPr="00752EEF" w:rsidRDefault="00752EEF" w:rsidP="00752EEF">
      <w:pPr>
        <w:bidi/>
        <w:jc w:val="both"/>
        <w:rPr>
          <w:rFonts w:cs="David"/>
          <w:rtl/>
        </w:rPr>
      </w:pPr>
      <w:r w:rsidRPr="00752EEF">
        <w:rPr>
          <w:rFonts w:cs="David"/>
          <w:rtl/>
        </w:rPr>
        <w:tab/>
        <w:t xml:space="preserve">עד היום לא היה חסר לך שאין מגבלה, ולמרות זה חשבו שאתה רציני. </w:t>
      </w:r>
    </w:p>
    <w:p w14:paraId="6972BF9A" w14:textId="77777777" w:rsidR="00752EEF" w:rsidRPr="00752EEF" w:rsidRDefault="00752EEF" w:rsidP="00752EEF">
      <w:pPr>
        <w:bidi/>
        <w:jc w:val="both"/>
        <w:rPr>
          <w:rFonts w:cs="David"/>
          <w:rtl/>
        </w:rPr>
      </w:pPr>
    </w:p>
    <w:p w14:paraId="722D62D7"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5235C186" w14:textId="77777777" w:rsidR="00752EEF" w:rsidRPr="00752EEF" w:rsidRDefault="00752EEF" w:rsidP="00752EEF">
      <w:pPr>
        <w:bidi/>
        <w:jc w:val="both"/>
        <w:rPr>
          <w:rFonts w:cs="David"/>
          <w:rtl/>
        </w:rPr>
      </w:pPr>
    </w:p>
    <w:p w14:paraId="734E0F6A" w14:textId="77777777" w:rsidR="00752EEF" w:rsidRPr="00752EEF" w:rsidRDefault="00752EEF" w:rsidP="00752EEF">
      <w:pPr>
        <w:bidi/>
        <w:jc w:val="both"/>
        <w:rPr>
          <w:rFonts w:cs="David"/>
          <w:rtl/>
        </w:rPr>
      </w:pPr>
      <w:r w:rsidRPr="00752EEF">
        <w:rPr>
          <w:rFonts w:cs="David"/>
          <w:rtl/>
        </w:rPr>
        <w:tab/>
        <w:t xml:space="preserve">יש הבדל. אנחנו עוברים לעולם אחר. אנחנו עוברים מעולם של יבואנים שמוכתבים להם סטנדרטים על-ידי יצרנים חיצוניים, לעולם שבו יהיו יבואנים שהיחידים שיכתיבו להם סטנדרטים זה רשויות מדינת ישראל. זה הבדל מהותי. הצו הזה מניח, בחלק גדול ממנו, הנחה סמויה, שיבואנים מקבילים יוכלו להשתמש בתשתיות הקיימות. זאת הנחה סמויה, שלא בהכרח תקרה. </w:t>
      </w:r>
    </w:p>
    <w:p w14:paraId="14B23844" w14:textId="77777777" w:rsidR="00752EEF" w:rsidRPr="00752EEF" w:rsidRDefault="00752EEF" w:rsidP="00752EEF">
      <w:pPr>
        <w:bidi/>
        <w:jc w:val="both"/>
        <w:rPr>
          <w:rFonts w:cs="David"/>
          <w:rtl/>
        </w:rPr>
      </w:pPr>
    </w:p>
    <w:p w14:paraId="14254BC4" w14:textId="77777777" w:rsidR="00752EEF" w:rsidRPr="00752EEF" w:rsidRDefault="00752EEF" w:rsidP="00752EEF">
      <w:pPr>
        <w:bidi/>
        <w:jc w:val="both"/>
        <w:rPr>
          <w:rFonts w:cs="David"/>
          <w:u w:val="single"/>
          <w:rtl/>
        </w:rPr>
      </w:pPr>
      <w:r w:rsidRPr="00752EEF">
        <w:rPr>
          <w:rFonts w:cs="David"/>
          <w:u w:val="single"/>
          <w:rtl/>
        </w:rPr>
        <w:t>היו"ר אמנון כהן:</w:t>
      </w:r>
    </w:p>
    <w:p w14:paraId="75D8677B" w14:textId="77777777" w:rsidR="00752EEF" w:rsidRPr="00752EEF" w:rsidRDefault="00752EEF" w:rsidP="00752EEF">
      <w:pPr>
        <w:bidi/>
        <w:jc w:val="both"/>
        <w:rPr>
          <w:rFonts w:cs="David"/>
          <w:rtl/>
        </w:rPr>
      </w:pPr>
    </w:p>
    <w:p w14:paraId="0A06CC41" w14:textId="77777777" w:rsidR="00752EEF" w:rsidRPr="00752EEF" w:rsidRDefault="00752EEF" w:rsidP="00752EEF">
      <w:pPr>
        <w:bidi/>
        <w:jc w:val="both"/>
        <w:rPr>
          <w:rFonts w:cs="David"/>
          <w:rtl/>
        </w:rPr>
      </w:pPr>
      <w:r w:rsidRPr="00752EEF">
        <w:rPr>
          <w:rFonts w:cs="David"/>
          <w:rtl/>
        </w:rPr>
        <w:tab/>
        <w:t xml:space="preserve">תודה. רשות הדיבור למר בועז סופר, סמנכ"ל רשות המסים. היתה לך תרומה רבה כאשר עמדת בראש ועדה. בבקשה. כולנו מסתכלים על טובת הצרכן, בסופו של דבר. </w:t>
      </w:r>
    </w:p>
    <w:p w14:paraId="41D682C0" w14:textId="77777777" w:rsidR="00752EEF" w:rsidRPr="00752EEF" w:rsidRDefault="00752EEF" w:rsidP="00752EEF">
      <w:pPr>
        <w:bidi/>
        <w:jc w:val="both"/>
        <w:rPr>
          <w:rFonts w:cs="David"/>
          <w:rtl/>
        </w:rPr>
      </w:pPr>
    </w:p>
    <w:p w14:paraId="5D62CEDF" w14:textId="77777777" w:rsidR="00752EEF" w:rsidRPr="00752EEF" w:rsidRDefault="00752EEF" w:rsidP="00752EEF">
      <w:pPr>
        <w:bidi/>
        <w:jc w:val="both"/>
        <w:rPr>
          <w:rFonts w:cs="David"/>
          <w:u w:val="single"/>
          <w:rtl/>
        </w:rPr>
      </w:pPr>
      <w:r w:rsidRPr="00752EEF">
        <w:rPr>
          <w:rFonts w:cs="David"/>
          <w:u w:val="single"/>
          <w:rtl/>
        </w:rPr>
        <w:t>בועז סופר:</w:t>
      </w:r>
    </w:p>
    <w:p w14:paraId="32A73A06" w14:textId="77777777" w:rsidR="00752EEF" w:rsidRPr="00752EEF" w:rsidRDefault="00752EEF" w:rsidP="00752EEF">
      <w:pPr>
        <w:bidi/>
        <w:jc w:val="both"/>
        <w:rPr>
          <w:rFonts w:cs="David"/>
          <w:rtl/>
        </w:rPr>
      </w:pPr>
    </w:p>
    <w:p w14:paraId="5469B911" w14:textId="77777777" w:rsidR="00752EEF" w:rsidRPr="00752EEF" w:rsidRDefault="00752EEF" w:rsidP="00752EEF">
      <w:pPr>
        <w:bidi/>
        <w:jc w:val="both"/>
        <w:rPr>
          <w:rFonts w:cs="David"/>
          <w:rtl/>
        </w:rPr>
      </w:pPr>
      <w:r w:rsidRPr="00752EEF">
        <w:rPr>
          <w:rFonts w:cs="David"/>
          <w:rtl/>
        </w:rPr>
        <w:tab/>
        <w:t xml:space="preserve">עולים כאן כל מיני אמירות, רעשים ופעילויות סביב פעילות הוועדה, ואחת השאלות היא על ההבדלים. סליחה שאני אומר לכם – זה ממש לא מעניין. אנחנו – וכשאני אומר "אנחנו", זה הממשלה, במקרה הזה משרדי האוצר והתחבורה – עוסקים מזה למעלה מעשור בדרכים לשפר את ענף הרכב, בהיבט של תחרות, בהיבט של מסים וכן הלאה. אנחנו נוקטים בהמון פעילויות, קצרה היריעה מלמנות אותן, בתחום המס, שיש להן מטרות רבות, אבל אחת מן המטרות היא גם – מותר להגיד את זה – הקטנת נטל המס. </w:t>
      </w:r>
    </w:p>
    <w:p w14:paraId="76EDA68D" w14:textId="77777777" w:rsidR="00752EEF" w:rsidRPr="00752EEF" w:rsidRDefault="00752EEF" w:rsidP="00752EEF">
      <w:pPr>
        <w:bidi/>
        <w:jc w:val="both"/>
        <w:rPr>
          <w:rFonts w:cs="David"/>
          <w:rtl/>
        </w:rPr>
      </w:pPr>
    </w:p>
    <w:p w14:paraId="161B6636" w14:textId="77777777" w:rsidR="00752EEF" w:rsidRPr="00752EEF" w:rsidRDefault="00752EEF" w:rsidP="00752EEF">
      <w:pPr>
        <w:bidi/>
        <w:jc w:val="both"/>
        <w:rPr>
          <w:rFonts w:cs="David"/>
          <w:rtl/>
        </w:rPr>
      </w:pPr>
      <w:r w:rsidRPr="00752EEF">
        <w:rPr>
          <w:rFonts w:cs="David"/>
          <w:rtl/>
        </w:rPr>
        <w:tab/>
        <w:t xml:space="preserve">הייבוא המקביל, מה שמונח לפניכם על השולחן, הוא תולדה של עבודה שהתחילה לא אתמול וגם לא שלשום. זאת עבודה שהתחילה, כפי שציין היושב-ראש, בהחלטת ממשלה משנת 1999 לגבי פתיחת השוק. בשנת 1999 נתקבלה ההחלטה, ובשנת 2002 יישמנו את השלב הראשון. השלב הראשון כלל ביטול בלעדיות. סברנו שביטול הבלעדיות יעשה דבר, אך הוא לא עשה. לא המתנו יותר מדי זמן וב-2003 הוקמה ועדה, שעמדתי בראשה והשתתפו בה גורמים רבים. כל מה שזז בענף הרכב, הגיע לוועדה, אף אחד לא נשכח בצד. נכון שזה היה ב-2003, ונכון שהמסקנות הוצאו בשנת 2004, אבל רוח הדברים היא החשובה. </w:t>
      </w:r>
    </w:p>
    <w:p w14:paraId="342CEA2D" w14:textId="77777777" w:rsidR="00752EEF" w:rsidRPr="00752EEF" w:rsidRDefault="00752EEF" w:rsidP="00752EEF">
      <w:pPr>
        <w:bidi/>
        <w:jc w:val="both"/>
        <w:rPr>
          <w:rFonts w:cs="David"/>
          <w:rtl/>
        </w:rPr>
      </w:pPr>
    </w:p>
    <w:p w14:paraId="3A20A1E8" w14:textId="77777777" w:rsidR="00752EEF" w:rsidRPr="00752EEF" w:rsidRDefault="00752EEF" w:rsidP="00752EEF">
      <w:pPr>
        <w:bidi/>
        <w:jc w:val="both"/>
        <w:rPr>
          <w:rFonts w:cs="David"/>
          <w:u w:val="single"/>
          <w:rtl/>
        </w:rPr>
      </w:pPr>
      <w:r w:rsidRPr="00752EEF">
        <w:rPr>
          <w:rFonts w:cs="David"/>
          <w:u w:val="single"/>
          <w:rtl/>
        </w:rPr>
        <w:t>היו"ר אמנון כהן:</w:t>
      </w:r>
    </w:p>
    <w:p w14:paraId="10F007CB" w14:textId="77777777" w:rsidR="00752EEF" w:rsidRPr="00752EEF" w:rsidRDefault="00752EEF" w:rsidP="00752EEF">
      <w:pPr>
        <w:bidi/>
        <w:jc w:val="both"/>
        <w:rPr>
          <w:rFonts w:cs="David"/>
          <w:rtl/>
        </w:rPr>
      </w:pPr>
    </w:p>
    <w:p w14:paraId="6367A74C" w14:textId="77777777" w:rsidR="00752EEF" w:rsidRPr="00752EEF" w:rsidRDefault="00752EEF" w:rsidP="00752EEF">
      <w:pPr>
        <w:bidi/>
        <w:jc w:val="both"/>
        <w:rPr>
          <w:rFonts w:cs="David"/>
          <w:rtl/>
        </w:rPr>
      </w:pPr>
      <w:r w:rsidRPr="00752EEF">
        <w:rPr>
          <w:rFonts w:cs="David"/>
          <w:rtl/>
        </w:rPr>
        <w:tab/>
        <w:t>מה קרה לאחר שפורסמו המסקנות ב-2004?</w:t>
      </w:r>
    </w:p>
    <w:p w14:paraId="1A8A036D" w14:textId="77777777" w:rsidR="00752EEF" w:rsidRPr="00752EEF" w:rsidRDefault="00752EEF" w:rsidP="00752EEF">
      <w:pPr>
        <w:bidi/>
        <w:jc w:val="both"/>
        <w:rPr>
          <w:rFonts w:cs="David"/>
          <w:rtl/>
        </w:rPr>
      </w:pPr>
    </w:p>
    <w:p w14:paraId="3BB226E4" w14:textId="77777777" w:rsidR="00752EEF" w:rsidRPr="00752EEF" w:rsidRDefault="00752EEF" w:rsidP="00752EEF">
      <w:pPr>
        <w:bidi/>
        <w:jc w:val="both"/>
        <w:rPr>
          <w:rFonts w:cs="David"/>
          <w:u w:val="single"/>
          <w:rtl/>
        </w:rPr>
      </w:pPr>
      <w:r w:rsidRPr="00752EEF">
        <w:rPr>
          <w:rFonts w:cs="David"/>
          <w:u w:val="single"/>
          <w:rtl/>
        </w:rPr>
        <w:t>בועז סופר:</w:t>
      </w:r>
    </w:p>
    <w:p w14:paraId="3C8ADECE" w14:textId="77777777" w:rsidR="00752EEF" w:rsidRPr="00752EEF" w:rsidRDefault="00752EEF" w:rsidP="00752EEF">
      <w:pPr>
        <w:bidi/>
        <w:jc w:val="both"/>
        <w:rPr>
          <w:rFonts w:cs="David"/>
          <w:rtl/>
        </w:rPr>
      </w:pPr>
    </w:p>
    <w:p w14:paraId="369266D8" w14:textId="77777777" w:rsidR="00752EEF" w:rsidRPr="00752EEF" w:rsidRDefault="00752EEF" w:rsidP="00752EEF">
      <w:pPr>
        <w:bidi/>
        <w:jc w:val="both"/>
        <w:rPr>
          <w:rFonts w:cs="David"/>
          <w:rtl/>
        </w:rPr>
      </w:pPr>
      <w:r w:rsidRPr="00752EEF">
        <w:rPr>
          <w:rFonts w:cs="David"/>
          <w:rtl/>
        </w:rPr>
        <w:tab/>
        <w:t xml:space="preserve">מה לעשות, ויש לא מעט החלטות ממשלה שעד היום לא מיושמות. זה אחת. שתיים, לפעמים קורה שיש החלטות ממשלה שבהן הפער בין המציאות לבין ההחלטה, גדול. המיסוי הירוק זה אחת מהן. ההחלטה נתקבלה בינואר 2008 ולקח לנו שנתיים כמעט, ביחד עם משרד התחבורה ועם משרדים נוספים, ליישם אותה. הפער נבע מכל מיני ניואנסים, כי מה לעשות, המציאות לפעמים מחייבת אותנו להכניס שינויים כאלה או אחרים. </w:t>
      </w:r>
    </w:p>
    <w:p w14:paraId="2980366D" w14:textId="77777777" w:rsidR="00752EEF" w:rsidRPr="00752EEF" w:rsidRDefault="00752EEF" w:rsidP="00752EEF">
      <w:pPr>
        <w:bidi/>
        <w:jc w:val="both"/>
        <w:rPr>
          <w:rFonts w:cs="David"/>
          <w:rtl/>
        </w:rPr>
      </w:pPr>
    </w:p>
    <w:p w14:paraId="36B4B1CA" w14:textId="77777777" w:rsidR="00752EEF" w:rsidRPr="00752EEF" w:rsidRDefault="00752EEF" w:rsidP="00752EEF">
      <w:pPr>
        <w:bidi/>
        <w:jc w:val="both"/>
        <w:rPr>
          <w:rFonts w:cs="David"/>
          <w:rtl/>
        </w:rPr>
      </w:pPr>
      <w:r w:rsidRPr="00752EEF">
        <w:rPr>
          <w:rFonts w:cs="David"/>
          <w:rtl/>
        </w:rPr>
        <w:tab/>
        <w:t xml:space="preserve">אני סבור שמרוב אבק לא רואים כאן את הדבר העיקרי, שהוא פתיחת השוק. עם כל הכבוד, באמת עם כל הכבוד, ולא דיברתי על כך מעולם עם שר התחבורה, וגם לא על נושאים אחרים, וגם לא עם מנכ"ל משרדו, במקרה הזה ועדה תפקידה הוא אחד ויחיד: להתוות דרך, להראות איך פותרים את הבעיה. התחושה שלי, בעקבות כל הפניות אליי בטלפון בימים האחרונים, שמפספסים קצת את העיקר. הוועדה דנה בדבר אחד, ובאמת היו שם די חברים: איך לוקחים את הקשר עם היצרן וממירים אותו למשהו אחר. לְמה? שהוועדה תגיד. ישבנו, בחנו, ניתחנו והחלטנו ללכת על הדבר הכי פשוט: כסף. יותר, פחות, ערבות, אחריות – לא אומר שזה לא מעניין או לא חשוב, ועדיין החידוש הוא, במקום להגיד ליבואן להתקשר מול היצרן – וניסינו לבטל את הבלעדיות ב-2002 אך זה לא תרם. העובדה שתהיה רגולציה, גם אם בסוף הדרך לא יהיה אפילו רכב אחד שייובא בייבוא מקביל, לדעתי זה עדיין מצוין. זה אומר שעשינו רגולציה עודפת לפני כן, זה אומר שהשָתנו יותר מדי עלויות על הענף – עלויות של תשתית, עלויות של רגולציה, עלויות של בירוקרטיה. זה בכלל לא משנה. אם בסופו של דבר אנחנו מאמינים שיש תחרות, גם אם התחרות נותרת מסוימת בלבד, אז כל גרוש וכל אחוז וכל פרומיל שיורד בעלות כזאת או אחרת, בסופו של דבר מתגלגל לצרכנים ולתחרות. ודאי וודאי אם יהיה ייבוא מקביל. </w:t>
      </w:r>
    </w:p>
    <w:p w14:paraId="4D156315" w14:textId="77777777" w:rsidR="00752EEF" w:rsidRPr="00752EEF" w:rsidRDefault="00752EEF" w:rsidP="00752EEF">
      <w:pPr>
        <w:bidi/>
        <w:jc w:val="both"/>
        <w:rPr>
          <w:rFonts w:cs="David"/>
          <w:rtl/>
        </w:rPr>
      </w:pPr>
    </w:p>
    <w:p w14:paraId="4886E828" w14:textId="77777777" w:rsidR="00752EEF" w:rsidRPr="00752EEF" w:rsidRDefault="00752EEF" w:rsidP="00752EEF">
      <w:pPr>
        <w:bidi/>
        <w:jc w:val="both"/>
        <w:rPr>
          <w:rFonts w:cs="David"/>
          <w:rtl/>
        </w:rPr>
      </w:pPr>
      <w:r w:rsidRPr="00752EEF">
        <w:rPr>
          <w:rFonts w:cs="David"/>
          <w:rtl/>
        </w:rPr>
        <w:tab/>
        <w:t xml:space="preserve">נכון שיש מי שחוששים שהייבוא יהיה מרוכז ב"מרצדס", ושהחסמים נמוכים מדי. אני לא נכנס לזה. אני פקיד שעובד בממשלה, ואם שר התחבורה החליט – אני מתחתיו. אני מסרב לחלוטין, לא לענות מה נכון ומה לא נכון, אלא להפוך את זה לעימות, כי הדוח של הוועדה באמת-באמת, אחזור על זה פעם נוספת, בפעם האחרונה, מתווה דרך, ולכך הוא נועד. </w:t>
      </w:r>
    </w:p>
    <w:p w14:paraId="7A8523F7" w14:textId="77777777" w:rsidR="00752EEF" w:rsidRPr="00752EEF" w:rsidRDefault="00752EEF" w:rsidP="00752EEF">
      <w:pPr>
        <w:bidi/>
        <w:jc w:val="both"/>
        <w:rPr>
          <w:rFonts w:cs="David"/>
          <w:rtl/>
        </w:rPr>
      </w:pPr>
    </w:p>
    <w:p w14:paraId="60C1A7F9"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מכיוון שבסופו של יום אנחנו מחפשים רק תוצאה אחת, שיהיה ייבוא מקביל, ייתכן מאוד – ולא דיברתי על כך עם שר התחבורה – שיש כאן </w:t>
      </w:r>
      <w:r w:rsidRPr="00752EEF">
        <w:rPr>
          <w:rFonts w:cs="David"/>
        </w:rPr>
        <w:t>over shooting</w:t>
      </w:r>
      <w:r w:rsidRPr="00752EEF">
        <w:rPr>
          <w:rFonts w:cs="David"/>
          <w:rtl/>
        </w:rPr>
        <w:t xml:space="preserve">. ייתכן שמרוב התלהבות, בסוף נאמר: וואלה, עכשיו הנמכנו מדי את החסם. יכול להיות. אז בוחנים. הוועדה המליצה על </w:t>
      </w:r>
      <w:r w:rsidRPr="00752EEF">
        <w:rPr>
          <w:rFonts w:cs="David"/>
        </w:rPr>
        <w:t>X</w:t>
      </w:r>
      <w:r w:rsidRPr="00752EEF">
        <w:rPr>
          <w:rFonts w:cs="David"/>
          <w:rtl/>
        </w:rPr>
        <w:t xml:space="preserve"> תקנים שמשרד התחבורה יקבל ואגף התקציבים במשרד האוצר ימלא אחר ההמלצות של הוועדה. </w:t>
      </w:r>
    </w:p>
    <w:p w14:paraId="0055F55F" w14:textId="77777777" w:rsidR="00752EEF" w:rsidRPr="00752EEF" w:rsidRDefault="00752EEF" w:rsidP="00752EEF">
      <w:pPr>
        <w:bidi/>
        <w:jc w:val="both"/>
        <w:rPr>
          <w:rFonts w:cs="David"/>
          <w:rtl/>
        </w:rPr>
      </w:pPr>
    </w:p>
    <w:p w14:paraId="7CB2DEED" w14:textId="77777777" w:rsidR="00752EEF" w:rsidRPr="00752EEF" w:rsidRDefault="00752EEF" w:rsidP="00752EEF">
      <w:pPr>
        <w:bidi/>
        <w:jc w:val="both"/>
        <w:rPr>
          <w:rFonts w:cs="David"/>
          <w:u w:val="single"/>
          <w:rtl/>
        </w:rPr>
      </w:pPr>
      <w:r w:rsidRPr="00752EEF">
        <w:rPr>
          <w:rFonts w:cs="David"/>
          <w:u w:val="single"/>
          <w:rtl/>
        </w:rPr>
        <w:t>היו"ר אמנון כהן:</w:t>
      </w:r>
    </w:p>
    <w:p w14:paraId="751F2AC0" w14:textId="77777777" w:rsidR="00752EEF" w:rsidRPr="00752EEF" w:rsidRDefault="00752EEF" w:rsidP="00752EEF">
      <w:pPr>
        <w:bidi/>
        <w:jc w:val="both"/>
        <w:rPr>
          <w:rFonts w:cs="David"/>
          <w:rtl/>
        </w:rPr>
      </w:pPr>
    </w:p>
    <w:p w14:paraId="47B7EB54" w14:textId="77777777" w:rsidR="00752EEF" w:rsidRPr="00752EEF" w:rsidRDefault="00752EEF" w:rsidP="00752EEF">
      <w:pPr>
        <w:bidi/>
        <w:jc w:val="both"/>
        <w:rPr>
          <w:rFonts w:cs="David"/>
          <w:rtl/>
        </w:rPr>
      </w:pPr>
      <w:r w:rsidRPr="00752EEF">
        <w:rPr>
          <w:rFonts w:cs="David"/>
          <w:rtl/>
        </w:rPr>
        <w:tab/>
        <w:t>אתה מבלבל אותי. לדעתך הצו טוב?</w:t>
      </w:r>
    </w:p>
    <w:p w14:paraId="75CBDEC9" w14:textId="77777777" w:rsidR="00752EEF" w:rsidRPr="00752EEF" w:rsidRDefault="00752EEF" w:rsidP="00752EEF">
      <w:pPr>
        <w:bidi/>
        <w:jc w:val="both"/>
        <w:rPr>
          <w:rFonts w:cs="David"/>
          <w:rtl/>
        </w:rPr>
      </w:pPr>
    </w:p>
    <w:p w14:paraId="292ECD17" w14:textId="77777777" w:rsidR="00752EEF" w:rsidRPr="00752EEF" w:rsidRDefault="00752EEF" w:rsidP="00752EEF">
      <w:pPr>
        <w:bidi/>
        <w:jc w:val="both"/>
        <w:rPr>
          <w:rFonts w:cs="David"/>
          <w:u w:val="single"/>
          <w:rtl/>
        </w:rPr>
      </w:pPr>
      <w:r w:rsidRPr="00752EEF">
        <w:rPr>
          <w:rFonts w:cs="David"/>
          <w:u w:val="single"/>
          <w:rtl/>
        </w:rPr>
        <w:t>בועז סופר:</w:t>
      </w:r>
    </w:p>
    <w:p w14:paraId="037EBFCE" w14:textId="77777777" w:rsidR="00752EEF" w:rsidRPr="00752EEF" w:rsidRDefault="00752EEF" w:rsidP="00752EEF">
      <w:pPr>
        <w:bidi/>
        <w:jc w:val="both"/>
        <w:rPr>
          <w:rFonts w:cs="David"/>
          <w:rtl/>
        </w:rPr>
      </w:pPr>
    </w:p>
    <w:p w14:paraId="3090EA26" w14:textId="77777777" w:rsidR="00752EEF" w:rsidRPr="00752EEF" w:rsidRDefault="00752EEF" w:rsidP="00752EEF">
      <w:pPr>
        <w:bidi/>
        <w:jc w:val="both"/>
        <w:rPr>
          <w:rFonts w:cs="David"/>
          <w:rtl/>
        </w:rPr>
      </w:pPr>
      <w:r w:rsidRPr="00752EEF">
        <w:rPr>
          <w:rFonts w:cs="David"/>
          <w:rtl/>
        </w:rPr>
        <w:tab/>
        <w:t xml:space="preserve">אני אומר שוב, אדוני היושב-ראש, יש כאן די גורמים שידברו על פרטי הצו. הגשתי המלצות לממשלה, והממשלה דנה בהן, ושר התחבורה, אמנם לא זה שכיהן אז אלא הנוכחי, דן בהמלצות והחליט לאמץ את רוח הדברים. אני לא חושש להביע את דעתי המקצועית או האישית, אבל בסוף, הדבר היחיד החשוב הוא שיהיה ייבוא מקביל. </w:t>
      </w:r>
    </w:p>
    <w:p w14:paraId="42738301" w14:textId="77777777" w:rsidR="00752EEF" w:rsidRPr="00752EEF" w:rsidRDefault="00752EEF" w:rsidP="00752EEF">
      <w:pPr>
        <w:bidi/>
        <w:jc w:val="both"/>
        <w:rPr>
          <w:rFonts w:cs="David"/>
          <w:rtl/>
        </w:rPr>
      </w:pPr>
    </w:p>
    <w:p w14:paraId="647596FA"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אם מישהו אומר: לא ייצא מזה כלום, אז לא ייצא מזה כלום. אז ישבנו כאן כמה שעות, בזבזנו זמן ולא יצא מזה כלום. אבל למה כלום? אני שואל שוב: אם ביטול רגולציה זה מהלך חיובי, למה לא לבטל אותה? אם היום אנו חיים בעידן שלא צריך להגביל יתר על המידה, בסדר גמור. </w:t>
      </w:r>
    </w:p>
    <w:p w14:paraId="0E2DD7F4" w14:textId="77777777" w:rsidR="00752EEF" w:rsidRPr="00752EEF" w:rsidRDefault="00752EEF" w:rsidP="00752EEF">
      <w:pPr>
        <w:bidi/>
        <w:jc w:val="both"/>
        <w:rPr>
          <w:rFonts w:cs="David"/>
          <w:rtl/>
        </w:rPr>
      </w:pPr>
    </w:p>
    <w:p w14:paraId="0FC26B09" w14:textId="77777777" w:rsidR="00752EEF" w:rsidRPr="00752EEF" w:rsidRDefault="00752EEF" w:rsidP="00752EEF">
      <w:pPr>
        <w:bidi/>
        <w:jc w:val="both"/>
        <w:rPr>
          <w:rFonts w:cs="David"/>
          <w:rtl/>
        </w:rPr>
      </w:pPr>
      <w:r w:rsidRPr="00752EEF">
        <w:rPr>
          <w:rFonts w:cs="David"/>
          <w:rtl/>
        </w:rPr>
        <w:tab/>
        <w:t xml:space="preserve">אני מסרב להיכנס לפרטים, ולא כי אני חושש. אני סבור שרוח הדברים היא החשובה, ורצוי וראוי שיהיה ייבוא מקביל. הממשלה, על כל זרועותיה, צריכה לפעול ככל יכולתה כדי להגדיל תחרות, כדי להקטין ריכוזיות. זאת פעולה בכיוון הנכון. יש כאן מספיק אנשים שידברו על הפרטים הקטנים. המסר העיקרי הוא התחרות והקטנת הריכוזיות. אין הרבה ועדות מקצועיות שדנו ושהמלצותיהן מיושמות פחות או יותר. אחד יגיד טוב יותר, אחד יגיד טוב פחות, אבל ההמלצות מיושמות, וזה טוב וראוי. </w:t>
      </w:r>
    </w:p>
    <w:p w14:paraId="3090DF02" w14:textId="77777777" w:rsidR="00752EEF" w:rsidRPr="00752EEF" w:rsidRDefault="00752EEF" w:rsidP="00752EEF">
      <w:pPr>
        <w:bidi/>
        <w:jc w:val="both"/>
        <w:rPr>
          <w:rFonts w:cs="David"/>
          <w:rtl/>
        </w:rPr>
      </w:pPr>
    </w:p>
    <w:p w14:paraId="40C8260B" w14:textId="77777777" w:rsidR="00752EEF" w:rsidRPr="00752EEF" w:rsidRDefault="00752EEF" w:rsidP="00752EEF">
      <w:pPr>
        <w:bidi/>
        <w:jc w:val="both"/>
        <w:rPr>
          <w:rFonts w:cs="David"/>
          <w:u w:val="single"/>
          <w:rtl/>
        </w:rPr>
      </w:pPr>
      <w:r w:rsidRPr="00752EEF">
        <w:rPr>
          <w:rFonts w:cs="David"/>
          <w:u w:val="single"/>
          <w:rtl/>
        </w:rPr>
        <w:t>היו"ר אמנון כהן:</w:t>
      </w:r>
    </w:p>
    <w:p w14:paraId="5968576D" w14:textId="77777777" w:rsidR="00752EEF" w:rsidRPr="00752EEF" w:rsidRDefault="00752EEF" w:rsidP="00752EEF">
      <w:pPr>
        <w:bidi/>
        <w:jc w:val="both"/>
        <w:rPr>
          <w:rFonts w:cs="David"/>
          <w:rtl/>
        </w:rPr>
      </w:pPr>
    </w:p>
    <w:p w14:paraId="12EECBDD" w14:textId="77777777" w:rsidR="00752EEF" w:rsidRPr="00752EEF" w:rsidRDefault="00752EEF" w:rsidP="00752EEF">
      <w:pPr>
        <w:bidi/>
        <w:jc w:val="both"/>
        <w:rPr>
          <w:rFonts w:cs="David"/>
          <w:rtl/>
        </w:rPr>
      </w:pPr>
      <w:r w:rsidRPr="00752EEF">
        <w:rPr>
          <w:rFonts w:cs="David"/>
          <w:rtl/>
        </w:rPr>
        <w:tab/>
        <w:t xml:space="preserve">תודה. נידרש להתייחסותך גם בדיון בסעיפים מכיוון שאנו רוצים להוציא תחת ידינו את הצו הטוב ביותר האפשרי. </w:t>
      </w:r>
    </w:p>
    <w:p w14:paraId="6E0F99E6" w14:textId="77777777" w:rsidR="00752EEF" w:rsidRPr="00752EEF" w:rsidRDefault="00752EEF" w:rsidP="00752EEF">
      <w:pPr>
        <w:bidi/>
        <w:jc w:val="both"/>
        <w:rPr>
          <w:rFonts w:cs="David"/>
          <w:rtl/>
        </w:rPr>
      </w:pPr>
    </w:p>
    <w:p w14:paraId="67900ABB" w14:textId="77777777" w:rsidR="00752EEF" w:rsidRPr="00752EEF" w:rsidRDefault="00752EEF" w:rsidP="00752EEF">
      <w:pPr>
        <w:bidi/>
        <w:jc w:val="both"/>
        <w:rPr>
          <w:rFonts w:cs="David"/>
          <w:u w:val="single"/>
          <w:rtl/>
        </w:rPr>
      </w:pPr>
      <w:r w:rsidRPr="00752EEF">
        <w:rPr>
          <w:rFonts w:cs="David"/>
          <w:u w:val="single"/>
          <w:rtl/>
        </w:rPr>
        <w:t>בועז סופר:</w:t>
      </w:r>
    </w:p>
    <w:p w14:paraId="1BF8A3A5" w14:textId="77777777" w:rsidR="00752EEF" w:rsidRPr="00752EEF" w:rsidRDefault="00752EEF" w:rsidP="00752EEF">
      <w:pPr>
        <w:bidi/>
        <w:jc w:val="both"/>
        <w:rPr>
          <w:rFonts w:cs="David"/>
          <w:rtl/>
        </w:rPr>
      </w:pPr>
    </w:p>
    <w:p w14:paraId="2CAAA026" w14:textId="77777777" w:rsidR="00752EEF" w:rsidRPr="00752EEF" w:rsidRDefault="00752EEF" w:rsidP="00752EEF">
      <w:pPr>
        <w:bidi/>
        <w:jc w:val="both"/>
        <w:rPr>
          <w:rFonts w:cs="David"/>
          <w:rtl/>
        </w:rPr>
      </w:pPr>
      <w:r w:rsidRPr="00752EEF">
        <w:rPr>
          <w:rFonts w:cs="David"/>
          <w:rtl/>
        </w:rPr>
        <w:tab/>
        <w:t xml:space="preserve">אני כאן. </w:t>
      </w:r>
    </w:p>
    <w:p w14:paraId="28CE95EB" w14:textId="77777777" w:rsidR="00752EEF" w:rsidRPr="00752EEF" w:rsidRDefault="00752EEF" w:rsidP="00752EEF">
      <w:pPr>
        <w:bidi/>
        <w:jc w:val="both"/>
        <w:rPr>
          <w:rFonts w:cs="David"/>
          <w:rtl/>
        </w:rPr>
      </w:pPr>
    </w:p>
    <w:p w14:paraId="185A101F" w14:textId="77777777" w:rsidR="00752EEF" w:rsidRPr="00752EEF" w:rsidRDefault="00752EEF" w:rsidP="00752EEF">
      <w:pPr>
        <w:bidi/>
        <w:jc w:val="both"/>
        <w:rPr>
          <w:rFonts w:cs="David"/>
          <w:u w:val="single"/>
          <w:rtl/>
        </w:rPr>
      </w:pPr>
      <w:r w:rsidRPr="00752EEF">
        <w:rPr>
          <w:rFonts w:cs="David"/>
          <w:u w:val="single"/>
          <w:rtl/>
        </w:rPr>
        <w:t>היו"ר אמנון כהן:</w:t>
      </w:r>
    </w:p>
    <w:p w14:paraId="52292E22" w14:textId="77777777" w:rsidR="00752EEF" w:rsidRPr="00752EEF" w:rsidRDefault="00752EEF" w:rsidP="00752EEF">
      <w:pPr>
        <w:bidi/>
        <w:jc w:val="both"/>
        <w:rPr>
          <w:rFonts w:cs="David"/>
          <w:rtl/>
        </w:rPr>
      </w:pPr>
    </w:p>
    <w:p w14:paraId="10DBA306" w14:textId="77777777" w:rsidR="00752EEF" w:rsidRPr="00752EEF" w:rsidRDefault="00752EEF" w:rsidP="00752EEF">
      <w:pPr>
        <w:bidi/>
        <w:jc w:val="both"/>
        <w:rPr>
          <w:rFonts w:cs="David"/>
          <w:rtl/>
        </w:rPr>
      </w:pPr>
      <w:r w:rsidRPr="00752EEF">
        <w:rPr>
          <w:rFonts w:cs="David"/>
          <w:rtl/>
        </w:rPr>
        <w:tab/>
        <w:t xml:space="preserve">אנחנו סומכים כמובן על משרד התחבורה, שעשה עבודת מטה, בראשות השר שהנהיג את הנושא הזה, וזה יוצא לדרך. </w:t>
      </w:r>
    </w:p>
    <w:p w14:paraId="5509DA65" w14:textId="77777777" w:rsidR="00752EEF" w:rsidRPr="00752EEF" w:rsidRDefault="00752EEF" w:rsidP="00752EEF">
      <w:pPr>
        <w:bidi/>
        <w:jc w:val="both"/>
        <w:rPr>
          <w:rFonts w:cs="David"/>
          <w:rtl/>
        </w:rPr>
      </w:pPr>
    </w:p>
    <w:p w14:paraId="760C3DE3" w14:textId="77777777" w:rsidR="00752EEF" w:rsidRPr="00752EEF" w:rsidRDefault="00752EEF" w:rsidP="00752EEF">
      <w:pPr>
        <w:bidi/>
        <w:jc w:val="both"/>
        <w:rPr>
          <w:rFonts w:cs="David"/>
          <w:rtl/>
        </w:rPr>
      </w:pPr>
      <w:r w:rsidRPr="00752EEF">
        <w:rPr>
          <w:rFonts w:cs="David"/>
          <w:rtl/>
        </w:rPr>
        <w:tab/>
        <w:t xml:space="preserve">אני עובר עכשיו לזכות דיבור לחברי הכנסת. אתם רשאים להירשם. אני רואה את שמי ראשון, אז אקח לעצמי את זכות הדיבור. </w:t>
      </w:r>
    </w:p>
    <w:p w14:paraId="4EAF2E91" w14:textId="77777777" w:rsidR="00752EEF" w:rsidRPr="00752EEF" w:rsidRDefault="00752EEF" w:rsidP="00752EEF">
      <w:pPr>
        <w:bidi/>
        <w:jc w:val="both"/>
        <w:rPr>
          <w:rFonts w:cs="David"/>
          <w:rtl/>
        </w:rPr>
      </w:pPr>
    </w:p>
    <w:p w14:paraId="319A4951" w14:textId="77777777" w:rsidR="00752EEF" w:rsidRPr="00752EEF" w:rsidRDefault="00752EEF" w:rsidP="00752EEF">
      <w:pPr>
        <w:bidi/>
        <w:jc w:val="both"/>
        <w:rPr>
          <w:rFonts w:cs="David"/>
          <w:rtl/>
        </w:rPr>
      </w:pPr>
      <w:r w:rsidRPr="00752EEF">
        <w:rPr>
          <w:rFonts w:cs="David"/>
          <w:rtl/>
        </w:rPr>
        <w:tab/>
        <w:t xml:space="preserve">אדוני השר, אני רוצה לציין את עבודתך, לא כציון אלא כהערכה. השתתפתי גם באחד הסיורים שערכת בעיר רמלה, שבה אני מתגורר, והייתי עֵד לסגנון העבודה שלך, לעבודת המטה עם המנכ"ל ועם כל האגפים של המשרד שנוגעים לעניין, עם אנשי הרכבת וכל הגורמים הקשורים. כל אנשי המנגנון המקצועי הגיעו ביחד אתך, ביחד עם מועצת העיר וראש העירייה. ראיתי עבודה מקצועית בהיבט רחב, שרואה את מכלול כל הבעיות של כניסה ויציאה מן העיר ואליה וכל מה שקורה בתוך העיר. זה סגנון עבודה מבורך כמובן, ואני מודה לך על כך. אני שומע שהדברים מתקדמים. לא רק שהשר מגיע, מבטיח והולך, אלא הוא מתמיד ובודק ויש מעקב, וגם אני כמובן, כתושב העיר, בודק כל החלטה שסוכמה שם. אני רוצה לברך על עבודתך האינטנסיבית. סגנון עבודתך מזכיר לי קצת את מר אריאל שרון, שבתקופתו הייתי סגן ראש עיריית רמלה, שבא עם הפמליה שלו ואז התקדמו עבודות שונות ומחלף רמלה-לוד, שרצינו לקרוא לו "גשר אריק", תוקצב ונבנה בעקבות החלטה שנתקבלה מייד בעקבות שיחה עם כל הגורמים במקום. כפי שאומרים, היום אין משילוּת, השר לא יכול לקבל החלטה במקום, כי תמיד ישאלו אותו אם זה עומד במבחן או לא עומד במבחן ומאין הוא לקח את התקציב. </w:t>
      </w:r>
    </w:p>
    <w:p w14:paraId="06FB7DB3" w14:textId="77777777" w:rsidR="00752EEF" w:rsidRPr="00752EEF" w:rsidRDefault="00752EEF" w:rsidP="00752EEF">
      <w:pPr>
        <w:bidi/>
        <w:jc w:val="both"/>
        <w:rPr>
          <w:rFonts w:cs="David"/>
          <w:rtl/>
        </w:rPr>
      </w:pPr>
    </w:p>
    <w:p w14:paraId="7911E443"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אני מברך אותך כמובן על ההחלטה שלך, שממנה נהנים רוב אזרחי ישראל, על כביש 1 בכניסה לירושלים. יש הצעת חוק לסגור את הכבישים בשעות מסוימות בבוקר ואחר הצהרים, גם מן ההיבט של איכות הסביבה וגם מכיוון שאנשים מאחרים לעבודה. </w:t>
      </w:r>
    </w:p>
    <w:p w14:paraId="3E6ECCEF" w14:textId="77777777" w:rsidR="00752EEF" w:rsidRPr="00752EEF" w:rsidRDefault="00752EEF" w:rsidP="00752EEF">
      <w:pPr>
        <w:bidi/>
        <w:jc w:val="both"/>
        <w:rPr>
          <w:rFonts w:cs="David"/>
          <w:rtl/>
        </w:rPr>
      </w:pPr>
    </w:p>
    <w:p w14:paraId="3BB8CA8F" w14:textId="77777777" w:rsidR="00752EEF" w:rsidRPr="00752EEF" w:rsidRDefault="00752EEF" w:rsidP="00752EEF">
      <w:pPr>
        <w:bidi/>
        <w:jc w:val="both"/>
        <w:rPr>
          <w:rFonts w:cs="David"/>
          <w:u w:val="single"/>
          <w:rtl/>
        </w:rPr>
      </w:pPr>
      <w:r w:rsidRPr="00752EEF">
        <w:rPr>
          <w:rFonts w:cs="David"/>
          <w:u w:val="single"/>
          <w:rtl/>
        </w:rPr>
        <w:t>ציון פיניאן:</w:t>
      </w:r>
    </w:p>
    <w:p w14:paraId="3B3FB2B5" w14:textId="77777777" w:rsidR="00752EEF" w:rsidRPr="00752EEF" w:rsidRDefault="00752EEF" w:rsidP="00752EEF">
      <w:pPr>
        <w:bidi/>
        <w:jc w:val="both"/>
        <w:rPr>
          <w:rFonts w:cs="David"/>
          <w:rtl/>
        </w:rPr>
      </w:pPr>
    </w:p>
    <w:p w14:paraId="15B78CAB" w14:textId="77777777" w:rsidR="00752EEF" w:rsidRPr="00752EEF" w:rsidRDefault="00752EEF" w:rsidP="00752EEF">
      <w:pPr>
        <w:bidi/>
        <w:jc w:val="both"/>
        <w:rPr>
          <w:rFonts w:cs="David"/>
          <w:rtl/>
        </w:rPr>
      </w:pPr>
      <w:r w:rsidRPr="00752EEF">
        <w:rPr>
          <w:rFonts w:cs="David"/>
          <w:rtl/>
        </w:rPr>
        <w:tab/>
        <w:t xml:space="preserve">היום פורסם בכתבה שהעומס בכביש 1 פחת. </w:t>
      </w:r>
    </w:p>
    <w:p w14:paraId="3D9C3777" w14:textId="77777777" w:rsidR="00752EEF" w:rsidRPr="00752EEF" w:rsidRDefault="00752EEF" w:rsidP="00752EEF">
      <w:pPr>
        <w:bidi/>
        <w:jc w:val="both"/>
        <w:rPr>
          <w:rFonts w:cs="David"/>
          <w:rtl/>
        </w:rPr>
      </w:pPr>
    </w:p>
    <w:p w14:paraId="2D08A4AD" w14:textId="77777777" w:rsidR="00752EEF" w:rsidRPr="00752EEF" w:rsidRDefault="00752EEF" w:rsidP="00752EEF">
      <w:pPr>
        <w:bidi/>
        <w:jc w:val="both"/>
        <w:rPr>
          <w:rFonts w:cs="David"/>
          <w:u w:val="single"/>
          <w:rtl/>
        </w:rPr>
      </w:pPr>
      <w:r w:rsidRPr="00752EEF">
        <w:rPr>
          <w:rFonts w:cs="David"/>
          <w:u w:val="single"/>
          <w:rtl/>
        </w:rPr>
        <w:t>מנחם אליעזר מוזס:</w:t>
      </w:r>
    </w:p>
    <w:p w14:paraId="3FA24F86" w14:textId="77777777" w:rsidR="00752EEF" w:rsidRPr="00752EEF" w:rsidRDefault="00752EEF" w:rsidP="00752EEF">
      <w:pPr>
        <w:bidi/>
        <w:jc w:val="both"/>
        <w:rPr>
          <w:rFonts w:cs="David"/>
          <w:rtl/>
        </w:rPr>
      </w:pPr>
    </w:p>
    <w:p w14:paraId="50D196E1" w14:textId="77777777" w:rsidR="00752EEF" w:rsidRPr="00752EEF" w:rsidRDefault="00752EEF" w:rsidP="00752EEF">
      <w:pPr>
        <w:bidi/>
        <w:jc w:val="both"/>
        <w:rPr>
          <w:rFonts w:cs="David"/>
          <w:rtl/>
        </w:rPr>
      </w:pPr>
      <w:r w:rsidRPr="00752EEF">
        <w:rPr>
          <w:rFonts w:cs="David"/>
          <w:rtl/>
        </w:rPr>
        <w:tab/>
        <w:t xml:space="preserve">תזכיר את כביש 443. שם יהיה עומס רב. </w:t>
      </w:r>
    </w:p>
    <w:p w14:paraId="13960F5B" w14:textId="77777777" w:rsidR="00752EEF" w:rsidRPr="00752EEF" w:rsidRDefault="00752EEF" w:rsidP="00752EEF">
      <w:pPr>
        <w:bidi/>
        <w:jc w:val="both"/>
        <w:rPr>
          <w:rFonts w:cs="David"/>
          <w:rtl/>
        </w:rPr>
      </w:pPr>
    </w:p>
    <w:p w14:paraId="7ED7D2D2" w14:textId="77777777" w:rsidR="00752EEF" w:rsidRPr="00752EEF" w:rsidRDefault="00752EEF" w:rsidP="00752EEF">
      <w:pPr>
        <w:bidi/>
        <w:jc w:val="both"/>
        <w:rPr>
          <w:rFonts w:cs="David"/>
          <w:u w:val="single"/>
          <w:rtl/>
        </w:rPr>
      </w:pPr>
      <w:r w:rsidRPr="00752EEF">
        <w:rPr>
          <w:rFonts w:cs="David"/>
          <w:u w:val="single"/>
          <w:rtl/>
        </w:rPr>
        <w:t>היו"ר אמנון כהן:</w:t>
      </w:r>
    </w:p>
    <w:p w14:paraId="38BFCE68" w14:textId="77777777" w:rsidR="00752EEF" w:rsidRPr="00752EEF" w:rsidRDefault="00752EEF" w:rsidP="00752EEF">
      <w:pPr>
        <w:bidi/>
        <w:jc w:val="both"/>
        <w:rPr>
          <w:rFonts w:cs="David"/>
          <w:rtl/>
        </w:rPr>
      </w:pPr>
    </w:p>
    <w:p w14:paraId="315E3909" w14:textId="77777777" w:rsidR="00752EEF" w:rsidRPr="00752EEF" w:rsidRDefault="00752EEF" w:rsidP="00752EEF">
      <w:pPr>
        <w:bidi/>
        <w:jc w:val="both"/>
        <w:rPr>
          <w:rFonts w:cs="David"/>
          <w:rtl/>
        </w:rPr>
      </w:pPr>
      <w:r w:rsidRPr="00752EEF">
        <w:rPr>
          <w:rFonts w:cs="David"/>
          <w:rtl/>
        </w:rPr>
        <w:tab/>
        <w:t xml:space="preserve">הם התחילו כבר ללמוד את העבודה, אבל אנחנו רואים שנעשית כאן עבודה, והקושי הוא לתקופה מוגבלת. הם עורכים הכנות ובודקים. אני מברך על כך. </w:t>
      </w:r>
    </w:p>
    <w:p w14:paraId="06BECC2A" w14:textId="77777777" w:rsidR="00752EEF" w:rsidRPr="00752EEF" w:rsidRDefault="00752EEF" w:rsidP="00752EEF">
      <w:pPr>
        <w:bidi/>
        <w:jc w:val="both"/>
        <w:rPr>
          <w:rFonts w:cs="David"/>
          <w:rtl/>
        </w:rPr>
      </w:pPr>
    </w:p>
    <w:p w14:paraId="60AB1C15" w14:textId="77777777" w:rsidR="00752EEF" w:rsidRPr="00752EEF" w:rsidRDefault="00752EEF" w:rsidP="00752EEF">
      <w:pPr>
        <w:bidi/>
        <w:jc w:val="both"/>
        <w:rPr>
          <w:rFonts w:cs="David"/>
          <w:rtl/>
        </w:rPr>
      </w:pPr>
      <w:r w:rsidRPr="00752EEF">
        <w:rPr>
          <w:rFonts w:cs="David"/>
          <w:rtl/>
        </w:rPr>
        <w:tab/>
        <w:t xml:space="preserve">נשמע כל אחד מן הנציגים שנמצאים כאן. אני בטוח שייצא מתחת ידינו הצו הכי טוב שאפשר. אני סבור שזה צריך להיות חוק, אבל נסתפק בצו. זה צו ארוך ומורכב, אבל חסכנו חקיקה ואת הצורך בשלוש קריאות. אינני יודע אם נסיים את הדיון היום, אבל נשמע כל אחד מכם, כי לכל אחד יש אינטרס אישי משלו ואינטרס ציבורי. כחברי הכנסת נצטרך למצוא את הנתיב הנכון לטובת הצרכן. </w:t>
      </w:r>
    </w:p>
    <w:p w14:paraId="1F612DA5" w14:textId="77777777" w:rsidR="00752EEF" w:rsidRPr="00752EEF" w:rsidRDefault="00752EEF" w:rsidP="00752EEF">
      <w:pPr>
        <w:bidi/>
        <w:jc w:val="both"/>
        <w:rPr>
          <w:rFonts w:cs="David"/>
          <w:rtl/>
        </w:rPr>
      </w:pPr>
    </w:p>
    <w:p w14:paraId="6E20C883" w14:textId="77777777" w:rsidR="00752EEF" w:rsidRPr="00752EEF" w:rsidRDefault="00752EEF" w:rsidP="00752EEF">
      <w:pPr>
        <w:bidi/>
        <w:jc w:val="both"/>
        <w:rPr>
          <w:rFonts w:cs="David"/>
          <w:rtl/>
        </w:rPr>
      </w:pPr>
      <w:r w:rsidRPr="00752EEF">
        <w:rPr>
          <w:rFonts w:cs="David"/>
          <w:rtl/>
        </w:rPr>
        <w:tab/>
        <w:t xml:space="preserve">כבוד השר, אתה תוכל לצאת. נשמע עכשיו את חברי הכנסת, את כל מי שרוצה להתבטא. בבקשה, חבר הכנסת רוברט טיבייב. </w:t>
      </w:r>
    </w:p>
    <w:p w14:paraId="7AB944EB" w14:textId="77777777" w:rsidR="00752EEF" w:rsidRPr="00752EEF" w:rsidRDefault="00752EEF" w:rsidP="00752EEF">
      <w:pPr>
        <w:bidi/>
        <w:jc w:val="both"/>
        <w:rPr>
          <w:rFonts w:cs="David"/>
          <w:rtl/>
        </w:rPr>
      </w:pPr>
    </w:p>
    <w:p w14:paraId="3095EAFA" w14:textId="77777777" w:rsidR="00752EEF" w:rsidRPr="00752EEF" w:rsidRDefault="00752EEF" w:rsidP="00752EEF">
      <w:pPr>
        <w:keepLines/>
        <w:bidi/>
        <w:jc w:val="both"/>
        <w:rPr>
          <w:rFonts w:cs="David"/>
          <w:u w:val="single"/>
          <w:rtl/>
        </w:rPr>
      </w:pPr>
      <w:r w:rsidRPr="00752EEF">
        <w:rPr>
          <w:rFonts w:cs="David"/>
          <w:u w:val="single"/>
          <w:rtl/>
        </w:rPr>
        <w:t>רוברט טיבייב:</w:t>
      </w:r>
    </w:p>
    <w:p w14:paraId="02643930" w14:textId="77777777" w:rsidR="00752EEF" w:rsidRPr="00752EEF" w:rsidRDefault="00752EEF" w:rsidP="00752EEF">
      <w:pPr>
        <w:keepLines/>
        <w:bidi/>
        <w:jc w:val="both"/>
        <w:rPr>
          <w:rFonts w:cs="David"/>
          <w:rtl/>
        </w:rPr>
      </w:pPr>
    </w:p>
    <w:p w14:paraId="59F29B09" w14:textId="77777777" w:rsidR="00752EEF" w:rsidRPr="00752EEF" w:rsidRDefault="00752EEF" w:rsidP="00752EEF">
      <w:pPr>
        <w:bidi/>
        <w:jc w:val="both"/>
        <w:rPr>
          <w:rFonts w:cs="David"/>
          <w:rtl/>
        </w:rPr>
      </w:pPr>
      <w:r w:rsidRPr="00752EEF">
        <w:rPr>
          <w:rFonts w:cs="David"/>
          <w:rtl/>
        </w:rPr>
        <w:tab/>
        <w:t>אשתדל לדבר בקצרה כי הדברים שרציתי להגיד נאמרו כבר ברובם. בעקבות כל מה שקרה בחברת "טויוטה", אני תוהה אם החברות הקטנות, החברות המקבילות, יהיו מסוגלות לעמוד בלחץ, דווקא בזמנים האלה. לא מזמן דיברתי עם השגריר היפני, והוא אמר דבר פשוט: זה לא בעיה של "טויוטה", אלא בעיה של יפן, דבר שפוגע בגאווה שלנו. אני בעד התחרות, אבל השאלה אחרת. אם קבענו סף של 2,000 מכוניות. מדובר על 2,000 מכוניות בשנה?</w:t>
      </w:r>
    </w:p>
    <w:p w14:paraId="4B3295BE" w14:textId="77777777" w:rsidR="00752EEF" w:rsidRPr="00752EEF" w:rsidRDefault="00752EEF" w:rsidP="00752EEF">
      <w:pPr>
        <w:bidi/>
        <w:jc w:val="both"/>
        <w:rPr>
          <w:rFonts w:cs="David"/>
          <w:rtl/>
        </w:rPr>
      </w:pPr>
    </w:p>
    <w:p w14:paraId="6EA772F6" w14:textId="77777777" w:rsidR="00752EEF" w:rsidRPr="00752EEF" w:rsidRDefault="00752EEF" w:rsidP="00752EEF">
      <w:pPr>
        <w:bidi/>
        <w:jc w:val="both"/>
        <w:rPr>
          <w:rFonts w:cs="David"/>
          <w:u w:val="single"/>
          <w:rtl/>
        </w:rPr>
      </w:pPr>
      <w:r w:rsidRPr="00752EEF">
        <w:rPr>
          <w:rFonts w:cs="David"/>
          <w:u w:val="single"/>
          <w:rtl/>
        </w:rPr>
        <w:t>היו"ר אמנון כהן:</w:t>
      </w:r>
    </w:p>
    <w:p w14:paraId="28F23883" w14:textId="77777777" w:rsidR="00752EEF" w:rsidRPr="00752EEF" w:rsidRDefault="00752EEF" w:rsidP="00752EEF">
      <w:pPr>
        <w:bidi/>
        <w:jc w:val="both"/>
        <w:rPr>
          <w:rFonts w:cs="David"/>
          <w:rtl/>
        </w:rPr>
      </w:pPr>
    </w:p>
    <w:p w14:paraId="6F6EB7DA" w14:textId="77777777" w:rsidR="00752EEF" w:rsidRPr="00752EEF" w:rsidRDefault="00752EEF" w:rsidP="00752EEF">
      <w:pPr>
        <w:bidi/>
        <w:jc w:val="both"/>
        <w:rPr>
          <w:rFonts w:cs="David"/>
          <w:rtl/>
        </w:rPr>
      </w:pPr>
      <w:r w:rsidRPr="00752EEF">
        <w:rPr>
          <w:rFonts w:cs="David"/>
          <w:rtl/>
        </w:rPr>
        <w:tab/>
        <w:t xml:space="preserve">לא. מדובר על החברה בחוץ-לארץ. </w:t>
      </w:r>
    </w:p>
    <w:p w14:paraId="0590243B" w14:textId="77777777" w:rsidR="00752EEF" w:rsidRPr="00752EEF" w:rsidRDefault="00752EEF" w:rsidP="00752EEF">
      <w:pPr>
        <w:bidi/>
        <w:jc w:val="both"/>
        <w:rPr>
          <w:rFonts w:cs="David"/>
          <w:rtl/>
        </w:rPr>
      </w:pPr>
    </w:p>
    <w:p w14:paraId="05CA8CA1" w14:textId="77777777" w:rsidR="00752EEF" w:rsidRPr="00752EEF" w:rsidRDefault="00752EEF" w:rsidP="00752EEF">
      <w:pPr>
        <w:bidi/>
        <w:jc w:val="both"/>
        <w:rPr>
          <w:rFonts w:cs="David"/>
          <w:u w:val="single"/>
          <w:rtl/>
        </w:rPr>
      </w:pPr>
      <w:r w:rsidRPr="00752EEF">
        <w:rPr>
          <w:rFonts w:cs="David"/>
          <w:u w:val="single"/>
          <w:rtl/>
        </w:rPr>
        <w:t>יצחק וקנין:</w:t>
      </w:r>
    </w:p>
    <w:p w14:paraId="4681C1DF" w14:textId="77777777" w:rsidR="00752EEF" w:rsidRPr="00752EEF" w:rsidRDefault="00752EEF" w:rsidP="00752EEF">
      <w:pPr>
        <w:bidi/>
        <w:jc w:val="both"/>
        <w:rPr>
          <w:rFonts w:cs="David"/>
          <w:rtl/>
        </w:rPr>
      </w:pPr>
    </w:p>
    <w:p w14:paraId="7AF7697D" w14:textId="77777777" w:rsidR="00752EEF" w:rsidRPr="00752EEF" w:rsidRDefault="00752EEF" w:rsidP="00752EEF">
      <w:pPr>
        <w:bidi/>
        <w:jc w:val="both"/>
        <w:rPr>
          <w:rFonts w:cs="David"/>
          <w:rtl/>
        </w:rPr>
      </w:pPr>
      <w:r w:rsidRPr="00752EEF">
        <w:rPr>
          <w:rFonts w:cs="David"/>
          <w:rtl/>
        </w:rPr>
        <w:tab/>
        <w:t xml:space="preserve">אני מבין שמהיום אוכל להביא רק 5 מכוניות ולמכור אותן. </w:t>
      </w:r>
    </w:p>
    <w:p w14:paraId="0096ECAE" w14:textId="77777777" w:rsidR="00752EEF" w:rsidRPr="00752EEF" w:rsidRDefault="00752EEF" w:rsidP="00752EEF">
      <w:pPr>
        <w:bidi/>
        <w:jc w:val="both"/>
        <w:rPr>
          <w:rFonts w:cs="David"/>
          <w:rtl/>
        </w:rPr>
      </w:pPr>
    </w:p>
    <w:p w14:paraId="390283E3" w14:textId="77777777" w:rsidR="00752EEF" w:rsidRPr="00752EEF" w:rsidRDefault="00752EEF" w:rsidP="00752EEF">
      <w:pPr>
        <w:bidi/>
        <w:jc w:val="both"/>
        <w:rPr>
          <w:rFonts w:cs="David"/>
          <w:u w:val="single"/>
          <w:rtl/>
        </w:rPr>
      </w:pPr>
      <w:r w:rsidRPr="00752EEF">
        <w:rPr>
          <w:rFonts w:cs="David"/>
          <w:u w:val="single"/>
          <w:rtl/>
        </w:rPr>
        <w:t>רוברט טיבייב:</w:t>
      </w:r>
    </w:p>
    <w:p w14:paraId="308A698B" w14:textId="77777777" w:rsidR="00752EEF" w:rsidRPr="00752EEF" w:rsidRDefault="00752EEF" w:rsidP="00752EEF">
      <w:pPr>
        <w:bidi/>
        <w:jc w:val="both"/>
        <w:rPr>
          <w:rFonts w:cs="David"/>
          <w:rtl/>
        </w:rPr>
      </w:pPr>
    </w:p>
    <w:p w14:paraId="48FFC2C7" w14:textId="77777777" w:rsidR="00752EEF" w:rsidRPr="00752EEF" w:rsidRDefault="00752EEF" w:rsidP="00752EEF">
      <w:pPr>
        <w:bidi/>
        <w:jc w:val="both"/>
        <w:rPr>
          <w:rFonts w:cs="David"/>
          <w:rtl/>
        </w:rPr>
      </w:pPr>
      <w:r w:rsidRPr="00752EEF">
        <w:rPr>
          <w:rFonts w:cs="David"/>
          <w:rtl/>
        </w:rPr>
        <w:tab/>
        <w:t xml:space="preserve">מה יקרה אם אותה החברה הלא מוכרת, שנה אחרי כן תפשוט את הרגל? מה נעשה? </w:t>
      </w:r>
    </w:p>
    <w:p w14:paraId="16E0187F" w14:textId="77777777" w:rsidR="00752EEF" w:rsidRPr="00752EEF" w:rsidRDefault="00752EEF" w:rsidP="00752EEF">
      <w:pPr>
        <w:bidi/>
        <w:jc w:val="both"/>
        <w:rPr>
          <w:rFonts w:cs="David"/>
          <w:rtl/>
        </w:rPr>
      </w:pPr>
    </w:p>
    <w:p w14:paraId="2E188F90" w14:textId="77777777" w:rsidR="00752EEF" w:rsidRPr="00752EEF" w:rsidRDefault="00752EEF" w:rsidP="00752EEF">
      <w:pPr>
        <w:bidi/>
        <w:jc w:val="both"/>
        <w:rPr>
          <w:rFonts w:cs="David"/>
          <w:u w:val="single"/>
          <w:rtl/>
        </w:rPr>
      </w:pPr>
      <w:r w:rsidRPr="00752EEF">
        <w:rPr>
          <w:rFonts w:cs="David"/>
          <w:u w:val="single"/>
          <w:rtl/>
        </w:rPr>
        <w:t>היו"ר אמנון כהן:</w:t>
      </w:r>
    </w:p>
    <w:p w14:paraId="7F484F77" w14:textId="77777777" w:rsidR="00752EEF" w:rsidRPr="00752EEF" w:rsidRDefault="00752EEF" w:rsidP="00752EEF">
      <w:pPr>
        <w:bidi/>
        <w:jc w:val="both"/>
        <w:rPr>
          <w:rFonts w:cs="David"/>
          <w:rtl/>
        </w:rPr>
      </w:pPr>
    </w:p>
    <w:p w14:paraId="141D855D" w14:textId="77777777" w:rsidR="00752EEF" w:rsidRPr="00752EEF" w:rsidRDefault="00752EEF" w:rsidP="00752EEF">
      <w:pPr>
        <w:bidi/>
        <w:jc w:val="both"/>
        <w:rPr>
          <w:rFonts w:cs="David"/>
          <w:rtl/>
        </w:rPr>
      </w:pPr>
      <w:r w:rsidRPr="00752EEF">
        <w:rPr>
          <w:rFonts w:cs="David"/>
          <w:rtl/>
        </w:rPr>
        <w:tab/>
        <w:t xml:space="preserve">אדוני המנכ"ל, אני מבקש ממך לרשום את הערות חברי הכנסת כדי שנוכל לקבל תשובות. </w:t>
      </w:r>
    </w:p>
    <w:p w14:paraId="4B920173" w14:textId="77777777" w:rsidR="00752EEF" w:rsidRPr="00752EEF" w:rsidRDefault="00752EEF" w:rsidP="00752EEF">
      <w:pPr>
        <w:bidi/>
        <w:jc w:val="both"/>
        <w:rPr>
          <w:rFonts w:cs="David"/>
          <w:rtl/>
        </w:rPr>
      </w:pPr>
    </w:p>
    <w:p w14:paraId="3B4E6940" w14:textId="77777777" w:rsidR="00752EEF" w:rsidRPr="00752EEF" w:rsidRDefault="00752EEF" w:rsidP="00752EEF">
      <w:pPr>
        <w:bidi/>
        <w:jc w:val="both"/>
        <w:rPr>
          <w:rFonts w:cs="David"/>
          <w:u w:val="single"/>
          <w:rtl/>
        </w:rPr>
      </w:pPr>
      <w:r w:rsidRPr="00752EEF">
        <w:rPr>
          <w:rFonts w:cs="David"/>
          <w:u w:val="single"/>
          <w:rtl/>
        </w:rPr>
        <w:t>רוברט טיבייב:</w:t>
      </w:r>
    </w:p>
    <w:p w14:paraId="4A28993C" w14:textId="77777777" w:rsidR="00752EEF" w:rsidRPr="00752EEF" w:rsidRDefault="00752EEF" w:rsidP="00752EEF">
      <w:pPr>
        <w:bidi/>
        <w:jc w:val="both"/>
        <w:rPr>
          <w:rFonts w:cs="David"/>
          <w:rtl/>
        </w:rPr>
      </w:pPr>
    </w:p>
    <w:p w14:paraId="128B7C99" w14:textId="77777777" w:rsidR="00752EEF" w:rsidRPr="00752EEF" w:rsidRDefault="00752EEF" w:rsidP="00752EEF">
      <w:pPr>
        <w:bidi/>
        <w:jc w:val="both"/>
        <w:rPr>
          <w:rFonts w:cs="David"/>
          <w:rtl/>
        </w:rPr>
      </w:pPr>
      <w:r w:rsidRPr="00752EEF">
        <w:rPr>
          <w:rFonts w:cs="David"/>
          <w:rtl/>
        </w:rPr>
        <w:tab/>
        <w:t xml:space="preserve">עוד הערה, כבוד השר אמר שזה יוזיל את מחירי הרכבים. זה דבר אדיר, גדול. אני בעד זה. אבל השאלה אם אנחנו מוכנים עם הכבישים לקליטת רכבים נוספים, כי רק אתמול בערב עמדתי במשך שעה בפקק בין ראשון-לציון לאשדוד. </w:t>
      </w:r>
    </w:p>
    <w:p w14:paraId="0C37BF58" w14:textId="77777777" w:rsidR="00752EEF" w:rsidRPr="00752EEF" w:rsidRDefault="00752EEF" w:rsidP="00752EEF">
      <w:pPr>
        <w:bidi/>
        <w:jc w:val="both"/>
        <w:rPr>
          <w:rFonts w:cs="David"/>
          <w:rtl/>
        </w:rPr>
      </w:pPr>
    </w:p>
    <w:p w14:paraId="51B44A91" w14:textId="77777777" w:rsidR="00752EEF" w:rsidRPr="00752EEF" w:rsidRDefault="00752EEF" w:rsidP="00752EEF">
      <w:pPr>
        <w:bidi/>
        <w:jc w:val="both"/>
        <w:rPr>
          <w:rFonts w:cs="David"/>
          <w:u w:val="single"/>
          <w:rtl/>
        </w:rPr>
      </w:pPr>
      <w:r w:rsidRPr="00752EEF">
        <w:rPr>
          <w:rFonts w:cs="David"/>
          <w:u w:val="single"/>
          <w:rtl/>
        </w:rPr>
        <w:t>נחמן שי:</w:t>
      </w:r>
    </w:p>
    <w:p w14:paraId="0C9D6DFA" w14:textId="77777777" w:rsidR="00752EEF" w:rsidRPr="00752EEF" w:rsidRDefault="00752EEF" w:rsidP="00752EEF">
      <w:pPr>
        <w:bidi/>
        <w:jc w:val="both"/>
        <w:rPr>
          <w:rFonts w:cs="David"/>
          <w:rtl/>
        </w:rPr>
      </w:pPr>
    </w:p>
    <w:p w14:paraId="0E90C65F" w14:textId="77777777" w:rsidR="00752EEF" w:rsidRPr="00752EEF" w:rsidRDefault="00752EEF" w:rsidP="00752EEF">
      <w:pPr>
        <w:bidi/>
        <w:jc w:val="both"/>
        <w:rPr>
          <w:rFonts w:cs="David"/>
          <w:rtl/>
        </w:rPr>
      </w:pPr>
      <w:r w:rsidRPr="00752EEF">
        <w:rPr>
          <w:rFonts w:cs="David"/>
          <w:rtl/>
        </w:rPr>
        <w:tab/>
        <w:t xml:space="preserve">גם אם יקנו רכבים, זה לא מחייב לנסוע. </w:t>
      </w:r>
    </w:p>
    <w:p w14:paraId="6316E6FA" w14:textId="77777777" w:rsidR="00752EEF" w:rsidRPr="00752EEF" w:rsidRDefault="00752EEF" w:rsidP="00752EEF">
      <w:pPr>
        <w:bidi/>
        <w:jc w:val="both"/>
        <w:rPr>
          <w:rFonts w:cs="David"/>
          <w:rtl/>
        </w:rPr>
      </w:pPr>
    </w:p>
    <w:p w14:paraId="00A7F511" w14:textId="77777777" w:rsidR="00752EEF" w:rsidRPr="00752EEF" w:rsidRDefault="00752EEF" w:rsidP="00752EEF">
      <w:pPr>
        <w:bidi/>
        <w:jc w:val="both"/>
        <w:rPr>
          <w:rFonts w:cs="David"/>
          <w:u w:val="single"/>
          <w:rtl/>
        </w:rPr>
      </w:pPr>
      <w:r w:rsidRPr="00752EEF">
        <w:rPr>
          <w:rFonts w:cs="David"/>
          <w:u w:val="single"/>
          <w:rtl/>
        </w:rPr>
        <w:t>אתי בנדלר:</w:t>
      </w:r>
    </w:p>
    <w:p w14:paraId="46714466" w14:textId="77777777" w:rsidR="00752EEF" w:rsidRPr="00752EEF" w:rsidRDefault="00752EEF" w:rsidP="00752EEF">
      <w:pPr>
        <w:bidi/>
        <w:jc w:val="both"/>
        <w:rPr>
          <w:rFonts w:cs="David"/>
          <w:rtl/>
        </w:rPr>
      </w:pPr>
    </w:p>
    <w:p w14:paraId="0259D1E1" w14:textId="77777777" w:rsidR="00752EEF" w:rsidRPr="00752EEF" w:rsidRDefault="00752EEF" w:rsidP="00752EEF">
      <w:pPr>
        <w:bidi/>
        <w:jc w:val="both"/>
        <w:rPr>
          <w:rFonts w:cs="David"/>
          <w:rtl/>
        </w:rPr>
      </w:pPr>
      <w:r w:rsidRPr="00752EEF">
        <w:rPr>
          <w:rFonts w:cs="David"/>
          <w:rtl/>
        </w:rPr>
        <w:tab/>
        <w:t xml:space="preserve">הם כשירים לנסיעה. </w:t>
      </w:r>
    </w:p>
    <w:p w14:paraId="4AD554FE" w14:textId="77777777" w:rsidR="00752EEF" w:rsidRPr="00752EEF" w:rsidRDefault="00752EEF" w:rsidP="00752EEF">
      <w:pPr>
        <w:bidi/>
        <w:jc w:val="both"/>
        <w:rPr>
          <w:rFonts w:cs="David"/>
          <w:rtl/>
        </w:rPr>
      </w:pPr>
    </w:p>
    <w:p w14:paraId="752A6D36" w14:textId="77777777" w:rsidR="00752EEF" w:rsidRPr="00752EEF" w:rsidRDefault="00752EEF" w:rsidP="00752EEF">
      <w:pPr>
        <w:bidi/>
        <w:jc w:val="both"/>
        <w:rPr>
          <w:rFonts w:cs="David"/>
          <w:u w:val="single"/>
          <w:rtl/>
        </w:rPr>
      </w:pPr>
      <w:r w:rsidRPr="00752EEF">
        <w:rPr>
          <w:rFonts w:cs="David"/>
          <w:u w:val="single"/>
          <w:rtl/>
        </w:rPr>
        <w:t>רוברט טיבייב:</w:t>
      </w:r>
    </w:p>
    <w:p w14:paraId="77ACB8C2" w14:textId="77777777" w:rsidR="00752EEF" w:rsidRPr="00752EEF" w:rsidRDefault="00752EEF" w:rsidP="00752EEF">
      <w:pPr>
        <w:bidi/>
        <w:jc w:val="both"/>
        <w:rPr>
          <w:rFonts w:cs="David"/>
          <w:rtl/>
        </w:rPr>
      </w:pPr>
    </w:p>
    <w:p w14:paraId="3838EC54" w14:textId="77777777" w:rsidR="00752EEF" w:rsidRPr="00752EEF" w:rsidRDefault="00752EEF" w:rsidP="00752EEF">
      <w:pPr>
        <w:bidi/>
        <w:jc w:val="both"/>
        <w:rPr>
          <w:rFonts w:cs="David"/>
          <w:rtl/>
        </w:rPr>
      </w:pPr>
      <w:r w:rsidRPr="00752EEF">
        <w:rPr>
          <w:rFonts w:cs="David"/>
          <w:rtl/>
        </w:rPr>
        <w:tab/>
        <w:t xml:space="preserve">אלה כמה דברים שרציתי לשאול בקצרה. </w:t>
      </w:r>
    </w:p>
    <w:p w14:paraId="7ACF241C" w14:textId="77777777" w:rsidR="00752EEF" w:rsidRPr="00752EEF" w:rsidRDefault="00752EEF" w:rsidP="00752EEF">
      <w:pPr>
        <w:bidi/>
        <w:jc w:val="both"/>
        <w:rPr>
          <w:rFonts w:cs="David"/>
          <w:rtl/>
        </w:rPr>
      </w:pPr>
    </w:p>
    <w:p w14:paraId="77A93EF4" w14:textId="77777777" w:rsidR="00752EEF" w:rsidRPr="00752EEF" w:rsidRDefault="00752EEF" w:rsidP="00752EEF">
      <w:pPr>
        <w:bidi/>
        <w:jc w:val="both"/>
        <w:rPr>
          <w:rFonts w:cs="David"/>
          <w:u w:val="single"/>
          <w:rtl/>
        </w:rPr>
      </w:pPr>
      <w:r w:rsidRPr="00752EEF">
        <w:rPr>
          <w:rFonts w:cs="David"/>
          <w:u w:val="single"/>
          <w:rtl/>
        </w:rPr>
        <w:t>נחמן שי:</w:t>
      </w:r>
    </w:p>
    <w:p w14:paraId="32E10F5A" w14:textId="77777777" w:rsidR="00752EEF" w:rsidRPr="00752EEF" w:rsidRDefault="00752EEF" w:rsidP="00752EEF">
      <w:pPr>
        <w:bidi/>
        <w:jc w:val="both"/>
        <w:rPr>
          <w:rFonts w:cs="David"/>
          <w:rtl/>
        </w:rPr>
      </w:pPr>
    </w:p>
    <w:p w14:paraId="7F16BB25" w14:textId="77777777" w:rsidR="00752EEF" w:rsidRPr="00752EEF" w:rsidRDefault="00752EEF" w:rsidP="00752EEF">
      <w:pPr>
        <w:bidi/>
        <w:jc w:val="both"/>
        <w:rPr>
          <w:rFonts w:cs="David"/>
          <w:rtl/>
        </w:rPr>
      </w:pPr>
      <w:r w:rsidRPr="00752EEF">
        <w:rPr>
          <w:rFonts w:cs="David"/>
          <w:rtl/>
        </w:rPr>
        <w:tab/>
        <w:t xml:space="preserve">לצערי הרב החמצתי את הדברים של השר, אבל ראיתי כאן את המצגת שהכין סמנכ"ל משרד התחבורה. </w:t>
      </w:r>
    </w:p>
    <w:p w14:paraId="26167746" w14:textId="77777777" w:rsidR="00752EEF" w:rsidRPr="00752EEF" w:rsidRDefault="00752EEF" w:rsidP="00752EEF">
      <w:pPr>
        <w:bidi/>
        <w:jc w:val="both"/>
        <w:rPr>
          <w:rFonts w:cs="David"/>
          <w:rtl/>
        </w:rPr>
      </w:pPr>
    </w:p>
    <w:p w14:paraId="46EA8395"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מר סופר, אתה עמדת בראש הוועדה. קודם כול, ציינת, ובצדק, שעבר זמן רב מאוד מאז. ייתכן שמה שהיה נכון לפני כמה שנים, השתנה. אנחנו נמצאים בחברה שיש בה שינויים דינמיים כל הזמן. האם לא נכון להתכנס פעם נוספת, בטווח של כמה שנים, ולבדוק האם הנחות היסוד שלכם עמדו במבחן? האם לא קרה דבר בסביבה, הקרובה והרחוקה, שמחייב אותנו לחשוב אחרת עכשיו? כי באמת חלף המון זמן. </w:t>
      </w:r>
    </w:p>
    <w:p w14:paraId="2DC6CC16" w14:textId="77777777" w:rsidR="00752EEF" w:rsidRPr="00752EEF" w:rsidRDefault="00752EEF" w:rsidP="00752EEF">
      <w:pPr>
        <w:bidi/>
        <w:jc w:val="both"/>
        <w:rPr>
          <w:rFonts w:cs="David"/>
          <w:rtl/>
        </w:rPr>
      </w:pPr>
    </w:p>
    <w:p w14:paraId="3E90437B" w14:textId="77777777" w:rsidR="00752EEF" w:rsidRPr="00752EEF" w:rsidRDefault="00752EEF" w:rsidP="00752EEF">
      <w:pPr>
        <w:bidi/>
        <w:jc w:val="both"/>
        <w:rPr>
          <w:rFonts w:cs="David"/>
          <w:rtl/>
        </w:rPr>
      </w:pPr>
      <w:r w:rsidRPr="00752EEF">
        <w:rPr>
          <w:rFonts w:cs="David"/>
          <w:rtl/>
        </w:rPr>
        <w:tab/>
        <w:t>דבר שני, אם אני מבין נכון, משרד התחבורה נשען על ההמלצות שלכם, אבל הלך קדימה והיטיב, או הקל – תלוי איך מתייחסים לזה – על התנאים שבהם  ניתן יהיה לעשות ייבוא מקביל. יש אומרים שהקל מאוד. זה לא סותר את דעתי שצריך לפתוח את השוק הזה, כמו שווקים אחרים, לתנועה נוספת ולהכניס גורמים חדשים, שחקנים חדשים. זה היה נכון לגבי שוק התקשורת בשעתו וכולי. המגמה כשלעצמה נכונה. אבל גם כשהכנסנו שחקנים חדשים, תמיד בדקנו אותם, ותמיד רצינו לדעת שהם עומדים בדרישות, אם בדרישות התוכן, אם בדרישות הטכניות וכדומה. אני מסתכל עליך, מר סופר, אבל אתה לא הכתובת היחידה, אני מדבר אל כלל הנציגים, כולל אדוני המנכ"ל. האם לא היה כאן רצון עודף לקדם את זה מהר-מהר, על חשבון ענף שהוא גם מרכזי, גם חשוב וגם נוגע להרבה מאוד אנשים? יש כאן נושאים בטיחותיים בעלי חשיבות רבה, לא רק למי שנוהג ברכב אלא גם למי שנמצא בסביבה הקרובה והרחוקה. לאחרונה היתה דוגמה, אבל כל תעשיית הרכב זרועה בתקלות. היכן כל הדברים הללו באים לידי ביטוי, והאם לא עולה כאן חשש שהרצון, היפה כשלעצמו, לזוז קדימה לא בא על חשבון ויתור על עקרונות יסוד שצריכים להנחות אותנו כאשר פותחים שוק כל-כך מרכזי, כמו שוק הרכב, לייבוא מקביל?</w:t>
      </w:r>
    </w:p>
    <w:p w14:paraId="3F799735" w14:textId="77777777" w:rsidR="00752EEF" w:rsidRPr="00752EEF" w:rsidRDefault="00752EEF" w:rsidP="00752EEF">
      <w:pPr>
        <w:bidi/>
        <w:jc w:val="both"/>
        <w:rPr>
          <w:rFonts w:cs="David"/>
          <w:rtl/>
        </w:rPr>
      </w:pPr>
    </w:p>
    <w:p w14:paraId="36AA97B5" w14:textId="77777777" w:rsidR="00752EEF" w:rsidRPr="00752EEF" w:rsidRDefault="00752EEF" w:rsidP="00752EEF">
      <w:pPr>
        <w:bidi/>
        <w:jc w:val="both"/>
        <w:rPr>
          <w:rFonts w:cs="David"/>
          <w:u w:val="single"/>
          <w:rtl/>
        </w:rPr>
      </w:pPr>
      <w:r w:rsidRPr="00752EEF">
        <w:rPr>
          <w:rFonts w:cs="David"/>
          <w:u w:val="single"/>
          <w:rtl/>
        </w:rPr>
        <w:t>יצחק וקנין:</w:t>
      </w:r>
    </w:p>
    <w:p w14:paraId="498AD139" w14:textId="77777777" w:rsidR="00752EEF" w:rsidRPr="00752EEF" w:rsidRDefault="00752EEF" w:rsidP="00752EEF">
      <w:pPr>
        <w:bidi/>
        <w:jc w:val="both"/>
        <w:rPr>
          <w:rFonts w:cs="David"/>
          <w:rtl/>
        </w:rPr>
      </w:pPr>
    </w:p>
    <w:p w14:paraId="6D8942B5" w14:textId="77777777" w:rsidR="00752EEF" w:rsidRPr="00752EEF" w:rsidRDefault="00752EEF" w:rsidP="00752EEF">
      <w:pPr>
        <w:bidi/>
        <w:jc w:val="both"/>
        <w:rPr>
          <w:rFonts w:cs="David"/>
          <w:rtl/>
        </w:rPr>
      </w:pPr>
      <w:r w:rsidRPr="00752EEF">
        <w:rPr>
          <w:rFonts w:cs="David"/>
          <w:rtl/>
        </w:rPr>
        <w:tab/>
        <w:t xml:space="preserve">מאחר והזכירו שהנושא נדון כבר, אני זוכר שעוד בשנים 1997-1998, וב-1999 הוקמה הוועדה, אני זוכר את דבריי אז כאיש מקצוע – זה המקצוע שלי בעצם, אני בוחן רכב ובצבא בחנתי טנקים – שאין ספק שצריך לעשות את המהלך הזה. המהלך הזה חשוב מאוד, אבל כל אימת שזה עלה, אחד הדברים שעליהם דיברתי הוא נושא הבטיחות. בטיחות, בטיחות, בטיחות. כפי שאני שומע כאן, ה"דילר" בחוץ-לארץ יצטרך להוכיח שהוא מוכר למעלה מ-2,000 כלי רכב, אבל אני מבין שבישראל אני יכול לפתוח סככה מתחת לביתי, להביא 5 כלי רכב - - - </w:t>
      </w:r>
    </w:p>
    <w:p w14:paraId="45D11323" w14:textId="77777777" w:rsidR="00752EEF" w:rsidRPr="00752EEF" w:rsidRDefault="00752EEF" w:rsidP="00752EEF">
      <w:pPr>
        <w:bidi/>
        <w:jc w:val="both"/>
        <w:rPr>
          <w:rFonts w:cs="David"/>
          <w:rtl/>
        </w:rPr>
      </w:pPr>
    </w:p>
    <w:p w14:paraId="00D80973" w14:textId="77777777" w:rsidR="00752EEF" w:rsidRPr="00752EEF" w:rsidRDefault="00752EEF" w:rsidP="00752EEF">
      <w:pPr>
        <w:bidi/>
        <w:jc w:val="both"/>
        <w:rPr>
          <w:rFonts w:cs="David"/>
          <w:u w:val="single"/>
          <w:rtl/>
        </w:rPr>
      </w:pPr>
      <w:r w:rsidRPr="00752EEF">
        <w:rPr>
          <w:rFonts w:cs="David"/>
          <w:u w:val="single"/>
          <w:rtl/>
        </w:rPr>
        <w:t>כרמל שאמה:</w:t>
      </w:r>
    </w:p>
    <w:p w14:paraId="7AEF2B2F" w14:textId="77777777" w:rsidR="00752EEF" w:rsidRPr="00752EEF" w:rsidRDefault="00752EEF" w:rsidP="00752EEF">
      <w:pPr>
        <w:bidi/>
        <w:jc w:val="both"/>
        <w:rPr>
          <w:rFonts w:cs="David"/>
          <w:rtl/>
        </w:rPr>
      </w:pPr>
    </w:p>
    <w:p w14:paraId="4458A2EF" w14:textId="77777777" w:rsidR="00752EEF" w:rsidRPr="00752EEF" w:rsidRDefault="00752EEF" w:rsidP="00752EEF">
      <w:pPr>
        <w:bidi/>
        <w:jc w:val="both"/>
        <w:rPr>
          <w:rFonts w:cs="David"/>
          <w:rtl/>
        </w:rPr>
      </w:pPr>
      <w:r w:rsidRPr="00752EEF">
        <w:rPr>
          <w:rFonts w:cs="David"/>
          <w:rtl/>
        </w:rPr>
        <w:tab/>
        <w:t xml:space="preserve">אחרי שתשלם ערבות של 8 מיליון שקלים. </w:t>
      </w:r>
    </w:p>
    <w:p w14:paraId="176F8FC1" w14:textId="77777777" w:rsidR="00752EEF" w:rsidRPr="00752EEF" w:rsidRDefault="00752EEF" w:rsidP="00752EEF">
      <w:pPr>
        <w:bidi/>
        <w:jc w:val="both"/>
        <w:rPr>
          <w:rFonts w:cs="David"/>
          <w:rtl/>
        </w:rPr>
      </w:pPr>
    </w:p>
    <w:p w14:paraId="2DEAAC4A" w14:textId="77777777" w:rsidR="00752EEF" w:rsidRPr="00752EEF" w:rsidRDefault="00752EEF" w:rsidP="00752EEF">
      <w:pPr>
        <w:bidi/>
        <w:jc w:val="both"/>
        <w:rPr>
          <w:rFonts w:cs="David"/>
          <w:u w:val="single"/>
          <w:rtl/>
        </w:rPr>
      </w:pPr>
      <w:r w:rsidRPr="00752EEF">
        <w:rPr>
          <w:rFonts w:cs="David"/>
          <w:u w:val="single"/>
          <w:rtl/>
        </w:rPr>
        <w:t>יצחק וקנין:</w:t>
      </w:r>
    </w:p>
    <w:p w14:paraId="1EE0702C" w14:textId="77777777" w:rsidR="00752EEF" w:rsidRPr="00752EEF" w:rsidRDefault="00752EEF" w:rsidP="00752EEF">
      <w:pPr>
        <w:bidi/>
        <w:jc w:val="both"/>
        <w:rPr>
          <w:rFonts w:cs="David"/>
          <w:rtl/>
        </w:rPr>
      </w:pPr>
    </w:p>
    <w:p w14:paraId="233C00EF" w14:textId="77777777" w:rsidR="00752EEF" w:rsidRPr="00752EEF" w:rsidRDefault="00752EEF" w:rsidP="00752EEF">
      <w:pPr>
        <w:bidi/>
        <w:jc w:val="both"/>
        <w:rPr>
          <w:rFonts w:cs="David"/>
          <w:rtl/>
        </w:rPr>
      </w:pPr>
      <w:r w:rsidRPr="00752EEF">
        <w:rPr>
          <w:rFonts w:cs="David"/>
          <w:rtl/>
        </w:rPr>
        <w:tab/>
        <w:t>האמינו לי, אל תתעסקו בנושא הזה עם כסף. הבעיה איננה כסף, אלא בטיחות, בטיחות, בטיחות. זה צריך להיות האל"ף-בי"ת. הבטיחות לא רק ברמה של כלי הרכב שיובאו לכאן, אלא גם ברמת חלקי החילוף ובכל פרמטר אחר. היום הסינים מסוגלים לייצר כל חלק של מכונית שתרצו. חסר להם רק לשכפל את האדם עצמו, זה הכול. רמת חלקי החילוף שלהם, אנחנו רואים את זה בכלי הרכב הקיימים היום.</w:t>
      </w:r>
    </w:p>
    <w:p w14:paraId="4FFC8619" w14:textId="77777777" w:rsidR="00752EEF" w:rsidRPr="00752EEF" w:rsidRDefault="00752EEF" w:rsidP="00752EEF">
      <w:pPr>
        <w:bidi/>
        <w:jc w:val="both"/>
        <w:rPr>
          <w:rFonts w:cs="David"/>
          <w:rtl/>
        </w:rPr>
      </w:pPr>
    </w:p>
    <w:p w14:paraId="25B14C8B" w14:textId="77777777" w:rsidR="00752EEF" w:rsidRPr="00752EEF" w:rsidRDefault="00752EEF" w:rsidP="00752EEF">
      <w:pPr>
        <w:bidi/>
        <w:jc w:val="both"/>
        <w:rPr>
          <w:rFonts w:cs="David"/>
          <w:rtl/>
        </w:rPr>
      </w:pPr>
      <w:r w:rsidRPr="00752EEF">
        <w:rPr>
          <w:rFonts w:cs="David"/>
          <w:rtl/>
        </w:rPr>
        <w:tab/>
        <w:t xml:space="preserve">לכן, אין ספק שצריך לנקוט במהלך הזה, כי הוא כבר נדון כאן ונטחן בלי סוף, אבל צריך להטיל מגבלות בנקודות מסוימות שעליהן אין לוותר. בכל הפעמים שבהן ההצעות נפלו כאן, זה היה בשל נושא הבטיחות. לא הייתי רוצה להשוות את זה לרפורמה שיש לנו בתקשורת ובכל התחומים. אנחנו רואים את הממדים של האסונות שנגרמים לנו מכלי הרכב בכל יום שני וחמישי. רק בשבועות האחרונים נתגלו תקלות ברכבים של שתי חברות גדולות. אם יהיה איזה יבואן קטן, אינני יודע איך יטפל בכל הדברים הללו, במספר השלדות ובכל מיני עניינים אחרים, בחלק הספציפי של אותו רכב. רבותי, הדברים לא פשוטים. הם מורכבים, ונוגעים לחיי אדם. אני בטוח שגם השר הביא לשיקול דעתו את כל ההיבטים. נקרא את הסעיפים בצו הזה, ואני מקווה שבסופו של דבר נאשר אותו, כאשר לדעתי החובה היחידה שמוטלת עלינו היא שמירה על נושא הבטיחות. </w:t>
      </w:r>
    </w:p>
    <w:p w14:paraId="1DD233B6" w14:textId="77777777" w:rsidR="00752EEF" w:rsidRPr="00752EEF" w:rsidRDefault="00752EEF" w:rsidP="00752EEF">
      <w:pPr>
        <w:bidi/>
        <w:jc w:val="both"/>
        <w:rPr>
          <w:rFonts w:cs="David"/>
          <w:rtl/>
        </w:rPr>
      </w:pPr>
    </w:p>
    <w:p w14:paraId="24167DF9" w14:textId="77777777" w:rsidR="00752EEF" w:rsidRPr="00752EEF" w:rsidRDefault="00752EEF" w:rsidP="00752EEF">
      <w:pPr>
        <w:bidi/>
        <w:jc w:val="both"/>
        <w:rPr>
          <w:rFonts w:cs="David"/>
          <w:u w:val="single"/>
          <w:rtl/>
        </w:rPr>
      </w:pPr>
      <w:r w:rsidRPr="00752EEF">
        <w:rPr>
          <w:rFonts w:cs="David"/>
          <w:u w:val="single"/>
          <w:rtl/>
        </w:rPr>
        <w:t>חמד עמאר:</w:t>
      </w:r>
    </w:p>
    <w:p w14:paraId="0DEB7D6C" w14:textId="77777777" w:rsidR="00752EEF" w:rsidRPr="00752EEF" w:rsidRDefault="00752EEF" w:rsidP="00752EEF">
      <w:pPr>
        <w:bidi/>
        <w:jc w:val="both"/>
        <w:rPr>
          <w:rFonts w:cs="David"/>
          <w:rtl/>
        </w:rPr>
      </w:pPr>
    </w:p>
    <w:p w14:paraId="1E37420C" w14:textId="77777777" w:rsidR="00752EEF" w:rsidRPr="00752EEF" w:rsidRDefault="00752EEF" w:rsidP="00752EEF">
      <w:pPr>
        <w:bidi/>
        <w:jc w:val="both"/>
        <w:rPr>
          <w:rFonts w:cs="David"/>
          <w:rtl/>
        </w:rPr>
      </w:pPr>
      <w:r w:rsidRPr="00752EEF">
        <w:rPr>
          <w:rFonts w:cs="David"/>
          <w:rtl/>
        </w:rPr>
        <w:tab/>
        <w:t xml:space="preserve">אדוני היושב-ראש, כבוד השר, הייבוא המקביל יגביר את התחרות, ואני תומך בכך. הצרכן פיקח והוא יבדוק ולא ירוץ לקנות רכב לא אמין. כפי שנאמר, זו הקנייה השנייה בגודלה שעורך אדם. אף אחד לא ישלם 150-200 אלף שקל מבלי לערוך את כל הבדיקות. </w:t>
      </w:r>
    </w:p>
    <w:p w14:paraId="48ED8779" w14:textId="77777777" w:rsidR="00752EEF" w:rsidRPr="00752EEF" w:rsidRDefault="00752EEF" w:rsidP="00752EEF">
      <w:pPr>
        <w:bidi/>
        <w:jc w:val="both"/>
        <w:rPr>
          <w:rFonts w:cs="David"/>
          <w:rtl/>
        </w:rPr>
      </w:pPr>
    </w:p>
    <w:p w14:paraId="5B7300E0" w14:textId="77777777" w:rsidR="00752EEF" w:rsidRPr="00752EEF" w:rsidRDefault="00752EEF" w:rsidP="00752EEF">
      <w:pPr>
        <w:bidi/>
        <w:jc w:val="both"/>
        <w:rPr>
          <w:rFonts w:cs="David"/>
          <w:u w:val="single"/>
          <w:rtl/>
        </w:rPr>
      </w:pPr>
      <w:r w:rsidRPr="00752EEF">
        <w:rPr>
          <w:rFonts w:cs="David"/>
          <w:u w:val="single"/>
          <w:rtl/>
        </w:rPr>
        <w:t>יצחק וקנין:</w:t>
      </w:r>
    </w:p>
    <w:p w14:paraId="65F57BFF" w14:textId="77777777" w:rsidR="00752EEF" w:rsidRPr="00752EEF" w:rsidRDefault="00752EEF" w:rsidP="00752EEF">
      <w:pPr>
        <w:bidi/>
        <w:jc w:val="both"/>
        <w:rPr>
          <w:rFonts w:cs="David"/>
          <w:rtl/>
        </w:rPr>
      </w:pPr>
    </w:p>
    <w:p w14:paraId="15A2D1B0" w14:textId="77777777" w:rsidR="00752EEF" w:rsidRPr="00752EEF" w:rsidRDefault="00752EEF" w:rsidP="00752EEF">
      <w:pPr>
        <w:bidi/>
        <w:jc w:val="both"/>
        <w:rPr>
          <w:rFonts w:cs="David"/>
          <w:rtl/>
        </w:rPr>
      </w:pPr>
      <w:r w:rsidRPr="00752EEF">
        <w:rPr>
          <w:rFonts w:cs="David"/>
          <w:rtl/>
        </w:rPr>
        <w:tab/>
        <w:t xml:space="preserve">היה לנו את מקרה "חפציבה". שלא תהיה לנו עוד מין "חפציבה" כזאת. </w:t>
      </w:r>
    </w:p>
    <w:p w14:paraId="2252FD91" w14:textId="77777777" w:rsidR="00752EEF" w:rsidRPr="00752EEF" w:rsidRDefault="00752EEF" w:rsidP="00752EEF">
      <w:pPr>
        <w:bidi/>
        <w:jc w:val="both"/>
        <w:rPr>
          <w:rFonts w:cs="David"/>
          <w:rtl/>
        </w:rPr>
      </w:pPr>
    </w:p>
    <w:p w14:paraId="64D67918" w14:textId="77777777" w:rsidR="00752EEF" w:rsidRPr="00752EEF" w:rsidRDefault="00752EEF" w:rsidP="00752EEF">
      <w:pPr>
        <w:bidi/>
        <w:jc w:val="both"/>
        <w:rPr>
          <w:rFonts w:cs="David"/>
          <w:u w:val="single"/>
          <w:rtl/>
        </w:rPr>
      </w:pPr>
      <w:r w:rsidRPr="00752EEF">
        <w:rPr>
          <w:rFonts w:cs="David"/>
          <w:u w:val="single"/>
          <w:rtl/>
        </w:rPr>
        <w:t>חמד עמאר:</w:t>
      </w:r>
    </w:p>
    <w:p w14:paraId="12F06A42" w14:textId="77777777" w:rsidR="00752EEF" w:rsidRPr="00752EEF" w:rsidRDefault="00752EEF" w:rsidP="00752EEF">
      <w:pPr>
        <w:bidi/>
        <w:jc w:val="both"/>
        <w:rPr>
          <w:rFonts w:cs="David"/>
          <w:rtl/>
        </w:rPr>
      </w:pPr>
    </w:p>
    <w:p w14:paraId="2C2925F8" w14:textId="77777777" w:rsidR="00752EEF" w:rsidRPr="00752EEF" w:rsidRDefault="00752EEF" w:rsidP="00752EEF">
      <w:pPr>
        <w:bidi/>
        <w:jc w:val="both"/>
        <w:rPr>
          <w:rFonts w:cs="David"/>
          <w:rtl/>
        </w:rPr>
      </w:pPr>
      <w:r w:rsidRPr="00752EEF">
        <w:rPr>
          <w:rFonts w:cs="David"/>
          <w:rtl/>
        </w:rPr>
        <w:tab/>
        <w:t>בדיוק. אדוני השר, כמה דברים חסרים בצו. דיברו למשל על מוסך מרכזי. את הנושא הזה צריך לבדוק. האם המוסך המרכזי צריך להיות בבעלות של היבואן? אם יבואן ייבא 200-300 רכבים ואחרי כן פשט את הרגל, מי ייתן שירות לאותם רכבים? האם יש לכם תשובה לכך?</w:t>
      </w:r>
    </w:p>
    <w:p w14:paraId="41A25337" w14:textId="77777777" w:rsidR="00752EEF" w:rsidRPr="00752EEF" w:rsidRDefault="00752EEF" w:rsidP="00752EEF">
      <w:pPr>
        <w:bidi/>
        <w:jc w:val="both"/>
        <w:rPr>
          <w:rFonts w:cs="David"/>
          <w:rtl/>
        </w:rPr>
      </w:pPr>
    </w:p>
    <w:p w14:paraId="0B5F40B2" w14:textId="77777777" w:rsidR="00752EEF" w:rsidRPr="00752EEF" w:rsidRDefault="00752EEF" w:rsidP="00752EEF">
      <w:pPr>
        <w:keepLines/>
        <w:bidi/>
        <w:jc w:val="both"/>
        <w:rPr>
          <w:rFonts w:cs="David"/>
          <w:u w:val="single"/>
          <w:rtl/>
        </w:rPr>
      </w:pPr>
      <w:r w:rsidRPr="00752EEF">
        <w:rPr>
          <w:rFonts w:cs="David"/>
          <w:u w:val="single"/>
          <w:rtl/>
        </w:rPr>
        <w:t>עוזי יצחקי:</w:t>
      </w:r>
    </w:p>
    <w:p w14:paraId="6041ACBA" w14:textId="77777777" w:rsidR="00752EEF" w:rsidRPr="00752EEF" w:rsidRDefault="00752EEF" w:rsidP="00752EEF">
      <w:pPr>
        <w:keepLines/>
        <w:bidi/>
        <w:jc w:val="both"/>
        <w:rPr>
          <w:rFonts w:cs="David"/>
          <w:rtl/>
        </w:rPr>
      </w:pPr>
    </w:p>
    <w:p w14:paraId="528C4106" w14:textId="77777777" w:rsidR="00752EEF" w:rsidRPr="00752EEF" w:rsidRDefault="00752EEF" w:rsidP="00752EEF">
      <w:pPr>
        <w:keepLines/>
        <w:bidi/>
        <w:jc w:val="both"/>
        <w:rPr>
          <w:rFonts w:cs="David"/>
          <w:rtl/>
        </w:rPr>
      </w:pPr>
      <w:r w:rsidRPr="00752EEF">
        <w:rPr>
          <w:rFonts w:cs="David"/>
          <w:rtl/>
        </w:rPr>
        <w:tab/>
        <w:t>אתם  מבקשים לשמוע תשובה כעת?</w:t>
      </w:r>
    </w:p>
    <w:p w14:paraId="69A75AC5" w14:textId="77777777" w:rsidR="00752EEF" w:rsidRPr="00752EEF" w:rsidRDefault="00752EEF" w:rsidP="00752EEF">
      <w:pPr>
        <w:keepLines/>
        <w:bidi/>
        <w:jc w:val="both"/>
        <w:rPr>
          <w:rFonts w:cs="David"/>
          <w:rtl/>
        </w:rPr>
      </w:pPr>
    </w:p>
    <w:p w14:paraId="54521E5E"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6D63DE14" w14:textId="77777777" w:rsidR="00752EEF" w:rsidRPr="00752EEF" w:rsidRDefault="00752EEF" w:rsidP="00752EEF">
      <w:pPr>
        <w:bidi/>
        <w:jc w:val="both"/>
        <w:rPr>
          <w:rFonts w:cs="David"/>
          <w:rtl/>
        </w:rPr>
      </w:pPr>
    </w:p>
    <w:p w14:paraId="2B4B8E9E" w14:textId="77777777" w:rsidR="00752EEF" w:rsidRPr="00752EEF" w:rsidRDefault="00752EEF" w:rsidP="00752EEF">
      <w:pPr>
        <w:bidi/>
        <w:jc w:val="both"/>
        <w:rPr>
          <w:rFonts w:cs="David"/>
          <w:rtl/>
        </w:rPr>
      </w:pPr>
      <w:r w:rsidRPr="00752EEF">
        <w:rPr>
          <w:rFonts w:cs="David"/>
          <w:rtl/>
        </w:rPr>
        <w:tab/>
        <w:t xml:space="preserve">לא, התשובות יינתנו אחר-כך במרוכז. </w:t>
      </w:r>
    </w:p>
    <w:p w14:paraId="0CAB05DD" w14:textId="77777777" w:rsidR="00752EEF" w:rsidRPr="00752EEF" w:rsidRDefault="00752EEF" w:rsidP="00752EEF">
      <w:pPr>
        <w:bidi/>
        <w:jc w:val="both"/>
        <w:rPr>
          <w:rFonts w:cs="David"/>
          <w:rtl/>
        </w:rPr>
      </w:pPr>
    </w:p>
    <w:p w14:paraId="180CA72F" w14:textId="77777777" w:rsidR="00752EEF" w:rsidRPr="00752EEF" w:rsidRDefault="00752EEF" w:rsidP="00752EEF">
      <w:pPr>
        <w:bidi/>
        <w:jc w:val="both"/>
        <w:rPr>
          <w:rFonts w:cs="David"/>
          <w:rtl/>
        </w:rPr>
      </w:pPr>
      <w:r w:rsidRPr="00752EEF">
        <w:rPr>
          <w:rFonts w:cs="David"/>
          <w:rtl/>
        </w:rPr>
        <w:tab/>
        <w:t xml:space="preserve">רשות הדיבור למר ערן ראובני, ואחריו חבר הכנסת כרמל שאמה, אחרון הדוברים, ונתחיל בהקראה. בבקשה. </w:t>
      </w:r>
    </w:p>
    <w:p w14:paraId="38767CE2" w14:textId="77777777" w:rsidR="00752EEF" w:rsidRPr="00752EEF" w:rsidRDefault="00752EEF" w:rsidP="00752EEF">
      <w:pPr>
        <w:bidi/>
        <w:jc w:val="both"/>
        <w:rPr>
          <w:rFonts w:cs="David"/>
          <w:rtl/>
        </w:rPr>
      </w:pPr>
    </w:p>
    <w:p w14:paraId="34A1B688" w14:textId="77777777" w:rsidR="00752EEF" w:rsidRPr="00752EEF" w:rsidRDefault="00752EEF" w:rsidP="00752EEF">
      <w:pPr>
        <w:bidi/>
        <w:jc w:val="both"/>
        <w:rPr>
          <w:rFonts w:cs="David"/>
          <w:u w:val="single"/>
          <w:rtl/>
        </w:rPr>
      </w:pPr>
      <w:r w:rsidRPr="00752EEF">
        <w:rPr>
          <w:rFonts w:cs="David"/>
          <w:u w:val="single"/>
          <w:rtl/>
        </w:rPr>
        <w:t>ערן ראובני:</w:t>
      </w:r>
    </w:p>
    <w:p w14:paraId="3AE43D5F" w14:textId="77777777" w:rsidR="00752EEF" w:rsidRPr="00752EEF" w:rsidRDefault="00752EEF" w:rsidP="00752EEF">
      <w:pPr>
        <w:bidi/>
        <w:jc w:val="both"/>
        <w:rPr>
          <w:rFonts w:cs="David"/>
          <w:rtl/>
        </w:rPr>
      </w:pPr>
    </w:p>
    <w:p w14:paraId="611347AB" w14:textId="77777777" w:rsidR="00752EEF" w:rsidRPr="00752EEF" w:rsidRDefault="00752EEF" w:rsidP="00752EEF">
      <w:pPr>
        <w:bidi/>
        <w:jc w:val="both"/>
        <w:rPr>
          <w:rFonts w:cs="David"/>
          <w:rtl/>
        </w:rPr>
      </w:pPr>
      <w:r w:rsidRPr="00752EEF">
        <w:rPr>
          <w:rFonts w:cs="David"/>
          <w:rtl/>
        </w:rPr>
        <w:tab/>
        <w:t xml:space="preserve">שלום. אני מנכ"ל איגוד </w:t>
      </w:r>
      <w:r w:rsidRPr="00752EEF">
        <w:rPr>
          <w:rFonts w:cs="David"/>
        </w:rPr>
        <w:t>ITS</w:t>
      </w:r>
      <w:r w:rsidRPr="00752EEF">
        <w:rPr>
          <w:rFonts w:cs="David"/>
          <w:rtl/>
        </w:rPr>
        <w:t xml:space="preserve"> ישראל, שהוא איגוד שמטפל בקידום טכנולוגיות מתקדמות לתחום התחבורה. לא היינו חברים בוועדה בשנת 2004, כי האיגוד לא היה קיים עדיין. איגוד </w:t>
      </w:r>
      <w:r w:rsidRPr="00752EEF">
        <w:rPr>
          <w:rFonts w:cs="David"/>
        </w:rPr>
        <w:t>ITS</w:t>
      </w:r>
      <w:r w:rsidRPr="00752EEF">
        <w:rPr>
          <w:rFonts w:cs="David"/>
          <w:rtl/>
        </w:rPr>
        <w:t xml:space="preserve"> ישראל בא להתמודד עם מגמה מעניינת מאוד בתחום הרכב, שמביאה טכנולוגיות חדשות רבות לרכב.</w:t>
      </w:r>
    </w:p>
    <w:p w14:paraId="3BB14303" w14:textId="77777777" w:rsidR="00752EEF" w:rsidRPr="00752EEF" w:rsidRDefault="00752EEF" w:rsidP="00752EEF">
      <w:pPr>
        <w:bidi/>
        <w:jc w:val="both"/>
        <w:rPr>
          <w:rFonts w:cs="David"/>
          <w:rtl/>
        </w:rPr>
      </w:pPr>
    </w:p>
    <w:p w14:paraId="1A64A667" w14:textId="77777777" w:rsidR="00752EEF" w:rsidRPr="00752EEF" w:rsidRDefault="00752EEF" w:rsidP="00752EEF">
      <w:pPr>
        <w:bidi/>
        <w:jc w:val="both"/>
        <w:rPr>
          <w:rFonts w:cs="David"/>
          <w:rtl/>
        </w:rPr>
      </w:pPr>
      <w:r w:rsidRPr="00752EEF">
        <w:rPr>
          <w:rFonts w:cs="David"/>
          <w:rtl/>
        </w:rPr>
        <w:tab/>
        <w:t>הנקודה החשובה, שהיום בטיחות כבר איננה מושגת רק על-ידי אמצעים פסיביים, אלא יש עולם שלם של בטיחות אקטיבית, של אביזרים שונים שמתווספים לרכב. רוב האביזרים הללו אינם מתוקננים היום כתקנת חובה במדינת ישראל. ה-</w:t>
      </w:r>
      <w:r w:rsidRPr="00752EEF">
        <w:rPr>
          <w:rFonts w:cs="David"/>
        </w:rPr>
        <w:t>ESP</w:t>
      </w:r>
      <w:r w:rsidRPr="00752EEF">
        <w:rPr>
          <w:rFonts w:cs="David"/>
          <w:rtl/>
        </w:rPr>
        <w:t xml:space="preserve"> שנכנס לאחרונה כחקיקה מחייבת הוא בודד. רוב האביזרים האחרים – חיישני אי שמירת מרחק, חיישני שמירת נתיב, חיישני רוורס, התרעות פנסים מתכווננים – אלה אביזרים שאנו רואים בכלי הרכב אך לא נקבעו בתקנות מחייבות. ניתן להביא רכב זול יותר אם לא יכלול את כל האלמנטים האלה. לכן אנו מבקשים לציין נקודה נוספת שנכון שתהיה בצו, לחייב את היבואן לפרט מה האביזרים שהרכב כולל ביחס לכלל האִבְזוּר המצוי בשוק, או לחלופין מה הוא לא כולל שניתן היום למצוא כאביזרי בטיחות בשוק. תודה. </w:t>
      </w:r>
    </w:p>
    <w:p w14:paraId="22508EDE" w14:textId="77777777" w:rsidR="00752EEF" w:rsidRPr="00752EEF" w:rsidRDefault="00752EEF" w:rsidP="00752EEF">
      <w:pPr>
        <w:bidi/>
        <w:jc w:val="both"/>
        <w:rPr>
          <w:rFonts w:cs="David"/>
          <w:rtl/>
        </w:rPr>
      </w:pPr>
    </w:p>
    <w:p w14:paraId="07859F23" w14:textId="77777777" w:rsidR="00752EEF" w:rsidRPr="00752EEF" w:rsidRDefault="00752EEF" w:rsidP="00752EEF">
      <w:pPr>
        <w:bidi/>
        <w:jc w:val="both"/>
        <w:rPr>
          <w:rFonts w:cs="David"/>
          <w:u w:val="single"/>
          <w:rtl/>
        </w:rPr>
      </w:pPr>
      <w:r w:rsidRPr="00752EEF">
        <w:rPr>
          <w:rFonts w:cs="David"/>
          <w:u w:val="single"/>
          <w:rtl/>
        </w:rPr>
        <w:t>כרמל שאמה:</w:t>
      </w:r>
    </w:p>
    <w:p w14:paraId="2C36B5F1" w14:textId="77777777" w:rsidR="00752EEF" w:rsidRPr="00752EEF" w:rsidRDefault="00752EEF" w:rsidP="00752EEF">
      <w:pPr>
        <w:bidi/>
        <w:jc w:val="both"/>
        <w:rPr>
          <w:rFonts w:cs="David"/>
          <w:rtl/>
        </w:rPr>
      </w:pPr>
    </w:p>
    <w:p w14:paraId="49EEA92E" w14:textId="77777777" w:rsidR="00752EEF" w:rsidRPr="00752EEF" w:rsidRDefault="00752EEF" w:rsidP="00752EEF">
      <w:pPr>
        <w:bidi/>
        <w:jc w:val="both"/>
        <w:rPr>
          <w:rFonts w:cs="David"/>
          <w:rtl/>
        </w:rPr>
      </w:pPr>
      <w:r w:rsidRPr="00752EEF">
        <w:rPr>
          <w:rFonts w:cs="David"/>
          <w:rtl/>
        </w:rPr>
        <w:tab/>
        <w:t>תודה רבה, אדוני היושב-ראש, כבוד השר, כבוד מנכ"ל משרד התחבורה. הצו הזה, למרות שהוא לא חוק ולא מוגדר באיזו כותרת בומבסטית, אלא במילה הצרה "צו", הוא באמת מהפכה, גם לשוק הרכב וגם בעיקר לצרכנים במדינת ישראל. אני מניח שעוד יתקיים כאן דיון על כל אחד מן הסעיפים, אבל הכיוון מבורך. אני שומע גם את דעתם של חברי הוועדה מכל סיעות הבית כמעט, התומכים במגמה הזאת. בדיון הפורה שיתקיים כאן יוכנסו אולי כמה שינויים קוסמטיים, אבל אני סבור שהצו הזה מבורך. מגיע יישר כוח לצוות המשרד, למנכ"ל, לשר. זאת באמת בשורה לכולנו.</w:t>
      </w:r>
    </w:p>
    <w:p w14:paraId="63DD2040" w14:textId="77777777" w:rsidR="00752EEF" w:rsidRPr="00752EEF" w:rsidRDefault="00752EEF" w:rsidP="00752EEF">
      <w:pPr>
        <w:bidi/>
        <w:jc w:val="both"/>
        <w:rPr>
          <w:rFonts w:cs="David"/>
          <w:rtl/>
        </w:rPr>
      </w:pPr>
    </w:p>
    <w:p w14:paraId="352B2F96" w14:textId="77777777" w:rsidR="00752EEF" w:rsidRPr="00752EEF" w:rsidRDefault="00752EEF" w:rsidP="00752EEF">
      <w:pPr>
        <w:bidi/>
        <w:jc w:val="both"/>
        <w:rPr>
          <w:rFonts w:cs="David"/>
          <w:rtl/>
        </w:rPr>
      </w:pPr>
      <w:r w:rsidRPr="00752EEF">
        <w:rPr>
          <w:rFonts w:cs="David"/>
          <w:rtl/>
        </w:rPr>
        <w:tab/>
        <w:t xml:space="preserve">בהזדמנות זאת שהשר נמצא כאן בחדר ועדת הכלכלה, אנחנו חברי הכנסת ושאר העובדים וכל מי שמגיע מידי פעם לבקר אותנו צריכים לברך אותך ואת משרדך על ההחלטה הקטנה, אבל הכל-כך דרמטית, על איסור נסיעת משאיות בבוקר בכביש 1. במקום לבזבז מיליארדי שקלים על פתיחת הפקק העצום שהיה כל בוקר, בעצם בהחלטה חכמה ואמיצה היה שיפור עצום ואנחנו מברכים אותך מדי בוקר מחדש, וגם היום, על היוזמה שלך. תודה רבה. </w:t>
      </w:r>
    </w:p>
    <w:p w14:paraId="54CD5C64" w14:textId="77777777" w:rsidR="00752EEF" w:rsidRPr="00752EEF" w:rsidRDefault="00752EEF" w:rsidP="00752EEF">
      <w:pPr>
        <w:bidi/>
        <w:jc w:val="both"/>
        <w:rPr>
          <w:rFonts w:cs="David"/>
          <w:rtl/>
        </w:rPr>
      </w:pPr>
    </w:p>
    <w:p w14:paraId="655E4C6E" w14:textId="77777777" w:rsidR="00752EEF" w:rsidRPr="00752EEF" w:rsidRDefault="00752EEF" w:rsidP="00752EEF">
      <w:pPr>
        <w:bidi/>
        <w:jc w:val="both"/>
        <w:rPr>
          <w:rFonts w:cs="David"/>
          <w:u w:val="single"/>
          <w:rtl/>
        </w:rPr>
      </w:pPr>
      <w:r w:rsidRPr="00752EEF">
        <w:rPr>
          <w:rFonts w:cs="David"/>
          <w:u w:val="single"/>
          <w:rtl/>
        </w:rPr>
        <w:t>דניאל בן-סימון:</w:t>
      </w:r>
    </w:p>
    <w:p w14:paraId="6DA70B93" w14:textId="77777777" w:rsidR="00752EEF" w:rsidRPr="00752EEF" w:rsidRDefault="00752EEF" w:rsidP="00752EEF">
      <w:pPr>
        <w:bidi/>
        <w:jc w:val="both"/>
        <w:rPr>
          <w:rFonts w:cs="David"/>
          <w:rtl/>
        </w:rPr>
      </w:pPr>
    </w:p>
    <w:p w14:paraId="3C73EAA8" w14:textId="77777777" w:rsidR="00752EEF" w:rsidRPr="00752EEF" w:rsidRDefault="00752EEF" w:rsidP="00752EEF">
      <w:pPr>
        <w:bidi/>
        <w:jc w:val="both"/>
        <w:rPr>
          <w:rFonts w:cs="David"/>
          <w:rtl/>
        </w:rPr>
      </w:pPr>
      <w:r w:rsidRPr="00752EEF">
        <w:rPr>
          <w:rFonts w:cs="David"/>
          <w:rtl/>
        </w:rPr>
        <w:tab/>
        <w:t xml:space="preserve">אגב, הם עברו לכביש 443. </w:t>
      </w:r>
    </w:p>
    <w:p w14:paraId="45FE0A5E" w14:textId="77777777" w:rsidR="00752EEF" w:rsidRPr="00752EEF" w:rsidRDefault="00752EEF" w:rsidP="00752EEF">
      <w:pPr>
        <w:bidi/>
        <w:jc w:val="both"/>
        <w:rPr>
          <w:rFonts w:cs="David"/>
          <w:rtl/>
        </w:rPr>
      </w:pPr>
    </w:p>
    <w:p w14:paraId="3DE0A219"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6DB76CC6" w14:textId="77777777" w:rsidR="00752EEF" w:rsidRPr="00752EEF" w:rsidRDefault="00752EEF" w:rsidP="00752EEF">
      <w:pPr>
        <w:bidi/>
        <w:jc w:val="both"/>
        <w:rPr>
          <w:rFonts w:cs="David"/>
          <w:rtl/>
        </w:rPr>
      </w:pPr>
    </w:p>
    <w:p w14:paraId="30D4E403" w14:textId="77777777" w:rsidR="00752EEF" w:rsidRPr="00752EEF" w:rsidRDefault="00752EEF" w:rsidP="00752EEF">
      <w:pPr>
        <w:bidi/>
        <w:jc w:val="both"/>
        <w:rPr>
          <w:rFonts w:cs="David"/>
          <w:rtl/>
        </w:rPr>
      </w:pPr>
      <w:r w:rsidRPr="00752EEF">
        <w:rPr>
          <w:rFonts w:cs="David"/>
          <w:rtl/>
        </w:rPr>
        <w:tab/>
        <w:t>דווקא בכביש 443 התנועה זורמת. הבעיה בכביש 443 לא תהיה בעיה תחבורתית. הבעיה בכביש 443 עומדת להיות בתחום אחר לחלוטין, בשל החלטה שנתקבלה בבניין לא רחוק מכאן.</w:t>
      </w:r>
    </w:p>
    <w:p w14:paraId="723C1922" w14:textId="77777777" w:rsidR="00752EEF" w:rsidRPr="00752EEF" w:rsidRDefault="00752EEF" w:rsidP="00752EEF">
      <w:pPr>
        <w:bidi/>
        <w:jc w:val="both"/>
        <w:rPr>
          <w:rFonts w:cs="David"/>
          <w:rtl/>
        </w:rPr>
      </w:pPr>
    </w:p>
    <w:p w14:paraId="069D299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6511943" w14:textId="77777777" w:rsidR="00752EEF" w:rsidRPr="00752EEF" w:rsidRDefault="00752EEF" w:rsidP="00752EEF">
      <w:pPr>
        <w:bidi/>
        <w:jc w:val="both"/>
        <w:rPr>
          <w:rFonts w:cs="David"/>
          <w:rtl/>
        </w:rPr>
      </w:pPr>
    </w:p>
    <w:p w14:paraId="0042FAE8" w14:textId="77777777" w:rsidR="00752EEF" w:rsidRPr="00752EEF" w:rsidRDefault="00752EEF" w:rsidP="00752EEF">
      <w:pPr>
        <w:bidi/>
        <w:jc w:val="both"/>
        <w:rPr>
          <w:rFonts w:cs="David"/>
          <w:rtl/>
        </w:rPr>
      </w:pPr>
      <w:r w:rsidRPr="00752EEF">
        <w:rPr>
          <w:rFonts w:cs="David"/>
          <w:rtl/>
        </w:rPr>
        <w:tab/>
        <w:t xml:space="preserve">בכביש 443 שופרה המהירות. </w:t>
      </w:r>
    </w:p>
    <w:p w14:paraId="24A04869" w14:textId="77777777" w:rsidR="00752EEF" w:rsidRPr="00752EEF" w:rsidRDefault="00752EEF" w:rsidP="00752EEF">
      <w:pPr>
        <w:bidi/>
        <w:jc w:val="both"/>
        <w:rPr>
          <w:rFonts w:cs="David"/>
          <w:rtl/>
        </w:rPr>
      </w:pPr>
    </w:p>
    <w:p w14:paraId="3406AB7B" w14:textId="77777777" w:rsidR="00752EEF" w:rsidRPr="00752EEF" w:rsidRDefault="00752EEF" w:rsidP="00752EEF">
      <w:pPr>
        <w:bidi/>
        <w:jc w:val="both"/>
        <w:rPr>
          <w:rFonts w:cs="David"/>
          <w:u w:val="single"/>
          <w:rtl/>
        </w:rPr>
      </w:pPr>
      <w:r w:rsidRPr="00752EEF">
        <w:rPr>
          <w:rFonts w:cs="David"/>
          <w:u w:val="single"/>
          <w:rtl/>
        </w:rPr>
        <w:t>דניאל בן-סימון:</w:t>
      </w:r>
    </w:p>
    <w:p w14:paraId="7EED4C8B" w14:textId="77777777" w:rsidR="00752EEF" w:rsidRPr="00752EEF" w:rsidRDefault="00752EEF" w:rsidP="00752EEF">
      <w:pPr>
        <w:bidi/>
        <w:jc w:val="both"/>
        <w:rPr>
          <w:rFonts w:cs="David"/>
          <w:rtl/>
        </w:rPr>
      </w:pPr>
    </w:p>
    <w:p w14:paraId="709E7FE8" w14:textId="77777777" w:rsidR="00752EEF" w:rsidRPr="00752EEF" w:rsidRDefault="00752EEF" w:rsidP="00752EEF">
      <w:pPr>
        <w:bidi/>
        <w:jc w:val="both"/>
        <w:rPr>
          <w:rFonts w:cs="David"/>
          <w:rtl/>
        </w:rPr>
      </w:pPr>
      <w:r w:rsidRPr="00752EEF">
        <w:rPr>
          <w:rFonts w:cs="David"/>
          <w:rtl/>
        </w:rPr>
        <w:tab/>
        <w:t xml:space="preserve">כל הכבוד לשר. </w:t>
      </w:r>
    </w:p>
    <w:p w14:paraId="0B9DDA99" w14:textId="77777777" w:rsidR="00752EEF" w:rsidRPr="00752EEF" w:rsidRDefault="00752EEF" w:rsidP="00752EEF">
      <w:pPr>
        <w:bidi/>
        <w:jc w:val="both"/>
        <w:rPr>
          <w:rFonts w:cs="David"/>
          <w:rtl/>
        </w:rPr>
      </w:pPr>
    </w:p>
    <w:p w14:paraId="41D7E80A"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12ED93EA" w14:textId="77777777" w:rsidR="00752EEF" w:rsidRPr="00752EEF" w:rsidRDefault="00752EEF" w:rsidP="00752EEF">
      <w:pPr>
        <w:bidi/>
        <w:jc w:val="both"/>
        <w:rPr>
          <w:rFonts w:cs="David"/>
          <w:rtl/>
        </w:rPr>
      </w:pPr>
    </w:p>
    <w:p w14:paraId="3F50280A" w14:textId="77777777" w:rsidR="00752EEF" w:rsidRPr="00752EEF" w:rsidRDefault="00752EEF" w:rsidP="00752EEF">
      <w:pPr>
        <w:bidi/>
        <w:jc w:val="both"/>
        <w:rPr>
          <w:rFonts w:cs="David"/>
          <w:rtl/>
        </w:rPr>
      </w:pPr>
      <w:r w:rsidRPr="00752EEF">
        <w:rPr>
          <w:rFonts w:cs="David"/>
          <w:rtl/>
        </w:rPr>
        <w:tab/>
        <w:t>רשות הדיבור לעו"ד שרית זוכוביצקי-אור, סגנית בכירה ליועצת המשפטית של משרד התחבורה. אני מבקש ממך לקרוא סעיף-סעיף ואז נדון ונצביע על כל סעיף, ואם יישמעו הערות אנחנו נקשיב כמובן, אבל בסופו של דבר נצביע.</w:t>
      </w:r>
      <w:r w:rsidRPr="00752EEF">
        <w:rPr>
          <w:rFonts w:cs="David"/>
          <w:rtl/>
        </w:rPr>
        <w:tab/>
      </w:r>
    </w:p>
    <w:p w14:paraId="011CCBAC" w14:textId="77777777" w:rsidR="00752EEF" w:rsidRPr="00752EEF" w:rsidRDefault="00752EEF" w:rsidP="00752EEF">
      <w:pPr>
        <w:bidi/>
        <w:jc w:val="both"/>
        <w:rPr>
          <w:rFonts w:cs="David"/>
          <w:rtl/>
        </w:rPr>
      </w:pPr>
    </w:p>
    <w:p w14:paraId="48BE3643"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4348BB2" w14:textId="77777777" w:rsidR="00752EEF" w:rsidRPr="00752EEF" w:rsidRDefault="00752EEF" w:rsidP="00752EEF">
      <w:pPr>
        <w:bidi/>
        <w:jc w:val="both"/>
        <w:rPr>
          <w:rFonts w:cs="David"/>
          <w:rtl/>
        </w:rPr>
      </w:pPr>
    </w:p>
    <w:p w14:paraId="2EE00B6C" w14:textId="77777777" w:rsidR="00752EEF" w:rsidRPr="00752EEF" w:rsidRDefault="00752EEF" w:rsidP="00752EEF">
      <w:pPr>
        <w:bidi/>
        <w:jc w:val="both"/>
        <w:rPr>
          <w:rFonts w:cs="David"/>
          <w:rtl/>
        </w:rPr>
      </w:pPr>
      <w:r w:rsidRPr="00752EEF">
        <w:rPr>
          <w:rFonts w:cs="David"/>
          <w:rtl/>
        </w:rPr>
        <w:tab/>
        <w:t>"בתוקף סמכות שר התחבורה והבטיחות בדרכים לפי סעיפים 5 ו-15 לחוק הפיקוח על מצרכים ושירותים, התשי"ח-1957</w:t>
      </w:r>
      <w:r w:rsidRPr="00752EEF">
        <w:rPr>
          <w:rStyle w:val="aa"/>
          <w:rFonts w:cs="David"/>
        </w:rPr>
        <w:footnoteReference w:id="1"/>
      </w:r>
      <w:r w:rsidRPr="00752EEF">
        <w:rPr>
          <w:rFonts w:cs="David"/>
          <w:rtl/>
        </w:rPr>
        <w:t xml:space="preserve"> ובתוקף סמכות שר התעשיה, המסחר והתעסוקה לפי סעיף 2 לפקודת היבוא והיצוא [נוסח חדש], התשל"ט - 1979,</w:t>
      </w:r>
      <w:r w:rsidRPr="00752EEF">
        <w:rPr>
          <w:rStyle w:val="aa"/>
          <w:rFonts w:cs="David"/>
          <w:rtl/>
        </w:rPr>
        <w:footnoteReference w:id="2"/>
      </w:r>
      <w:r w:rsidRPr="00752EEF">
        <w:rPr>
          <w:rFonts w:cs="David"/>
          <w:rtl/>
        </w:rPr>
        <w:t>ובאישור ועדת הכלכלה של הכנסת לפי סעיף 21א(א) לחוק יסוד: הכנסת</w:t>
      </w:r>
      <w:r w:rsidRPr="00752EEF">
        <w:rPr>
          <w:rStyle w:val="aa"/>
          <w:rFonts w:cs="David"/>
        </w:rPr>
        <w:footnoteReference w:id="3"/>
      </w:r>
      <w:r w:rsidRPr="00752EEF">
        <w:rPr>
          <w:rFonts w:cs="David"/>
          <w:rtl/>
        </w:rPr>
        <w:t>, וסעיף 2(ב) לחוק העונשין, התשל"ז-1977</w:t>
      </w:r>
      <w:r w:rsidRPr="00752EEF">
        <w:rPr>
          <w:rStyle w:val="aa"/>
          <w:rFonts w:cs="David"/>
        </w:rPr>
        <w:footnoteReference w:id="4"/>
      </w:r>
      <w:r w:rsidRPr="00752EEF">
        <w:rPr>
          <w:rFonts w:cs="David"/>
          <w:rtl/>
        </w:rPr>
        <w:t xml:space="preserve"> אנו מצווים לאמור:"</w:t>
      </w:r>
    </w:p>
    <w:p w14:paraId="64230D51" w14:textId="77777777" w:rsidR="00752EEF" w:rsidRPr="00752EEF" w:rsidRDefault="00752EEF" w:rsidP="00752EEF">
      <w:pPr>
        <w:bidi/>
        <w:jc w:val="both"/>
        <w:rPr>
          <w:rFonts w:cs="David"/>
          <w:rtl/>
        </w:rPr>
      </w:pPr>
    </w:p>
    <w:p w14:paraId="2FC2C986" w14:textId="77777777" w:rsidR="00752EEF" w:rsidRPr="00752EEF" w:rsidRDefault="00752EEF" w:rsidP="00752EEF">
      <w:pPr>
        <w:bidi/>
        <w:jc w:val="both"/>
        <w:rPr>
          <w:rFonts w:cs="David"/>
          <w:rtl/>
        </w:rPr>
      </w:pPr>
      <w:r w:rsidRPr="00752EEF">
        <w:rPr>
          <w:rFonts w:cs="David"/>
          <w:rtl/>
        </w:rPr>
        <w:tab/>
        <w:t>אגיד כבר בראשית הדברים, שקראנו את הערות הגופים.</w:t>
      </w:r>
    </w:p>
    <w:p w14:paraId="5EB9DF23"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6759CCE9" w14:textId="77777777">
        <w:trPr>
          <w:cantSplit/>
          <w:trHeight w:val="60"/>
        </w:trPr>
        <w:tc>
          <w:tcPr>
            <w:tcW w:w="1871" w:type="dxa"/>
          </w:tcPr>
          <w:p w14:paraId="1BB22A2B" w14:textId="77777777" w:rsidR="00752EEF" w:rsidRPr="00752EEF" w:rsidRDefault="00752EEF" w:rsidP="00752EEF">
            <w:pPr>
              <w:pStyle w:val="TableSideHeading"/>
              <w:keepLines w:val="0"/>
              <w:spacing w:line="240" w:lineRule="auto"/>
              <w:jc w:val="both"/>
              <w:rPr>
                <w:sz w:val="24"/>
                <w:szCs w:val="24"/>
              </w:rPr>
            </w:pPr>
            <w:r w:rsidRPr="00752EEF">
              <w:rPr>
                <w:sz w:val="24"/>
                <w:szCs w:val="24"/>
                <w:rtl/>
              </w:rPr>
              <w:t>תיקון סעיף 1</w:t>
            </w:r>
          </w:p>
        </w:tc>
        <w:tc>
          <w:tcPr>
            <w:tcW w:w="624" w:type="dxa"/>
          </w:tcPr>
          <w:p w14:paraId="1D086F0B" w14:textId="77777777" w:rsidR="00752EEF" w:rsidRPr="00752EEF" w:rsidRDefault="00752EEF" w:rsidP="00752EEF">
            <w:pPr>
              <w:pStyle w:val="TableText"/>
              <w:keepLines w:val="0"/>
              <w:numPr>
                <w:ilvl w:val="0"/>
                <w:numId w:val="1"/>
              </w:numPr>
              <w:spacing w:line="240" w:lineRule="auto"/>
              <w:jc w:val="both"/>
              <w:rPr>
                <w:sz w:val="24"/>
                <w:szCs w:val="24"/>
              </w:rPr>
            </w:pPr>
          </w:p>
        </w:tc>
        <w:tc>
          <w:tcPr>
            <w:tcW w:w="7164" w:type="dxa"/>
            <w:gridSpan w:val="2"/>
          </w:tcPr>
          <w:p w14:paraId="6798AE0B" w14:textId="77777777" w:rsidR="00752EEF" w:rsidRPr="00752EEF" w:rsidRDefault="00752EEF" w:rsidP="00752EEF">
            <w:pPr>
              <w:pStyle w:val="TableBlock"/>
              <w:keepLines w:val="0"/>
              <w:spacing w:line="240" w:lineRule="auto"/>
              <w:rPr>
                <w:sz w:val="24"/>
                <w:szCs w:val="24"/>
              </w:rPr>
            </w:pPr>
            <w:r w:rsidRPr="00752EEF">
              <w:rPr>
                <w:sz w:val="24"/>
                <w:szCs w:val="24"/>
                <w:rtl/>
              </w:rPr>
              <w:t xml:space="preserve">"בסעיף 1 לצו הפיקוח על מצרכים ושירותים (יבוא רכב ומתן שירותים לרכב), התשל"ט-1978 </w:t>
            </w:r>
            <w:r w:rsidRPr="00752EEF">
              <w:rPr>
                <w:rStyle w:val="aa"/>
                <w:rFonts w:cs="David"/>
                <w:sz w:val="24"/>
                <w:szCs w:val="24"/>
                <w:rtl/>
              </w:rPr>
              <w:footnoteReference w:id="5"/>
            </w:r>
            <w:r w:rsidRPr="00752EEF">
              <w:rPr>
                <w:sz w:val="24"/>
                <w:szCs w:val="24"/>
                <w:rtl/>
              </w:rPr>
              <w:t xml:space="preserve">(להלן – הצו העיקרי) – </w:t>
            </w:r>
          </w:p>
        </w:tc>
      </w:tr>
      <w:tr w:rsidR="00752EEF" w:rsidRPr="00752EEF" w14:paraId="3FC529EB" w14:textId="77777777">
        <w:trPr>
          <w:cantSplit/>
          <w:trHeight w:val="60"/>
        </w:trPr>
        <w:tc>
          <w:tcPr>
            <w:tcW w:w="1871" w:type="dxa"/>
          </w:tcPr>
          <w:p w14:paraId="7B16FC94" w14:textId="77777777" w:rsidR="00752EEF" w:rsidRPr="00752EEF" w:rsidRDefault="00752EEF" w:rsidP="00752EEF">
            <w:pPr>
              <w:pStyle w:val="TableSideHeading"/>
              <w:spacing w:line="240" w:lineRule="auto"/>
              <w:jc w:val="both"/>
              <w:rPr>
                <w:sz w:val="24"/>
                <w:szCs w:val="24"/>
              </w:rPr>
            </w:pPr>
          </w:p>
        </w:tc>
        <w:tc>
          <w:tcPr>
            <w:tcW w:w="624" w:type="dxa"/>
          </w:tcPr>
          <w:p w14:paraId="3BE4B639" w14:textId="77777777" w:rsidR="00752EEF" w:rsidRPr="00752EEF" w:rsidRDefault="00752EEF" w:rsidP="00752EEF">
            <w:pPr>
              <w:pStyle w:val="TableText"/>
              <w:spacing w:line="240" w:lineRule="auto"/>
              <w:jc w:val="both"/>
              <w:rPr>
                <w:sz w:val="24"/>
                <w:szCs w:val="24"/>
              </w:rPr>
            </w:pPr>
          </w:p>
        </w:tc>
        <w:tc>
          <w:tcPr>
            <w:tcW w:w="644" w:type="dxa"/>
          </w:tcPr>
          <w:p w14:paraId="502F774E" w14:textId="77777777" w:rsidR="00752EEF" w:rsidRPr="00752EEF" w:rsidRDefault="00752EEF" w:rsidP="00752EEF">
            <w:pPr>
              <w:pStyle w:val="TableText"/>
              <w:spacing w:line="240" w:lineRule="auto"/>
              <w:jc w:val="both"/>
              <w:rPr>
                <w:sz w:val="24"/>
                <w:szCs w:val="24"/>
              </w:rPr>
            </w:pPr>
            <w:r w:rsidRPr="00752EEF">
              <w:rPr>
                <w:sz w:val="24"/>
                <w:szCs w:val="24"/>
                <w:rtl/>
              </w:rPr>
              <w:t>(1)</w:t>
            </w:r>
          </w:p>
        </w:tc>
        <w:tc>
          <w:tcPr>
            <w:tcW w:w="6520" w:type="dxa"/>
          </w:tcPr>
          <w:p w14:paraId="4800D9EE" w14:textId="77777777" w:rsidR="00752EEF" w:rsidRPr="00752EEF" w:rsidRDefault="00752EEF" w:rsidP="00752EEF">
            <w:pPr>
              <w:pStyle w:val="TableBlock"/>
              <w:spacing w:line="240" w:lineRule="auto"/>
              <w:rPr>
                <w:sz w:val="24"/>
                <w:szCs w:val="24"/>
                <w:rtl/>
              </w:rPr>
            </w:pPr>
            <w:r w:rsidRPr="00752EEF">
              <w:rPr>
                <w:sz w:val="24"/>
                <w:szCs w:val="24"/>
                <w:rtl/>
              </w:rPr>
              <w:t>לפני הגדרת "הרשות" יבוא:</w:t>
            </w:r>
          </w:p>
          <w:p w14:paraId="63B55D32" w14:textId="77777777" w:rsidR="00752EEF" w:rsidRPr="00752EEF" w:rsidRDefault="00752EEF" w:rsidP="00752EEF">
            <w:pPr>
              <w:pStyle w:val="TableBlock"/>
              <w:spacing w:line="240" w:lineRule="auto"/>
              <w:rPr>
                <w:sz w:val="24"/>
                <w:szCs w:val="24"/>
              </w:rPr>
            </w:pPr>
            <w:r w:rsidRPr="00752EEF">
              <w:rPr>
                <w:sz w:val="24"/>
                <w:szCs w:val="24"/>
                <w:rtl/>
              </w:rPr>
              <w:t>""בעל עניין" – כהגדרתו בחוק החברות ,התשנ"ט-1999</w:t>
            </w:r>
            <w:r w:rsidRPr="00752EEF">
              <w:rPr>
                <w:rStyle w:val="aa"/>
                <w:rFonts w:cs="David"/>
                <w:sz w:val="24"/>
                <w:szCs w:val="24"/>
              </w:rPr>
              <w:footnoteReference w:id="6"/>
            </w:r>
            <w:r w:rsidRPr="00752EEF">
              <w:rPr>
                <w:sz w:val="24"/>
                <w:szCs w:val="24"/>
                <w:rtl/>
              </w:rPr>
              <w:t>;</w:t>
            </w:r>
          </w:p>
        </w:tc>
      </w:tr>
      <w:tr w:rsidR="00752EEF" w:rsidRPr="00752EEF" w14:paraId="024F58CD" w14:textId="77777777">
        <w:trPr>
          <w:cantSplit/>
          <w:trHeight w:val="60"/>
        </w:trPr>
        <w:tc>
          <w:tcPr>
            <w:tcW w:w="1871" w:type="dxa"/>
          </w:tcPr>
          <w:p w14:paraId="09E605A6" w14:textId="77777777" w:rsidR="00752EEF" w:rsidRPr="00752EEF" w:rsidRDefault="00752EEF" w:rsidP="00752EEF">
            <w:pPr>
              <w:pStyle w:val="TableSideHeading"/>
              <w:spacing w:line="240" w:lineRule="auto"/>
              <w:jc w:val="both"/>
              <w:rPr>
                <w:sz w:val="24"/>
                <w:szCs w:val="24"/>
              </w:rPr>
            </w:pPr>
          </w:p>
        </w:tc>
        <w:tc>
          <w:tcPr>
            <w:tcW w:w="624" w:type="dxa"/>
          </w:tcPr>
          <w:p w14:paraId="58736CA6" w14:textId="77777777" w:rsidR="00752EEF" w:rsidRPr="00752EEF" w:rsidRDefault="00752EEF" w:rsidP="00752EEF">
            <w:pPr>
              <w:pStyle w:val="TableText"/>
              <w:spacing w:line="240" w:lineRule="auto"/>
              <w:jc w:val="both"/>
              <w:rPr>
                <w:sz w:val="24"/>
                <w:szCs w:val="24"/>
              </w:rPr>
            </w:pPr>
          </w:p>
        </w:tc>
        <w:tc>
          <w:tcPr>
            <w:tcW w:w="644" w:type="dxa"/>
          </w:tcPr>
          <w:p w14:paraId="5F1BF0BF" w14:textId="77777777" w:rsidR="00752EEF" w:rsidRPr="00752EEF" w:rsidRDefault="00752EEF" w:rsidP="00752EEF">
            <w:pPr>
              <w:pStyle w:val="TableText"/>
              <w:spacing w:line="240" w:lineRule="auto"/>
              <w:jc w:val="both"/>
              <w:rPr>
                <w:sz w:val="24"/>
                <w:szCs w:val="24"/>
              </w:rPr>
            </w:pPr>
          </w:p>
        </w:tc>
        <w:tc>
          <w:tcPr>
            <w:tcW w:w="6520" w:type="dxa"/>
          </w:tcPr>
          <w:p w14:paraId="4DEFC46D" w14:textId="77777777" w:rsidR="00752EEF" w:rsidRPr="00752EEF" w:rsidRDefault="00752EEF" w:rsidP="00752EEF">
            <w:pPr>
              <w:pStyle w:val="TableBlock"/>
              <w:spacing w:line="240" w:lineRule="auto"/>
              <w:rPr>
                <w:sz w:val="24"/>
                <w:szCs w:val="24"/>
              </w:rPr>
            </w:pPr>
            <w:r w:rsidRPr="00752EEF">
              <w:rPr>
                <w:sz w:val="24"/>
                <w:szCs w:val="24"/>
                <w:rtl/>
              </w:rPr>
              <w:t>"גילוי דעת 58" – גילוי דעת שפרסמה לשכת רואי חשבון בישראל בנושא עקרון העסק החי;"</w:t>
            </w:r>
          </w:p>
        </w:tc>
      </w:tr>
      <w:tr w:rsidR="00752EEF" w:rsidRPr="00752EEF" w14:paraId="6CD6C063" w14:textId="77777777">
        <w:trPr>
          <w:cantSplit/>
          <w:trHeight w:val="60"/>
        </w:trPr>
        <w:tc>
          <w:tcPr>
            <w:tcW w:w="1871" w:type="dxa"/>
          </w:tcPr>
          <w:p w14:paraId="390E63B9" w14:textId="77777777" w:rsidR="00752EEF" w:rsidRPr="00752EEF" w:rsidRDefault="00752EEF" w:rsidP="00752EEF">
            <w:pPr>
              <w:pStyle w:val="TableSideHeading"/>
              <w:spacing w:line="240" w:lineRule="auto"/>
              <w:jc w:val="both"/>
              <w:rPr>
                <w:sz w:val="24"/>
                <w:szCs w:val="24"/>
              </w:rPr>
            </w:pPr>
          </w:p>
        </w:tc>
        <w:tc>
          <w:tcPr>
            <w:tcW w:w="624" w:type="dxa"/>
          </w:tcPr>
          <w:p w14:paraId="78149356" w14:textId="77777777" w:rsidR="00752EEF" w:rsidRPr="00752EEF" w:rsidRDefault="00752EEF" w:rsidP="00752EEF">
            <w:pPr>
              <w:pStyle w:val="TableText"/>
              <w:spacing w:line="240" w:lineRule="auto"/>
              <w:jc w:val="both"/>
              <w:rPr>
                <w:sz w:val="24"/>
                <w:szCs w:val="24"/>
              </w:rPr>
            </w:pPr>
          </w:p>
        </w:tc>
        <w:tc>
          <w:tcPr>
            <w:tcW w:w="644" w:type="dxa"/>
          </w:tcPr>
          <w:p w14:paraId="486546FF" w14:textId="77777777" w:rsidR="00752EEF" w:rsidRPr="00752EEF" w:rsidRDefault="00752EEF" w:rsidP="00752EEF">
            <w:pPr>
              <w:pStyle w:val="TableText"/>
              <w:spacing w:line="240" w:lineRule="auto"/>
              <w:jc w:val="both"/>
              <w:rPr>
                <w:sz w:val="24"/>
                <w:szCs w:val="24"/>
              </w:rPr>
            </w:pPr>
            <w:r w:rsidRPr="00752EEF">
              <w:rPr>
                <w:sz w:val="24"/>
                <w:szCs w:val="24"/>
                <w:rtl/>
              </w:rPr>
              <w:t>(2)</w:t>
            </w:r>
          </w:p>
        </w:tc>
        <w:tc>
          <w:tcPr>
            <w:tcW w:w="6520" w:type="dxa"/>
          </w:tcPr>
          <w:p w14:paraId="70618F1B" w14:textId="77777777" w:rsidR="00752EEF" w:rsidRPr="00752EEF" w:rsidRDefault="00752EEF" w:rsidP="00752EEF">
            <w:pPr>
              <w:pStyle w:val="TableBlock"/>
              <w:spacing w:line="240" w:lineRule="auto"/>
              <w:rPr>
                <w:sz w:val="24"/>
                <w:szCs w:val="24"/>
                <w:rtl/>
              </w:rPr>
            </w:pPr>
            <w:r w:rsidRPr="00752EEF">
              <w:rPr>
                <w:sz w:val="24"/>
                <w:szCs w:val="24"/>
                <w:rtl/>
              </w:rPr>
              <w:t>במקום הגדרת "יבואן" יבוא:</w:t>
            </w:r>
          </w:p>
          <w:p w14:paraId="69BC0348" w14:textId="77777777" w:rsidR="00752EEF" w:rsidRPr="00752EEF" w:rsidRDefault="00752EEF" w:rsidP="00752EEF">
            <w:pPr>
              <w:pStyle w:val="TableBlock"/>
              <w:spacing w:line="240" w:lineRule="auto"/>
              <w:rPr>
                <w:sz w:val="24"/>
                <w:szCs w:val="24"/>
              </w:rPr>
            </w:pPr>
            <w:r w:rsidRPr="00752EEF">
              <w:rPr>
                <w:sz w:val="24"/>
                <w:szCs w:val="24"/>
                <w:rtl/>
              </w:rPr>
              <w:t>""יבואן" – עוסק ביבוא רכב חדש מתוצר מסוים ושיווקו בישראל, על פי הסכם תקף בכתב עם –</w:t>
            </w:r>
          </w:p>
        </w:tc>
      </w:tr>
      <w:tr w:rsidR="00752EEF" w:rsidRPr="00752EEF" w14:paraId="0D27C8C0" w14:textId="77777777">
        <w:trPr>
          <w:cantSplit/>
          <w:trHeight w:val="60"/>
        </w:trPr>
        <w:tc>
          <w:tcPr>
            <w:tcW w:w="1871" w:type="dxa"/>
          </w:tcPr>
          <w:p w14:paraId="059F9100" w14:textId="77777777" w:rsidR="00752EEF" w:rsidRPr="00752EEF" w:rsidRDefault="00752EEF" w:rsidP="00752EEF">
            <w:pPr>
              <w:pStyle w:val="TableSideHeading"/>
              <w:spacing w:line="240" w:lineRule="auto"/>
              <w:jc w:val="both"/>
              <w:rPr>
                <w:sz w:val="24"/>
                <w:szCs w:val="24"/>
              </w:rPr>
            </w:pPr>
          </w:p>
        </w:tc>
        <w:tc>
          <w:tcPr>
            <w:tcW w:w="624" w:type="dxa"/>
          </w:tcPr>
          <w:p w14:paraId="558A6A5E" w14:textId="77777777" w:rsidR="00752EEF" w:rsidRPr="00752EEF" w:rsidRDefault="00752EEF" w:rsidP="00752EEF">
            <w:pPr>
              <w:pStyle w:val="TableText"/>
              <w:spacing w:line="240" w:lineRule="auto"/>
              <w:jc w:val="both"/>
              <w:rPr>
                <w:sz w:val="24"/>
                <w:szCs w:val="24"/>
              </w:rPr>
            </w:pPr>
          </w:p>
        </w:tc>
        <w:tc>
          <w:tcPr>
            <w:tcW w:w="644" w:type="dxa"/>
          </w:tcPr>
          <w:p w14:paraId="3A1F68EC" w14:textId="77777777" w:rsidR="00752EEF" w:rsidRPr="00752EEF" w:rsidRDefault="00752EEF" w:rsidP="00752EEF">
            <w:pPr>
              <w:pStyle w:val="TableText"/>
              <w:spacing w:line="240" w:lineRule="auto"/>
              <w:jc w:val="both"/>
              <w:rPr>
                <w:sz w:val="24"/>
                <w:szCs w:val="24"/>
              </w:rPr>
            </w:pPr>
          </w:p>
        </w:tc>
        <w:tc>
          <w:tcPr>
            <w:tcW w:w="6520" w:type="dxa"/>
          </w:tcPr>
          <w:p w14:paraId="6208F83B" w14:textId="77777777" w:rsidR="00752EEF" w:rsidRPr="00752EEF" w:rsidRDefault="00752EEF" w:rsidP="00752EEF">
            <w:pPr>
              <w:pStyle w:val="TableBlock"/>
              <w:spacing w:line="240" w:lineRule="auto"/>
              <w:rPr>
                <w:sz w:val="24"/>
                <w:szCs w:val="24"/>
              </w:rPr>
            </w:pPr>
            <w:r w:rsidRPr="00752EEF">
              <w:rPr>
                <w:sz w:val="24"/>
                <w:szCs w:val="24"/>
                <w:rtl/>
              </w:rPr>
              <w:t>(1)   יצרן רכב מיובא (להלן-יבואן ישיר);</w:t>
            </w:r>
          </w:p>
        </w:tc>
      </w:tr>
      <w:tr w:rsidR="00752EEF" w:rsidRPr="00752EEF" w14:paraId="5BC8DE76" w14:textId="77777777">
        <w:trPr>
          <w:cantSplit/>
          <w:trHeight w:val="60"/>
        </w:trPr>
        <w:tc>
          <w:tcPr>
            <w:tcW w:w="1871" w:type="dxa"/>
          </w:tcPr>
          <w:p w14:paraId="4A4D3502" w14:textId="77777777" w:rsidR="00752EEF" w:rsidRPr="00752EEF" w:rsidRDefault="00752EEF" w:rsidP="00752EEF">
            <w:pPr>
              <w:pStyle w:val="TableSideHeading"/>
              <w:spacing w:line="240" w:lineRule="auto"/>
              <w:jc w:val="both"/>
              <w:rPr>
                <w:sz w:val="24"/>
                <w:szCs w:val="24"/>
              </w:rPr>
            </w:pPr>
          </w:p>
        </w:tc>
        <w:tc>
          <w:tcPr>
            <w:tcW w:w="624" w:type="dxa"/>
          </w:tcPr>
          <w:p w14:paraId="0EF75D9A" w14:textId="77777777" w:rsidR="00752EEF" w:rsidRPr="00752EEF" w:rsidRDefault="00752EEF" w:rsidP="00752EEF">
            <w:pPr>
              <w:pStyle w:val="TableText"/>
              <w:spacing w:line="240" w:lineRule="auto"/>
              <w:jc w:val="both"/>
              <w:rPr>
                <w:sz w:val="24"/>
                <w:szCs w:val="24"/>
              </w:rPr>
            </w:pPr>
          </w:p>
        </w:tc>
        <w:tc>
          <w:tcPr>
            <w:tcW w:w="644" w:type="dxa"/>
          </w:tcPr>
          <w:p w14:paraId="42CEA88C" w14:textId="77777777" w:rsidR="00752EEF" w:rsidRPr="00752EEF" w:rsidRDefault="00752EEF" w:rsidP="00752EEF">
            <w:pPr>
              <w:pStyle w:val="TableText"/>
              <w:spacing w:line="240" w:lineRule="auto"/>
              <w:jc w:val="both"/>
              <w:rPr>
                <w:sz w:val="24"/>
                <w:szCs w:val="24"/>
              </w:rPr>
            </w:pPr>
          </w:p>
        </w:tc>
        <w:tc>
          <w:tcPr>
            <w:tcW w:w="6520" w:type="dxa"/>
          </w:tcPr>
          <w:p w14:paraId="0D24E744" w14:textId="77777777" w:rsidR="00752EEF" w:rsidRPr="00752EEF" w:rsidRDefault="00752EEF" w:rsidP="00752EEF">
            <w:pPr>
              <w:pStyle w:val="TableBlock"/>
              <w:spacing w:line="240" w:lineRule="auto"/>
              <w:rPr>
                <w:sz w:val="24"/>
                <w:szCs w:val="24"/>
              </w:rPr>
            </w:pPr>
            <w:r w:rsidRPr="00752EEF">
              <w:rPr>
                <w:sz w:val="24"/>
                <w:szCs w:val="24"/>
                <w:rtl/>
              </w:rPr>
              <w:t>(2) סוכן מורשה של יצרן רכב מיובא מסוג</w:t>
            </w:r>
            <w:r w:rsidRPr="00752EEF">
              <w:rPr>
                <w:sz w:val="24"/>
                <w:szCs w:val="24"/>
              </w:rPr>
              <w:t xml:space="preserve">M1 </w:t>
            </w:r>
            <w:r w:rsidRPr="00752EEF">
              <w:rPr>
                <w:sz w:val="24"/>
                <w:szCs w:val="24"/>
                <w:rtl/>
              </w:rPr>
              <w:t xml:space="preserve"> כמשמעותו בתקנה 271א(ד)(1) לתקנות התעבורה, מאותו תוצר ובאותה התקינה המיובא על ידי יבואן ישיר (להלן – יבואן מקביל)";"</w:t>
            </w:r>
          </w:p>
        </w:tc>
      </w:tr>
    </w:tbl>
    <w:p w14:paraId="440B4F00" w14:textId="77777777" w:rsidR="00752EEF" w:rsidRPr="00752EEF" w:rsidRDefault="00752EEF" w:rsidP="00752EEF">
      <w:pPr>
        <w:bidi/>
        <w:jc w:val="both"/>
        <w:rPr>
          <w:rFonts w:cs="David"/>
          <w:rtl/>
        </w:rPr>
      </w:pPr>
    </w:p>
    <w:p w14:paraId="00E28FB1" w14:textId="77777777" w:rsidR="00752EEF" w:rsidRPr="00752EEF" w:rsidRDefault="00752EEF" w:rsidP="00752EEF">
      <w:pPr>
        <w:bidi/>
        <w:jc w:val="both"/>
        <w:rPr>
          <w:rFonts w:cs="David"/>
          <w:u w:val="single"/>
          <w:rtl/>
        </w:rPr>
      </w:pPr>
      <w:r w:rsidRPr="00752EEF">
        <w:rPr>
          <w:rFonts w:cs="David"/>
          <w:u w:val="single"/>
          <w:rtl/>
        </w:rPr>
        <w:t>יעקב (יקי) אנוך:</w:t>
      </w:r>
    </w:p>
    <w:p w14:paraId="0EAF20DE" w14:textId="77777777" w:rsidR="00752EEF" w:rsidRPr="00752EEF" w:rsidRDefault="00752EEF" w:rsidP="00752EEF">
      <w:pPr>
        <w:bidi/>
        <w:jc w:val="both"/>
        <w:rPr>
          <w:rFonts w:cs="David"/>
          <w:rtl/>
        </w:rPr>
      </w:pPr>
    </w:p>
    <w:p w14:paraId="6F8C9487" w14:textId="77777777" w:rsidR="00752EEF" w:rsidRPr="00752EEF" w:rsidRDefault="00752EEF" w:rsidP="00752EEF">
      <w:pPr>
        <w:bidi/>
        <w:jc w:val="both"/>
        <w:rPr>
          <w:rFonts w:cs="David"/>
          <w:rtl/>
        </w:rPr>
      </w:pPr>
      <w:r w:rsidRPr="00752EEF">
        <w:rPr>
          <w:rFonts w:cs="David"/>
          <w:rtl/>
        </w:rPr>
        <w:tab/>
        <w:t>כאן ביקשנו להגדיר "תוצר".</w:t>
      </w:r>
    </w:p>
    <w:p w14:paraId="7F2AE701" w14:textId="77777777" w:rsidR="00752EEF" w:rsidRPr="00752EEF" w:rsidRDefault="00752EEF" w:rsidP="00752EEF">
      <w:pPr>
        <w:bidi/>
        <w:jc w:val="both"/>
        <w:rPr>
          <w:rFonts w:cs="David"/>
          <w:rtl/>
        </w:rPr>
      </w:pPr>
    </w:p>
    <w:p w14:paraId="2BECFF6F"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E1018B8" w14:textId="77777777" w:rsidR="00752EEF" w:rsidRPr="00752EEF" w:rsidRDefault="00752EEF" w:rsidP="00752EEF">
      <w:pPr>
        <w:bidi/>
        <w:jc w:val="both"/>
        <w:rPr>
          <w:rFonts w:cs="David"/>
          <w:rtl/>
        </w:rPr>
      </w:pPr>
    </w:p>
    <w:p w14:paraId="0A912B0E" w14:textId="77777777" w:rsidR="00752EEF" w:rsidRPr="00752EEF" w:rsidRDefault="00752EEF" w:rsidP="00752EEF">
      <w:pPr>
        <w:bidi/>
        <w:jc w:val="both"/>
        <w:rPr>
          <w:rFonts w:cs="David"/>
          <w:rtl/>
        </w:rPr>
      </w:pPr>
      <w:r w:rsidRPr="00752EEF">
        <w:rPr>
          <w:rFonts w:cs="David"/>
          <w:rtl/>
        </w:rPr>
        <w:tab/>
        <w:t xml:space="preserve">הערות נשמע בסוף ההקראה. תקראי עד סוף הסעיף. סדר הדיון יהיה כדלהלן: את תקראי כל סעיף באופן רציף ולאחר מכן תסבירי, ואז מי שרוצה יוכל להעיר הערות. </w:t>
      </w:r>
    </w:p>
    <w:p w14:paraId="7E2D7440" w14:textId="77777777" w:rsidR="00752EEF" w:rsidRPr="00752EEF" w:rsidRDefault="00752EEF" w:rsidP="00752EEF">
      <w:pPr>
        <w:bidi/>
        <w:jc w:val="both"/>
        <w:rPr>
          <w:rFonts w:cs="David"/>
          <w:rtl/>
        </w:rPr>
      </w:pPr>
    </w:p>
    <w:p w14:paraId="30D1B5FC"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83F4C66"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7FA975B0" w14:textId="77777777">
        <w:trPr>
          <w:cantSplit/>
          <w:trHeight w:val="60"/>
        </w:trPr>
        <w:tc>
          <w:tcPr>
            <w:tcW w:w="1871" w:type="dxa"/>
          </w:tcPr>
          <w:p w14:paraId="2F62ECAD" w14:textId="77777777" w:rsidR="00752EEF" w:rsidRPr="00752EEF" w:rsidRDefault="00752EEF" w:rsidP="00752EEF">
            <w:pPr>
              <w:pStyle w:val="TableSideHeading"/>
              <w:jc w:val="both"/>
              <w:rPr>
                <w:sz w:val="24"/>
                <w:szCs w:val="24"/>
              </w:rPr>
            </w:pPr>
          </w:p>
        </w:tc>
        <w:tc>
          <w:tcPr>
            <w:tcW w:w="624" w:type="dxa"/>
          </w:tcPr>
          <w:p w14:paraId="011E7A00" w14:textId="77777777" w:rsidR="00752EEF" w:rsidRPr="00752EEF" w:rsidRDefault="00752EEF" w:rsidP="00752EEF">
            <w:pPr>
              <w:pStyle w:val="TableText"/>
              <w:jc w:val="both"/>
              <w:rPr>
                <w:sz w:val="24"/>
                <w:szCs w:val="24"/>
              </w:rPr>
            </w:pPr>
          </w:p>
        </w:tc>
        <w:tc>
          <w:tcPr>
            <w:tcW w:w="644" w:type="dxa"/>
          </w:tcPr>
          <w:p w14:paraId="093AFA9D" w14:textId="77777777" w:rsidR="00752EEF" w:rsidRPr="00752EEF" w:rsidRDefault="00752EEF" w:rsidP="00752EEF">
            <w:pPr>
              <w:pStyle w:val="TableText"/>
              <w:spacing w:line="240" w:lineRule="auto"/>
              <w:jc w:val="both"/>
              <w:rPr>
                <w:sz w:val="24"/>
                <w:szCs w:val="24"/>
              </w:rPr>
            </w:pPr>
            <w:r w:rsidRPr="00752EEF">
              <w:rPr>
                <w:sz w:val="24"/>
                <w:szCs w:val="24"/>
                <w:rtl/>
              </w:rPr>
              <w:t>(3)</w:t>
            </w:r>
          </w:p>
        </w:tc>
        <w:tc>
          <w:tcPr>
            <w:tcW w:w="6520" w:type="dxa"/>
          </w:tcPr>
          <w:p w14:paraId="36AD1DBF" w14:textId="77777777" w:rsidR="00752EEF" w:rsidRPr="00752EEF" w:rsidRDefault="00752EEF" w:rsidP="00752EEF">
            <w:pPr>
              <w:pStyle w:val="TableBlock"/>
              <w:spacing w:line="240" w:lineRule="auto"/>
              <w:rPr>
                <w:sz w:val="24"/>
                <w:szCs w:val="24"/>
                <w:rtl/>
              </w:rPr>
            </w:pPr>
            <w:r w:rsidRPr="00752EEF">
              <w:rPr>
                <w:sz w:val="24"/>
                <w:szCs w:val="24"/>
                <w:rtl/>
              </w:rPr>
              <w:t>"במקום הגדרת "יצרן רכב מיובא", יבוא:</w:t>
            </w:r>
          </w:p>
          <w:p w14:paraId="2A5AFD05" w14:textId="77777777" w:rsidR="00752EEF" w:rsidRPr="00752EEF" w:rsidRDefault="00752EEF" w:rsidP="00752EEF">
            <w:pPr>
              <w:pStyle w:val="TableBlock"/>
              <w:spacing w:line="240" w:lineRule="auto"/>
              <w:rPr>
                <w:sz w:val="24"/>
                <w:szCs w:val="24"/>
              </w:rPr>
            </w:pPr>
            <w:r w:rsidRPr="00752EEF">
              <w:rPr>
                <w:sz w:val="24"/>
                <w:szCs w:val="24"/>
                <w:rtl/>
              </w:rPr>
              <w:t>""יצרן רכב מיובא" – יצרן רכב מיובא או אדם שיצרן רכב מיובא הסמיכו בכתב למשך שלוש שנים לפחות לפעול מטעמו ולמכור רכב מיובא מתוצרתו בישראל ועל שמו  מסמכי התקינה;"</w:t>
            </w:r>
          </w:p>
        </w:tc>
      </w:tr>
      <w:tr w:rsidR="00752EEF" w:rsidRPr="00752EEF" w14:paraId="786C474C" w14:textId="77777777">
        <w:trPr>
          <w:cantSplit/>
          <w:trHeight w:val="60"/>
        </w:trPr>
        <w:tc>
          <w:tcPr>
            <w:tcW w:w="1871" w:type="dxa"/>
          </w:tcPr>
          <w:p w14:paraId="2314EF14" w14:textId="77777777" w:rsidR="00752EEF" w:rsidRPr="00752EEF" w:rsidRDefault="00752EEF" w:rsidP="00752EEF">
            <w:pPr>
              <w:pStyle w:val="TableSideHeading"/>
              <w:jc w:val="both"/>
              <w:rPr>
                <w:sz w:val="24"/>
                <w:szCs w:val="24"/>
              </w:rPr>
            </w:pPr>
          </w:p>
        </w:tc>
        <w:tc>
          <w:tcPr>
            <w:tcW w:w="624" w:type="dxa"/>
          </w:tcPr>
          <w:p w14:paraId="75249BC4" w14:textId="77777777" w:rsidR="00752EEF" w:rsidRPr="00752EEF" w:rsidRDefault="00752EEF" w:rsidP="00752EEF">
            <w:pPr>
              <w:pStyle w:val="TableText"/>
              <w:jc w:val="both"/>
              <w:rPr>
                <w:sz w:val="24"/>
                <w:szCs w:val="24"/>
              </w:rPr>
            </w:pPr>
          </w:p>
        </w:tc>
        <w:tc>
          <w:tcPr>
            <w:tcW w:w="644" w:type="dxa"/>
          </w:tcPr>
          <w:p w14:paraId="1878B5AD" w14:textId="77777777" w:rsidR="00752EEF" w:rsidRPr="00752EEF" w:rsidRDefault="00752EEF" w:rsidP="00752EEF">
            <w:pPr>
              <w:pStyle w:val="TableText"/>
              <w:spacing w:line="240" w:lineRule="auto"/>
              <w:jc w:val="both"/>
              <w:rPr>
                <w:sz w:val="24"/>
                <w:szCs w:val="24"/>
              </w:rPr>
            </w:pPr>
            <w:r w:rsidRPr="00752EEF">
              <w:rPr>
                <w:sz w:val="24"/>
                <w:szCs w:val="24"/>
                <w:rtl/>
              </w:rPr>
              <w:t>(4)</w:t>
            </w:r>
          </w:p>
        </w:tc>
        <w:tc>
          <w:tcPr>
            <w:tcW w:w="6520" w:type="dxa"/>
          </w:tcPr>
          <w:p w14:paraId="69DE70E8" w14:textId="77777777" w:rsidR="00752EEF" w:rsidRPr="00752EEF" w:rsidRDefault="00752EEF" w:rsidP="00752EEF">
            <w:pPr>
              <w:pStyle w:val="TableBlock"/>
              <w:spacing w:line="240" w:lineRule="auto"/>
              <w:rPr>
                <w:sz w:val="24"/>
                <w:szCs w:val="24"/>
                <w:rtl/>
              </w:rPr>
            </w:pPr>
            <w:r w:rsidRPr="00752EEF">
              <w:rPr>
                <w:sz w:val="24"/>
                <w:szCs w:val="24"/>
                <w:rtl/>
              </w:rPr>
              <w:t xml:space="preserve">אחרי הגדרת "יצרן רכב מקומי", יבוא:                                            </w:t>
            </w:r>
          </w:p>
          <w:p w14:paraId="159E63ED" w14:textId="77777777" w:rsidR="00752EEF" w:rsidRPr="00752EEF" w:rsidRDefault="00752EEF" w:rsidP="00752EEF">
            <w:pPr>
              <w:pStyle w:val="TableBlock"/>
              <w:spacing w:line="240" w:lineRule="auto"/>
              <w:rPr>
                <w:sz w:val="24"/>
                <w:szCs w:val="24"/>
              </w:rPr>
            </w:pPr>
            <w:r w:rsidRPr="00752EEF">
              <w:rPr>
                <w:sz w:val="24"/>
                <w:szCs w:val="24"/>
                <w:rtl/>
              </w:rPr>
              <w:t xml:space="preserve">""מדינות </w:t>
            </w:r>
            <w:r w:rsidRPr="00752EEF">
              <w:rPr>
                <w:sz w:val="24"/>
                <w:szCs w:val="24"/>
              </w:rPr>
              <w:t>NAFTA</w:t>
            </w:r>
            <w:r w:rsidRPr="00752EEF">
              <w:rPr>
                <w:sz w:val="24"/>
                <w:szCs w:val="24"/>
                <w:rtl/>
              </w:rPr>
              <w:t>" – ארצות הברית,מכסיקו וקנדה;"</w:t>
            </w:r>
          </w:p>
        </w:tc>
      </w:tr>
      <w:tr w:rsidR="00752EEF" w:rsidRPr="00752EEF" w14:paraId="56A607C6" w14:textId="77777777">
        <w:trPr>
          <w:cantSplit/>
          <w:trHeight w:val="60"/>
        </w:trPr>
        <w:tc>
          <w:tcPr>
            <w:tcW w:w="1871" w:type="dxa"/>
          </w:tcPr>
          <w:p w14:paraId="6CF82465" w14:textId="77777777" w:rsidR="00752EEF" w:rsidRPr="00752EEF" w:rsidRDefault="00752EEF" w:rsidP="00752EEF">
            <w:pPr>
              <w:pStyle w:val="TableSideHeading"/>
              <w:jc w:val="both"/>
              <w:rPr>
                <w:sz w:val="24"/>
                <w:szCs w:val="24"/>
              </w:rPr>
            </w:pPr>
          </w:p>
        </w:tc>
        <w:tc>
          <w:tcPr>
            <w:tcW w:w="624" w:type="dxa"/>
          </w:tcPr>
          <w:p w14:paraId="06992537" w14:textId="77777777" w:rsidR="00752EEF" w:rsidRPr="00752EEF" w:rsidRDefault="00752EEF" w:rsidP="00752EEF">
            <w:pPr>
              <w:pStyle w:val="TableText"/>
              <w:jc w:val="both"/>
              <w:rPr>
                <w:sz w:val="24"/>
                <w:szCs w:val="24"/>
              </w:rPr>
            </w:pPr>
          </w:p>
        </w:tc>
        <w:tc>
          <w:tcPr>
            <w:tcW w:w="644" w:type="dxa"/>
          </w:tcPr>
          <w:p w14:paraId="3C355F76" w14:textId="77777777" w:rsidR="00752EEF" w:rsidRPr="00752EEF" w:rsidRDefault="00752EEF" w:rsidP="00752EEF">
            <w:pPr>
              <w:pStyle w:val="TableText"/>
              <w:spacing w:line="240" w:lineRule="auto"/>
              <w:jc w:val="both"/>
              <w:rPr>
                <w:sz w:val="24"/>
                <w:szCs w:val="24"/>
              </w:rPr>
            </w:pPr>
            <w:r w:rsidRPr="00752EEF">
              <w:rPr>
                <w:sz w:val="24"/>
                <w:szCs w:val="24"/>
                <w:rtl/>
              </w:rPr>
              <w:t>(5)</w:t>
            </w:r>
          </w:p>
        </w:tc>
        <w:tc>
          <w:tcPr>
            <w:tcW w:w="6520" w:type="dxa"/>
          </w:tcPr>
          <w:p w14:paraId="669BF959" w14:textId="77777777" w:rsidR="00752EEF" w:rsidRPr="00752EEF" w:rsidRDefault="00752EEF" w:rsidP="00752EEF">
            <w:pPr>
              <w:pStyle w:val="TableBlock"/>
              <w:spacing w:line="240" w:lineRule="auto"/>
              <w:rPr>
                <w:sz w:val="24"/>
                <w:szCs w:val="24"/>
                <w:rtl/>
              </w:rPr>
            </w:pPr>
            <w:r w:rsidRPr="00752EEF">
              <w:rPr>
                <w:sz w:val="24"/>
                <w:szCs w:val="24"/>
                <w:rtl/>
              </w:rPr>
              <w:t xml:space="preserve">אחרי הגדרת "מוסך שירות" יבוא: </w:t>
            </w:r>
          </w:p>
          <w:p w14:paraId="08B9B01D" w14:textId="77777777" w:rsidR="00752EEF" w:rsidRPr="00752EEF" w:rsidRDefault="00752EEF" w:rsidP="00752EEF">
            <w:pPr>
              <w:pStyle w:val="TableBlock"/>
              <w:spacing w:line="240" w:lineRule="auto"/>
              <w:rPr>
                <w:sz w:val="24"/>
                <w:szCs w:val="24"/>
              </w:rPr>
            </w:pPr>
            <w:r w:rsidRPr="00752EEF">
              <w:rPr>
                <w:sz w:val="24"/>
                <w:szCs w:val="24"/>
                <w:rtl/>
              </w:rPr>
              <w:t>""מוסך שירות מרכזי" – מוסך שירות המקיים נוהל, שקבע מנהל אגף הרכב המבוסס על הנחיות יצרן הרכב אשר מופקד לעיון הציבור בשעות העבודה הרגילות באגף הרכב במשרד התחבורה והבטיחות בדרכים וכן פורסם באתר האינטרנט של המשרד כאמור;"</w:t>
            </w:r>
          </w:p>
        </w:tc>
      </w:tr>
      <w:tr w:rsidR="00752EEF" w:rsidRPr="00752EEF" w14:paraId="4C13ECCA" w14:textId="77777777">
        <w:trPr>
          <w:cantSplit/>
          <w:trHeight w:val="1778"/>
        </w:trPr>
        <w:tc>
          <w:tcPr>
            <w:tcW w:w="1871" w:type="dxa"/>
          </w:tcPr>
          <w:p w14:paraId="3A851C75" w14:textId="77777777" w:rsidR="00752EEF" w:rsidRPr="00752EEF" w:rsidRDefault="00752EEF" w:rsidP="00752EEF">
            <w:pPr>
              <w:pStyle w:val="TableSideHeading"/>
              <w:jc w:val="both"/>
              <w:rPr>
                <w:sz w:val="24"/>
                <w:szCs w:val="24"/>
              </w:rPr>
            </w:pPr>
          </w:p>
        </w:tc>
        <w:tc>
          <w:tcPr>
            <w:tcW w:w="624" w:type="dxa"/>
          </w:tcPr>
          <w:p w14:paraId="1FA19311" w14:textId="77777777" w:rsidR="00752EEF" w:rsidRPr="00752EEF" w:rsidRDefault="00752EEF" w:rsidP="00752EEF">
            <w:pPr>
              <w:pStyle w:val="TableText"/>
              <w:spacing w:line="240" w:lineRule="auto"/>
              <w:jc w:val="both"/>
              <w:rPr>
                <w:sz w:val="24"/>
                <w:szCs w:val="24"/>
              </w:rPr>
            </w:pPr>
          </w:p>
        </w:tc>
        <w:tc>
          <w:tcPr>
            <w:tcW w:w="644" w:type="dxa"/>
          </w:tcPr>
          <w:p w14:paraId="1493AF7F" w14:textId="77777777" w:rsidR="00752EEF" w:rsidRPr="00752EEF" w:rsidRDefault="00752EEF" w:rsidP="00752EEF">
            <w:pPr>
              <w:pStyle w:val="TableText"/>
              <w:spacing w:line="240" w:lineRule="auto"/>
              <w:jc w:val="both"/>
              <w:rPr>
                <w:sz w:val="24"/>
                <w:szCs w:val="24"/>
              </w:rPr>
            </w:pPr>
            <w:r w:rsidRPr="00752EEF">
              <w:rPr>
                <w:sz w:val="24"/>
                <w:szCs w:val="24"/>
                <w:rtl/>
              </w:rPr>
              <w:t>(6)</w:t>
            </w:r>
          </w:p>
        </w:tc>
        <w:tc>
          <w:tcPr>
            <w:tcW w:w="6520" w:type="dxa"/>
          </w:tcPr>
          <w:p w14:paraId="00C05715"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אחרי הגדרת "מערכת שיווק" יבוא: </w:t>
            </w:r>
          </w:p>
          <w:p w14:paraId="6DD98017"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""סוכן מורשה" – אדם הקשור עם יצרן רכב מיובא בהסכם תקף, בכתב, למשך שנתיים לפחות מיום הגשת הבקשה לרישיון יבוא, שלפיו הוא מורשה למכור את הרכב המיובא מתוצרת יצרן הרכב, באחת ממדינות הקהילה האירופית או בארצות הברית ונתקיימו בו כל אלה:</w:t>
            </w:r>
          </w:p>
        </w:tc>
      </w:tr>
      <w:tr w:rsidR="00752EEF" w:rsidRPr="00752EEF" w14:paraId="5425F66B" w14:textId="77777777">
        <w:trPr>
          <w:cantSplit/>
          <w:trHeight w:val="60"/>
        </w:trPr>
        <w:tc>
          <w:tcPr>
            <w:tcW w:w="1871" w:type="dxa"/>
          </w:tcPr>
          <w:p w14:paraId="336FDF1F" w14:textId="77777777" w:rsidR="00752EEF" w:rsidRPr="00752EEF" w:rsidRDefault="00752EEF" w:rsidP="00752EEF">
            <w:pPr>
              <w:pStyle w:val="TableSideHeading"/>
              <w:jc w:val="both"/>
              <w:rPr>
                <w:sz w:val="24"/>
                <w:szCs w:val="24"/>
              </w:rPr>
            </w:pPr>
          </w:p>
        </w:tc>
        <w:tc>
          <w:tcPr>
            <w:tcW w:w="624" w:type="dxa"/>
          </w:tcPr>
          <w:p w14:paraId="65CF64A7" w14:textId="77777777" w:rsidR="00752EEF" w:rsidRPr="00752EEF" w:rsidRDefault="00752EEF" w:rsidP="00752EEF">
            <w:pPr>
              <w:pStyle w:val="TableText"/>
              <w:spacing w:line="240" w:lineRule="auto"/>
              <w:jc w:val="both"/>
              <w:rPr>
                <w:sz w:val="24"/>
                <w:szCs w:val="24"/>
              </w:rPr>
            </w:pPr>
          </w:p>
        </w:tc>
        <w:tc>
          <w:tcPr>
            <w:tcW w:w="644" w:type="dxa"/>
          </w:tcPr>
          <w:p w14:paraId="605543F1" w14:textId="77777777" w:rsidR="00752EEF" w:rsidRPr="00752EEF" w:rsidRDefault="00752EEF" w:rsidP="00752EEF">
            <w:pPr>
              <w:pStyle w:val="TableText"/>
              <w:spacing w:line="240" w:lineRule="auto"/>
              <w:jc w:val="both"/>
              <w:rPr>
                <w:sz w:val="24"/>
                <w:szCs w:val="24"/>
              </w:rPr>
            </w:pPr>
          </w:p>
        </w:tc>
        <w:tc>
          <w:tcPr>
            <w:tcW w:w="6520" w:type="dxa"/>
          </w:tcPr>
          <w:p w14:paraId="421C5642" w14:textId="77777777" w:rsidR="00752EEF" w:rsidRPr="00752EEF" w:rsidRDefault="00752EEF" w:rsidP="00752EEF">
            <w:pPr>
              <w:pStyle w:val="TableBlock"/>
              <w:numPr>
                <w:ilvl w:val="0"/>
                <w:numId w:val="2"/>
              </w:numPr>
              <w:tabs>
                <w:tab w:val="right" w:pos="6522"/>
              </w:tabs>
              <w:spacing w:line="240" w:lineRule="auto"/>
              <w:rPr>
                <w:sz w:val="24"/>
                <w:szCs w:val="24"/>
              </w:rPr>
            </w:pPr>
            <w:r w:rsidRPr="00752EEF">
              <w:rPr>
                <w:sz w:val="24"/>
                <w:szCs w:val="24"/>
                <w:rtl/>
              </w:rPr>
              <w:t>הוא שיווק רכב חדש של יצרן רכב מיובא על פי הסכם תקף ב-3 השנים שקדמו לשנת הבקשה  לרישיון היבוא;</w:t>
            </w:r>
          </w:p>
        </w:tc>
      </w:tr>
      <w:tr w:rsidR="00752EEF" w:rsidRPr="00752EEF" w14:paraId="05BEC03C" w14:textId="77777777">
        <w:trPr>
          <w:cantSplit/>
          <w:trHeight w:val="60"/>
        </w:trPr>
        <w:tc>
          <w:tcPr>
            <w:tcW w:w="1871" w:type="dxa"/>
          </w:tcPr>
          <w:p w14:paraId="4F6B5BE9" w14:textId="77777777" w:rsidR="00752EEF" w:rsidRPr="00752EEF" w:rsidRDefault="00752EEF" w:rsidP="00752EEF">
            <w:pPr>
              <w:pStyle w:val="TableSideHeading"/>
              <w:jc w:val="both"/>
              <w:rPr>
                <w:sz w:val="24"/>
                <w:szCs w:val="24"/>
              </w:rPr>
            </w:pPr>
          </w:p>
        </w:tc>
        <w:tc>
          <w:tcPr>
            <w:tcW w:w="624" w:type="dxa"/>
          </w:tcPr>
          <w:p w14:paraId="64B1C8D8" w14:textId="77777777" w:rsidR="00752EEF" w:rsidRPr="00752EEF" w:rsidRDefault="00752EEF" w:rsidP="00752EEF">
            <w:pPr>
              <w:pStyle w:val="TableText"/>
              <w:jc w:val="both"/>
              <w:rPr>
                <w:sz w:val="24"/>
                <w:szCs w:val="24"/>
              </w:rPr>
            </w:pPr>
          </w:p>
        </w:tc>
        <w:tc>
          <w:tcPr>
            <w:tcW w:w="644" w:type="dxa"/>
          </w:tcPr>
          <w:p w14:paraId="1372E016" w14:textId="77777777" w:rsidR="00752EEF" w:rsidRPr="00752EEF" w:rsidRDefault="00752EEF" w:rsidP="00752EEF">
            <w:pPr>
              <w:pStyle w:val="TableText"/>
              <w:spacing w:line="240" w:lineRule="auto"/>
              <w:jc w:val="both"/>
              <w:rPr>
                <w:sz w:val="24"/>
                <w:szCs w:val="24"/>
              </w:rPr>
            </w:pPr>
          </w:p>
        </w:tc>
        <w:tc>
          <w:tcPr>
            <w:tcW w:w="6520" w:type="dxa"/>
          </w:tcPr>
          <w:p w14:paraId="390B68C3" w14:textId="77777777" w:rsidR="00752EEF" w:rsidRPr="00752EEF" w:rsidRDefault="00752EEF" w:rsidP="00752EEF">
            <w:pPr>
              <w:pStyle w:val="TableBlock"/>
              <w:numPr>
                <w:ilvl w:val="0"/>
                <w:numId w:val="2"/>
              </w:numPr>
              <w:tabs>
                <w:tab w:val="right" w:pos="6522"/>
              </w:tabs>
              <w:spacing w:line="240" w:lineRule="auto"/>
              <w:rPr>
                <w:sz w:val="24"/>
                <w:szCs w:val="24"/>
              </w:rPr>
            </w:pPr>
            <w:r w:rsidRPr="00752EEF">
              <w:rPr>
                <w:sz w:val="24"/>
                <w:szCs w:val="24"/>
                <w:rtl/>
              </w:rPr>
              <w:t>הוא מכר במהלך השנה שקדמה לשנת הבקשה לרישיון היבוא יותר מ-2000 כלי רכב חדשים";</w:t>
            </w:r>
          </w:p>
        </w:tc>
      </w:tr>
      <w:tr w:rsidR="00752EEF" w:rsidRPr="00752EEF" w14:paraId="185DC927" w14:textId="77777777">
        <w:trPr>
          <w:cantSplit/>
          <w:trHeight w:val="60"/>
        </w:trPr>
        <w:tc>
          <w:tcPr>
            <w:tcW w:w="1871" w:type="dxa"/>
          </w:tcPr>
          <w:p w14:paraId="01E1648A" w14:textId="77777777" w:rsidR="00752EEF" w:rsidRPr="00752EEF" w:rsidRDefault="00752EEF" w:rsidP="00752EEF">
            <w:pPr>
              <w:pStyle w:val="TableSideHeading"/>
              <w:jc w:val="both"/>
              <w:rPr>
                <w:sz w:val="24"/>
                <w:szCs w:val="24"/>
              </w:rPr>
            </w:pPr>
          </w:p>
        </w:tc>
        <w:tc>
          <w:tcPr>
            <w:tcW w:w="624" w:type="dxa"/>
          </w:tcPr>
          <w:p w14:paraId="3EDAB216" w14:textId="77777777" w:rsidR="00752EEF" w:rsidRPr="00752EEF" w:rsidRDefault="00752EEF" w:rsidP="00752EEF">
            <w:pPr>
              <w:pStyle w:val="TableText"/>
              <w:jc w:val="both"/>
              <w:rPr>
                <w:sz w:val="24"/>
                <w:szCs w:val="24"/>
              </w:rPr>
            </w:pPr>
          </w:p>
        </w:tc>
        <w:tc>
          <w:tcPr>
            <w:tcW w:w="644" w:type="dxa"/>
          </w:tcPr>
          <w:p w14:paraId="66EED96C" w14:textId="77777777" w:rsidR="00752EEF" w:rsidRPr="00752EEF" w:rsidRDefault="00752EEF" w:rsidP="00752EEF">
            <w:pPr>
              <w:pStyle w:val="TableText"/>
              <w:spacing w:line="240" w:lineRule="auto"/>
              <w:jc w:val="both"/>
              <w:rPr>
                <w:sz w:val="24"/>
                <w:szCs w:val="24"/>
              </w:rPr>
            </w:pPr>
            <w:r w:rsidRPr="00752EEF">
              <w:rPr>
                <w:sz w:val="24"/>
                <w:szCs w:val="24"/>
                <w:rtl/>
              </w:rPr>
              <w:t>(7)</w:t>
            </w:r>
          </w:p>
        </w:tc>
        <w:tc>
          <w:tcPr>
            <w:tcW w:w="6520" w:type="dxa"/>
          </w:tcPr>
          <w:p w14:paraId="7417F67F"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במקום הגדרת "רכב" יבוא:</w:t>
            </w:r>
          </w:p>
          <w:p w14:paraId="5658666A"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""רכב" – כהגדרתו בפקודת התעבורה</w:t>
            </w:r>
            <w:r w:rsidRPr="00752EEF">
              <w:rPr>
                <w:rStyle w:val="aa"/>
                <w:rFonts w:cs="David"/>
                <w:sz w:val="24"/>
                <w:szCs w:val="24"/>
                <w:rtl/>
              </w:rPr>
              <w:footnoteReference w:id="7"/>
            </w:r>
            <w:r w:rsidRPr="00752EEF">
              <w:rPr>
                <w:sz w:val="24"/>
                <w:szCs w:val="24"/>
                <w:rtl/>
              </w:rPr>
              <w:t xml:space="preserve"> , למעט רכב מן הסוגים</w:t>
            </w:r>
            <w:r w:rsidRPr="00752EEF">
              <w:rPr>
                <w:sz w:val="24"/>
                <w:szCs w:val="24"/>
              </w:rPr>
              <w:t xml:space="preserve">T3, T1 </w:t>
            </w:r>
            <w:r w:rsidRPr="00752EEF">
              <w:rPr>
                <w:sz w:val="24"/>
                <w:szCs w:val="24"/>
                <w:rtl/>
              </w:rPr>
              <w:t xml:space="preserve"> ו-</w:t>
            </w:r>
            <w:r w:rsidRPr="00752EEF">
              <w:rPr>
                <w:sz w:val="24"/>
                <w:szCs w:val="24"/>
              </w:rPr>
              <w:t xml:space="preserve">O </w:t>
            </w:r>
            <w:r w:rsidRPr="00752EEF">
              <w:rPr>
                <w:sz w:val="24"/>
                <w:szCs w:val="24"/>
                <w:rtl/>
              </w:rPr>
              <w:t xml:space="preserve"> כמשמעותם בתקנה 271א(ד) לתקנות התעבורה, וכן למעט רכב שטח ומכונה נגררת כהגדרתם בתקנה 1 לתקנות התעבורה, עגורן נייד כהגדרתו בתקנה 282(א)(3) לתקנות התעבורה, רכב הפטור מרישום ורישוי לפי תקנות התעבורה ורכב שאינו רשאי לנוע בכביש;</w:t>
            </w:r>
          </w:p>
        </w:tc>
      </w:tr>
      <w:tr w:rsidR="00752EEF" w:rsidRPr="00752EEF" w14:paraId="67E376E5" w14:textId="77777777">
        <w:trPr>
          <w:cantSplit/>
          <w:trHeight w:val="60"/>
        </w:trPr>
        <w:tc>
          <w:tcPr>
            <w:tcW w:w="1871" w:type="dxa"/>
          </w:tcPr>
          <w:p w14:paraId="60FA8C12" w14:textId="77777777" w:rsidR="00752EEF" w:rsidRPr="00752EEF" w:rsidRDefault="00752EEF" w:rsidP="00752EEF">
            <w:pPr>
              <w:pStyle w:val="TableSideHeading"/>
              <w:jc w:val="both"/>
              <w:rPr>
                <w:sz w:val="24"/>
                <w:szCs w:val="24"/>
              </w:rPr>
            </w:pPr>
          </w:p>
        </w:tc>
        <w:tc>
          <w:tcPr>
            <w:tcW w:w="624" w:type="dxa"/>
          </w:tcPr>
          <w:p w14:paraId="06DC8382" w14:textId="77777777" w:rsidR="00752EEF" w:rsidRPr="00752EEF" w:rsidRDefault="00752EEF" w:rsidP="00752EEF">
            <w:pPr>
              <w:pStyle w:val="TableText"/>
              <w:jc w:val="both"/>
              <w:rPr>
                <w:sz w:val="24"/>
                <w:szCs w:val="24"/>
              </w:rPr>
            </w:pPr>
          </w:p>
        </w:tc>
        <w:tc>
          <w:tcPr>
            <w:tcW w:w="644" w:type="dxa"/>
          </w:tcPr>
          <w:p w14:paraId="54ADB418" w14:textId="77777777" w:rsidR="00752EEF" w:rsidRPr="00752EEF" w:rsidRDefault="00752EEF" w:rsidP="00752EEF">
            <w:pPr>
              <w:pStyle w:val="TableText"/>
              <w:spacing w:line="240" w:lineRule="auto"/>
              <w:jc w:val="both"/>
              <w:rPr>
                <w:sz w:val="24"/>
                <w:szCs w:val="24"/>
              </w:rPr>
            </w:pPr>
          </w:p>
        </w:tc>
        <w:tc>
          <w:tcPr>
            <w:tcW w:w="6520" w:type="dxa"/>
          </w:tcPr>
          <w:p w14:paraId="26E2DA75"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רכב חדש" – רכב שנרשם בארץ לראשונה ושלא נרשם לתנועה בדרכים במדינת חוץ";</w:t>
            </w:r>
          </w:p>
        </w:tc>
      </w:tr>
      <w:tr w:rsidR="00752EEF" w:rsidRPr="00752EEF" w14:paraId="4C4CD717" w14:textId="77777777">
        <w:trPr>
          <w:cantSplit/>
          <w:trHeight w:val="60"/>
        </w:trPr>
        <w:tc>
          <w:tcPr>
            <w:tcW w:w="1871" w:type="dxa"/>
          </w:tcPr>
          <w:p w14:paraId="1C551878" w14:textId="77777777" w:rsidR="00752EEF" w:rsidRPr="00752EEF" w:rsidRDefault="00752EEF" w:rsidP="00752EEF">
            <w:pPr>
              <w:pStyle w:val="TableSideHeading"/>
              <w:jc w:val="both"/>
              <w:rPr>
                <w:sz w:val="24"/>
                <w:szCs w:val="24"/>
                <w:highlight w:val="yellow"/>
              </w:rPr>
            </w:pPr>
          </w:p>
        </w:tc>
        <w:tc>
          <w:tcPr>
            <w:tcW w:w="624" w:type="dxa"/>
          </w:tcPr>
          <w:p w14:paraId="07986EF1" w14:textId="77777777" w:rsidR="00752EEF" w:rsidRPr="00752EEF" w:rsidRDefault="00752EEF" w:rsidP="00752EEF">
            <w:pPr>
              <w:pStyle w:val="TableText"/>
              <w:jc w:val="both"/>
              <w:rPr>
                <w:sz w:val="24"/>
                <w:szCs w:val="24"/>
              </w:rPr>
            </w:pPr>
          </w:p>
        </w:tc>
        <w:tc>
          <w:tcPr>
            <w:tcW w:w="644" w:type="dxa"/>
          </w:tcPr>
          <w:p w14:paraId="7DE4C1A1" w14:textId="77777777" w:rsidR="00752EEF" w:rsidRPr="00752EEF" w:rsidRDefault="00752EEF" w:rsidP="00752EEF">
            <w:pPr>
              <w:pStyle w:val="TableText"/>
              <w:spacing w:line="240" w:lineRule="auto"/>
              <w:jc w:val="both"/>
              <w:rPr>
                <w:sz w:val="24"/>
                <w:szCs w:val="24"/>
              </w:rPr>
            </w:pPr>
            <w:r w:rsidRPr="00752EEF">
              <w:rPr>
                <w:sz w:val="24"/>
                <w:szCs w:val="24"/>
                <w:rtl/>
              </w:rPr>
              <w:t>(8)</w:t>
            </w:r>
          </w:p>
        </w:tc>
        <w:tc>
          <w:tcPr>
            <w:tcW w:w="6520" w:type="dxa"/>
          </w:tcPr>
          <w:p w14:paraId="4BE53287"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אחרי הגדרת "תיאור כוזב" יבוא:                                                                 </w:t>
            </w:r>
          </w:p>
          <w:p w14:paraId="32D03465"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""תקינה" – כמשמעותה בתקנה 282 (ג) לתקנות התעבורה;</w:t>
            </w:r>
          </w:p>
          <w:p w14:paraId="7876C7E0" w14:textId="77777777" w:rsidR="00752EEF" w:rsidRPr="00752EEF" w:rsidRDefault="00752EEF" w:rsidP="00752EEF">
            <w:pPr>
              <w:pStyle w:val="TableBlock"/>
              <w:tabs>
                <w:tab w:val="right" w:pos="6522"/>
              </w:tabs>
              <w:spacing w:line="240" w:lineRule="auto"/>
              <w:rPr>
                <w:sz w:val="24"/>
                <w:szCs w:val="24"/>
                <w:rtl/>
              </w:rPr>
            </w:pPr>
          </w:p>
          <w:p w14:paraId="7FDEDD9F"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"תקלת בטיחות סדרתית" – תקלה ברכב בעלת אופי טכני או אחר הקשורה לתפעול הרכב ואשר לדעת יצרן הרכב עלולה לגרום סיכון בטיחותי למשתמשים בו ולכלל הציבור, ושלפיכך הודיע עליה, ליבואן ופרסם אותה באתר האינטרנט שלו (להלן – קריאה חוזרת (</w:t>
            </w:r>
            <w:r w:rsidRPr="00752EEF">
              <w:rPr>
                <w:sz w:val="24"/>
                <w:szCs w:val="24"/>
              </w:rPr>
              <w:t>RECALL</w:t>
            </w:r>
            <w:r w:rsidRPr="00752EEF">
              <w:rPr>
                <w:sz w:val="24"/>
                <w:szCs w:val="24"/>
                <w:rtl/>
              </w:rPr>
              <w:t>));</w:t>
            </w:r>
          </w:p>
          <w:p w14:paraId="23E929B4" w14:textId="77777777" w:rsidR="00752EEF" w:rsidRPr="00752EEF" w:rsidRDefault="00752EEF" w:rsidP="00752EEF">
            <w:pPr>
              <w:pStyle w:val="TableBlock"/>
              <w:tabs>
                <w:tab w:val="right" w:pos="6522"/>
              </w:tabs>
              <w:spacing w:line="240" w:lineRule="auto"/>
              <w:rPr>
                <w:sz w:val="24"/>
                <w:szCs w:val="24"/>
                <w:rtl/>
              </w:rPr>
            </w:pPr>
          </w:p>
          <w:p w14:paraId="42F1AB7E"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"תקנות התעבורה" – תקנות התעבורה, התשכ"א-1961</w:t>
            </w:r>
            <w:r w:rsidRPr="00752EEF">
              <w:rPr>
                <w:rStyle w:val="aa"/>
                <w:rFonts w:cs="David"/>
                <w:sz w:val="24"/>
                <w:szCs w:val="24"/>
                <w:rtl/>
              </w:rPr>
              <w:footnoteReference w:id="8"/>
            </w:r>
            <w:r w:rsidRPr="00752EEF">
              <w:rPr>
                <w:sz w:val="24"/>
                <w:szCs w:val="24"/>
                <w:rtl/>
              </w:rPr>
              <w:t>.";"</w:t>
            </w:r>
          </w:p>
        </w:tc>
      </w:tr>
    </w:tbl>
    <w:p w14:paraId="3AE470C9" w14:textId="77777777" w:rsidR="00752EEF" w:rsidRPr="00752EEF" w:rsidRDefault="00752EEF" w:rsidP="00752EEF">
      <w:pPr>
        <w:bidi/>
        <w:jc w:val="both"/>
        <w:rPr>
          <w:rFonts w:cs="David"/>
        </w:rPr>
      </w:pPr>
    </w:p>
    <w:p w14:paraId="68C7AA48" w14:textId="77777777" w:rsidR="00752EEF" w:rsidRPr="00752EEF" w:rsidRDefault="00752EEF" w:rsidP="00752EEF">
      <w:pPr>
        <w:bidi/>
        <w:jc w:val="both"/>
        <w:rPr>
          <w:rFonts w:cs="David"/>
          <w:u w:val="single"/>
          <w:rtl/>
        </w:rPr>
      </w:pPr>
      <w:r w:rsidRPr="00752EEF">
        <w:rPr>
          <w:rFonts w:cs="David"/>
          <w:u w:val="single"/>
          <w:rtl/>
        </w:rPr>
        <w:t>אתי בנדלר:</w:t>
      </w:r>
    </w:p>
    <w:p w14:paraId="4EDC6F23" w14:textId="77777777" w:rsidR="00752EEF" w:rsidRPr="00752EEF" w:rsidRDefault="00752EEF" w:rsidP="00752EEF">
      <w:pPr>
        <w:bidi/>
        <w:jc w:val="both"/>
        <w:rPr>
          <w:rFonts w:cs="David"/>
          <w:rtl/>
        </w:rPr>
      </w:pPr>
    </w:p>
    <w:p w14:paraId="79A06987" w14:textId="77777777" w:rsidR="00752EEF" w:rsidRPr="00752EEF" w:rsidRDefault="00752EEF" w:rsidP="00752EEF">
      <w:pPr>
        <w:bidi/>
        <w:jc w:val="both"/>
        <w:rPr>
          <w:rFonts w:cs="David"/>
          <w:rtl/>
        </w:rPr>
      </w:pPr>
      <w:r w:rsidRPr="00752EEF">
        <w:rPr>
          <w:rFonts w:cs="David"/>
          <w:rtl/>
        </w:rPr>
        <w:tab/>
        <w:t>נבקש לשמוע הסברים.</w:t>
      </w:r>
    </w:p>
    <w:p w14:paraId="19FD5BC1" w14:textId="77777777" w:rsidR="00752EEF" w:rsidRPr="00752EEF" w:rsidRDefault="00752EEF" w:rsidP="00752EEF">
      <w:pPr>
        <w:bidi/>
        <w:jc w:val="both"/>
        <w:rPr>
          <w:rFonts w:cs="David"/>
          <w:rtl/>
        </w:rPr>
      </w:pPr>
    </w:p>
    <w:p w14:paraId="27B5AA65"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F56AFC4" w14:textId="77777777" w:rsidR="00752EEF" w:rsidRPr="00752EEF" w:rsidRDefault="00752EEF" w:rsidP="00752EEF">
      <w:pPr>
        <w:bidi/>
        <w:jc w:val="both"/>
        <w:rPr>
          <w:rFonts w:cs="David"/>
          <w:rtl/>
        </w:rPr>
      </w:pPr>
    </w:p>
    <w:p w14:paraId="3BA1F28E" w14:textId="77777777" w:rsidR="00752EEF" w:rsidRPr="00752EEF" w:rsidRDefault="00752EEF" w:rsidP="00752EEF">
      <w:pPr>
        <w:bidi/>
        <w:jc w:val="both"/>
        <w:rPr>
          <w:rFonts w:cs="David"/>
          <w:rtl/>
        </w:rPr>
      </w:pPr>
      <w:r w:rsidRPr="00752EEF">
        <w:rPr>
          <w:rFonts w:cs="David"/>
          <w:rtl/>
        </w:rPr>
        <w:tab/>
        <w:t xml:space="preserve">הגדרת "בעל עניין" נדרשה לצורך תיקון סעיף 3, שמונה את רשימת התנאים שבהתקיימם מקבל יבואן רישיון ייבוא. אנחנו לא מסדירים עיסוק, אלא קובעים תנאים מינימליים לצורך קבלת רישיון ייבוא. כלומר, מי שעומד בתנאים מקבל רישיון ייבוא ויכול להכניס את הסחורה ארצה. </w:t>
      </w:r>
    </w:p>
    <w:p w14:paraId="4EE31145" w14:textId="77777777" w:rsidR="00752EEF" w:rsidRPr="00752EEF" w:rsidRDefault="00752EEF" w:rsidP="00752EEF">
      <w:pPr>
        <w:bidi/>
        <w:jc w:val="both"/>
        <w:rPr>
          <w:rFonts w:cs="David"/>
          <w:rtl/>
        </w:rPr>
      </w:pPr>
    </w:p>
    <w:p w14:paraId="781A5C2E" w14:textId="77777777" w:rsidR="00752EEF" w:rsidRPr="00752EEF" w:rsidRDefault="00752EEF" w:rsidP="00752EEF">
      <w:pPr>
        <w:bidi/>
        <w:jc w:val="both"/>
        <w:rPr>
          <w:rFonts w:cs="David"/>
          <w:rtl/>
        </w:rPr>
      </w:pPr>
      <w:r w:rsidRPr="00752EEF">
        <w:rPr>
          <w:rFonts w:cs="David"/>
          <w:rtl/>
        </w:rPr>
        <w:tab/>
        <w:t xml:space="preserve">"גילוי דעת 58" הוא גילוי דעת של לשכת רואי החשבון. אם רוצים הסבר מפורט, מה הוא אומר ולמה הוא  נועד, רואה חשבון אלישר מטעם המשרד יוכל להסביר. הוא נועד, בין היתר, להבטיח איתנות פיננסית ולקרוא בעוד מועד בעיה בחברה שצריך יהיה להתייחס אליה. </w:t>
      </w:r>
    </w:p>
    <w:p w14:paraId="264F41EE" w14:textId="77777777" w:rsidR="00752EEF" w:rsidRPr="00752EEF" w:rsidRDefault="00752EEF" w:rsidP="00752EEF">
      <w:pPr>
        <w:bidi/>
        <w:jc w:val="both"/>
        <w:rPr>
          <w:rFonts w:cs="David"/>
          <w:rtl/>
        </w:rPr>
      </w:pPr>
    </w:p>
    <w:p w14:paraId="49A10C9F" w14:textId="77777777" w:rsidR="00752EEF" w:rsidRPr="00752EEF" w:rsidRDefault="00752EEF" w:rsidP="00752EEF">
      <w:pPr>
        <w:bidi/>
        <w:jc w:val="both"/>
        <w:rPr>
          <w:rFonts w:cs="David"/>
          <w:u w:val="single"/>
          <w:rtl/>
        </w:rPr>
      </w:pPr>
      <w:r w:rsidRPr="00752EEF">
        <w:rPr>
          <w:rFonts w:cs="David"/>
          <w:u w:val="single"/>
          <w:rtl/>
        </w:rPr>
        <w:t>עופר אלישר:</w:t>
      </w:r>
    </w:p>
    <w:p w14:paraId="426DFC57" w14:textId="77777777" w:rsidR="00752EEF" w:rsidRPr="00752EEF" w:rsidRDefault="00752EEF" w:rsidP="00752EEF">
      <w:pPr>
        <w:bidi/>
        <w:jc w:val="both"/>
        <w:rPr>
          <w:rFonts w:cs="David"/>
          <w:rtl/>
        </w:rPr>
      </w:pPr>
    </w:p>
    <w:p w14:paraId="10766183" w14:textId="77777777" w:rsidR="00752EEF" w:rsidRPr="00752EEF" w:rsidRDefault="00752EEF" w:rsidP="00752EEF">
      <w:pPr>
        <w:bidi/>
        <w:jc w:val="both"/>
        <w:rPr>
          <w:rFonts w:cs="David"/>
          <w:rtl/>
        </w:rPr>
      </w:pPr>
      <w:r w:rsidRPr="00752EEF">
        <w:rPr>
          <w:rFonts w:cs="David"/>
          <w:rtl/>
        </w:rPr>
        <w:tab/>
        <w:t xml:space="preserve">"העסק החי" מוגדר בגילוי דעת 58 של לשכת רואי החשבון בישראל. הוא עוסק בסדרה של בדיקות חשבונאיות מקיפות שרואה החשבון צריך לערוך ולהזהיר מפני קריסת עסק, מפני פשיטת רגל. הכנסנו את המנגנון של עיקרון העסק החי לתוך הצו כמנגנון דיווח מיידי. ברגע שיש אזהרת עסק חי, היבואן יצטרך לדווח מייד, ובסוף השנה להגיש אישור רואה חשבון על כך שהוא עמד בדרישה הזאת. </w:t>
      </w:r>
    </w:p>
    <w:p w14:paraId="28879224" w14:textId="77777777" w:rsidR="00752EEF" w:rsidRPr="00752EEF" w:rsidRDefault="00752EEF" w:rsidP="00752EEF">
      <w:pPr>
        <w:bidi/>
        <w:jc w:val="both"/>
        <w:rPr>
          <w:rFonts w:cs="David"/>
          <w:rtl/>
        </w:rPr>
      </w:pPr>
    </w:p>
    <w:p w14:paraId="73FE47B7"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D12331C" w14:textId="77777777" w:rsidR="00752EEF" w:rsidRPr="00752EEF" w:rsidRDefault="00752EEF" w:rsidP="00752EEF">
      <w:pPr>
        <w:bidi/>
        <w:jc w:val="both"/>
        <w:rPr>
          <w:rFonts w:cs="David"/>
          <w:rtl/>
        </w:rPr>
      </w:pPr>
    </w:p>
    <w:p w14:paraId="3E3FAE49" w14:textId="77777777" w:rsidR="00752EEF" w:rsidRPr="00752EEF" w:rsidRDefault="00752EEF" w:rsidP="00752EEF">
      <w:pPr>
        <w:bidi/>
        <w:jc w:val="both"/>
        <w:rPr>
          <w:rFonts w:cs="David"/>
          <w:rtl/>
        </w:rPr>
      </w:pPr>
      <w:r w:rsidRPr="00752EEF">
        <w:rPr>
          <w:rFonts w:cs="David"/>
          <w:rtl/>
        </w:rPr>
        <w:tab/>
        <w:t>הגדרת "יבואן" – זה לב התיקון. במסגרת הגדרת "יבואן" הגדרנו את היבואן הישיר, שקשור עם יצרן רכב מיובא. אעיר כבר שהרחבנו גם את הגדרת "יצרן רכב מיובא", כי גילינו שהיצרנים בעצמם לא משווקים את הרכב אלא יש להם תאגידים מטעמם, שהם מסמיכים אותם לצורך שיווק הרכב בחוץ-לארץ. יצרן הרכב הישיר הוא יצרן שקשור עם החוזה, והרפורמה היא הגדרת היבואן המקביל. אנו מאפשרים ליבואנים בארץ לייבא רכב מסוג 1</w:t>
      </w:r>
      <w:r w:rsidRPr="00752EEF">
        <w:rPr>
          <w:rFonts w:cs="David"/>
        </w:rPr>
        <w:t>M</w:t>
      </w:r>
      <w:r w:rsidRPr="00752EEF">
        <w:rPr>
          <w:rFonts w:cs="David"/>
          <w:rtl/>
        </w:rPr>
        <w:t xml:space="preserve"> ורכב להסעת נוסעים עד 8 מושבים שמשקלו הכולל אינו עולה על 3.5 טון (3,500 קילוגרם). </w:t>
      </w:r>
    </w:p>
    <w:p w14:paraId="2C0DFCC3" w14:textId="77777777" w:rsidR="00752EEF" w:rsidRPr="00752EEF" w:rsidRDefault="00752EEF" w:rsidP="00752EEF">
      <w:pPr>
        <w:bidi/>
        <w:jc w:val="both"/>
        <w:rPr>
          <w:rFonts w:cs="David"/>
          <w:rtl/>
        </w:rPr>
      </w:pPr>
    </w:p>
    <w:p w14:paraId="2FA6A14D" w14:textId="77777777" w:rsidR="00752EEF" w:rsidRPr="00752EEF" w:rsidRDefault="00752EEF" w:rsidP="00752EEF">
      <w:pPr>
        <w:bidi/>
        <w:jc w:val="both"/>
        <w:rPr>
          <w:rFonts w:cs="David"/>
          <w:u w:val="single"/>
          <w:rtl/>
        </w:rPr>
      </w:pPr>
      <w:r w:rsidRPr="00752EEF">
        <w:rPr>
          <w:rFonts w:cs="David"/>
          <w:u w:val="single"/>
          <w:rtl/>
        </w:rPr>
        <w:t>עוזי יצחקי:</w:t>
      </w:r>
    </w:p>
    <w:p w14:paraId="2686E65C" w14:textId="77777777" w:rsidR="00752EEF" w:rsidRPr="00752EEF" w:rsidRDefault="00752EEF" w:rsidP="00752EEF">
      <w:pPr>
        <w:bidi/>
        <w:jc w:val="both"/>
        <w:rPr>
          <w:rFonts w:cs="David"/>
          <w:rtl/>
        </w:rPr>
      </w:pPr>
    </w:p>
    <w:p w14:paraId="204013AB" w14:textId="77777777" w:rsidR="00752EEF" w:rsidRPr="00752EEF" w:rsidRDefault="00752EEF" w:rsidP="00752EEF">
      <w:pPr>
        <w:bidi/>
        <w:jc w:val="both"/>
        <w:rPr>
          <w:rFonts w:cs="David"/>
          <w:rtl/>
        </w:rPr>
      </w:pPr>
      <w:r w:rsidRPr="00752EEF">
        <w:rPr>
          <w:rFonts w:cs="David"/>
          <w:rtl/>
        </w:rPr>
        <w:tab/>
        <w:t xml:space="preserve">זה תיקון של חבר הכנסת אמנון כהן בעת שהיה יושב-ראש ועדת הכלכלה בעבר. </w:t>
      </w:r>
    </w:p>
    <w:p w14:paraId="553F3C18" w14:textId="77777777" w:rsidR="00752EEF" w:rsidRPr="00752EEF" w:rsidRDefault="00752EEF" w:rsidP="00752EEF">
      <w:pPr>
        <w:bidi/>
        <w:jc w:val="both"/>
        <w:rPr>
          <w:rFonts w:cs="David"/>
          <w:rtl/>
        </w:rPr>
      </w:pPr>
    </w:p>
    <w:p w14:paraId="75F14EAA"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563C9D1" w14:textId="77777777" w:rsidR="00752EEF" w:rsidRPr="00752EEF" w:rsidRDefault="00752EEF" w:rsidP="00752EEF">
      <w:pPr>
        <w:bidi/>
        <w:jc w:val="both"/>
        <w:rPr>
          <w:rFonts w:cs="David"/>
          <w:rtl/>
        </w:rPr>
      </w:pPr>
    </w:p>
    <w:p w14:paraId="20422CB9" w14:textId="77777777" w:rsidR="00752EEF" w:rsidRPr="00752EEF" w:rsidRDefault="00752EEF" w:rsidP="00752EEF">
      <w:pPr>
        <w:bidi/>
        <w:jc w:val="both"/>
        <w:rPr>
          <w:rFonts w:cs="David"/>
          <w:rtl/>
        </w:rPr>
      </w:pPr>
      <w:r w:rsidRPr="00752EEF">
        <w:rPr>
          <w:rFonts w:cs="David"/>
          <w:rtl/>
        </w:rPr>
        <w:tab/>
        <w:t xml:space="preserve">צריך להגיד בסוגריים, שהתאמת התקינה הישראלית לתקינה האירופאית היתה שלב משמעותי מאוד באפשרות הייבוא המקביל. זה יצר תשתית אחידה וקו אחד, ואיפשר את ישימות השיטה. </w:t>
      </w:r>
    </w:p>
    <w:p w14:paraId="25BA67DC" w14:textId="77777777" w:rsidR="00752EEF" w:rsidRPr="00752EEF" w:rsidRDefault="00752EEF" w:rsidP="00752EEF">
      <w:pPr>
        <w:bidi/>
        <w:jc w:val="both"/>
        <w:rPr>
          <w:rFonts w:cs="David"/>
          <w:rtl/>
        </w:rPr>
      </w:pPr>
    </w:p>
    <w:p w14:paraId="7B2F34AA" w14:textId="77777777" w:rsidR="00752EEF" w:rsidRPr="00752EEF" w:rsidRDefault="00752EEF" w:rsidP="00752EEF">
      <w:pPr>
        <w:bidi/>
        <w:jc w:val="both"/>
        <w:rPr>
          <w:rFonts w:cs="David"/>
          <w:rtl/>
        </w:rPr>
      </w:pPr>
      <w:r w:rsidRPr="00752EEF">
        <w:rPr>
          <w:rFonts w:cs="David"/>
          <w:rtl/>
        </w:rPr>
        <w:tab/>
        <w:t>"היבואן המקביל" הוא יבואן שמקביל ליבואן הישיר, כאשר אנו קובעים שלושה אלמנטים: 1) זה רכב מסוג 1</w:t>
      </w:r>
      <w:r w:rsidRPr="00752EEF">
        <w:rPr>
          <w:rFonts w:cs="David"/>
        </w:rPr>
        <w:t>M</w:t>
      </w:r>
      <w:r w:rsidRPr="00752EEF">
        <w:rPr>
          <w:rFonts w:cs="David"/>
          <w:rtl/>
        </w:rPr>
        <w:t>, בשלב הזה; 2) מאותו תוצר; 3) ובאותה התקינה המיובא על-ידי היבואן הישיר.</w:t>
      </w:r>
    </w:p>
    <w:p w14:paraId="5D04647A" w14:textId="77777777" w:rsidR="00752EEF" w:rsidRPr="00752EEF" w:rsidRDefault="00752EEF" w:rsidP="00752EEF">
      <w:pPr>
        <w:bidi/>
        <w:jc w:val="both"/>
        <w:rPr>
          <w:rFonts w:cs="David"/>
          <w:rtl/>
        </w:rPr>
      </w:pPr>
    </w:p>
    <w:p w14:paraId="0C8F8CF1"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7A1EAD40" w14:textId="77777777" w:rsidR="00752EEF" w:rsidRPr="00752EEF" w:rsidRDefault="00752EEF" w:rsidP="00752EEF">
      <w:pPr>
        <w:bidi/>
        <w:jc w:val="both"/>
        <w:rPr>
          <w:rFonts w:cs="David"/>
          <w:rtl/>
        </w:rPr>
      </w:pPr>
    </w:p>
    <w:p w14:paraId="05E956D5" w14:textId="77777777" w:rsidR="00752EEF" w:rsidRPr="00752EEF" w:rsidRDefault="00752EEF" w:rsidP="00752EEF">
      <w:pPr>
        <w:bidi/>
        <w:jc w:val="both"/>
        <w:rPr>
          <w:rFonts w:cs="David"/>
          <w:rtl/>
        </w:rPr>
      </w:pPr>
      <w:r w:rsidRPr="00752EEF">
        <w:rPr>
          <w:rFonts w:cs="David"/>
          <w:rtl/>
        </w:rPr>
        <w:tab/>
        <w:t xml:space="preserve">זה המקום להתייחס ל"תוצר"? </w:t>
      </w:r>
    </w:p>
    <w:p w14:paraId="63B4D01D" w14:textId="77777777" w:rsidR="00752EEF" w:rsidRPr="00752EEF" w:rsidRDefault="00752EEF" w:rsidP="00752EEF">
      <w:pPr>
        <w:bidi/>
        <w:jc w:val="both"/>
        <w:rPr>
          <w:rFonts w:cs="David"/>
          <w:rtl/>
        </w:rPr>
      </w:pPr>
    </w:p>
    <w:p w14:paraId="2AA0E538"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79865268" w14:textId="77777777" w:rsidR="00752EEF" w:rsidRPr="00752EEF" w:rsidRDefault="00752EEF" w:rsidP="00752EEF">
      <w:pPr>
        <w:bidi/>
        <w:jc w:val="both"/>
        <w:rPr>
          <w:rFonts w:cs="David"/>
          <w:rtl/>
        </w:rPr>
      </w:pPr>
    </w:p>
    <w:p w14:paraId="31146169" w14:textId="77777777" w:rsidR="00752EEF" w:rsidRPr="00752EEF" w:rsidRDefault="00752EEF" w:rsidP="00752EEF">
      <w:pPr>
        <w:bidi/>
        <w:jc w:val="both"/>
        <w:rPr>
          <w:rFonts w:cs="David"/>
          <w:rtl/>
        </w:rPr>
      </w:pPr>
      <w:r w:rsidRPr="00752EEF">
        <w:rPr>
          <w:rFonts w:cs="David"/>
          <w:rtl/>
        </w:rPr>
        <w:tab/>
        <w:t xml:space="preserve">כן, זה המקום. </w:t>
      </w:r>
    </w:p>
    <w:p w14:paraId="75E9B5E9" w14:textId="77777777" w:rsidR="00752EEF" w:rsidRPr="00752EEF" w:rsidRDefault="00752EEF" w:rsidP="00752EEF">
      <w:pPr>
        <w:bidi/>
        <w:jc w:val="both"/>
        <w:rPr>
          <w:rFonts w:cs="David"/>
          <w:rtl/>
        </w:rPr>
      </w:pPr>
    </w:p>
    <w:p w14:paraId="21F49166"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3E7AC34E" w14:textId="77777777" w:rsidR="00752EEF" w:rsidRPr="00752EEF" w:rsidRDefault="00752EEF" w:rsidP="00752EEF">
      <w:pPr>
        <w:bidi/>
        <w:jc w:val="both"/>
        <w:rPr>
          <w:rFonts w:cs="David"/>
          <w:rtl/>
        </w:rPr>
      </w:pPr>
    </w:p>
    <w:p w14:paraId="06A36B98" w14:textId="77777777" w:rsidR="00752EEF" w:rsidRPr="00752EEF" w:rsidRDefault="00752EEF" w:rsidP="00752EEF">
      <w:pPr>
        <w:bidi/>
        <w:jc w:val="both"/>
        <w:rPr>
          <w:rFonts w:cs="David"/>
          <w:rtl/>
        </w:rPr>
      </w:pPr>
      <w:r w:rsidRPr="00752EEF">
        <w:rPr>
          <w:rFonts w:cs="David"/>
          <w:rtl/>
        </w:rPr>
        <w:tab/>
        <w:t>אנחנו רוצים להתייחס כאן ל"תוצר". יש כמה הגדרות, כמו "יצרן" ו"דגם", שמופיעות לאורך כל הצו, ויש להגדרות הללו משמעות כי נדרשים כל מיני דברים. המונח "תוצר" לא מוגדר, כלומר, משרד התחבורה יכול להחליט אם הוא רוצה לקרוא לזה "יצרן", ויצרן זה "הונדה", "טויוטה", "וולוו", או "דגם", שזה 60</w:t>
      </w:r>
      <w:r w:rsidRPr="00752EEF">
        <w:rPr>
          <w:rFonts w:cs="David"/>
        </w:rPr>
        <w:t>S</w:t>
      </w:r>
      <w:r w:rsidRPr="00752EEF">
        <w:rPr>
          <w:rFonts w:cs="David"/>
          <w:rtl/>
        </w:rPr>
        <w:t>, 80</w:t>
      </w:r>
      <w:r w:rsidRPr="00752EEF">
        <w:rPr>
          <w:rFonts w:cs="David"/>
        </w:rPr>
        <w:t>S</w:t>
      </w:r>
      <w:r w:rsidRPr="00752EEF">
        <w:rPr>
          <w:rFonts w:cs="David"/>
          <w:rtl/>
        </w:rPr>
        <w:t xml:space="preserve">, "קורולה" וכולי. </w:t>
      </w:r>
    </w:p>
    <w:p w14:paraId="46635B0B" w14:textId="77777777" w:rsidR="00752EEF" w:rsidRPr="00752EEF" w:rsidRDefault="00752EEF" w:rsidP="00752EEF">
      <w:pPr>
        <w:bidi/>
        <w:jc w:val="both"/>
        <w:rPr>
          <w:rFonts w:cs="David"/>
          <w:rtl/>
        </w:rPr>
      </w:pPr>
    </w:p>
    <w:p w14:paraId="6CA89101" w14:textId="77777777" w:rsidR="00752EEF" w:rsidRPr="00752EEF" w:rsidRDefault="00752EEF" w:rsidP="00752EEF">
      <w:pPr>
        <w:bidi/>
        <w:jc w:val="both"/>
        <w:rPr>
          <w:rFonts w:cs="David"/>
          <w:rtl/>
        </w:rPr>
      </w:pPr>
      <w:r w:rsidRPr="00752EEF">
        <w:rPr>
          <w:rFonts w:cs="David"/>
          <w:rtl/>
        </w:rPr>
        <w:tab/>
        <w:t xml:space="preserve">המילה "תוצר" משאירה ערפול גדול מאוד. היא מופיעה גם בסעיף אחר ופותחת פרצות לעקוף את מה שהצו הזה התכוון לעשות. לכן אנו מציעים שהיא תוחלף ב"יצרן" או ב"דגם", כי אחר-כך יש גם השלכות, למשל בקטעי תקינה מדברים על "דגם", ובהתקשרות מדברים על "יצרן". צריך לחדד את זה הרבה יותר. </w:t>
      </w:r>
    </w:p>
    <w:p w14:paraId="19CFD5AB" w14:textId="77777777" w:rsidR="00752EEF" w:rsidRPr="00752EEF" w:rsidRDefault="00752EEF" w:rsidP="00752EEF">
      <w:pPr>
        <w:bidi/>
        <w:jc w:val="both"/>
        <w:rPr>
          <w:rFonts w:cs="David"/>
          <w:rtl/>
        </w:rPr>
      </w:pPr>
    </w:p>
    <w:p w14:paraId="5544AFCD" w14:textId="77777777" w:rsidR="00752EEF" w:rsidRPr="00752EEF" w:rsidRDefault="00752EEF" w:rsidP="00752EEF">
      <w:pPr>
        <w:bidi/>
        <w:jc w:val="both"/>
        <w:rPr>
          <w:rFonts w:cs="David"/>
          <w:rtl/>
        </w:rPr>
      </w:pPr>
      <w:r w:rsidRPr="00752EEF">
        <w:rPr>
          <w:rFonts w:cs="David"/>
          <w:rtl/>
        </w:rPr>
        <w:tab/>
        <w:t>בסעיף הזה יש לנו הערה נוספת. בהגדרת "היבואן" צריך לכתוב "הרכב המיובא", עם ה"א הידיעה. למשל בסעיף 1(2)(2), כתוב: "סוכן מורשה של יצרן רכב מיובא". היות ולא מופיעה ה"א הידיעה ולא נכתב "הרכב המיובא", תיאורטית ייתכן שיבואן מקביל יביא "טויוטה" מ"דילר" בחוץ-לארץ שמוכר בכלל "יונדאי".</w:t>
      </w:r>
    </w:p>
    <w:p w14:paraId="47192B88" w14:textId="77777777" w:rsidR="00752EEF" w:rsidRPr="00752EEF" w:rsidRDefault="00752EEF" w:rsidP="00752EEF">
      <w:pPr>
        <w:bidi/>
        <w:jc w:val="both"/>
        <w:rPr>
          <w:rFonts w:cs="David"/>
          <w:rtl/>
        </w:rPr>
      </w:pPr>
    </w:p>
    <w:p w14:paraId="2BA7D500" w14:textId="77777777" w:rsidR="00752EEF" w:rsidRPr="00752EEF" w:rsidRDefault="00752EEF" w:rsidP="00752EEF">
      <w:pPr>
        <w:bidi/>
        <w:jc w:val="both"/>
        <w:rPr>
          <w:rFonts w:cs="David"/>
          <w:u w:val="single"/>
          <w:rtl/>
        </w:rPr>
      </w:pPr>
      <w:r w:rsidRPr="00752EEF">
        <w:rPr>
          <w:rFonts w:cs="David"/>
          <w:u w:val="single"/>
          <w:rtl/>
        </w:rPr>
        <w:t>אתי בנדלר:</w:t>
      </w:r>
    </w:p>
    <w:p w14:paraId="60A33D9C" w14:textId="77777777" w:rsidR="00752EEF" w:rsidRPr="00752EEF" w:rsidRDefault="00752EEF" w:rsidP="00752EEF">
      <w:pPr>
        <w:bidi/>
        <w:jc w:val="both"/>
        <w:rPr>
          <w:rFonts w:cs="David"/>
          <w:rtl/>
        </w:rPr>
      </w:pPr>
    </w:p>
    <w:p w14:paraId="717F76FD" w14:textId="77777777" w:rsidR="00752EEF" w:rsidRPr="00752EEF" w:rsidRDefault="00752EEF" w:rsidP="00752EEF">
      <w:pPr>
        <w:bidi/>
        <w:jc w:val="both"/>
        <w:rPr>
          <w:rFonts w:cs="David"/>
          <w:rtl/>
        </w:rPr>
      </w:pPr>
      <w:r w:rsidRPr="00752EEF">
        <w:rPr>
          <w:rFonts w:cs="David"/>
          <w:rtl/>
        </w:rPr>
        <w:tab/>
        <w:t xml:space="preserve">אבל זה מופיע בהמשך. </w:t>
      </w:r>
    </w:p>
    <w:p w14:paraId="4204C8A3" w14:textId="77777777" w:rsidR="00752EEF" w:rsidRPr="00752EEF" w:rsidRDefault="00752EEF" w:rsidP="00752EEF">
      <w:pPr>
        <w:bidi/>
        <w:jc w:val="both"/>
        <w:rPr>
          <w:rFonts w:cs="David"/>
          <w:rtl/>
        </w:rPr>
      </w:pPr>
    </w:p>
    <w:p w14:paraId="4C91F173"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15E8B99F" w14:textId="77777777" w:rsidR="00752EEF" w:rsidRPr="00752EEF" w:rsidRDefault="00752EEF" w:rsidP="00752EEF">
      <w:pPr>
        <w:bidi/>
        <w:jc w:val="both"/>
        <w:rPr>
          <w:rFonts w:cs="David"/>
          <w:rtl/>
        </w:rPr>
      </w:pPr>
    </w:p>
    <w:p w14:paraId="1C25D15F" w14:textId="77777777" w:rsidR="00752EEF" w:rsidRPr="00752EEF" w:rsidRDefault="00752EEF" w:rsidP="00752EEF">
      <w:pPr>
        <w:bidi/>
        <w:jc w:val="both"/>
        <w:rPr>
          <w:rFonts w:cs="David"/>
          <w:rtl/>
        </w:rPr>
      </w:pPr>
      <w:r w:rsidRPr="00752EEF">
        <w:rPr>
          <w:rFonts w:cs="David"/>
          <w:rtl/>
        </w:rPr>
        <w:tab/>
        <w:t xml:space="preserve">זה לא מופיע. ה"א הידיעה חסרה. </w:t>
      </w:r>
    </w:p>
    <w:p w14:paraId="71DDDD5C" w14:textId="77777777" w:rsidR="00752EEF" w:rsidRPr="00752EEF" w:rsidRDefault="00752EEF" w:rsidP="00752EEF">
      <w:pPr>
        <w:bidi/>
        <w:jc w:val="both"/>
        <w:rPr>
          <w:rFonts w:cs="David"/>
          <w:rtl/>
        </w:rPr>
      </w:pPr>
    </w:p>
    <w:p w14:paraId="678206EF" w14:textId="77777777" w:rsidR="00752EEF" w:rsidRPr="00752EEF" w:rsidRDefault="00752EEF" w:rsidP="00752EEF">
      <w:pPr>
        <w:bidi/>
        <w:jc w:val="both"/>
        <w:rPr>
          <w:rFonts w:cs="David"/>
          <w:u w:val="single"/>
          <w:rtl/>
        </w:rPr>
      </w:pPr>
      <w:r w:rsidRPr="00752EEF">
        <w:rPr>
          <w:rFonts w:cs="David"/>
          <w:u w:val="single"/>
          <w:rtl/>
        </w:rPr>
        <w:t>אתי בנדלר:</w:t>
      </w:r>
    </w:p>
    <w:p w14:paraId="0250EA0D" w14:textId="77777777" w:rsidR="00752EEF" w:rsidRPr="00752EEF" w:rsidRDefault="00752EEF" w:rsidP="00752EEF">
      <w:pPr>
        <w:bidi/>
        <w:jc w:val="both"/>
        <w:rPr>
          <w:rFonts w:cs="David"/>
          <w:rtl/>
        </w:rPr>
      </w:pPr>
    </w:p>
    <w:p w14:paraId="752FA56C" w14:textId="77777777" w:rsidR="00752EEF" w:rsidRPr="00752EEF" w:rsidRDefault="00752EEF" w:rsidP="00752EEF">
      <w:pPr>
        <w:bidi/>
        <w:jc w:val="both"/>
        <w:rPr>
          <w:rFonts w:cs="David"/>
          <w:rtl/>
        </w:rPr>
      </w:pPr>
      <w:r w:rsidRPr="00752EEF">
        <w:rPr>
          <w:rFonts w:cs="David"/>
          <w:rtl/>
        </w:rPr>
        <w:tab/>
        <w:t>נכתב: "מאותו תוצר ובאותה התקינה המיובא על ידי יבואן ישיר".</w:t>
      </w:r>
    </w:p>
    <w:p w14:paraId="3FEA22FD" w14:textId="77777777" w:rsidR="00752EEF" w:rsidRPr="00752EEF" w:rsidRDefault="00752EEF" w:rsidP="00752EEF">
      <w:pPr>
        <w:bidi/>
        <w:jc w:val="both"/>
        <w:rPr>
          <w:rFonts w:cs="David"/>
          <w:rtl/>
        </w:rPr>
      </w:pPr>
    </w:p>
    <w:p w14:paraId="144D0CF8"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6AF73D63" w14:textId="77777777" w:rsidR="00752EEF" w:rsidRPr="00752EEF" w:rsidRDefault="00752EEF" w:rsidP="00752EEF">
      <w:pPr>
        <w:bidi/>
        <w:jc w:val="both"/>
        <w:rPr>
          <w:rFonts w:cs="David"/>
          <w:rtl/>
        </w:rPr>
      </w:pPr>
    </w:p>
    <w:p w14:paraId="29FB011E" w14:textId="77777777" w:rsidR="00752EEF" w:rsidRPr="00752EEF" w:rsidRDefault="00752EEF" w:rsidP="00752EEF">
      <w:pPr>
        <w:bidi/>
        <w:jc w:val="both"/>
        <w:rPr>
          <w:rFonts w:cs="David"/>
          <w:rtl/>
        </w:rPr>
      </w:pPr>
      <w:r w:rsidRPr="00752EEF">
        <w:rPr>
          <w:rFonts w:cs="David"/>
          <w:rtl/>
        </w:rPr>
        <w:tab/>
        <w:t xml:space="preserve">אבל כשמגדירים ממי אפשר לייבא, גם במקומות נוספים לא כתוב "הרכב המיובא". כאשר מוסיפים את ה"א הידיעה, זה מאוד חד-משמעי, וזה בסדר. אתה יכול לקנות רק ממי שמייצג בחוק את הרכב אותו אתה מייבא. זאת כוונתכם. </w:t>
      </w:r>
    </w:p>
    <w:p w14:paraId="1D66A302" w14:textId="77777777" w:rsidR="00752EEF" w:rsidRPr="00752EEF" w:rsidRDefault="00752EEF" w:rsidP="00752EEF">
      <w:pPr>
        <w:bidi/>
        <w:jc w:val="both"/>
        <w:rPr>
          <w:rFonts w:cs="David"/>
          <w:rtl/>
        </w:rPr>
      </w:pPr>
    </w:p>
    <w:p w14:paraId="058845AB" w14:textId="77777777" w:rsidR="00752EEF" w:rsidRPr="00752EEF" w:rsidRDefault="00752EEF" w:rsidP="00752EEF">
      <w:pPr>
        <w:bidi/>
        <w:jc w:val="both"/>
        <w:rPr>
          <w:rFonts w:cs="David"/>
          <w:u w:val="single"/>
          <w:rtl/>
        </w:rPr>
      </w:pPr>
      <w:r w:rsidRPr="00752EEF">
        <w:rPr>
          <w:rFonts w:cs="David"/>
          <w:u w:val="single"/>
          <w:rtl/>
        </w:rPr>
        <w:t>עוזי יצחקי:</w:t>
      </w:r>
    </w:p>
    <w:p w14:paraId="57E55E9A" w14:textId="77777777" w:rsidR="00752EEF" w:rsidRPr="00752EEF" w:rsidRDefault="00752EEF" w:rsidP="00752EEF">
      <w:pPr>
        <w:bidi/>
        <w:jc w:val="both"/>
        <w:rPr>
          <w:rFonts w:cs="David"/>
          <w:rtl/>
        </w:rPr>
      </w:pPr>
    </w:p>
    <w:p w14:paraId="156B1D9A" w14:textId="77777777" w:rsidR="00752EEF" w:rsidRPr="00752EEF" w:rsidRDefault="00752EEF" w:rsidP="00752EEF">
      <w:pPr>
        <w:bidi/>
        <w:jc w:val="both"/>
        <w:rPr>
          <w:rFonts w:cs="David"/>
          <w:rtl/>
        </w:rPr>
      </w:pPr>
      <w:r w:rsidRPr="00752EEF">
        <w:rPr>
          <w:rFonts w:cs="David"/>
          <w:rtl/>
        </w:rPr>
        <w:tab/>
        <w:t xml:space="preserve">ההסכם הוא עם היצרן. </w:t>
      </w:r>
    </w:p>
    <w:p w14:paraId="495B66C0" w14:textId="77777777" w:rsidR="00752EEF" w:rsidRPr="00752EEF" w:rsidRDefault="00752EEF" w:rsidP="00752EEF">
      <w:pPr>
        <w:bidi/>
        <w:jc w:val="both"/>
        <w:rPr>
          <w:rFonts w:cs="David"/>
          <w:rtl/>
        </w:rPr>
      </w:pPr>
    </w:p>
    <w:p w14:paraId="5281AA5E"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5371B116" w14:textId="77777777" w:rsidR="00752EEF" w:rsidRPr="00752EEF" w:rsidRDefault="00752EEF" w:rsidP="00752EEF">
      <w:pPr>
        <w:bidi/>
        <w:jc w:val="both"/>
        <w:rPr>
          <w:rFonts w:cs="David"/>
          <w:rtl/>
        </w:rPr>
      </w:pPr>
    </w:p>
    <w:p w14:paraId="4BA38A22" w14:textId="77777777" w:rsidR="00752EEF" w:rsidRPr="00752EEF" w:rsidRDefault="00752EEF" w:rsidP="00752EEF">
      <w:pPr>
        <w:bidi/>
        <w:jc w:val="both"/>
        <w:rPr>
          <w:rFonts w:cs="David"/>
          <w:rtl/>
        </w:rPr>
      </w:pPr>
      <w:r w:rsidRPr="00752EEF">
        <w:rPr>
          <w:rFonts w:cs="David"/>
          <w:rtl/>
        </w:rPr>
        <w:tab/>
        <w:t xml:space="preserve">הרי אין כוונתכם שיבואן מקביל יילך ל"דילר" של "הונדה" ויביא "טויוטה", כי אחר-כך כל שרשרת הבטיחות תשתבש. </w:t>
      </w:r>
    </w:p>
    <w:p w14:paraId="5BF71ED4" w14:textId="77777777" w:rsidR="00752EEF" w:rsidRPr="00752EEF" w:rsidRDefault="00752EEF" w:rsidP="00752EEF">
      <w:pPr>
        <w:bidi/>
        <w:jc w:val="both"/>
        <w:rPr>
          <w:rFonts w:cs="David"/>
          <w:rtl/>
        </w:rPr>
      </w:pPr>
    </w:p>
    <w:p w14:paraId="32669B1C" w14:textId="77777777" w:rsidR="00752EEF" w:rsidRPr="00752EEF" w:rsidRDefault="00752EEF" w:rsidP="00752EEF">
      <w:pPr>
        <w:bidi/>
        <w:jc w:val="both"/>
        <w:rPr>
          <w:rFonts w:cs="David"/>
          <w:u w:val="single"/>
          <w:rtl/>
        </w:rPr>
      </w:pPr>
      <w:r w:rsidRPr="00752EEF">
        <w:rPr>
          <w:rFonts w:cs="David"/>
          <w:u w:val="single"/>
          <w:rtl/>
        </w:rPr>
        <w:t>אבנר פלור:</w:t>
      </w:r>
    </w:p>
    <w:p w14:paraId="255950D3" w14:textId="77777777" w:rsidR="00752EEF" w:rsidRPr="00752EEF" w:rsidRDefault="00752EEF" w:rsidP="00752EEF">
      <w:pPr>
        <w:bidi/>
        <w:jc w:val="both"/>
        <w:rPr>
          <w:rFonts w:cs="David"/>
          <w:rtl/>
        </w:rPr>
      </w:pPr>
    </w:p>
    <w:p w14:paraId="6E7E6559" w14:textId="77777777" w:rsidR="00752EEF" w:rsidRPr="00752EEF" w:rsidRDefault="00752EEF" w:rsidP="00752EEF">
      <w:pPr>
        <w:bidi/>
        <w:jc w:val="both"/>
        <w:rPr>
          <w:rFonts w:cs="David"/>
          <w:rtl/>
        </w:rPr>
      </w:pPr>
      <w:r w:rsidRPr="00752EEF">
        <w:rPr>
          <w:rFonts w:cs="David"/>
          <w:rtl/>
        </w:rPr>
        <w:tab/>
        <w:t xml:space="preserve">זה במסגרת ההגדרה "סוכן מורשה". אני מפנה אותך לפסקה (6) בסעיף 1, שם כתוב "שלפיו הוא מורשה למכור את הרכב המיובא מתוצרת יצרן הרכב". אין טעם לחזור על זה בכל מקום. זה ברור. </w:t>
      </w:r>
    </w:p>
    <w:p w14:paraId="0202F81A" w14:textId="77777777" w:rsidR="00752EEF" w:rsidRPr="00752EEF" w:rsidRDefault="00752EEF" w:rsidP="00752EEF">
      <w:pPr>
        <w:bidi/>
        <w:jc w:val="both"/>
        <w:rPr>
          <w:rFonts w:cs="David"/>
          <w:rtl/>
        </w:rPr>
      </w:pPr>
    </w:p>
    <w:p w14:paraId="46F4BF28"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365646D6" w14:textId="77777777" w:rsidR="00752EEF" w:rsidRPr="00752EEF" w:rsidRDefault="00752EEF" w:rsidP="00752EEF">
      <w:pPr>
        <w:bidi/>
        <w:jc w:val="both"/>
        <w:rPr>
          <w:rFonts w:cs="David"/>
          <w:rtl/>
        </w:rPr>
      </w:pPr>
    </w:p>
    <w:p w14:paraId="26E86067" w14:textId="77777777" w:rsidR="00752EEF" w:rsidRPr="00752EEF" w:rsidRDefault="00752EEF" w:rsidP="00752EEF">
      <w:pPr>
        <w:bidi/>
        <w:jc w:val="both"/>
        <w:rPr>
          <w:rFonts w:cs="David"/>
          <w:rtl/>
        </w:rPr>
      </w:pPr>
      <w:r w:rsidRPr="00752EEF">
        <w:rPr>
          <w:rFonts w:cs="David"/>
          <w:rtl/>
        </w:rPr>
        <w:tab/>
        <w:t>סליחה שאני מתעקש, אבל ההגדרה הזאת נתונה בפירוש לפרשנות. "סוכן מורשה של יצרן רכב מיובא מסוג 1</w:t>
      </w:r>
      <w:r w:rsidRPr="00752EEF">
        <w:rPr>
          <w:rFonts w:cs="David"/>
        </w:rPr>
        <w:t>M</w:t>
      </w:r>
      <w:r w:rsidRPr="00752EEF">
        <w:rPr>
          <w:rFonts w:cs="David"/>
          <w:rtl/>
        </w:rPr>
        <w:t xml:space="preserve">" זה סוכן רכב של "הונדה". על פי ההגדרות הללו אני יכול להביא ממנו "טויוטה". אין זאת כוונתכם, אני בטוח בכך. </w:t>
      </w:r>
    </w:p>
    <w:p w14:paraId="3BC70F08" w14:textId="77777777" w:rsidR="00752EEF" w:rsidRPr="00752EEF" w:rsidRDefault="00752EEF" w:rsidP="00752EEF">
      <w:pPr>
        <w:bidi/>
        <w:jc w:val="both"/>
        <w:rPr>
          <w:rFonts w:cs="David"/>
          <w:rtl/>
        </w:rPr>
      </w:pPr>
    </w:p>
    <w:p w14:paraId="5E9887E9" w14:textId="77777777" w:rsidR="00752EEF" w:rsidRPr="00752EEF" w:rsidRDefault="00752EEF" w:rsidP="00752EEF">
      <w:pPr>
        <w:bidi/>
        <w:jc w:val="both"/>
        <w:rPr>
          <w:rFonts w:cs="David"/>
          <w:u w:val="single"/>
          <w:rtl/>
        </w:rPr>
      </w:pPr>
      <w:r w:rsidRPr="00752EEF">
        <w:rPr>
          <w:rFonts w:cs="David"/>
          <w:u w:val="single"/>
          <w:rtl/>
        </w:rPr>
        <w:t>יעקב גנות:</w:t>
      </w:r>
    </w:p>
    <w:p w14:paraId="1CA2E5F7" w14:textId="77777777" w:rsidR="00752EEF" w:rsidRPr="00752EEF" w:rsidRDefault="00752EEF" w:rsidP="00752EEF">
      <w:pPr>
        <w:bidi/>
        <w:jc w:val="both"/>
        <w:rPr>
          <w:rFonts w:cs="David"/>
          <w:rtl/>
        </w:rPr>
      </w:pPr>
    </w:p>
    <w:p w14:paraId="305CF2EC" w14:textId="77777777" w:rsidR="00752EEF" w:rsidRPr="00752EEF" w:rsidRDefault="00752EEF" w:rsidP="00752EEF">
      <w:pPr>
        <w:bidi/>
        <w:jc w:val="both"/>
        <w:rPr>
          <w:rFonts w:cs="David"/>
          <w:rtl/>
        </w:rPr>
      </w:pPr>
      <w:r w:rsidRPr="00752EEF">
        <w:rPr>
          <w:rFonts w:cs="David"/>
          <w:rtl/>
        </w:rPr>
        <w:tab/>
        <w:t xml:space="preserve">אדוני טועה. </w:t>
      </w:r>
    </w:p>
    <w:p w14:paraId="78E0186E" w14:textId="77777777" w:rsidR="00752EEF" w:rsidRPr="00752EEF" w:rsidRDefault="00752EEF" w:rsidP="00752EEF">
      <w:pPr>
        <w:bidi/>
        <w:jc w:val="both"/>
        <w:rPr>
          <w:rFonts w:cs="David"/>
          <w:rtl/>
        </w:rPr>
      </w:pPr>
    </w:p>
    <w:p w14:paraId="481625DA"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14B6F9A2" w14:textId="77777777" w:rsidR="00752EEF" w:rsidRPr="00752EEF" w:rsidRDefault="00752EEF" w:rsidP="00752EEF">
      <w:pPr>
        <w:bidi/>
        <w:jc w:val="both"/>
        <w:rPr>
          <w:rFonts w:cs="David"/>
          <w:rtl/>
        </w:rPr>
      </w:pPr>
    </w:p>
    <w:p w14:paraId="4A9382BC" w14:textId="77777777" w:rsidR="00752EEF" w:rsidRPr="00752EEF" w:rsidRDefault="00752EEF" w:rsidP="00752EEF">
      <w:pPr>
        <w:bidi/>
        <w:jc w:val="both"/>
        <w:rPr>
          <w:rFonts w:cs="David"/>
          <w:rtl/>
        </w:rPr>
      </w:pPr>
      <w:r w:rsidRPr="00752EEF">
        <w:rPr>
          <w:rFonts w:cs="David"/>
          <w:rtl/>
        </w:rPr>
        <w:tab/>
        <w:t xml:space="preserve">זה שאמרת שאני טועה, זה עדיין לא הופך אותך לצודק, אדוני המנכ"ל. </w:t>
      </w:r>
    </w:p>
    <w:p w14:paraId="180B39B2" w14:textId="77777777" w:rsidR="00752EEF" w:rsidRPr="00752EEF" w:rsidRDefault="00752EEF" w:rsidP="00752EEF">
      <w:pPr>
        <w:bidi/>
        <w:jc w:val="both"/>
        <w:rPr>
          <w:rFonts w:cs="David"/>
          <w:rtl/>
        </w:rPr>
      </w:pPr>
    </w:p>
    <w:p w14:paraId="01B11B83"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02792CC3" w14:textId="77777777" w:rsidR="00752EEF" w:rsidRPr="00752EEF" w:rsidRDefault="00752EEF" w:rsidP="00752EEF">
      <w:pPr>
        <w:bidi/>
        <w:jc w:val="both"/>
        <w:rPr>
          <w:rFonts w:cs="David"/>
          <w:rtl/>
        </w:rPr>
      </w:pPr>
    </w:p>
    <w:p w14:paraId="7DB6E2D8" w14:textId="77777777" w:rsidR="00752EEF" w:rsidRPr="00752EEF" w:rsidRDefault="00752EEF" w:rsidP="00752EEF">
      <w:pPr>
        <w:bidi/>
        <w:jc w:val="both"/>
        <w:rPr>
          <w:rFonts w:cs="David"/>
          <w:rtl/>
        </w:rPr>
      </w:pPr>
      <w:r w:rsidRPr="00752EEF">
        <w:rPr>
          <w:rFonts w:cs="David"/>
          <w:rtl/>
        </w:rPr>
        <w:tab/>
        <w:t>צריך להיות הסבר מלומד. לא להגיד לו שהוא טועה, עם כל הכבוד. גם אנחנו רוצים לדעת.</w:t>
      </w:r>
    </w:p>
    <w:p w14:paraId="6C297D89" w14:textId="77777777" w:rsidR="00752EEF" w:rsidRPr="00752EEF" w:rsidRDefault="00752EEF" w:rsidP="00752EEF">
      <w:pPr>
        <w:bidi/>
        <w:jc w:val="both"/>
        <w:rPr>
          <w:rFonts w:cs="David"/>
          <w:rtl/>
        </w:rPr>
      </w:pPr>
    </w:p>
    <w:p w14:paraId="0EC1D9E6" w14:textId="77777777" w:rsidR="00752EEF" w:rsidRPr="00752EEF" w:rsidRDefault="00752EEF" w:rsidP="00752EEF">
      <w:pPr>
        <w:bidi/>
        <w:jc w:val="both"/>
        <w:rPr>
          <w:rFonts w:cs="David"/>
          <w:u w:val="single"/>
          <w:rtl/>
        </w:rPr>
      </w:pPr>
      <w:r w:rsidRPr="00752EEF">
        <w:rPr>
          <w:rFonts w:cs="David"/>
          <w:u w:val="single"/>
          <w:rtl/>
        </w:rPr>
        <w:t>יצחק וקנין:</w:t>
      </w:r>
    </w:p>
    <w:p w14:paraId="3DD0FA09" w14:textId="77777777" w:rsidR="00752EEF" w:rsidRPr="00752EEF" w:rsidRDefault="00752EEF" w:rsidP="00752EEF">
      <w:pPr>
        <w:bidi/>
        <w:jc w:val="both"/>
        <w:rPr>
          <w:rFonts w:cs="David"/>
          <w:rtl/>
        </w:rPr>
      </w:pPr>
    </w:p>
    <w:p w14:paraId="15150EED" w14:textId="77777777" w:rsidR="00752EEF" w:rsidRPr="00752EEF" w:rsidRDefault="00752EEF" w:rsidP="00752EEF">
      <w:pPr>
        <w:bidi/>
        <w:jc w:val="both"/>
        <w:rPr>
          <w:rFonts w:cs="David"/>
          <w:rtl/>
        </w:rPr>
      </w:pPr>
      <w:r w:rsidRPr="00752EEF">
        <w:rPr>
          <w:rFonts w:cs="David"/>
          <w:rtl/>
        </w:rPr>
        <w:tab/>
        <w:t xml:space="preserve">אדוני אומר לו שהוא טועה, אך לא מסביר לנו. האם מה שהוא אומר גורע? זאת השאלה. אם זה לא גורע, אז אין בעיה. </w:t>
      </w:r>
    </w:p>
    <w:p w14:paraId="63EA63E6" w14:textId="77777777" w:rsidR="00752EEF" w:rsidRPr="00752EEF" w:rsidRDefault="00752EEF" w:rsidP="00752EEF">
      <w:pPr>
        <w:bidi/>
        <w:jc w:val="both"/>
        <w:rPr>
          <w:rFonts w:cs="David"/>
          <w:rtl/>
        </w:rPr>
      </w:pPr>
    </w:p>
    <w:p w14:paraId="32076B8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1B53FB5" w14:textId="77777777" w:rsidR="00752EEF" w:rsidRPr="00752EEF" w:rsidRDefault="00752EEF" w:rsidP="00752EEF">
      <w:pPr>
        <w:bidi/>
        <w:jc w:val="both"/>
        <w:rPr>
          <w:rFonts w:cs="David"/>
          <w:rtl/>
        </w:rPr>
      </w:pPr>
    </w:p>
    <w:p w14:paraId="0159F3E6" w14:textId="77777777" w:rsidR="00752EEF" w:rsidRPr="00752EEF" w:rsidRDefault="00752EEF" w:rsidP="00752EEF">
      <w:pPr>
        <w:bidi/>
        <w:jc w:val="both"/>
        <w:rPr>
          <w:rFonts w:cs="David"/>
          <w:rtl/>
        </w:rPr>
      </w:pPr>
      <w:r w:rsidRPr="00752EEF">
        <w:rPr>
          <w:rFonts w:cs="David"/>
          <w:rtl/>
        </w:rPr>
        <w:tab/>
        <w:t xml:space="preserve">האם הניסוח הקיים עונה על הבעייתיות שהוא העלה? </w:t>
      </w:r>
    </w:p>
    <w:p w14:paraId="72EE7CAB" w14:textId="77777777" w:rsidR="00752EEF" w:rsidRPr="00752EEF" w:rsidRDefault="00752EEF" w:rsidP="00752EEF">
      <w:pPr>
        <w:bidi/>
        <w:jc w:val="both"/>
        <w:rPr>
          <w:rFonts w:cs="David"/>
          <w:rtl/>
        </w:rPr>
      </w:pPr>
    </w:p>
    <w:p w14:paraId="42319C37" w14:textId="77777777" w:rsidR="00752EEF" w:rsidRPr="00752EEF" w:rsidRDefault="00752EEF" w:rsidP="00752EEF">
      <w:pPr>
        <w:bidi/>
        <w:jc w:val="both"/>
        <w:rPr>
          <w:rFonts w:cs="David"/>
          <w:u w:val="single"/>
          <w:rtl/>
        </w:rPr>
      </w:pPr>
      <w:r w:rsidRPr="00752EEF">
        <w:rPr>
          <w:rFonts w:cs="David"/>
          <w:u w:val="single"/>
          <w:rtl/>
        </w:rPr>
        <w:t>אתי בנדלר:</w:t>
      </w:r>
    </w:p>
    <w:p w14:paraId="0442C52C" w14:textId="77777777" w:rsidR="00752EEF" w:rsidRPr="00752EEF" w:rsidRDefault="00752EEF" w:rsidP="00752EEF">
      <w:pPr>
        <w:bidi/>
        <w:jc w:val="both"/>
        <w:rPr>
          <w:rFonts w:cs="David"/>
          <w:rtl/>
        </w:rPr>
      </w:pPr>
    </w:p>
    <w:p w14:paraId="1092DEA3" w14:textId="77777777" w:rsidR="00752EEF" w:rsidRPr="00752EEF" w:rsidRDefault="00752EEF" w:rsidP="00752EEF">
      <w:pPr>
        <w:bidi/>
        <w:jc w:val="both"/>
        <w:rPr>
          <w:rFonts w:cs="David"/>
          <w:rtl/>
        </w:rPr>
      </w:pPr>
      <w:r w:rsidRPr="00752EEF">
        <w:rPr>
          <w:rFonts w:cs="David"/>
          <w:rtl/>
        </w:rPr>
        <w:tab/>
        <w:t xml:space="preserve">תצביע שוב לאן אתה מפנה את הוועדה. </w:t>
      </w:r>
    </w:p>
    <w:p w14:paraId="6D73C8C9" w14:textId="77777777" w:rsidR="00752EEF" w:rsidRPr="00752EEF" w:rsidRDefault="00752EEF" w:rsidP="00752EEF">
      <w:pPr>
        <w:bidi/>
        <w:jc w:val="both"/>
        <w:rPr>
          <w:rFonts w:cs="David"/>
          <w:rtl/>
        </w:rPr>
      </w:pPr>
    </w:p>
    <w:p w14:paraId="0DEAC25B" w14:textId="77777777" w:rsidR="00752EEF" w:rsidRPr="00752EEF" w:rsidRDefault="00752EEF" w:rsidP="00752EEF">
      <w:pPr>
        <w:bidi/>
        <w:jc w:val="both"/>
        <w:rPr>
          <w:rFonts w:cs="David"/>
          <w:u w:val="single"/>
          <w:rtl/>
        </w:rPr>
      </w:pPr>
      <w:r w:rsidRPr="00752EEF">
        <w:rPr>
          <w:rFonts w:cs="David"/>
          <w:u w:val="single"/>
          <w:rtl/>
        </w:rPr>
        <w:t>אבנר פלור:</w:t>
      </w:r>
    </w:p>
    <w:p w14:paraId="022ECFF0" w14:textId="77777777" w:rsidR="00752EEF" w:rsidRPr="00752EEF" w:rsidRDefault="00752EEF" w:rsidP="00752EEF">
      <w:pPr>
        <w:bidi/>
        <w:jc w:val="both"/>
        <w:rPr>
          <w:rFonts w:cs="David"/>
          <w:rtl/>
        </w:rPr>
      </w:pPr>
    </w:p>
    <w:p w14:paraId="58EBEA7A" w14:textId="77777777" w:rsidR="00752EEF" w:rsidRPr="00752EEF" w:rsidRDefault="00752EEF" w:rsidP="00752EEF">
      <w:pPr>
        <w:bidi/>
        <w:jc w:val="both"/>
        <w:rPr>
          <w:rFonts w:cs="David"/>
          <w:rtl/>
        </w:rPr>
      </w:pPr>
      <w:r w:rsidRPr="00752EEF">
        <w:rPr>
          <w:rFonts w:cs="David"/>
          <w:rtl/>
        </w:rPr>
        <w:tab/>
        <w:t xml:space="preserve">אני מפנה אתכם לפסקה 1(6), שם מגדירים "סוכן מורשה". שם מדובר על יצרן הרכב. כלומר, זה לא משתמע לשתי פנים. </w:t>
      </w:r>
    </w:p>
    <w:p w14:paraId="6D8F1E51" w14:textId="77777777" w:rsidR="00752EEF" w:rsidRPr="00752EEF" w:rsidRDefault="00752EEF" w:rsidP="00752EEF">
      <w:pPr>
        <w:bidi/>
        <w:jc w:val="both"/>
        <w:rPr>
          <w:rFonts w:cs="David"/>
          <w:rtl/>
        </w:rPr>
      </w:pPr>
    </w:p>
    <w:p w14:paraId="268AEBA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A7F6AF7" w14:textId="77777777" w:rsidR="00752EEF" w:rsidRPr="00752EEF" w:rsidRDefault="00752EEF" w:rsidP="00752EEF">
      <w:pPr>
        <w:bidi/>
        <w:jc w:val="both"/>
        <w:rPr>
          <w:rFonts w:cs="David"/>
          <w:rtl/>
        </w:rPr>
      </w:pPr>
    </w:p>
    <w:p w14:paraId="453764E4" w14:textId="77777777" w:rsidR="00752EEF" w:rsidRPr="00752EEF" w:rsidRDefault="00752EEF" w:rsidP="00752EEF">
      <w:pPr>
        <w:bidi/>
        <w:jc w:val="both"/>
        <w:rPr>
          <w:rFonts w:cs="David"/>
          <w:rtl/>
        </w:rPr>
      </w:pPr>
      <w:r w:rsidRPr="00752EEF">
        <w:rPr>
          <w:rFonts w:cs="David"/>
          <w:rtl/>
        </w:rPr>
        <w:tab/>
        <w:t xml:space="preserve">יש כאן מערכת יחסים חוזית. </w:t>
      </w:r>
    </w:p>
    <w:p w14:paraId="79264C87" w14:textId="77777777" w:rsidR="00752EEF" w:rsidRPr="00752EEF" w:rsidRDefault="00752EEF" w:rsidP="00752EEF">
      <w:pPr>
        <w:bidi/>
        <w:jc w:val="both"/>
        <w:rPr>
          <w:rFonts w:cs="David"/>
          <w:rtl/>
        </w:rPr>
      </w:pPr>
    </w:p>
    <w:p w14:paraId="4D52BEBE"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7A6C67D8" w14:textId="77777777" w:rsidR="00752EEF" w:rsidRPr="00752EEF" w:rsidRDefault="00752EEF" w:rsidP="00752EEF">
      <w:pPr>
        <w:bidi/>
        <w:jc w:val="both"/>
        <w:rPr>
          <w:rFonts w:cs="David"/>
          <w:rtl/>
        </w:rPr>
      </w:pPr>
    </w:p>
    <w:p w14:paraId="2BD8CE18" w14:textId="77777777" w:rsidR="00752EEF" w:rsidRPr="00752EEF" w:rsidRDefault="00752EEF" w:rsidP="00752EEF">
      <w:pPr>
        <w:bidi/>
        <w:jc w:val="both"/>
        <w:rPr>
          <w:rFonts w:cs="David"/>
          <w:rtl/>
        </w:rPr>
      </w:pPr>
      <w:r w:rsidRPr="00752EEF">
        <w:rPr>
          <w:rFonts w:cs="David"/>
          <w:rtl/>
        </w:rPr>
        <w:tab/>
        <w:t xml:space="preserve">בסדר. </w:t>
      </w:r>
    </w:p>
    <w:p w14:paraId="376735AD" w14:textId="77777777" w:rsidR="00752EEF" w:rsidRPr="00752EEF" w:rsidRDefault="00752EEF" w:rsidP="00752EEF">
      <w:pPr>
        <w:bidi/>
        <w:jc w:val="both"/>
        <w:rPr>
          <w:rFonts w:cs="David"/>
          <w:rtl/>
        </w:rPr>
      </w:pPr>
    </w:p>
    <w:p w14:paraId="0D83083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6DEDBB3" w14:textId="77777777" w:rsidR="00752EEF" w:rsidRPr="00752EEF" w:rsidRDefault="00752EEF" w:rsidP="00752EEF">
      <w:pPr>
        <w:bidi/>
        <w:jc w:val="both"/>
        <w:rPr>
          <w:rFonts w:cs="David"/>
          <w:rtl/>
        </w:rPr>
      </w:pPr>
    </w:p>
    <w:p w14:paraId="5E9F6B4B" w14:textId="77777777" w:rsidR="00752EEF" w:rsidRPr="00752EEF" w:rsidRDefault="00752EEF" w:rsidP="00752EEF">
      <w:pPr>
        <w:bidi/>
        <w:jc w:val="both"/>
        <w:rPr>
          <w:rFonts w:cs="David"/>
          <w:rtl/>
        </w:rPr>
      </w:pPr>
      <w:r w:rsidRPr="00752EEF">
        <w:rPr>
          <w:rFonts w:cs="David"/>
          <w:rtl/>
        </w:rPr>
        <w:tab/>
        <w:t xml:space="preserve">הבעיה הזאת פתורה. </w:t>
      </w:r>
    </w:p>
    <w:p w14:paraId="24E41375" w14:textId="77777777" w:rsidR="00752EEF" w:rsidRPr="00752EEF" w:rsidRDefault="00752EEF" w:rsidP="00752EEF">
      <w:pPr>
        <w:bidi/>
        <w:jc w:val="both"/>
        <w:rPr>
          <w:rFonts w:cs="David"/>
          <w:rtl/>
        </w:rPr>
      </w:pPr>
    </w:p>
    <w:p w14:paraId="5CCB48F8" w14:textId="77777777" w:rsidR="00752EEF" w:rsidRPr="00752EEF" w:rsidRDefault="00752EEF" w:rsidP="00752EEF">
      <w:pPr>
        <w:bidi/>
        <w:jc w:val="both"/>
        <w:rPr>
          <w:rFonts w:cs="David"/>
          <w:u w:val="single"/>
          <w:rtl/>
        </w:rPr>
      </w:pPr>
      <w:r w:rsidRPr="00752EEF">
        <w:rPr>
          <w:rFonts w:cs="David"/>
          <w:u w:val="single"/>
          <w:rtl/>
        </w:rPr>
        <w:t>אבנר פלור:</w:t>
      </w:r>
    </w:p>
    <w:p w14:paraId="7DBB2749" w14:textId="77777777" w:rsidR="00752EEF" w:rsidRPr="00752EEF" w:rsidRDefault="00752EEF" w:rsidP="00752EEF">
      <w:pPr>
        <w:bidi/>
        <w:jc w:val="both"/>
        <w:rPr>
          <w:rFonts w:cs="David"/>
          <w:rtl/>
        </w:rPr>
      </w:pPr>
    </w:p>
    <w:p w14:paraId="0FDF0984" w14:textId="77777777" w:rsidR="00752EEF" w:rsidRPr="00752EEF" w:rsidRDefault="00752EEF" w:rsidP="00752EEF">
      <w:pPr>
        <w:bidi/>
        <w:jc w:val="both"/>
        <w:rPr>
          <w:rFonts w:cs="David"/>
          <w:rtl/>
        </w:rPr>
      </w:pPr>
      <w:r w:rsidRPr="00752EEF">
        <w:rPr>
          <w:rFonts w:cs="David"/>
          <w:rtl/>
        </w:rPr>
        <w:tab/>
        <w:t xml:space="preserve">לגבי התוצר, מר אבי גונן, המהנדס הראשי לרכב יוכל להגיד, אבל מבחינתנו היום אנחנו קובעים את התוצר של הרכב על-פי מסמכי התקינה שלנו. </w:t>
      </w:r>
    </w:p>
    <w:p w14:paraId="7A7CD94D" w14:textId="77777777" w:rsidR="00752EEF" w:rsidRPr="00752EEF" w:rsidRDefault="00752EEF" w:rsidP="00752EEF">
      <w:pPr>
        <w:bidi/>
        <w:jc w:val="both"/>
        <w:rPr>
          <w:rFonts w:cs="David"/>
          <w:rtl/>
        </w:rPr>
      </w:pPr>
    </w:p>
    <w:p w14:paraId="22A962B3"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573C2D17" w14:textId="77777777" w:rsidR="00752EEF" w:rsidRPr="00752EEF" w:rsidRDefault="00752EEF" w:rsidP="00752EEF">
      <w:pPr>
        <w:bidi/>
        <w:jc w:val="both"/>
        <w:rPr>
          <w:rFonts w:cs="David"/>
          <w:rtl/>
        </w:rPr>
      </w:pPr>
    </w:p>
    <w:p w14:paraId="3A9AB0CF" w14:textId="77777777" w:rsidR="00752EEF" w:rsidRPr="00752EEF" w:rsidRDefault="00752EEF" w:rsidP="00752EEF">
      <w:pPr>
        <w:bidi/>
        <w:jc w:val="both"/>
        <w:rPr>
          <w:rFonts w:cs="David"/>
          <w:rtl/>
        </w:rPr>
      </w:pPr>
      <w:r w:rsidRPr="00752EEF">
        <w:rPr>
          <w:rFonts w:cs="David"/>
          <w:rtl/>
        </w:rPr>
        <w:tab/>
        <w:t xml:space="preserve">סליחה, פסקה 1(6) לא עונה על הסוגייה שהעליתי. יש דברים שנצטרך, כי בסופו של דבר על-פיהם יהיה הייבוא הנכון או הלא נכון. גם כאן אין ה"א הידיעה. אתה יוצר מקבילות.  בהגדרת "סוכן מורשה" כתוב: "אדם הקשור עם יצרן רכב מיובא", ולא כתוב: "עם יצרן הרכב המיובא". </w:t>
      </w:r>
    </w:p>
    <w:p w14:paraId="5B7DCCCA" w14:textId="77777777" w:rsidR="00752EEF" w:rsidRPr="00752EEF" w:rsidRDefault="00752EEF" w:rsidP="00752EEF">
      <w:pPr>
        <w:bidi/>
        <w:jc w:val="both"/>
        <w:rPr>
          <w:rFonts w:cs="David"/>
          <w:rtl/>
        </w:rPr>
      </w:pPr>
    </w:p>
    <w:p w14:paraId="04264830" w14:textId="77777777" w:rsidR="00752EEF" w:rsidRPr="00752EEF" w:rsidRDefault="00752EEF" w:rsidP="00752EEF">
      <w:pPr>
        <w:bidi/>
        <w:jc w:val="both"/>
        <w:rPr>
          <w:rFonts w:cs="David"/>
          <w:u w:val="single"/>
          <w:rtl/>
        </w:rPr>
      </w:pPr>
      <w:r w:rsidRPr="00752EEF">
        <w:rPr>
          <w:rFonts w:cs="David"/>
          <w:u w:val="single"/>
          <w:rtl/>
        </w:rPr>
        <w:t>אבנר פלור:</w:t>
      </w:r>
    </w:p>
    <w:p w14:paraId="4BAC1501" w14:textId="77777777" w:rsidR="00752EEF" w:rsidRPr="00752EEF" w:rsidRDefault="00752EEF" w:rsidP="00752EEF">
      <w:pPr>
        <w:bidi/>
        <w:jc w:val="both"/>
        <w:rPr>
          <w:rFonts w:cs="David"/>
          <w:rtl/>
        </w:rPr>
      </w:pPr>
    </w:p>
    <w:p w14:paraId="23AEB0B7" w14:textId="77777777" w:rsidR="00752EEF" w:rsidRPr="00752EEF" w:rsidRDefault="00752EEF" w:rsidP="00752EEF">
      <w:pPr>
        <w:bidi/>
        <w:jc w:val="both"/>
        <w:rPr>
          <w:rFonts w:cs="David"/>
          <w:rtl/>
        </w:rPr>
      </w:pPr>
      <w:r w:rsidRPr="00752EEF">
        <w:rPr>
          <w:rFonts w:cs="David"/>
          <w:rtl/>
        </w:rPr>
        <w:tab/>
        <w:t xml:space="preserve">תקרא את המשך הפסקה: "...שלפיו הוא מורשה למכור את הרכב המיובא מתוצרת יצרן הרכב". ההגדרה לא משתמעת לשתי פנים. </w:t>
      </w:r>
    </w:p>
    <w:p w14:paraId="7FBE1ECA" w14:textId="77777777" w:rsidR="00752EEF" w:rsidRPr="00752EEF" w:rsidRDefault="00752EEF" w:rsidP="00752EEF">
      <w:pPr>
        <w:bidi/>
        <w:jc w:val="both"/>
        <w:rPr>
          <w:rFonts w:cs="David"/>
          <w:rtl/>
        </w:rPr>
      </w:pPr>
    </w:p>
    <w:p w14:paraId="3BB02212" w14:textId="77777777" w:rsidR="00752EEF" w:rsidRPr="00752EEF" w:rsidRDefault="00752EEF" w:rsidP="00752EEF">
      <w:pPr>
        <w:bidi/>
        <w:jc w:val="both"/>
        <w:rPr>
          <w:rFonts w:cs="David"/>
          <w:u w:val="single"/>
          <w:rtl/>
        </w:rPr>
      </w:pPr>
      <w:r w:rsidRPr="00752EEF">
        <w:rPr>
          <w:rFonts w:cs="David"/>
          <w:u w:val="single"/>
          <w:rtl/>
        </w:rPr>
        <w:t>עוזי יצחקי:</w:t>
      </w:r>
    </w:p>
    <w:p w14:paraId="6F17DB96" w14:textId="77777777" w:rsidR="00752EEF" w:rsidRPr="00752EEF" w:rsidRDefault="00752EEF" w:rsidP="00752EEF">
      <w:pPr>
        <w:bidi/>
        <w:jc w:val="both"/>
        <w:rPr>
          <w:rFonts w:cs="David"/>
          <w:rtl/>
        </w:rPr>
      </w:pPr>
    </w:p>
    <w:p w14:paraId="014FFB8A" w14:textId="77777777" w:rsidR="00752EEF" w:rsidRPr="00752EEF" w:rsidRDefault="00752EEF" w:rsidP="00752EEF">
      <w:pPr>
        <w:bidi/>
        <w:jc w:val="both"/>
        <w:rPr>
          <w:rFonts w:cs="David"/>
          <w:rtl/>
        </w:rPr>
      </w:pPr>
      <w:r w:rsidRPr="00752EEF">
        <w:rPr>
          <w:rFonts w:cs="David"/>
          <w:rtl/>
        </w:rPr>
        <w:tab/>
        <w:t xml:space="preserve">התשובה שענה מנהל אגף הרכב מקובלת עלינו. </w:t>
      </w:r>
    </w:p>
    <w:p w14:paraId="74717BED" w14:textId="77777777" w:rsidR="00752EEF" w:rsidRPr="00752EEF" w:rsidRDefault="00752EEF" w:rsidP="00752EEF">
      <w:pPr>
        <w:bidi/>
        <w:jc w:val="both"/>
        <w:rPr>
          <w:rFonts w:cs="David"/>
          <w:rtl/>
        </w:rPr>
      </w:pPr>
    </w:p>
    <w:p w14:paraId="40AC260A" w14:textId="77777777" w:rsidR="00752EEF" w:rsidRPr="00752EEF" w:rsidRDefault="00752EEF" w:rsidP="00752EEF">
      <w:pPr>
        <w:bidi/>
        <w:jc w:val="both"/>
        <w:rPr>
          <w:rFonts w:cs="David"/>
          <w:u w:val="single"/>
          <w:rtl/>
        </w:rPr>
      </w:pPr>
      <w:r w:rsidRPr="00752EEF">
        <w:rPr>
          <w:rFonts w:cs="David"/>
          <w:u w:val="single"/>
          <w:rtl/>
        </w:rPr>
        <w:t>טל ברנר דרורי:</w:t>
      </w:r>
    </w:p>
    <w:p w14:paraId="273C2513" w14:textId="77777777" w:rsidR="00752EEF" w:rsidRPr="00752EEF" w:rsidRDefault="00752EEF" w:rsidP="00752EEF">
      <w:pPr>
        <w:bidi/>
        <w:jc w:val="both"/>
        <w:rPr>
          <w:rFonts w:cs="David"/>
          <w:rtl/>
        </w:rPr>
      </w:pPr>
    </w:p>
    <w:p w14:paraId="496722C4" w14:textId="77777777" w:rsidR="00752EEF" w:rsidRPr="00752EEF" w:rsidRDefault="00752EEF" w:rsidP="00752EEF">
      <w:pPr>
        <w:bidi/>
        <w:jc w:val="both"/>
        <w:rPr>
          <w:rFonts w:cs="David"/>
          <w:rtl/>
        </w:rPr>
      </w:pPr>
      <w:r w:rsidRPr="00752EEF">
        <w:rPr>
          <w:rFonts w:cs="David"/>
          <w:rtl/>
        </w:rPr>
        <w:tab/>
        <w:t>אם זה לא גורע, למה לא להוסיף גם את ה"א הידיעה?</w:t>
      </w:r>
    </w:p>
    <w:p w14:paraId="14ADA361" w14:textId="77777777" w:rsidR="00752EEF" w:rsidRPr="00752EEF" w:rsidRDefault="00752EEF" w:rsidP="00752EEF">
      <w:pPr>
        <w:bidi/>
        <w:jc w:val="both"/>
        <w:rPr>
          <w:rFonts w:cs="David"/>
          <w:rtl/>
        </w:rPr>
      </w:pPr>
    </w:p>
    <w:p w14:paraId="64618279"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BD74BAE" w14:textId="77777777" w:rsidR="00752EEF" w:rsidRPr="00752EEF" w:rsidRDefault="00752EEF" w:rsidP="00752EEF">
      <w:pPr>
        <w:bidi/>
        <w:jc w:val="both"/>
        <w:rPr>
          <w:rFonts w:cs="David"/>
          <w:rtl/>
        </w:rPr>
      </w:pPr>
    </w:p>
    <w:p w14:paraId="5D7EFF04" w14:textId="77777777" w:rsidR="00752EEF" w:rsidRPr="00752EEF" w:rsidRDefault="00752EEF" w:rsidP="00752EEF">
      <w:pPr>
        <w:bidi/>
        <w:jc w:val="both"/>
        <w:rPr>
          <w:rFonts w:cs="David"/>
          <w:rtl/>
        </w:rPr>
      </w:pPr>
      <w:r w:rsidRPr="00752EEF">
        <w:rPr>
          <w:rFonts w:cs="David"/>
          <w:rtl/>
        </w:rPr>
        <w:tab/>
        <w:t>אין בזה חסם וזה לא גורע. למה ההתעקשות?</w:t>
      </w:r>
    </w:p>
    <w:p w14:paraId="6C0A2E1E" w14:textId="77777777" w:rsidR="00752EEF" w:rsidRPr="00752EEF" w:rsidRDefault="00752EEF" w:rsidP="00752EEF">
      <w:pPr>
        <w:bidi/>
        <w:jc w:val="both"/>
        <w:rPr>
          <w:rFonts w:cs="David"/>
          <w:rtl/>
        </w:rPr>
      </w:pPr>
    </w:p>
    <w:p w14:paraId="5D9823C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0A1F5FE" w14:textId="77777777" w:rsidR="00752EEF" w:rsidRPr="00752EEF" w:rsidRDefault="00752EEF" w:rsidP="00752EEF">
      <w:pPr>
        <w:bidi/>
        <w:jc w:val="both"/>
        <w:rPr>
          <w:rFonts w:cs="David"/>
          <w:rtl/>
        </w:rPr>
      </w:pPr>
    </w:p>
    <w:p w14:paraId="5066E38B" w14:textId="77777777" w:rsidR="00752EEF" w:rsidRPr="00752EEF" w:rsidRDefault="00752EEF" w:rsidP="00752EEF">
      <w:pPr>
        <w:bidi/>
        <w:jc w:val="both"/>
        <w:rPr>
          <w:rFonts w:cs="David"/>
          <w:rtl/>
        </w:rPr>
      </w:pPr>
      <w:r w:rsidRPr="00752EEF">
        <w:rPr>
          <w:rFonts w:cs="David"/>
          <w:rtl/>
        </w:rPr>
        <w:tab/>
        <w:t xml:space="preserve">לא צריך לשנות, כי התשובה קיימת. </w:t>
      </w:r>
    </w:p>
    <w:p w14:paraId="16343646" w14:textId="77777777" w:rsidR="00752EEF" w:rsidRPr="00752EEF" w:rsidRDefault="00752EEF" w:rsidP="00752EEF">
      <w:pPr>
        <w:bidi/>
        <w:jc w:val="both"/>
        <w:rPr>
          <w:rFonts w:cs="David"/>
          <w:rtl/>
        </w:rPr>
      </w:pPr>
    </w:p>
    <w:p w14:paraId="6C12C8AF" w14:textId="77777777" w:rsidR="00752EEF" w:rsidRPr="00752EEF" w:rsidRDefault="00752EEF" w:rsidP="00752EEF">
      <w:pPr>
        <w:bidi/>
        <w:jc w:val="both"/>
        <w:rPr>
          <w:rFonts w:cs="David"/>
          <w:u w:val="single"/>
          <w:rtl/>
        </w:rPr>
      </w:pPr>
      <w:r w:rsidRPr="00752EEF">
        <w:rPr>
          <w:rFonts w:cs="David"/>
          <w:u w:val="single"/>
          <w:rtl/>
        </w:rPr>
        <w:t>אתי בנדלר:</w:t>
      </w:r>
    </w:p>
    <w:p w14:paraId="27A9D6B0" w14:textId="77777777" w:rsidR="00752EEF" w:rsidRPr="00752EEF" w:rsidRDefault="00752EEF" w:rsidP="00752EEF">
      <w:pPr>
        <w:bidi/>
        <w:jc w:val="both"/>
        <w:rPr>
          <w:rFonts w:cs="David"/>
          <w:rtl/>
        </w:rPr>
      </w:pPr>
    </w:p>
    <w:p w14:paraId="399DF42E" w14:textId="77777777" w:rsidR="00752EEF" w:rsidRPr="00752EEF" w:rsidRDefault="00752EEF" w:rsidP="00752EEF">
      <w:pPr>
        <w:bidi/>
        <w:jc w:val="both"/>
        <w:rPr>
          <w:rFonts w:cs="David"/>
          <w:rtl/>
        </w:rPr>
      </w:pPr>
      <w:r w:rsidRPr="00752EEF">
        <w:rPr>
          <w:rFonts w:cs="David"/>
          <w:rtl/>
        </w:rPr>
        <w:tab/>
        <w:t xml:space="preserve">גברת זוכוביצקי, כוונתכם ברורה. בשלב שזה יובא לנוסח הסופי בפני הממונה על נוסח החוק במשרד המשפטים, אני מציעה שתוודאי שאין צורך בתיקון. </w:t>
      </w:r>
    </w:p>
    <w:p w14:paraId="7BAD652B" w14:textId="77777777" w:rsidR="00752EEF" w:rsidRPr="00752EEF" w:rsidRDefault="00752EEF" w:rsidP="00752EEF">
      <w:pPr>
        <w:bidi/>
        <w:jc w:val="both"/>
        <w:rPr>
          <w:rFonts w:cs="David"/>
          <w:rtl/>
        </w:rPr>
      </w:pPr>
    </w:p>
    <w:p w14:paraId="460F285E"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E8C80D4" w14:textId="77777777" w:rsidR="00752EEF" w:rsidRPr="00752EEF" w:rsidRDefault="00752EEF" w:rsidP="00752EEF">
      <w:pPr>
        <w:bidi/>
        <w:jc w:val="both"/>
        <w:rPr>
          <w:rFonts w:cs="David"/>
          <w:rtl/>
        </w:rPr>
      </w:pPr>
    </w:p>
    <w:p w14:paraId="7F372751" w14:textId="77777777" w:rsidR="00752EEF" w:rsidRPr="00752EEF" w:rsidRDefault="00752EEF" w:rsidP="00752EEF">
      <w:pPr>
        <w:bidi/>
        <w:jc w:val="both"/>
        <w:rPr>
          <w:rFonts w:cs="David"/>
          <w:rtl/>
        </w:rPr>
      </w:pPr>
      <w:r w:rsidRPr="00752EEF">
        <w:rPr>
          <w:rFonts w:cs="David"/>
          <w:rtl/>
        </w:rPr>
        <w:tab/>
        <w:t xml:space="preserve">לדעתי היא הורידה את ה"א הידיעה. </w:t>
      </w:r>
    </w:p>
    <w:p w14:paraId="01EC5A9F" w14:textId="77777777" w:rsidR="00752EEF" w:rsidRPr="00752EEF" w:rsidRDefault="00752EEF" w:rsidP="00752EEF">
      <w:pPr>
        <w:bidi/>
        <w:jc w:val="both"/>
        <w:rPr>
          <w:rFonts w:cs="David"/>
          <w:rtl/>
        </w:rPr>
      </w:pPr>
    </w:p>
    <w:p w14:paraId="635D338B" w14:textId="77777777" w:rsidR="00752EEF" w:rsidRPr="00752EEF" w:rsidRDefault="00752EEF" w:rsidP="00752EEF">
      <w:pPr>
        <w:bidi/>
        <w:jc w:val="both"/>
        <w:rPr>
          <w:rFonts w:cs="David"/>
          <w:u w:val="single"/>
          <w:rtl/>
        </w:rPr>
      </w:pPr>
      <w:r w:rsidRPr="00752EEF">
        <w:rPr>
          <w:rFonts w:cs="David"/>
          <w:u w:val="single"/>
          <w:rtl/>
        </w:rPr>
        <w:t>אתי בנדלר:</w:t>
      </w:r>
    </w:p>
    <w:p w14:paraId="098F34AB" w14:textId="77777777" w:rsidR="00752EEF" w:rsidRPr="00752EEF" w:rsidRDefault="00752EEF" w:rsidP="00752EEF">
      <w:pPr>
        <w:bidi/>
        <w:jc w:val="both"/>
        <w:rPr>
          <w:rFonts w:cs="David"/>
          <w:rtl/>
        </w:rPr>
      </w:pPr>
    </w:p>
    <w:p w14:paraId="55E42E14" w14:textId="77777777" w:rsidR="00752EEF" w:rsidRPr="00752EEF" w:rsidRDefault="00752EEF" w:rsidP="00752EEF">
      <w:pPr>
        <w:bidi/>
        <w:jc w:val="both"/>
        <w:rPr>
          <w:rFonts w:cs="David"/>
          <w:rtl/>
        </w:rPr>
      </w:pPr>
      <w:r w:rsidRPr="00752EEF">
        <w:rPr>
          <w:rFonts w:cs="David"/>
          <w:rtl/>
        </w:rPr>
        <w:tab/>
        <w:t xml:space="preserve">אז יש לכם את נסחית החוק במשרד המשפטים ויש לכם את ההצהרות של משרד התחבורה שיופיעו בפרוטוקול הישיבה. </w:t>
      </w:r>
    </w:p>
    <w:p w14:paraId="2DC8AAAE" w14:textId="77777777" w:rsidR="00752EEF" w:rsidRPr="00752EEF" w:rsidRDefault="00752EEF" w:rsidP="00752EEF">
      <w:pPr>
        <w:bidi/>
        <w:jc w:val="both"/>
        <w:rPr>
          <w:rFonts w:cs="David"/>
          <w:rtl/>
        </w:rPr>
      </w:pPr>
    </w:p>
    <w:p w14:paraId="0648A0E4" w14:textId="77777777" w:rsidR="00752EEF" w:rsidRPr="00752EEF" w:rsidRDefault="00752EEF" w:rsidP="00752EEF">
      <w:pPr>
        <w:bidi/>
        <w:jc w:val="both"/>
        <w:rPr>
          <w:rFonts w:cs="David"/>
          <w:u w:val="single"/>
          <w:rtl/>
        </w:rPr>
      </w:pPr>
      <w:r w:rsidRPr="00752EEF">
        <w:rPr>
          <w:rFonts w:cs="David"/>
          <w:u w:val="single"/>
          <w:rtl/>
        </w:rPr>
        <w:t>יצחק וקנין:</w:t>
      </w:r>
    </w:p>
    <w:p w14:paraId="2B510FD7" w14:textId="77777777" w:rsidR="00752EEF" w:rsidRPr="00752EEF" w:rsidRDefault="00752EEF" w:rsidP="00752EEF">
      <w:pPr>
        <w:bidi/>
        <w:jc w:val="both"/>
        <w:rPr>
          <w:rFonts w:cs="David"/>
          <w:rtl/>
        </w:rPr>
      </w:pPr>
    </w:p>
    <w:p w14:paraId="5FD969BE" w14:textId="77777777" w:rsidR="00752EEF" w:rsidRPr="00752EEF" w:rsidRDefault="00752EEF" w:rsidP="00752EEF">
      <w:pPr>
        <w:bidi/>
        <w:jc w:val="both"/>
        <w:rPr>
          <w:rFonts w:cs="David"/>
          <w:rtl/>
        </w:rPr>
      </w:pPr>
      <w:r w:rsidRPr="00752EEF">
        <w:rPr>
          <w:rFonts w:cs="David"/>
          <w:rtl/>
        </w:rPr>
        <w:tab/>
        <w:t xml:space="preserve">מעניין אותי, עו"ד אתי בנדלר, מה את חושבת. </w:t>
      </w:r>
    </w:p>
    <w:p w14:paraId="32BA9888" w14:textId="77777777" w:rsidR="00752EEF" w:rsidRPr="00752EEF" w:rsidRDefault="00752EEF" w:rsidP="00752EEF">
      <w:pPr>
        <w:bidi/>
        <w:jc w:val="both"/>
        <w:rPr>
          <w:rFonts w:cs="David"/>
          <w:rtl/>
        </w:rPr>
      </w:pPr>
    </w:p>
    <w:p w14:paraId="3B7A7292" w14:textId="77777777" w:rsidR="00752EEF" w:rsidRPr="00752EEF" w:rsidRDefault="00752EEF" w:rsidP="00752EEF">
      <w:pPr>
        <w:bidi/>
        <w:jc w:val="both"/>
        <w:rPr>
          <w:rFonts w:cs="David"/>
          <w:u w:val="single"/>
          <w:rtl/>
        </w:rPr>
      </w:pPr>
      <w:r w:rsidRPr="00752EEF">
        <w:rPr>
          <w:rFonts w:cs="David"/>
          <w:u w:val="single"/>
          <w:rtl/>
        </w:rPr>
        <w:t>אתי בנדלר:</w:t>
      </w:r>
    </w:p>
    <w:p w14:paraId="638A2AB8" w14:textId="77777777" w:rsidR="00752EEF" w:rsidRPr="00752EEF" w:rsidRDefault="00752EEF" w:rsidP="00752EEF">
      <w:pPr>
        <w:bidi/>
        <w:jc w:val="both"/>
        <w:rPr>
          <w:rFonts w:cs="David"/>
          <w:rtl/>
        </w:rPr>
      </w:pPr>
    </w:p>
    <w:p w14:paraId="4695D353" w14:textId="77777777" w:rsidR="00752EEF" w:rsidRPr="00752EEF" w:rsidRDefault="00752EEF" w:rsidP="00752EEF">
      <w:pPr>
        <w:bidi/>
        <w:jc w:val="both"/>
        <w:rPr>
          <w:rFonts w:cs="David"/>
          <w:rtl/>
        </w:rPr>
      </w:pPr>
      <w:r w:rsidRPr="00752EEF">
        <w:rPr>
          <w:rFonts w:cs="David"/>
          <w:rtl/>
        </w:rPr>
        <w:tab/>
        <w:t xml:space="preserve"> לדעתי זה נראה בסדר גמור. </w:t>
      </w:r>
    </w:p>
    <w:p w14:paraId="7CD8E201" w14:textId="77777777" w:rsidR="00752EEF" w:rsidRPr="00752EEF" w:rsidRDefault="00752EEF" w:rsidP="00752EEF">
      <w:pPr>
        <w:bidi/>
        <w:jc w:val="both"/>
        <w:rPr>
          <w:rFonts w:cs="David"/>
          <w:rtl/>
        </w:rPr>
      </w:pPr>
    </w:p>
    <w:p w14:paraId="27632BD0"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22949053" w14:textId="77777777" w:rsidR="00752EEF" w:rsidRPr="00752EEF" w:rsidRDefault="00752EEF" w:rsidP="00752EEF">
      <w:pPr>
        <w:bidi/>
        <w:jc w:val="both"/>
        <w:rPr>
          <w:rFonts w:cs="David"/>
          <w:rtl/>
        </w:rPr>
      </w:pPr>
    </w:p>
    <w:p w14:paraId="387177C0" w14:textId="77777777" w:rsidR="00752EEF" w:rsidRPr="00752EEF" w:rsidRDefault="00752EEF" w:rsidP="00752EEF">
      <w:pPr>
        <w:bidi/>
        <w:jc w:val="both"/>
        <w:rPr>
          <w:rFonts w:cs="David"/>
          <w:rtl/>
        </w:rPr>
      </w:pPr>
      <w:r w:rsidRPr="00752EEF">
        <w:rPr>
          <w:rFonts w:cs="David"/>
          <w:rtl/>
        </w:rPr>
        <w:tab/>
        <w:t>יש הערות נוספות לסעיף 1?</w:t>
      </w:r>
    </w:p>
    <w:p w14:paraId="740BD20B" w14:textId="77777777" w:rsidR="00752EEF" w:rsidRPr="00752EEF" w:rsidRDefault="00752EEF" w:rsidP="00752EEF">
      <w:pPr>
        <w:bidi/>
        <w:jc w:val="both"/>
        <w:rPr>
          <w:rFonts w:cs="David"/>
          <w:rtl/>
        </w:rPr>
      </w:pPr>
    </w:p>
    <w:p w14:paraId="0485F346"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21D280E6" w14:textId="77777777" w:rsidR="00752EEF" w:rsidRPr="00752EEF" w:rsidRDefault="00752EEF" w:rsidP="00752EEF">
      <w:pPr>
        <w:bidi/>
        <w:jc w:val="both"/>
        <w:rPr>
          <w:rFonts w:cs="David"/>
          <w:rtl/>
        </w:rPr>
      </w:pPr>
    </w:p>
    <w:p w14:paraId="23A7C170" w14:textId="77777777" w:rsidR="00752EEF" w:rsidRPr="00752EEF" w:rsidRDefault="00752EEF" w:rsidP="00752EEF">
      <w:pPr>
        <w:bidi/>
        <w:jc w:val="both"/>
        <w:rPr>
          <w:rFonts w:cs="David"/>
          <w:rtl/>
        </w:rPr>
      </w:pPr>
      <w:r w:rsidRPr="00752EEF">
        <w:rPr>
          <w:rFonts w:cs="David"/>
          <w:rtl/>
        </w:rPr>
        <w:tab/>
        <w:t xml:space="preserve">אנחנו מבקשים את המילה "תוצר" להחליף ב"יצרן". </w:t>
      </w:r>
    </w:p>
    <w:p w14:paraId="75B49CE8" w14:textId="77777777" w:rsidR="00752EEF" w:rsidRPr="00752EEF" w:rsidRDefault="00752EEF" w:rsidP="00752EEF">
      <w:pPr>
        <w:bidi/>
        <w:jc w:val="both"/>
        <w:rPr>
          <w:rFonts w:cs="David"/>
          <w:rtl/>
        </w:rPr>
      </w:pPr>
    </w:p>
    <w:p w14:paraId="2CF46B77" w14:textId="77777777" w:rsidR="00752EEF" w:rsidRPr="00752EEF" w:rsidRDefault="00752EEF" w:rsidP="00752EEF">
      <w:pPr>
        <w:bidi/>
        <w:jc w:val="both"/>
        <w:rPr>
          <w:rFonts w:cs="David"/>
          <w:u w:val="single"/>
          <w:rtl/>
        </w:rPr>
      </w:pPr>
      <w:r w:rsidRPr="00752EEF">
        <w:rPr>
          <w:rFonts w:cs="David"/>
          <w:u w:val="single"/>
          <w:rtl/>
        </w:rPr>
        <w:t>אבי גונן:</w:t>
      </w:r>
    </w:p>
    <w:p w14:paraId="37CB7F62" w14:textId="77777777" w:rsidR="00752EEF" w:rsidRPr="00752EEF" w:rsidRDefault="00752EEF" w:rsidP="00752EEF">
      <w:pPr>
        <w:bidi/>
        <w:jc w:val="both"/>
        <w:rPr>
          <w:rFonts w:cs="David"/>
          <w:rtl/>
        </w:rPr>
      </w:pPr>
    </w:p>
    <w:p w14:paraId="14E2B390" w14:textId="77777777" w:rsidR="00752EEF" w:rsidRPr="00752EEF" w:rsidRDefault="00752EEF" w:rsidP="00752EEF">
      <w:pPr>
        <w:bidi/>
        <w:jc w:val="both"/>
        <w:rPr>
          <w:rFonts w:cs="David"/>
          <w:rtl/>
        </w:rPr>
      </w:pPr>
      <w:r w:rsidRPr="00752EEF">
        <w:rPr>
          <w:rFonts w:cs="David"/>
          <w:rtl/>
        </w:rPr>
        <w:tab/>
        <w:t xml:space="preserve">אתייחס לעניין הגדרת "תוצר". לפי התקינה זה </w:t>
      </w:r>
      <w:r w:rsidRPr="00752EEF">
        <w:rPr>
          <w:rFonts w:cs="David"/>
        </w:rPr>
        <w:t>Make</w:t>
      </w:r>
      <w:r w:rsidRPr="00752EEF">
        <w:rPr>
          <w:rFonts w:cs="David"/>
          <w:rtl/>
        </w:rPr>
        <w:t xml:space="preserve"> או </w:t>
      </w:r>
      <w:r w:rsidRPr="00752EEF">
        <w:rPr>
          <w:rFonts w:cs="David"/>
        </w:rPr>
        <w:t>Manufacture</w:t>
      </w:r>
      <w:r w:rsidRPr="00752EEF">
        <w:rPr>
          <w:rFonts w:cs="David"/>
          <w:rtl/>
        </w:rPr>
        <w:t xml:space="preserve">. </w:t>
      </w:r>
      <w:r w:rsidRPr="00752EEF">
        <w:rPr>
          <w:rFonts w:cs="David"/>
        </w:rPr>
        <w:t>Manufacturer</w:t>
      </w:r>
      <w:r w:rsidRPr="00752EEF">
        <w:rPr>
          <w:rFonts w:cs="David"/>
          <w:rtl/>
        </w:rPr>
        <w:t xml:space="preserve"> – יש לו הרבה מאוד סעיפים והרבה מאוד חלוקות. למשל, "טויוטה" מייצר רכבים ביפן וגם בטורקיה ואולי בעוד כמה מקומות. בתוך התקינה יש גם </w:t>
      </w:r>
      <w:r w:rsidRPr="00752EEF">
        <w:rPr>
          <w:rFonts w:cs="David"/>
        </w:rPr>
        <w:t>Assembly</w:t>
      </w:r>
      <w:r w:rsidRPr="00752EEF">
        <w:rPr>
          <w:rFonts w:cs="David"/>
          <w:rtl/>
        </w:rPr>
        <w:t xml:space="preserve">, היכן מרכיבים את הרכב. יש הרבה מאוד פרמטרים בתהליך הייצור. </w:t>
      </w:r>
    </w:p>
    <w:p w14:paraId="580F506F" w14:textId="77777777" w:rsidR="00752EEF" w:rsidRPr="00752EEF" w:rsidRDefault="00752EEF" w:rsidP="00752EEF">
      <w:pPr>
        <w:bidi/>
        <w:jc w:val="both"/>
        <w:rPr>
          <w:rFonts w:cs="David"/>
          <w:rtl/>
        </w:rPr>
      </w:pPr>
    </w:p>
    <w:p w14:paraId="5E8DAA35" w14:textId="77777777" w:rsidR="00752EEF" w:rsidRPr="00752EEF" w:rsidRDefault="00752EEF" w:rsidP="00752EEF">
      <w:pPr>
        <w:bidi/>
        <w:jc w:val="both"/>
        <w:rPr>
          <w:rFonts w:cs="David"/>
          <w:rtl/>
        </w:rPr>
      </w:pPr>
      <w:r w:rsidRPr="00752EEF">
        <w:rPr>
          <w:rFonts w:cs="David"/>
          <w:rtl/>
        </w:rPr>
        <w:tab/>
        <w:t xml:space="preserve">אם נגדיר "יצרן", ונניח שמייבאים מטורקיה, אז היצרן יהיה רק טורקיה? זה לא כל-כך מדויק. זה עלול לעוות את הכוונה של הייבוא המקביל. לעומת זה, </w:t>
      </w:r>
      <w:r w:rsidRPr="00752EEF">
        <w:rPr>
          <w:rFonts w:cs="David"/>
        </w:rPr>
        <w:t>Make</w:t>
      </w:r>
      <w:r w:rsidRPr="00752EEF">
        <w:rPr>
          <w:rFonts w:cs="David"/>
          <w:rtl/>
        </w:rPr>
        <w:t xml:space="preserve"> – היצרן מגדיר את ה-</w:t>
      </w:r>
      <w:r w:rsidRPr="00752EEF">
        <w:rPr>
          <w:rFonts w:cs="David"/>
        </w:rPr>
        <w:t>Make</w:t>
      </w:r>
      <w:r w:rsidRPr="00752EEF">
        <w:rPr>
          <w:rFonts w:cs="David"/>
          <w:rtl/>
        </w:rPr>
        <w:t xml:space="preserve"> וזכותו להגדיר את השם שהוא רוצה. ברוב המקרים זה גם שֵם היצרן, כלומר "פורד" זה "פורד". יש מקרים יוצאי דופן, כמו למשל הרכב "דייהו" שיובא בזמנו, "שברולט" קנתה אותו והיא מוכרת אותו תחת </w:t>
      </w:r>
      <w:r w:rsidRPr="00752EEF">
        <w:rPr>
          <w:rFonts w:cs="David"/>
        </w:rPr>
        <w:t>make</w:t>
      </w:r>
      <w:r w:rsidRPr="00752EEF">
        <w:rPr>
          <w:rFonts w:cs="David"/>
          <w:rtl/>
        </w:rPr>
        <w:t xml:space="preserve"> של "שברולט", אך ייתכן שבאירופה הוא נמכר כ"דייהו". ה-</w:t>
      </w:r>
      <w:r w:rsidRPr="00752EEF">
        <w:rPr>
          <w:rFonts w:cs="David"/>
        </w:rPr>
        <w:t>Make</w:t>
      </w:r>
      <w:r w:rsidRPr="00752EEF">
        <w:rPr>
          <w:rFonts w:cs="David"/>
          <w:rtl/>
        </w:rPr>
        <w:t xml:space="preserve"> מייצג הכי נכון מבחינת התקינה, מבחינת היכולת שלנו לזהות את הרכב שמיובא. </w:t>
      </w:r>
    </w:p>
    <w:p w14:paraId="7BC7A511" w14:textId="77777777" w:rsidR="00752EEF" w:rsidRPr="00752EEF" w:rsidRDefault="00752EEF" w:rsidP="00752EEF">
      <w:pPr>
        <w:bidi/>
        <w:jc w:val="both"/>
        <w:rPr>
          <w:rFonts w:cs="David"/>
          <w:rtl/>
        </w:rPr>
      </w:pPr>
    </w:p>
    <w:p w14:paraId="35147A02" w14:textId="77777777" w:rsidR="00752EEF" w:rsidRPr="00752EEF" w:rsidRDefault="00752EEF" w:rsidP="00752EEF">
      <w:pPr>
        <w:bidi/>
        <w:jc w:val="both"/>
        <w:rPr>
          <w:rFonts w:cs="David"/>
          <w:u w:val="single"/>
          <w:rtl/>
        </w:rPr>
      </w:pPr>
      <w:r w:rsidRPr="00752EEF">
        <w:rPr>
          <w:rFonts w:cs="David"/>
          <w:u w:val="single"/>
          <w:rtl/>
        </w:rPr>
        <w:t>עוזי יצחקי:</w:t>
      </w:r>
    </w:p>
    <w:p w14:paraId="6D9969E1" w14:textId="77777777" w:rsidR="00752EEF" w:rsidRPr="00752EEF" w:rsidRDefault="00752EEF" w:rsidP="00752EEF">
      <w:pPr>
        <w:bidi/>
        <w:jc w:val="both"/>
        <w:rPr>
          <w:rFonts w:cs="David"/>
          <w:rtl/>
        </w:rPr>
      </w:pPr>
    </w:p>
    <w:p w14:paraId="317FBDB2" w14:textId="77777777" w:rsidR="00752EEF" w:rsidRPr="00752EEF" w:rsidRDefault="00752EEF" w:rsidP="00752EEF">
      <w:pPr>
        <w:bidi/>
        <w:jc w:val="both"/>
        <w:rPr>
          <w:rFonts w:cs="David"/>
          <w:rtl/>
        </w:rPr>
      </w:pPr>
      <w:r w:rsidRPr="00752EEF">
        <w:rPr>
          <w:rFonts w:cs="David"/>
          <w:rtl/>
        </w:rPr>
        <w:tab/>
        <w:t xml:space="preserve">לזהות שזה המוצר. </w:t>
      </w:r>
    </w:p>
    <w:p w14:paraId="0C9D314E" w14:textId="77777777" w:rsidR="00752EEF" w:rsidRPr="00752EEF" w:rsidRDefault="00752EEF" w:rsidP="00752EEF">
      <w:pPr>
        <w:bidi/>
        <w:jc w:val="both"/>
        <w:rPr>
          <w:rFonts w:cs="David"/>
          <w:rtl/>
        </w:rPr>
      </w:pPr>
    </w:p>
    <w:p w14:paraId="0579366F" w14:textId="77777777" w:rsidR="00752EEF" w:rsidRPr="00752EEF" w:rsidRDefault="00752EEF" w:rsidP="00752EEF">
      <w:pPr>
        <w:bidi/>
        <w:jc w:val="both"/>
        <w:rPr>
          <w:rFonts w:cs="David"/>
          <w:u w:val="single"/>
          <w:rtl/>
        </w:rPr>
      </w:pPr>
      <w:r w:rsidRPr="00752EEF">
        <w:rPr>
          <w:rFonts w:cs="David"/>
          <w:u w:val="single"/>
          <w:rtl/>
        </w:rPr>
        <w:t>יעקב (יקי) אנוך:</w:t>
      </w:r>
    </w:p>
    <w:p w14:paraId="162A038A" w14:textId="77777777" w:rsidR="00752EEF" w:rsidRPr="00752EEF" w:rsidRDefault="00752EEF" w:rsidP="00752EEF">
      <w:pPr>
        <w:bidi/>
        <w:jc w:val="both"/>
        <w:rPr>
          <w:rFonts w:cs="David"/>
          <w:rtl/>
        </w:rPr>
      </w:pPr>
    </w:p>
    <w:p w14:paraId="64D675FC" w14:textId="77777777" w:rsidR="00752EEF" w:rsidRPr="00752EEF" w:rsidRDefault="00752EEF" w:rsidP="00752EEF">
      <w:pPr>
        <w:bidi/>
        <w:jc w:val="both"/>
        <w:rPr>
          <w:rFonts w:cs="David"/>
          <w:rtl/>
        </w:rPr>
      </w:pPr>
      <w:r w:rsidRPr="00752EEF">
        <w:rPr>
          <w:rFonts w:cs="David"/>
          <w:rtl/>
        </w:rPr>
        <w:tab/>
        <w:t xml:space="preserve">אבל אם למילה "תוצר", לצורך העניין, כפי שהסביר ידידי מר אבי גונן, יש גם פירוש של </w:t>
      </w:r>
      <w:r w:rsidRPr="00752EEF">
        <w:rPr>
          <w:rFonts w:cs="David"/>
        </w:rPr>
        <w:t>Make</w:t>
      </w:r>
      <w:r w:rsidRPr="00752EEF">
        <w:rPr>
          <w:rFonts w:cs="David"/>
          <w:rtl/>
        </w:rPr>
        <w:t xml:space="preserve"> וגם פירוש של </w:t>
      </w:r>
      <w:r w:rsidRPr="00752EEF">
        <w:rPr>
          <w:rFonts w:cs="David"/>
        </w:rPr>
        <w:t>Manufacturer</w:t>
      </w:r>
      <w:r w:rsidRPr="00752EEF">
        <w:rPr>
          <w:rFonts w:cs="David"/>
          <w:rtl/>
        </w:rPr>
        <w:t xml:space="preserve">, אז זה לא חד-ערכי. המילה "יצרן" יש לה פירוש חד-ערכי, ויצרן "טויוטה" הוא יצרן "טויוטה" בטורקיה והוא יצרן "טויוטה" בארצות-הברית, ביפן או בישראל אם ירצה, הוא יצרן "טויוטה" בכל מקום בעולם. אנחנו לא מדברים היכן ייצרו את המוצר. הוא שֵם היצרן. </w:t>
      </w:r>
    </w:p>
    <w:p w14:paraId="12792EE0" w14:textId="77777777" w:rsidR="00752EEF" w:rsidRPr="00752EEF" w:rsidRDefault="00752EEF" w:rsidP="00752EEF">
      <w:pPr>
        <w:bidi/>
        <w:jc w:val="both"/>
        <w:rPr>
          <w:rFonts w:cs="David"/>
          <w:rtl/>
        </w:rPr>
      </w:pPr>
    </w:p>
    <w:p w14:paraId="4E07F12F" w14:textId="77777777" w:rsidR="00752EEF" w:rsidRPr="00752EEF" w:rsidRDefault="00752EEF" w:rsidP="00752EEF">
      <w:pPr>
        <w:bidi/>
        <w:jc w:val="both"/>
        <w:rPr>
          <w:rFonts w:cs="David"/>
          <w:u w:val="single"/>
          <w:rtl/>
        </w:rPr>
      </w:pPr>
      <w:r w:rsidRPr="00752EEF">
        <w:rPr>
          <w:rFonts w:cs="David"/>
          <w:u w:val="single"/>
          <w:rtl/>
        </w:rPr>
        <w:t>עוזי יצחקי:</w:t>
      </w:r>
    </w:p>
    <w:p w14:paraId="21BC7F8D" w14:textId="77777777" w:rsidR="00752EEF" w:rsidRPr="00752EEF" w:rsidRDefault="00752EEF" w:rsidP="00752EEF">
      <w:pPr>
        <w:bidi/>
        <w:jc w:val="both"/>
        <w:rPr>
          <w:rFonts w:cs="David"/>
          <w:rtl/>
        </w:rPr>
      </w:pPr>
    </w:p>
    <w:p w14:paraId="57761824" w14:textId="77777777" w:rsidR="00752EEF" w:rsidRPr="00752EEF" w:rsidRDefault="00752EEF" w:rsidP="00752EEF">
      <w:pPr>
        <w:bidi/>
        <w:jc w:val="both"/>
        <w:rPr>
          <w:rFonts w:cs="David"/>
          <w:rtl/>
        </w:rPr>
      </w:pPr>
      <w:r w:rsidRPr="00752EEF">
        <w:rPr>
          <w:rFonts w:cs="David"/>
          <w:rtl/>
        </w:rPr>
        <w:tab/>
        <w:t xml:space="preserve">אבל לא ברור מה השינוי מהיום, מה הבעיה. </w:t>
      </w:r>
    </w:p>
    <w:p w14:paraId="688907B3" w14:textId="77777777" w:rsidR="00752EEF" w:rsidRPr="00752EEF" w:rsidRDefault="00752EEF" w:rsidP="00752EEF">
      <w:pPr>
        <w:bidi/>
        <w:jc w:val="both"/>
        <w:rPr>
          <w:rFonts w:cs="David"/>
          <w:rtl/>
        </w:rPr>
      </w:pPr>
    </w:p>
    <w:p w14:paraId="6BF94A12" w14:textId="77777777" w:rsidR="00752EEF" w:rsidRPr="00752EEF" w:rsidRDefault="00752EEF" w:rsidP="00752EEF">
      <w:pPr>
        <w:bidi/>
        <w:jc w:val="both"/>
        <w:rPr>
          <w:rFonts w:cs="David"/>
          <w:u w:val="single"/>
          <w:rtl/>
        </w:rPr>
      </w:pPr>
      <w:r w:rsidRPr="00752EEF">
        <w:rPr>
          <w:rFonts w:cs="David"/>
          <w:u w:val="single"/>
          <w:rtl/>
        </w:rPr>
        <w:t>אבי גונן:</w:t>
      </w:r>
    </w:p>
    <w:p w14:paraId="559B91E5" w14:textId="77777777" w:rsidR="00752EEF" w:rsidRPr="00752EEF" w:rsidRDefault="00752EEF" w:rsidP="00752EEF">
      <w:pPr>
        <w:bidi/>
        <w:jc w:val="both"/>
        <w:rPr>
          <w:rFonts w:cs="David"/>
          <w:rtl/>
        </w:rPr>
      </w:pPr>
    </w:p>
    <w:p w14:paraId="4C38D3AF" w14:textId="77777777" w:rsidR="00752EEF" w:rsidRPr="00752EEF" w:rsidRDefault="00752EEF" w:rsidP="00752EEF">
      <w:pPr>
        <w:bidi/>
        <w:jc w:val="both"/>
        <w:rPr>
          <w:rFonts w:cs="David"/>
          <w:rtl/>
        </w:rPr>
      </w:pPr>
      <w:r w:rsidRPr="00752EEF">
        <w:rPr>
          <w:rFonts w:cs="David"/>
          <w:rtl/>
        </w:rPr>
        <w:tab/>
        <w:t xml:space="preserve">מבחינתנו הגדרה על-פי "יצרן" תהיה בעייתית. אנחנו הרי מאשרים את התקינה לפי מקום הייצור. </w:t>
      </w:r>
    </w:p>
    <w:p w14:paraId="3B1DC414" w14:textId="77777777" w:rsidR="00752EEF" w:rsidRPr="00752EEF" w:rsidRDefault="00752EEF" w:rsidP="00752EEF">
      <w:pPr>
        <w:bidi/>
        <w:jc w:val="both"/>
        <w:rPr>
          <w:rFonts w:cs="David"/>
          <w:rtl/>
        </w:rPr>
      </w:pPr>
    </w:p>
    <w:p w14:paraId="7FF8157E" w14:textId="77777777" w:rsidR="00752EEF" w:rsidRPr="00752EEF" w:rsidRDefault="00752EEF" w:rsidP="00752EEF">
      <w:pPr>
        <w:bidi/>
        <w:jc w:val="both"/>
        <w:rPr>
          <w:rFonts w:cs="David"/>
          <w:u w:val="single"/>
          <w:rtl/>
        </w:rPr>
      </w:pPr>
      <w:r w:rsidRPr="00752EEF">
        <w:rPr>
          <w:rFonts w:cs="David"/>
          <w:u w:val="single"/>
          <w:rtl/>
        </w:rPr>
        <w:t>יעקב (יקי) אנוך:</w:t>
      </w:r>
    </w:p>
    <w:p w14:paraId="6B5D87FE" w14:textId="77777777" w:rsidR="00752EEF" w:rsidRPr="00752EEF" w:rsidRDefault="00752EEF" w:rsidP="00752EEF">
      <w:pPr>
        <w:bidi/>
        <w:jc w:val="both"/>
        <w:rPr>
          <w:rFonts w:cs="David"/>
          <w:rtl/>
        </w:rPr>
      </w:pPr>
    </w:p>
    <w:p w14:paraId="7E3719F9" w14:textId="77777777" w:rsidR="00752EEF" w:rsidRPr="00752EEF" w:rsidRDefault="00752EEF" w:rsidP="00752EEF">
      <w:pPr>
        <w:bidi/>
        <w:jc w:val="both"/>
        <w:rPr>
          <w:rFonts w:cs="David"/>
          <w:rtl/>
        </w:rPr>
      </w:pPr>
      <w:r w:rsidRPr="00752EEF">
        <w:rPr>
          <w:rFonts w:cs="David"/>
          <w:rtl/>
        </w:rPr>
        <w:tab/>
        <w:t xml:space="preserve">מה זה "תוצר", </w:t>
      </w:r>
      <w:r w:rsidRPr="00752EEF">
        <w:rPr>
          <w:rFonts w:cs="David"/>
        </w:rPr>
        <w:t>Make</w:t>
      </w:r>
      <w:r w:rsidRPr="00752EEF">
        <w:rPr>
          <w:rFonts w:cs="David"/>
          <w:rtl/>
        </w:rPr>
        <w:t xml:space="preserve"> או </w:t>
      </w:r>
      <w:r w:rsidRPr="00752EEF">
        <w:rPr>
          <w:rFonts w:cs="David"/>
        </w:rPr>
        <w:t>Manufacturer</w:t>
      </w:r>
      <w:r w:rsidRPr="00752EEF">
        <w:rPr>
          <w:rFonts w:cs="David"/>
          <w:rtl/>
        </w:rPr>
        <w:t>?</w:t>
      </w:r>
    </w:p>
    <w:p w14:paraId="22EC6BA8" w14:textId="77777777" w:rsidR="00752EEF" w:rsidRPr="00752EEF" w:rsidRDefault="00752EEF" w:rsidP="00752EEF">
      <w:pPr>
        <w:bidi/>
        <w:jc w:val="both"/>
        <w:rPr>
          <w:rFonts w:cs="David"/>
          <w:rtl/>
        </w:rPr>
      </w:pPr>
    </w:p>
    <w:p w14:paraId="62EACBCB"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64991AB0" w14:textId="77777777" w:rsidR="00752EEF" w:rsidRPr="00752EEF" w:rsidRDefault="00752EEF" w:rsidP="00752EEF">
      <w:pPr>
        <w:bidi/>
        <w:jc w:val="both"/>
        <w:rPr>
          <w:rFonts w:cs="David"/>
          <w:rtl/>
        </w:rPr>
      </w:pPr>
    </w:p>
    <w:p w14:paraId="60A1BA03" w14:textId="77777777" w:rsidR="00752EEF" w:rsidRPr="00752EEF" w:rsidRDefault="00752EEF" w:rsidP="00752EEF">
      <w:pPr>
        <w:bidi/>
        <w:jc w:val="both"/>
        <w:rPr>
          <w:rFonts w:cs="David"/>
          <w:rtl/>
        </w:rPr>
      </w:pPr>
      <w:r w:rsidRPr="00752EEF">
        <w:rPr>
          <w:rFonts w:cs="David"/>
          <w:rtl/>
        </w:rPr>
        <w:tab/>
        <w:t xml:space="preserve">אני מבין שאתם מעדיפים להשאיר את הנוסח הקיים. </w:t>
      </w:r>
    </w:p>
    <w:p w14:paraId="3769EA65" w14:textId="77777777" w:rsidR="00752EEF" w:rsidRPr="00752EEF" w:rsidRDefault="00752EEF" w:rsidP="00752EEF">
      <w:pPr>
        <w:bidi/>
        <w:jc w:val="both"/>
        <w:rPr>
          <w:rFonts w:cs="David"/>
          <w:rtl/>
        </w:rPr>
      </w:pPr>
    </w:p>
    <w:p w14:paraId="7551EE58" w14:textId="77777777" w:rsidR="00752EEF" w:rsidRPr="00752EEF" w:rsidRDefault="00752EEF" w:rsidP="00752EEF">
      <w:pPr>
        <w:bidi/>
        <w:jc w:val="both"/>
        <w:rPr>
          <w:rFonts w:cs="David"/>
          <w:u w:val="single"/>
          <w:rtl/>
        </w:rPr>
      </w:pPr>
      <w:r w:rsidRPr="00752EEF">
        <w:rPr>
          <w:rFonts w:cs="David"/>
          <w:u w:val="single"/>
          <w:rtl/>
        </w:rPr>
        <w:t>שמואל טננבאום:</w:t>
      </w:r>
    </w:p>
    <w:p w14:paraId="63319503" w14:textId="77777777" w:rsidR="00752EEF" w:rsidRPr="00752EEF" w:rsidRDefault="00752EEF" w:rsidP="00752EEF">
      <w:pPr>
        <w:bidi/>
        <w:jc w:val="both"/>
        <w:rPr>
          <w:rFonts w:cs="David"/>
          <w:rtl/>
        </w:rPr>
      </w:pPr>
    </w:p>
    <w:p w14:paraId="002E756D" w14:textId="77777777" w:rsidR="00752EEF" w:rsidRPr="00752EEF" w:rsidRDefault="00752EEF" w:rsidP="00752EEF">
      <w:pPr>
        <w:bidi/>
        <w:jc w:val="both"/>
        <w:rPr>
          <w:rFonts w:cs="David"/>
          <w:rtl/>
        </w:rPr>
      </w:pPr>
      <w:r w:rsidRPr="00752EEF">
        <w:rPr>
          <w:rFonts w:cs="David"/>
          <w:rtl/>
        </w:rPr>
        <w:tab/>
        <w:t>אני רוצה להוסיף משהו בסעיף הזה. לדעת המועצה לצרכנות צריך לדרוש שליבואן יהיה אישור מה"דילר" שהוא נמצא ברשימת ה-</w:t>
      </w:r>
      <w:r w:rsidRPr="00752EEF">
        <w:rPr>
          <w:rFonts w:cs="David"/>
        </w:rPr>
        <w:t>Recall</w:t>
      </w:r>
      <w:r w:rsidRPr="00752EEF">
        <w:rPr>
          <w:rFonts w:cs="David"/>
          <w:rtl/>
        </w:rPr>
        <w:t xml:space="preserve"> של החברה. אחרת, יגיעו רכבים ויהיו תקלות שלא נדע איך לטפל בהן. תודה. </w:t>
      </w:r>
    </w:p>
    <w:p w14:paraId="115B8834" w14:textId="77777777" w:rsidR="00752EEF" w:rsidRPr="00752EEF" w:rsidRDefault="00752EEF" w:rsidP="00752EEF">
      <w:pPr>
        <w:bidi/>
        <w:jc w:val="both"/>
        <w:rPr>
          <w:rFonts w:cs="David"/>
          <w:rtl/>
        </w:rPr>
      </w:pPr>
    </w:p>
    <w:p w14:paraId="7F84EFCE" w14:textId="77777777" w:rsidR="00752EEF" w:rsidRPr="00752EEF" w:rsidRDefault="00752EEF" w:rsidP="00752EEF">
      <w:pPr>
        <w:bidi/>
        <w:jc w:val="both"/>
        <w:rPr>
          <w:rFonts w:cs="David"/>
          <w:u w:val="single"/>
          <w:rtl/>
        </w:rPr>
      </w:pPr>
      <w:r w:rsidRPr="00752EEF">
        <w:rPr>
          <w:rFonts w:cs="David"/>
          <w:u w:val="single"/>
          <w:rtl/>
        </w:rPr>
        <w:t>יעקב (יקי) אנוך:</w:t>
      </w:r>
    </w:p>
    <w:p w14:paraId="29F0B3E5" w14:textId="77777777" w:rsidR="00752EEF" w:rsidRPr="00752EEF" w:rsidRDefault="00752EEF" w:rsidP="00752EEF">
      <w:pPr>
        <w:bidi/>
        <w:jc w:val="both"/>
        <w:rPr>
          <w:rFonts w:cs="David"/>
          <w:rtl/>
        </w:rPr>
      </w:pPr>
    </w:p>
    <w:p w14:paraId="12322033" w14:textId="77777777" w:rsidR="00752EEF" w:rsidRPr="00752EEF" w:rsidRDefault="00752EEF" w:rsidP="00752EEF">
      <w:pPr>
        <w:bidi/>
        <w:jc w:val="both"/>
        <w:rPr>
          <w:rFonts w:cs="David"/>
          <w:rtl/>
        </w:rPr>
      </w:pPr>
      <w:r w:rsidRPr="00752EEF">
        <w:rPr>
          <w:rFonts w:cs="David"/>
          <w:rtl/>
        </w:rPr>
        <w:tab/>
        <w:t xml:space="preserve">אדוני היושב-ראש, לפני שאתה מעלה את הסעיף להצבעה, ברשותך, כפי שהגדיר מר אבי גונן, למושג "תוצר" יש שתי משמעויות: </w:t>
      </w:r>
      <w:r w:rsidRPr="00752EEF">
        <w:rPr>
          <w:rFonts w:cs="David"/>
        </w:rPr>
        <w:t>Make</w:t>
      </w:r>
      <w:r w:rsidRPr="00752EEF">
        <w:rPr>
          <w:rFonts w:cs="David"/>
          <w:rtl/>
        </w:rPr>
        <w:t xml:space="preserve"> ו-</w:t>
      </w:r>
      <w:r w:rsidRPr="00752EEF">
        <w:rPr>
          <w:rFonts w:cs="David"/>
        </w:rPr>
        <w:t>Manufacturer</w:t>
      </w:r>
      <w:r w:rsidRPr="00752EEF">
        <w:rPr>
          <w:rFonts w:cs="David"/>
          <w:rtl/>
        </w:rPr>
        <w:t>. אפשר להחליט מה זה. אין לנו בעיה, תכתבו מול המונח מה זה, אם הכוונה ל-</w:t>
      </w:r>
      <w:r w:rsidRPr="00752EEF">
        <w:rPr>
          <w:rFonts w:cs="David"/>
        </w:rPr>
        <w:t>Make</w:t>
      </w:r>
      <w:r w:rsidRPr="00752EEF">
        <w:rPr>
          <w:rFonts w:cs="David"/>
          <w:rtl/>
        </w:rPr>
        <w:t xml:space="preserve"> או ל-</w:t>
      </w:r>
      <w:r w:rsidRPr="00752EEF">
        <w:rPr>
          <w:rFonts w:cs="David"/>
        </w:rPr>
        <w:t>Manufacturer</w:t>
      </w:r>
      <w:r w:rsidRPr="00752EEF">
        <w:rPr>
          <w:rFonts w:cs="David"/>
          <w:rtl/>
        </w:rPr>
        <w:t xml:space="preserve">, כי אלה שני דברים שונים. או תכתבו "יצרן", שלעניות דעתנו כולל את הכול, ואין בזה שום חסם. אני מסתכל בעיניים שלכם, כמי שמחפשים את החסם הסמוי, שמא אנחנו מכניסים כאן חסם. אין כאן שום חסם. </w:t>
      </w:r>
    </w:p>
    <w:p w14:paraId="280A0D5C" w14:textId="77777777" w:rsidR="00752EEF" w:rsidRPr="00752EEF" w:rsidRDefault="00752EEF" w:rsidP="00752EEF">
      <w:pPr>
        <w:bidi/>
        <w:jc w:val="both"/>
        <w:rPr>
          <w:rFonts w:cs="David"/>
          <w:rtl/>
        </w:rPr>
      </w:pPr>
    </w:p>
    <w:p w14:paraId="24AF4B2E" w14:textId="77777777" w:rsidR="00752EEF" w:rsidRPr="00752EEF" w:rsidRDefault="00752EEF" w:rsidP="00752EEF">
      <w:pPr>
        <w:bidi/>
        <w:jc w:val="both"/>
        <w:rPr>
          <w:rFonts w:cs="David"/>
          <w:u w:val="single"/>
          <w:rtl/>
        </w:rPr>
      </w:pPr>
      <w:r w:rsidRPr="00752EEF">
        <w:rPr>
          <w:rFonts w:cs="David"/>
          <w:u w:val="single"/>
          <w:rtl/>
        </w:rPr>
        <w:t>אבנר פלור:</w:t>
      </w:r>
    </w:p>
    <w:p w14:paraId="73E3E57F" w14:textId="77777777" w:rsidR="00752EEF" w:rsidRPr="00752EEF" w:rsidRDefault="00752EEF" w:rsidP="00752EEF">
      <w:pPr>
        <w:bidi/>
        <w:jc w:val="both"/>
        <w:rPr>
          <w:rFonts w:cs="David"/>
          <w:rtl/>
        </w:rPr>
      </w:pPr>
    </w:p>
    <w:p w14:paraId="08E82569" w14:textId="77777777" w:rsidR="00752EEF" w:rsidRPr="00752EEF" w:rsidRDefault="00752EEF" w:rsidP="00752EEF">
      <w:pPr>
        <w:bidi/>
        <w:jc w:val="both"/>
        <w:rPr>
          <w:rFonts w:cs="David"/>
          <w:rtl/>
        </w:rPr>
      </w:pPr>
      <w:r w:rsidRPr="00752EEF">
        <w:rPr>
          <w:rFonts w:cs="David"/>
          <w:rtl/>
        </w:rPr>
        <w:tab/>
        <w:t xml:space="preserve">אדוני היושב-ראש, אנו סבורים שיש להמשיך את המצב הקיים. אם יראו לנכון להוסיף הגדרה, נוסיף, אבל על-פי המצב הקיים היום אין טעם לשנות את זה. </w:t>
      </w:r>
    </w:p>
    <w:p w14:paraId="4CEFF2C1" w14:textId="77777777" w:rsidR="00752EEF" w:rsidRPr="00752EEF" w:rsidRDefault="00752EEF" w:rsidP="00752EEF">
      <w:pPr>
        <w:bidi/>
        <w:jc w:val="both"/>
        <w:rPr>
          <w:rFonts w:cs="David"/>
          <w:rtl/>
        </w:rPr>
      </w:pPr>
    </w:p>
    <w:p w14:paraId="2C40A623" w14:textId="77777777" w:rsidR="00752EEF" w:rsidRPr="00752EEF" w:rsidRDefault="00752EEF" w:rsidP="00752EEF">
      <w:pPr>
        <w:bidi/>
        <w:jc w:val="both"/>
        <w:rPr>
          <w:rFonts w:cs="David"/>
          <w:u w:val="single"/>
          <w:rtl/>
        </w:rPr>
      </w:pPr>
      <w:r w:rsidRPr="00752EEF">
        <w:rPr>
          <w:rFonts w:cs="David"/>
          <w:u w:val="single"/>
          <w:rtl/>
        </w:rPr>
        <w:t>אתי בנדלר:</w:t>
      </w:r>
    </w:p>
    <w:p w14:paraId="47326641" w14:textId="77777777" w:rsidR="00752EEF" w:rsidRPr="00752EEF" w:rsidRDefault="00752EEF" w:rsidP="00752EEF">
      <w:pPr>
        <w:bidi/>
        <w:jc w:val="both"/>
        <w:rPr>
          <w:rFonts w:cs="David"/>
          <w:rtl/>
        </w:rPr>
      </w:pPr>
    </w:p>
    <w:p w14:paraId="7389A7C6" w14:textId="77777777" w:rsidR="00752EEF" w:rsidRPr="00752EEF" w:rsidRDefault="00752EEF" w:rsidP="00752EEF">
      <w:pPr>
        <w:bidi/>
        <w:jc w:val="both"/>
        <w:rPr>
          <w:rFonts w:cs="David"/>
          <w:rtl/>
        </w:rPr>
      </w:pPr>
      <w:r w:rsidRPr="00752EEF">
        <w:rPr>
          <w:rFonts w:cs="David"/>
          <w:rtl/>
        </w:rPr>
        <w:tab/>
        <w:t xml:space="preserve">לא תוכלו לראות לנכון ולהוסיף. </w:t>
      </w:r>
    </w:p>
    <w:p w14:paraId="02F640CF" w14:textId="77777777" w:rsidR="00752EEF" w:rsidRPr="00752EEF" w:rsidRDefault="00752EEF" w:rsidP="00752EEF">
      <w:pPr>
        <w:bidi/>
        <w:jc w:val="both"/>
        <w:rPr>
          <w:rFonts w:cs="David"/>
          <w:rtl/>
        </w:rPr>
      </w:pPr>
    </w:p>
    <w:p w14:paraId="3C20EBA3" w14:textId="77777777" w:rsidR="00752EEF" w:rsidRPr="00752EEF" w:rsidRDefault="00752EEF" w:rsidP="00752EEF">
      <w:pPr>
        <w:bidi/>
        <w:jc w:val="both"/>
        <w:rPr>
          <w:rFonts w:cs="David"/>
          <w:u w:val="single"/>
          <w:rtl/>
        </w:rPr>
      </w:pPr>
      <w:r w:rsidRPr="00752EEF">
        <w:rPr>
          <w:rFonts w:cs="David"/>
          <w:u w:val="single"/>
          <w:rtl/>
        </w:rPr>
        <w:t>עוזי יצחקי:</w:t>
      </w:r>
    </w:p>
    <w:p w14:paraId="55FCAD06" w14:textId="77777777" w:rsidR="00752EEF" w:rsidRPr="00752EEF" w:rsidRDefault="00752EEF" w:rsidP="00752EEF">
      <w:pPr>
        <w:bidi/>
        <w:jc w:val="both"/>
        <w:rPr>
          <w:rFonts w:cs="David"/>
          <w:rtl/>
        </w:rPr>
      </w:pPr>
    </w:p>
    <w:p w14:paraId="5986A3BB" w14:textId="77777777" w:rsidR="00752EEF" w:rsidRPr="00752EEF" w:rsidRDefault="00752EEF" w:rsidP="00752EEF">
      <w:pPr>
        <w:bidi/>
        <w:jc w:val="both"/>
        <w:rPr>
          <w:rFonts w:cs="David"/>
          <w:rtl/>
        </w:rPr>
      </w:pPr>
      <w:r w:rsidRPr="00752EEF">
        <w:rPr>
          <w:rFonts w:cs="David"/>
          <w:rtl/>
        </w:rPr>
        <w:tab/>
        <w:t xml:space="preserve">זה המצב הקיים היום. כפי שחיים עם זה היום, יחיו עם זה גם בהמשך. </w:t>
      </w:r>
    </w:p>
    <w:p w14:paraId="1D4433FF" w14:textId="77777777" w:rsidR="00752EEF" w:rsidRPr="00752EEF" w:rsidRDefault="00752EEF" w:rsidP="00752EEF">
      <w:pPr>
        <w:bidi/>
        <w:jc w:val="both"/>
        <w:rPr>
          <w:rFonts w:cs="David"/>
          <w:rtl/>
        </w:rPr>
      </w:pPr>
    </w:p>
    <w:p w14:paraId="5C8B892A" w14:textId="77777777" w:rsidR="00752EEF" w:rsidRPr="00752EEF" w:rsidRDefault="00752EEF" w:rsidP="00752EEF">
      <w:pPr>
        <w:bidi/>
        <w:jc w:val="both"/>
        <w:rPr>
          <w:rFonts w:cs="David"/>
          <w:u w:val="single"/>
          <w:rtl/>
        </w:rPr>
      </w:pPr>
      <w:r w:rsidRPr="00752EEF">
        <w:rPr>
          <w:rFonts w:cs="David"/>
          <w:u w:val="single"/>
          <w:rtl/>
        </w:rPr>
        <w:t>אתי בנדלר:</w:t>
      </w:r>
    </w:p>
    <w:p w14:paraId="7019EDB1" w14:textId="77777777" w:rsidR="00752EEF" w:rsidRPr="00752EEF" w:rsidRDefault="00752EEF" w:rsidP="00752EEF">
      <w:pPr>
        <w:bidi/>
        <w:jc w:val="both"/>
        <w:rPr>
          <w:rFonts w:cs="David"/>
          <w:rtl/>
        </w:rPr>
      </w:pPr>
    </w:p>
    <w:p w14:paraId="2DC08C8C" w14:textId="77777777" w:rsidR="00752EEF" w:rsidRPr="00752EEF" w:rsidRDefault="00752EEF" w:rsidP="00752EEF">
      <w:pPr>
        <w:bidi/>
        <w:jc w:val="both"/>
        <w:rPr>
          <w:rFonts w:cs="David"/>
          <w:rtl/>
        </w:rPr>
      </w:pPr>
      <w:r w:rsidRPr="00752EEF">
        <w:rPr>
          <w:rFonts w:cs="David"/>
          <w:rtl/>
        </w:rPr>
        <w:tab/>
        <w:t xml:space="preserve">היום אין הגדרה. גם בצו הנוכחי יש שימוש במונח "תוצר" ללא הגדרה. עד כה לא הועלתה בעיה בקשר לכך. עכשיו מעלים כאן בעיה. אז אי אפשר לשוב ולהסתמך על כך שזה מופיע בנוסח הקיים כדי לא להתייחס לבעיה, ככל שהיא קיימת. </w:t>
      </w:r>
    </w:p>
    <w:p w14:paraId="4EDCAA67" w14:textId="77777777" w:rsidR="00752EEF" w:rsidRPr="00752EEF" w:rsidRDefault="00752EEF" w:rsidP="00752EEF">
      <w:pPr>
        <w:bidi/>
        <w:jc w:val="both"/>
        <w:rPr>
          <w:rFonts w:cs="David"/>
          <w:rtl/>
        </w:rPr>
      </w:pPr>
    </w:p>
    <w:p w14:paraId="02821F91" w14:textId="77777777" w:rsidR="00752EEF" w:rsidRPr="00752EEF" w:rsidRDefault="00752EEF" w:rsidP="00752EEF">
      <w:pPr>
        <w:bidi/>
        <w:jc w:val="both"/>
        <w:rPr>
          <w:rFonts w:cs="David"/>
          <w:u w:val="single"/>
          <w:rtl/>
        </w:rPr>
      </w:pPr>
      <w:r w:rsidRPr="00752EEF">
        <w:rPr>
          <w:rFonts w:cs="David"/>
          <w:u w:val="single"/>
          <w:rtl/>
        </w:rPr>
        <w:t>עוזי יצחקי:</w:t>
      </w:r>
    </w:p>
    <w:p w14:paraId="5501B19A" w14:textId="77777777" w:rsidR="00752EEF" w:rsidRPr="00752EEF" w:rsidRDefault="00752EEF" w:rsidP="00752EEF">
      <w:pPr>
        <w:bidi/>
        <w:jc w:val="both"/>
        <w:rPr>
          <w:rFonts w:cs="David"/>
          <w:rtl/>
        </w:rPr>
      </w:pPr>
    </w:p>
    <w:p w14:paraId="3D073611" w14:textId="77777777" w:rsidR="00752EEF" w:rsidRPr="00752EEF" w:rsidRDefault="00752EEF" w:rsidP="00752EEF">
      <w:pPr>
        <w:bidi/>
        <w:jc w:val="both"/>
        <w:rPr>
          <w:rFonts w:cs="David"/>
          <w:rtl/>
        </w:rPr>
      </w:pPr>
      <w:r w:rsidRPr="00752EEF">
        <w:rPr>
          <w:rFonts w:cs="David"/>
          <w:rtl/>
        </w:rPr>
        <w:tab/>
        <w:t xml:space="preserve">היא לא קיימת. </w:t>
      </w:r>
    </w:p>
    <w:p w14:paraId="58B201D7" w14:textId="77777777" w:rsidR="00752EEF" w:rsidRPr="00752EEF" w:rsidRDefault="00752EEF" w:rsidP="00752EEF">
      <w:pPr>
        <w:bidi/>
        <w:jc w:val="both"/>
        <w:rPr>
          <w:rFonts w:cs="David"/>
          <w:rtl/>
        </w:rPr>
      </w:pPr>
    </w:p>
    <w:p w14:paraId="3FFD82E0" w14:textId="77777777" w:rsidR="00752EEF" w:rsidRPr="00752EEF" w:rsidRDefault="00752EEF" w:rsidP="00752EEF">
      <w:pPr>
        <w:bidi/>
        <w:jc w:val="both"/>
        <w:rPr>
          <w:rFonts w:cs="David"/>
          <w:u w:val="single"/>
          <w:rtl/>
        </w:rPr>
      </w:pPr>
      <w:r w:rsidRPr="00752EEF">
        <w:rPr>
          <w:rFonts w:cs="David"/>
          <w:u w:val="single"/>
          <w:rtl/>
        </w:rPr>
        <w:t>אתי בנדלר:</w:t>
      </w:r>
    </w:p>
    <w:p w14:paraId="7B92A92F" w14:textId="77777777" w:rsidR="00752EEF" w:rsidRPr="00752EEF" w:rsidRDefault="00752EEF" w:rsidP="00752EEF">
      <w:pPr>
        <w:bidi/>
        <w:jc w:val="both"/>
        <w:rPr>
          <w:rFonts w:cs="David"/>
          <w:rtl/>
        </w:rPr>
      </w:pPr>
    </w:p>
    <w:p w14:paraId="447159CC" w14:textId="77777777" w:rsidR="00752EEF" w:rsidRPr="00752EEF" w:rsidRDefault="00752EEF" w:rsidP="00752EEF">
      <w:pPr>
        <w:bidi/>
        <w:jc w:val="both"/>
        <w:rPr>
          <w:rFonts w:cs="David"/>
          <w:rtl/>
        </w:rPr>
      </w:pPr>
      <w:r w:rsidRPr="00752EEF">
        <w:rPr>
          <w:rFonts w:cs="David"/>
          <w:rtl/>
        </w:rPr>
        <w:tab/>
        <w:t xml:space="preserve">ניתן הסבר מקצועי, שאפשר להשתמש במונח "תוצר" בשני מובנים, ואם המשרד מתכוון אך ורק למובן אחד אז אין שום סיבה לא להגדיר את זה. </w:t>
      </w:r>
    </w:p>
    <w:p w14:paraId="4B8ECC56" w14:textId="77777777" w:rsidR="00752EEF" w:rsidRPr="00752EEF" w:rsidRDefault="00752EEF" w:rsidP="00752EEF">
      <w:pPr>
        <w:bidi/>
        <w:jc w:val="both"/>
        <w:rPr>
          <w:rFonts w:cs="David"/>
          <w:rtl/>
        </w:rPr>
      </w:pPr>
    </w:p>
    <w:p w14:paraId="4041E84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B79520C" w14:textId="77777777" w:rsidR="00752EEF" w:rsidRPr="00752EEF" w:rsidRDefault="00752EEF" w:rsidP="00752EEF">
      <w:pPr>
        <w:bidi/>
        <w:jc w:val="both"/>
        <w:rPr>
          <w:rFonts w:cs="David"/>
          <w:rtl/>
        </w:rPr>
      </w:pPr>
    </w:p>
    <w:p w14:paraId="384D772B" w14:textId="77777777" w:rsidR="00752EEF" w:rsidRPr="00752EEF" w:rsidRDefault="00752EEF" w:rsidP="00752EEF">
      <w:pPr>
        <w:bidi/>
        <w:jc w:val="both"/>
        <w:rPr>
          <w:rFonts w:cs="David"/>
          <w:rtl/>
        </w:rPr>
      </w:pPr>
      <w:r w:rsidRPr="00752EEF">
        <w:rPr>
          <w:rFonts w:cs="David"/>
          <w:rtl/>
        </w:rPr>
        <w:tab/>
        <w:t xml:space="preserve">עוד פעם, אולי תסביר מה המשמעות של המילה "תוצר" ולמה היא צריכה להופיע בצו, למה היא עונה על הבעיה. </w:t>
      </w:r>
    </w:p>
    <w:p w14:paraId="0EE17A2D" w14:textId="77777777" w:rsidR="00752EEF" w:rsidRPr="00752EEF" w:rsidRDefault="00752EEF" w:rsidP="00752EEF">
      <w:pPr>
        <w:bidi/>
        <w:jc w:val="both"/>
        <w:rPr>
          <w:rFonts w:cs="David"/>
          <w:rtl/>
        </w:rPr>
      </w:pPr>
    </w:p>
    <w:p w14:paraId="7B18C3BF" w14:textId="77777777" w:rsidR="00752EEF" w:rsidRPr="00752EEF" w:rsidRDefault="00752EEF" w:rsidP="00752EEF">
      <w:pPr>
        <w:bidi/>
        <w:jc w:val="both"/>
        <w:rPr>
          <w:rFonts w:cs="David"/>
          <w:u w:val="single"/>
          <w:rtl/>
        </w:rPr>
      </w:pPr>
      <w:r w:rsidRPr="00752EEF">
        <w:rPr>
          <w:rFonts w:cs="David"/>
          <w:u w:val="single"/>
          <w:rtl/>
        </w:rPr>
        <w:t>אבי גונן:</w:t>
      </w:r>
    </w:p>
    <w:p w14:paraId="001A6775" w14:textId="77777777" w:rsidR="00752EEF" w:rsidRPr="00752EEF" w:rsidRDefault="00752EEF" w:rsidP="00752EEF">
      <w:pPr>
        <w:bidi/>
        <w:jc w:val="both"/>
        <w:rPr>
          <w:rFonts w:cs="David"/>
          <w:rtl/>
        </w:rPr>
      </w:pPr>
    </w:p>
    <w:p w14:paraId="0FFFAABB" w14:textId="77777777" w:rsidR="00752EEF" w:rsidRPr="00752EEF" w:rsidRDefault="00752EEF" w:rsidP="00752EEF">
      <w:pPr>
        <w:bidi/>
        <w:jc w:val="both"/>
        <w:rPr>
          <w:rFonts w:cs="David"/>
          <w:rtl/>
        </w:rPr>
      </w:pPr>
      <w:r w:rsidRPr="00752EEF">
        <w:rPr>
          <w:rFonts w:cs="David"/>
          <w:rtl/>
        </w:rPr>
        <w:tab/>
        <w:t xml:space="preserve">הלכה למעשה, בפועל, למרות שזה לא מופיע בחוק, אנחנו משתמשים במונח "תוצר" כבר שנים וזה עונה לדרישות הלקוחות והצרכנים. אציג דוגמה. "קדילאק", למשל, זה תוצר </w:t>
      </w:r>
      <w:r w:rsidRPr="00752EEF">
        <w:rPr>
          <w:rFonts w:cs="David"/>
        </w:rPr>
        <w:t>GM</w:t>
      </w:r>
      <w:r w:rsidRPr="00752EEF">
        <w:rPr>
          <w:rFonts w:cs="David"/>
          <w:rtl/>
        </w:rPr>
        <w:t>. אם ארשום עכשיו "</w:t>
      </w:r>
      <w:r w:rsidRPr="00752EEF">
        <w:rPr>
          <w:rFonts w:cs="David"/>
        </w:rPr>
        <w:t>GM</w:t>
      </w:r>
      <w:r w:rsidRPr="00752EEF">
        <w:rPr>
          <w:rFonts w:cs="David"/>
          <w:rtl/>
        </w:rPr>
        <w:t xml:space="preserve">", אז מה בדיוק הרכב: "קדילאק" או </w:t>
      </w:r>
      <w:r w:rsidRPr="00752EEF">
        <w:rPr>
          <w:rFonts w:cs="David"/>
        </w:rPr>
        <w:t>GM</w:t>
      </w:r>
      <w:r w:rsidRPr="00752EEF">
        <w:rPr>
          <w:rFonts w:cs="David"/>
          <w:rtl/>
        </w:rPr>
        <w:t>?</w:t>
      </w:r>
    </w:p>
    <w:p w14:paraId="5E457664" w14:textId="77777777" w:rsidR="00752EEF" w:rsidRPr="00752EEF" w:rsidRDefault="00752EEF" w:rsidP="00752EEF">
      <w:pPr>
        <w:bidi/>
        <w:jc w:val="both"/>
        <w:rPr>
          <w:rFonts w:cs="David"/>
          <w:rtl/>
        </w:rPr>
      </w:pPr>
    </w:p>
    <w:p w14:paraId="29DBB3DA"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6C8F6FDC" w14:textId="77777777" w:rsidR="00752EEF" w:rsidRPr="00752EEF" w:rsidRDefault="00752EEF" w:rsidP="00752EEF">
      <w:pPr>
        <w:bidi/>
        <w:jc w:val="both"/>
        <w:rPr>
          <w:rFonts w:cs="David"/>
          <w:rtl/>
        </w:rPr>
      </w:pPr>
    </w:p>
    <w:p w14:paraId="55C33791" w14:textId="77777777" w:rsidR="00752EEF" w:rsidRPr="00752EEF" w:rsidRDefault="00752EEF" w:rsidP="00752EEF">
      <w:pPr>
        <w:bidi/>
        <w:jc w:val="both"/>
        <w:rPr>
          <w:rFonts w:cs="David"/>
          <w:rtl/>
        </w:rPr>
      </w:pPr>
      <w:r w:rsidRPr="00752EEF">
        <w:rPr>
          <w:rFonts w:cs="David"/>
          <w:rtl/>
        </w:rPr>
        <w:tab/>
        <w:t xml:space="preserve">סליחה, "קדילאק" זה דגם. זה לא תוצר. </w:t>
      </w:r>
    </w:p>
    <w:p w14:paraId="3D379E34" w14:textId="77777777" w:rsidR="00752EEF" w:rsidRPr="00752EEF" w:rsidRDefault="00752EEF" w:rsidP="00752EEF">
      <w:pPr>
        <w:bidi/>
        <w:jc w:val="both"/>
        <w:rPr>
          <w:rFonts w:cs="David"/>
          <w:rtl/>
        </w:rPr>
      </w:pPr>
    </w:p>
    <w:p w14:paraId="19BCF348" w14:textId="77777777" w:rsidR="00752EEF" w:rsidRPr="00752EEF" w:rsidRDefault="00752EEF" w:rsidP="00752EEF">
      <w:pPr>
        <w:bidi/>
        <w:jc w:val="both"/>
        <w:rPr>
          <w:rFonts w:cs="David"/>
          <w:u w:val="single"/>
          <w:rtl/>
        </w:rPr>
      </w:pPr>
      <w:r w:rsidRPr="00752EEF">
        <w:rPr>
          <w:rFonts w:cs="David"/>
          <w:u w:val="single"/>
          <w:rtl/>
        </w:rPr>
        <w:t>עוזי יצחקי:</w:t>
      </w:r>
    </w:p>
    <w:p w14:paraId="00CDC217" w14:textId="77777777" w:rsidR="00752EEF" w:rsidRPr="00752EEF" w:rsidRDefault="00752EEF" w:rsidP="00752EEF">
      <w:pPr>
        <w:bidi/>
        <w:jc w:val="both"/>
        <w:rPr>
          <w:rFonts w:cs="David"/>
          <w:rtl/>
        </w:rPr>
      </w:pPr>
    </w:p>
    <w:p w14:paraId="709B90EB" w14:textId="77777777" w:rsidR="00752EEF" w:rsidRPr="00752EEF" w:rsidRDefault="00752EEF" w:rsidP="00752EEF">
      <w:pPr>
        <w:bidi/>
        <w:jc w:val="both"/>
        <w:rPr>
          <w:rFonts w:cs="David"/>
          <w:rtl/>
        </w:rPr>
      </w:pPr>
      <w:r w:rsidRPr="00752EEF">
        <w:rPr>
          <w:rFonts w:cs="David"/>
          <w:rtl/>
        </w:rPr>
        <w:tab/>
        <w:t xml:space="preserve">זה המונח הקיים היום ורוצים להשאיר אותו. </w:t>
      </w:r>
    </w:p>
    <w:p w14:paraId="1B1379CA" w14:textId="77777777" w:rsidR="00752EEF" w:rsidRPr="00752EEF" w:rsidRDefault="00752EEF" w:rsidP="00752EEF">
      <w:pPr>
        <w:bidi/>
        <w:jc w:val="both"/>
        <w:rPr>
          <w:rFonts w:cs="David"/>
          <w:rtl/>
        </w:rPr>
      </w:pPr>
    </w:p>
    <w:p w14:paraId="5534077C"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480FF65D" w14:textId="77777777" w:rsidR="00752EEF" w:rsidRPr="00752EEF" w:rsidRDefault="00752EEF" w:rsidP="00752EEF">
      <w:pPr>
        <w:bidi/>
        <w:jc w:val="both"/>
        <w:rPr>
          <w:rFonts w:cs="David"/>
          <w:rtl/>
        </w:rPr>
      </w:pPr>
    </w:p>
    <w:p w14:paraId="276B3138" w14:textId="77777777" w:rsidR="00752EEF" w:rsidRPr="00752EEF" w:rsidRDefault="00752EEF" w:rsidP="00752EEF">
      <w:pPr>
        <w:bidi/>
        <w:jc w:val="both"/>
        <w:rPr>
          <w:rFonts w:cs="David"/>
          <w:rtl/>
        </w:rPr>
      </w:pPr>
      <w:r w:rsidRPr="00752EEF">
        <w:rPr>
          <w:rFonts w:cs="David"/>
          <w:rtl/>
        </w:rPr>
        <w:tab/>
        <w:t xml:space="preserve">אחת הסיבות שלא התעוררו בעיות עד היום, שלא היה ייבוא מקביל והנושאים הללו היו לא רלוונטיים. עכשיו כשיש ייבוא מקביל, הנושא רלוונטי, ולכן מה שהיה נכון עד היום ולא יצר בעיה עלול ליצור בעיה בעתיד. </w:t>
      </w:r>
    </w:p>
    <w:p w14:paraId="564BE63E" w14:textId="77777777" w:rsidR="00752EEF" w:rsidRPr="00752EEF" w:rsidRDefault="00752EEF" w:rsidP="00752EEF">
      <w:pPr>
        <w:bidi/>
        <w:jc w:val="both"/>
        <w:rPr>
          <w:rFonts w:cs="David"/>
          <w:rtl/>
        </w:rPr>
      </w:pPr>
    </w:p>
    <w:p w14:paraId="38CCBB81" w14:textId="77777777" w:rsidR="00752EEF" w:rsidRPr="00752EEF" w:rsidRDefault="00752EEF" w:rsidP="00752EEF">
      <w:pPr>
        <w:bidi/>
        <w:jc w:val="both"/>
        <w:rPr>
          <w:rFonts w:cs="David"/>
          <w:u w:val="single"/>
          <w:rtl/>
        </w:rPr>
      </w:pPr>
      <w:r w:rsidRPr="00752EEF">
        <w:rPr>
          <w:rFonts w:cs="David"/>
          <w:u w:val="single"/>
          <w:rtl/>
        </w:rPr>
        <w:t>אתי בנדלר:</w:t>
      </w:r>
    </w:p>
    <w:p w14:paraId="21421BAE" w14:textId="77777777" w:rsidR="00752EEF" w:rsidRPr="00752EEF" w:rsidRDefault="00752EEF" w:rsidP="00752EEF">
      <w:pPr>
        <w:bidi/>
        <w:jc w:val="both"/>
        <w:rPr>
          <w:rFonts w:cs="David"/>
          <w:rtl/>
        </w:rPr>
      </w:pPr>
    </w:p>
    <w:p w14:paraId="002CB78F" w14:textId="77777777" w:rsidR="00752EEF" w:rsidRPr="00752EEF" w:rsidRDefault="00752EEF" w:rsidP="00752EEF">
      <w:pPr>
        <w:bidi/>
        <w:jc w:val="both"/>
        <w:rPr>
          <w:rFonts w:cs="David"/>
          <w:rtl/>
        </w:rPr>
      </w:pPr>
      <w:r w:rsidRPr="00752EEF">
        <w:rPr>
          <w:rFonts w:cs="David"/>
          <w:rtl/>
        </w:rPr>
        <w:tab/>
        <w:t>אנשי משרד התחבורה אומרים, אם אני מבינה נכון, שהם מעדיפים להשאיר את המונח הזה עמום, באופן שלפעמים משתמשים במובן של יצרן ולפעמים במובן של ה-</w:t>
      </w:r>
      <w:r w:rsidRPr="00752EEF">
        <w:rPr>
          <w:rFonts w:cs="David"/>
        </w:rPr>
        <w:t>Make</w:t>
      </w:r>
      <w:r w:rsidRPr="00752EEF">
        <w:rPr>
          <w:rFonts w:cs="David"/>
          <w:rtl/>
        </w:rPr>
        <w:t xml:space="preserve">. </w:t>
      </w:r>
    </w:p>
    <w:p w14:paraId="4E8A9827" w14:textId="77777777" w:rsidR="00752EEF" w:rsidRPr="00752EEF" w:rsidRDefault="00752EEF" w:rsidP="00752EEF">
      <w:pPr>
        <w:bidi/>
        <w:jc w:val="both"/>
        <w:rPr>
          <w:rFonts w:cs="David"/>
          <w:rtl/>
        </w:rPr>
      </w:pPr>
    </w:p>
    <w:p w14:paraId="35FBFAA5"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1ECB5214" w14:textId="77777777" w:rsidR="00752EEF" w:rsidRPr="00752EEF" w:rsidRDefault="00752EEF" w:rsidP="00752EEF">
      <w:pPr>
        <w:bidi/>
        <w:jc w:val="both"/>
        <w:rPr>
          <w:rFonts w:cs="David"/>
          <w:rtl/>
        </w:rPr>
      </w:pPr>
    </w:p>
    <w:p w14:paraId="79187D56" w14:textId="77777777" w:rsidR="00752EEF" w:rsidRPr="00752EEF" w:rsidRDefault="00752EEF" w:rsidP="00752EEF">
      <w:pPr>
        <w:bidi/>
        <w:jc w:val="both"/>
        <w:rPr>
          <w:rFonts w:cs="David"/>
          <w:rtl/>
        </w:rPr>
      </w:pPr>
      <w:r w:rsidRPr="00752EEF">
        <w:rPr>
          <w:rFonts w:cs="David"/>
          <w:rtl/>
        </w:rPr>
        <w:tab/>
        <w:t xml:space="preserve">זה לא תשובה. </w:t>
      </w:r>
    </w:p>
    <w:p w14:paraId="3B8D55A9" w14:textId="77777777" w:rsidR="00752EEF" w:rsidRPr="00752EEF" w:rsidRDefault="00752EEF" w:rsidP="00752EEF">
      <w:pPr>
        <w:bidi/>
        <w:jc w:val="both"/>
        <w:rPr>
          <w:rFonts w:cs="David"/>
          <w:rtl/>
        </w:rPr>
      </w:pPr>
    </w:p>
    <w:p w14:paraId="381C1354" w14:textId="77777777" w:rsidR="00752EEF" w:rsidRPr="00752EEF" w:rsidRDefault="00752EEF" w:rsidP="00752EEF">
      <w:pPr>
        <w:bidi/>
        <w:jc w:val="both"/>
        <w:rPr>
          <w:rFonts w:cs="David"/>
          <w:u w:val="single"/>
          <w:rtl/>
        </w:rPr>
      </w:pPr>
      <w:r w:rsidRPr="00752EEF">
        <w:rPr>
          <w:rFonts w:cs="David"/>
          <w:u w:val="single"/>
          <w:rtl/>
        </w:rPr>
        <w:t>אבנר פלור:</w:t>
      </w:r>
    </w:p>
    <w:p w14:paraId="281E5CAD" w14:textId="77777777" w:rsidR="00752EEF" w:rsidRPr="00752EEF" w:rsidRDefault="00752EEF" w:rsidP="00752EEF">
      <w:pPr>
        <w:bidi/>
        <w:jc w:val="both"/>
        <w:rPr>
          <w:rFonts w:cs="David"/>
          <w:rtl/>
        </w:rPr>
      </w:pPr>
    </w:p>
    <w:p w14:paraId="2FD6268D" w14:textId="77777777" w:rsidR="00752EEF" w:rsidRPr="00752EEF" w:rsidRDefault="00752EEF" w:rsidP="00752EEF">
      <w:pPr>
        <w:bidi/>
        <w:jc w:val="both"/>
        <w:rPr>
          <w:rFonts w:cs="David"/>
          <w:rtl/>
        </w:rPr>
      </w:pPr>
      <w:r w:rsidRPr="00752EEF">
        <w:rPr>
          <w:rFonts w:cs="David"/>
          <w:rtl/>
        </w:rPr>
        <w:tab/>
        <w:t>אנחנו מתבססים, כפי שאמר גם אבי גונן, על "התוצר", מה שנכתב בהוראת רישוי וברישיון הרכב, על בסיס תעודות תקינה שמקבלים מאירופה ומארצות-הברית. ההגדרה נותרת בעינה, אנחנו לא משנים אותה. אם באירופה זה "סובארו" אז גם כאן זה "סובארו" מבחינת ה-</w:t>
      </w:r>
      <w:r w:rsidRPr="00752EEF">
        <w:rPr>
          <w:rFonts w:cs="David"/>
        </w:rPr>
        <w:t>Make</w:t>
      </w:r>
      <w:r w:rsidRPr="00752EEF">
        <w:rPr>
          <w:rFonts w:cs="David"/>
          <w:rtl/>
        </w:rPr>
        <w:t xml:space="preserve">. אז אין טעם לשנות את זה. לדעתי צריך להמשיך עם ההגדרה הקיימת. </w:t>
      </w:r>
    </w:p>
    <w:p w14:paraId="4591B08F" w14:textId="77777777" w:rsidR="00752EEF" w:rsidRPr="00752EEF" w:rsidRDefault="00752EEF" w:rsidP="00752EEF">
      <w:pPr>
        <w:bidi/>
        <w:jc w:val="both"/>
        <w:rPr>
          <w:rFonts w:cs="David"/>
          <w:rtl/>
        </w:rPr>
      </w:pPr>
    </w:p>
    <w:p w14:paraId="012F46C7"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DBAF831" w14:textId="77777777" w:rsidR="00752EEF" w:rsidRPr="00752EEF" w:rsidRDefault="00752EEF" w:rsidP="00752EEF">
      <w:pPr>
        <w:bidi/>
        <w:jc w:val="both"/>
        <w:rPr>
          <w:rFonts w:cs="David"/>
          <w:rtl/>
        </w:rPr>
      </w:pPr>
    </w:p>
    <w:p w14:paraId="58D0369C" w14:textId="77777777" w:rsidR="00752EEF" w:rsidRPr="00752EEF" w:rsidRDefault="00752EEF" w:rsidP="00752EEF">
      <w:pPr>
        <w:bidi/>
        <w:jc w:val="both"/>
        <w:rPr>
          <w:rFonts w:cs="David"/>
          <w:rtl/>
        </w:rPr>
      </w:pPr>
      <w:r w:rsidRPr="00752EEF">
        <w:rPr>
          <w:rFonts w:cs="David"/>
          <w:rtl/>
        </w:rPr>
        <w:tab/>
        <w:t>הנה, השתמשת ב-</w:t>
      </w:r>
      <w:r w:rsidRPr="00752EEF">
        <w:rPr>
          <w:rFonts w:cs="David"/>
        </w:rPr>
        <w:t>Make</w:t>
      </w:r>
      <w:r w:rsidRPr="00752EEF">
        <w:rPr>
          <w:rFonts w:cs="David"/>
          <w:rtl/>
        </w:rPr>
        <w:t xml:space="preserve"> ולא ב-</w:t>
      </w:r>
      <w:r w:rsidRPr="00752EEF">
        <w:rPr>
          <w:rFonts w:cs="David"/>
        </w:rPr>
        <w:t>Manufacturer</w:t>
      </w:r>
      <w:r w:rsidRPr="00752EEF">
        <w:rPr>
          <w:rFonts w:cs="David"/>
          <w:rtl/>
        </w:rPr>
        <w:t xml:space="preserve">. </w:t>
      </w:r>
      <w:r w:rsidRPr="00752EEF">
        <w:rPr>
          <w:rFonts w:cs="David"/>
        </w:rPr>
        <w:t>Make</w:t>
      </w:r>
      <w:r w:rsidRPr="00752EEF">
        <w:rPr>
          <w:rFonts w:cs="David"/>
          <w:rtl/>
        </w:rPr>
        <w:t xml:space="preserve"> זה יצרן. אז תכניס את המונח "יצרן". </w:t>
      </w:r>
    </w:p>
    <w:p w14:paraId="46CBD69A" w14:textId="77777777" w:rsidR="00752EEF" w:rsidRPr="00752EEF" w:rsidRDefault="00752EEF" w:rsidP="00752EEF">
      <w:pPr>
        <w:bidi/>
        <w:jc w:val="both"/>
        <w:rPr>
          <w:rFonts w:cs="David"/>
          <w:rtl/>
        </w:rPr>
      </w:pPr>
    </w:p>
    <w:p w14:paraId="14F49E86" w14:textId="77777777" w:rsidR="00752EEF" w:rsidRPr="00752EEF" w:rsidRDefault="00752EEF" w:rsidP="00752EEF">
      <w:pPr>
        <w:bidi/>
        <w:jc w:val="both"/>
        <w:rPr>
          <w:rFonts w:cs="David"/>
          <w:u w:val="single"/>
          <w:rtl/>
        </w:rPr>
      </w:pPr>
      <w:r w:rsidRPr="00752EEF">
        <w:rPr>
          <w:rFonts w:cs="David"/>
          <w:u w:val="single"/>
          <w:rtl/>
        </w:rPr>
        <w:t>אבנר פלור:</w:t>
      </w:r>
    </w:p>
    <w:p w14:paraId="07724696" w14:textId="77777777" w:rsidR="00752EEF" w:rsidRPr="00752EEF" w:rsidRDefault="00752EEF" w:rsidP="00752EEF">
      <w:pPr>
        <w:bidi/>
        <w:jc w:val="both"/>
        <w:rPr>
          <w:rFonts w:cs="David"/>
          <w:rtl/>
        </w:rPr>
      </w:pPr>
    </w:p>
    <w:p w14:paraId="460A9C0B" w14:textId="77777777" w:rsidR="00752EEF" w:rsidRPr="00752EEF" w:rsidRDefault="00752EEF" w:rsidP="00752EEF">
      <w:pPr>
        <w:bidi/>
        <w:jc w:val="both"/>
        <w:rPr>
          <w:rFonts w:cs="David"/>
          <w:rtl/>
        </w:rPr>
      </w:pPr>
      <w:r w:rsidRPr="00752EEF">
        <w:rPr>
          <w:rFonts w:cs="David"/>
          <w:rtl/>
        </w:rPr>
        <w:tab/>
        <w:t xml:space="preserve">המצב היום יכול להמשיך בהתבסס על מסמכי תקינה. </w:t>
      </w:r>
    </w:p>
    <w:p w14:paraId="20112AA3" w14:textId="77777777" w:rsidR="00752EEF" w:rsidRPr="00752EEF" w:rsidRDefault="00752EEF" w:rsidP="00752EEF">
      <w:pPr>
        <w:bidi/>
        <w:jc w:val="both"/>
        <w:rPr>
          <w:rFonts w:cs="David"/>
          <w:rtl/>
        </w:rPr>
      </w:pPr>
    </w:p>
    <w:p w14:paraId="4D9D847C"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2EF057A6" w14:textId="77777777" w:rsidR="00752EEF" w:rsidRPr="00752EEF" w:rsidRDefault="00752EEF" w:rsidP="00752EEF">
      <w:pPr>
        <w:bidi/>
        <w:jc w:val="both"/>
        <w:rPr>
          <w:rFonts w:cs="David"/>
          <w:rtl/>
        </w:rPr>
      </w:pPr>
    </w:p>
    <w:p w14:paraId="555F4389" w14:textId="77777777" w:rsidR="00752EEF" w:rsidRPr="00752EEF" w:rsidRDefault="00752EEF" w:rsidP="00752EEF">
      <w:pPr>
        <w:bidi/>
        <w:jc w:val="both"/>
        <w:rPr>
          <w:rFonts w:cs="David"/>
          <w:rtl/>
        </w:rPr>
      </w:pPr>
      <w:r w:rsidRPr="00752EEF">
        <w:rPr>
          <w:rFonts w:cs="David"/>
          <w:rtl/>
        </w:rPr>
        <w:tab/>
        <w:t>הממשלה לא תומכת בשינוי המונח? הממשלה דבקה בנוסח?</w:t>
      </w:r>
    </w:p>
    <w:p w14:paraId="42AEBC81" w14:textId="77777777" w:rsidR="00752EEF" w:rsidRPr="00752EEF" w:rsidRDefault="00752EEF" w:rsidP="00752EEF">
      <w:pPr>
        <w:bidi/>
        <w:jc w:val="both"/>
        <w:rPr>
          <w:rFonts w:cs="David"/>
          <w:rtl/>
        </w:rPr>
      </w:pPr>
    </w:p>
    <w:p w14:paraId="4482839E" w14:textId="77777777" w:rsidR="00752EEF" w:rsidRPr="00752EEF" w:rsidRDefault="00752EEF" w:rsidP="00752EEF">
      <w:pPr>
        <w:bidi/>
        <w:jc w:val="both"/>
        <w:rPr>
          <w:rFonts w:cs="David"/>
          <w:u w:val="single"/>
          <w:rtl/>
        </w:rPr>
      </w:pPr>
      <w:r w:rsidRPr="00752EEF">
        <w:rPr>
          <w:rFonts w:cs="David"/>
          <w:u w:val="single"/>
          <w:rtl/>
        </w:rPr>
        <w:t>עוזי יצחקי:</w:t>
      </w:r>
    </w:p>
    <w:p w14:paraId="5E002DAC" w14:textId="77777777" w:rsidR="00752EEF" w:rsidRPr="00752EEF" w:rsidRDefault="00752EEF" w:rsidP="00752EEF">
      <w:pPr>
        <w:bidi/>
        <w:jc w:val="both"/>
        <w:rPr>
          <w:rFonts w:cs="David"/>
          <w:rtl/>
        </w:rPr>
      </w:pPr>
    </w:p>
    <w:p w14:paraId="47E50131" w14:textId="77777777" w:rsidR="00752EEF" w:rsidRPr="00752EEF" w:rsidRDefault="00752EEF" w:rsidP="00752EEF">
      <w:pPr>
        <w:bidi/>
        <w:jc w:val="both"/>
        <w:rPr>
          <w:rFonts w:cs="David"/>
          <w:rtl/>
        </w:rPr>
      </w:pPr>
      <w:r w:rsidRPr="00752EEF">
        <w:rPr>
          <w:rFonts w:cs="David"/>
          <w:rtl/>
        </w:rPr>
        <w:tab/>
        <w:t xml:space="preserve">כן. </w:t>
      </w:r>
    </w:p>
    <w:p w14:paraId="376B893F" w14:textId="77777777" w:rsidR="00752EEF" w:rsidRPr="00752EEF" w:rsidRDefault="00752EEF" w:rsidP="00752EEF">
      <w:pPr>
        <w:bidi/>
        <w:jc w:val="both"/>
        <w:rPr>
          <w:rFonts w:cs="David"/>
          <w:rtl/>
        </w:rPr>
      </w:pPr>
    </w:p>
    <w:p w14:paraId="337D0490"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E24D783" w14:textId="77777777" w:rsidR="00752EEF" w:rsidRPr="00752EEF" w:rsidRDefault="00752EEF" w:rsidP="00752EEF">
      <w:pPr>
        <w:bidi/>
        <w:jc w:val="both"/>
        <w:rPr>
          <w:rFonts w:cs="David"/>
          <w:rtl/>
        </w:rPr>
      </w:pPr>
    </w:p>
    <w:p w14:paraId="466C9634" w14:textId="77777777" w:rsidR="00752EEF" w:rsidRPr="00752EEF" w:rsidRDefault="00752EEF" w:rsidP="00752EEF">
      <w:pPr>
        <w:bidi/>
        <w:jc w:val="both"/>
        <w:rPr>
          <w:rFonts w:cs="David"/>
          <w:rtl/>
        </w:rPr>
      </w:pPr>
      <w:r w:rsidRPr="00752EEF">
        <w:rPr>
          <w:rFonts w:cs="David"/>
          <w:rtl/>
        </w:rPr>
        <w:tab/>
        <w:t xml:space="preserve">נשמע כעת הערות לכל הפסקאות שבסעיף 1 ביחד. אני מבקש לרכז את כל ההערות, ואנחנו נצביע. הודעתי שאני עומד להצביע על הסעיף הראשון. </w:t>
      </w:r>
    </w:p>
    <w:p w14:paraId="4ECB2C05" w14:textId="77777777" w:rsidR="00752EEF" w:rsidRPr="00752EEF" w:rsidRDefault="00752EEF" w:rsidP="00752EEF">
      <w:pPr>
        <w:bidi/>
        <w:jc w:val="both"/>
        <w:rPr>
          <w:rFonts w:cs="David"/>
          <w:rtl/>
        </w:rPr>
      </w:pPr>
    </w:p>
    <w:p w14:paraId="6364A191" w14:textId="77777777" w:rsidR="00752EEF" w:rsidRPr="00752EEF" w:rsidRDefault="00752EEF" w:rsidP="00752EEF">
      <w:pPr>
        <w:bidi/>
        <w:jc w:val="both"/>
        <w:rPr>
          <w:rFonts w:cs="David"/>
          <w:u w:val="single"/>
          <w:rtl/>
        </w:rPr>
      </w:pPr>
      <w:r w:rsidRPr="00752EEF">
        <w:rPr>
          <w:rFonts w:cs="David"/>
          <w:u w:val="single"/>
          <w:rtl/>
        </w:rPr>
        <w:t>קריאה:</w:t>
      </w:r>
    </w:p>
    <w:p w14:paraId="26972B24" w14:textId="77777777" w:rsidR="00752EEF" w:rsidRPr="00752EEF" w:rsidRDefault="00752EEF" w:rsidP="00752EEF">
      <w:pPr>
        <w:bidi/>
        <w:jc w:val="both"/>
        <w:rPr>
          <w:rFonts w:cs="David"/>
          <w:rtl/>
        </w:rPr>
      </w:pPr>
    </w:p>
    <w:p w14:paraId="105EDA66" w14:textId="77777777" w:rsidR="00752EEF" w:rsidRPr="00752EEF" w:rsidRDefault="00752EEF" w:rsidP="00752EEF">
      <w:pPr>
        <w:bidi/>
        <w:jc w:val="both"/>
        <w:rPr>
          <w:rFonts w:cs="David"/>
          <w:rtl/>
        </w:rPr>
      </w:pPr>
      <w:r w:rsidRPr="00752EEF">
        <w:rPr>
          <w:rFonts w:cs="David"/>
          <w:rtl/>
        </w:rPr>
        <w:tab/>
        <w:t xml:space="preserve">אבל לא אפשרת לנו לגמור לדון. </w:t>
      </w:r>
    </w:p>
    <w:p w14:paraId="21ED3820" w14:textId="77777777" w:rsidR="00752EEF" w:rsidRPr="00752EEF" w:rsidRDefault="00752EEF" w:rsidP="00752EEF">
      <w:pPr>
        <w:bidi/>
        <w:jc w:val="both"/>
        <w:rPr>
          <w:rFonts w:cs="David"/>
          <w:rtl/>
        </w:rPr>
      </w:pPr>
    </w:p>
    <w:p w14:paraId="248ED887"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17156FAA" w14:textId="77777777" w:rsidR="00752EEF" w:rsidRPr="00752EEF" w:rsidRDefault="00752EEF" w:rsidP="00752EEF">
      <w:pPr>
        <w:bidi/>
        <w:jc w:val="both"/>
        <w:rPr>
          <w:rFonts w:cs="David"/>
          <w:rtl/>
        </w:rPr>
      </w:pPr>
    </w:p>
    <w:p w14:paraId="2C697E36" w14:textId="77777777" w:rsidR="00752EEF" w:rsidRPr="00752EEF" w:rsidRDefault="00752EEF" w:rsidP="00752EEF">
      <w:pPr>
        <w:bidi/>
        <w:jc w:val="both"/>
        <w:rPr>
          <w:rFonts w:cs="David"/>
          <w:rtl/>
        </w:rPr>
      </w:pPr>
      <w:r w:rsidRPr="00752EEF">
        <w:rPr>
          <w:rFonts w:cs="David"/>
          <w:rtl/>
        </w:rPr>
        <w:tab/>
        <w:t xml:space="preserve">הביטו, לא נאמר עכשיו את כל ההגדה של פסח, עם כל הכבוד. אנחנו מבקשים להצביע. ביקשתי שתרכזו את ההערות שלכם. אנחנו מכירים את הדברים האלה. אצביע על כל סעיף 1. אני מבקש לשמוע הערות לכל הפסקאות ביחד. </w:t>
      </w:r>
    </w:p>
    <w:p w14:paraId="661BB2F5" w14:textId="77777777" w:rsidR="00752EEF" w:rsidRPr="00752EEF" w:rsidRDefault="00752EEF" w:rsidP="00752EEF">
      <w:pPr>
        <w:bidi/>
        <w:jc w:val="both"/>
        <w:rPr>
          <w:rFonts w:cs="David"/>
          <w:rtl/>
        </w:rPr>
      </w:pPr>
    </w:p>
    <w:p w14:paraId="4FAD5CEF" w14:textId="77777777" w:rsidR="00752EEF" w:rsidRPr="00752EEF" w:rsidRDefault="00752EEF" w:rsidP="00752EEF">
      <w:pPr>
        <w:bidi/>
        <w:jc w:val="both"/>
        <w:rPr>
          <w:rFonts w:cs="David"/>
          <w:u w:val="single"/>
          <w:rtl/>
        </w:rPr>
      </w:pPr>
      <w:r w:rsidRPr="00752EEF">
        <w:rPr>
          <w:rFonts w:cs="David"/>
          <w:u w:val="single"/>
          <w:rtl/>
        </w:rPr>
        <w:t>יעקב (יקי) אנוך:</w:t>
      </w:r>
    </w:p>
    <w:p w14:paraId="48D3274C" w14:textId="77777777" w:rsidR="00752EEF" w:rsidRPr="00752EEF" w:rsidRDefault="00752EEF" w:rsidP="00752EEF">
      <w:pPr>
        <w:bidi/>
        <w:jc w:val="both"/>
        <w:rPr>
          <w:rFonts w:cs="David"/>
          <w:rtl/>
        </w:rPr>
      </w:pPr>
    </w:p>
    <w:p w14:paraId="67976CB8" w14:textId="77777777" w:rsidR="00752EEF" w:rsidRPr="00752EEF" w:rsidRDefault="00752EEF" w:rsidP="00752EEF">
      <w:pPr>
        <w:bidi/>
        <w:jc w:val="both"/>
        <w:rPr>
          <w:rFonts w:cs="David"/>
          <w:rtl/>
        </w:rPr>
      </w:pPr>
      <w:r w:rsidRPr="00752EEF">
        <w:rPr>
          <w:rFonts w:cs="David"/>
          <w:rtl/>
        </w:rPr>
        <w:tab/>
        <w:t xml:space="preserve">בפסקה (3), כתוב: ""יצרן רכב מיובא" – יצרן רכב מיובא או אדם שיצרן רכב מיובא הסמיכו בכתב למשך שלוש שנים לפחות לפעול מטעמו ולמכור רכב מיובא מתוצרתו בישראל ועל שמו מסמכי התקינה". כאן העברנו הערה גם בכתב, אנחנו מבקשים להתאים את זה לדירקטיבה האירופאית ולהפוך את זה ל"חמש שנים". </w:t>
      </w:r>
    </w:p>
    <w:p w14:paraId="3732AE14" w14:textId="77777777" w:rsidR="00752EEF" w:rsidRPr="00752EEF" w:rsidRDefault="00752EEF" w:rsidP="00752EEF">
      <w:pPr>
        <w:bidi/>
        <w:jc w:val="both"/>
        <w:rPr>
          <w:rFonts w:cs="David"/>
          <w:rtl/>
        </w:rPr>
      </w:pPr>
    </w:p>
    <w:p w14:paraId="2E4D09F0" w14:textId="77777777" w:rsidR="00752EEF" w:rsidRPr="00752EEF" w:rsidRDefault="00752EEF" w:rsidP="00752EEF">
      <w:pPr>
        <w:bidi/>
        <w:jc w:val="both"/>
        <w:rPr>
          <w:rFonts w:cs="David"/>
          <w:u w:val="single"/>
          <w:rtl/>
        </w:rPr>
      </w:pPr>
      <w:r w:rsidRPr="00752EEF">
        <w:rPr>
          <w:rFonts w:cs="David"/>
          <w:u w:val="single"/>
          <w:rtl/>
        </w:rPr>
        <w:t>עוזי יצחקי:</w:t>
      </w:r>
    </w:p>
    <w:p w14:paraId="5C82F967" w14:textId="77777777" w:rsidR="00752EEF" w:rsidRPr="00752EEF" w:rsidRDefault="00752EEF" w:rsidP="00752EEF">
      <w:pPr>
        <w:bidi/>
        <w:jc w:val="both"/>
        <w:rPr>
          <w:rFonts w:cs="David"/>
          <w:rtl/>
        </w:rPr>
      </w:pPr>
    </w:p>
    <w:p w14:paraId="27A6CD9E" w14:textId="77777777" w:rsidR="00752EEF" w:rsidRPr="00752EEF" w:rsidRDefault="00752EEF" w:rsidP="00752EEF">
      <w:pPr>
        <w:bidi/>
        <w:jc w:val="both"/>
        <w:rPr>
          <w:rFonts w:cs="David"/>
          <w:rtl/>
        </w:rPr>
      </w:pPr>
      <w:r w:rsidRPr="00752EEF">
        <w:rPr>
          <w:rFonts w:cs="David"/>
          <w:rtl/>
        </w:rPr>
        <w:tab/>
        <w:t>זה חסם מיותר.</w:t>
      </w:r>
    </w:p>
    <w:p w14:paraId="452B0123" w14:textId="77777777" w:rsidR="00752EEF" w:rsidRPr="00752EEF" w:rsidRDefault="00752EEF" w:rsidP="00752EEF">
      <w:pPr>
        <w:bidi/>
        <w:jc w:val="both"/>
        <w:rPr>
          <w:rFonts w:cs="David"/>
          <w:rtl/>
        </w:rPr>
      </w:pPr>
    </w:p>
    <w:p w14:paraId="1DD77448" w14:textId="77777777" w:rsidR="00752EEF" w:rsidRPr="00752EEF" w:rsidRDefault="00752EEF" w:rsidP="00752EEF">
      <w:pPr>
        <w:bidi/>
        <w:jc w:val="both"/>
        <w:rPr>
          <w:rFonts w:cs="David"/>
          <w:u w:val="single"/>
          <w:rtl/>
        </w:rPr>
      </w:pPr>
      <w:r w:rsidRPr="00752EEF">
        <w:rPr>
          <w:rFonts w:cs="David"/>
          <w:u w:val="single"/>
          <w:rtl/>
        </w:rPr>
        <w:t>יעקב (יקי) אנוך:</w:t>
      </w:r>
    </w:p>
    <w:p w14:paraId="6D94BC74" w14:textId="77777777" w:rsidR="00752EEF" w:rsidRPr="00752EEF" w:rsidRDefault="00752EEF" w:rsidP="00752EEF">
      <w:pPr>
        <w:bidi/>
        <w:jc w:val="both"/>
        <w:rPr>
          <w:rFonts w:cs="David"/>
          <w:rtl/>
        </w:rPr>
      </w:pPr>
    </w:p>
    <w:p w14:paraId="7E0EA739" w14:textId="77777777" w:rsidR="00752EEF" w:rsidRPr="00752EEF" w:rsidRDefault="00752EEF" w:rsidP="00752EEF">
      <w:pPr>
        <w:bidi/>
        <w:jc w:val="both"/>
        <w:rPr>
          <w:rFonts w:cs="David"/>
          <w:rtl/>
        </w:rPr>
      </w:pPr>
      <w:r w:rsidRPr="00752EEF">
        <w:rPr>
          <w:rFonts w:cs="David"/>
          <w:rtl/>
        </w:rPr>
        <w:tab/>
        <w:t>חסם למי? ליבואן רגיל?</w:t>
      </w:r>
    </w:p>
    <w:p w14:paraId="133223EE" w14:textId="77777777" w:rsidR="00752EEF" w:rsidRPr="00752EEF" w:rsidRDefault="00752EEF" w:rsidP="00752EEF">
      <w:pPr>
        <w:bidi/>
        <w:jc w:val="both"/>
        <w:rPr>
          <w:rFonts w:cs="David"/>
          <w:rtl/>
        </w:rPr>
      </w:pPr>
    </w:p>
    <w:p w14:paraId="05991C6F" w14:textId="77777777" w:rsidR="00752EEF" w:rsidRPr="00752EEF" w:rsidRDefault="00752EEF" w:rsidP="00752EEF">
      <w:pPr>
        <w:bidi/>
        <w:jc w:val="both"/>
        <w:rPr>
          <w:rFonts w:cs="David"/>
          <w:u w:val="single"/>
          <w:rtl/>
        </w:rPr>
      </w:pPr>
      <w:r w:rsidRPr="00752EEF">
        <w:rPr>
          <w:rFonts w:cs="David"/>
          <w:u w:val="single"/>
          <w:rtl/>
        </w:rPr>
        <w:t>עוזי יצחקי:</w:t>
      </w:r>
    </w:p>
    <w:p w14:paraId="5DE47FED" w14:textId="77777777" w:rsidR="00752EEF" w:rsidRPr="00752EEF" w:rsidRDefault="00752EEF" w:rsidP="00752EEF">
      <w:pPr>
        <w:bidi/>
        <w:jc w:val="both"/>
        <w:rPr>
          <w:rFonts w:cs="David"/>
          <w:rtl/>
        </w:rPr>
      </w:pPr>
    </w:p>
    <w:p w14:paraId="220C8A61" w14:textId="77777777" w:rsidR="00752EEF" w:rsidRPr="00752EEF" w:rsidRDefault="00752EEF" w:rsidP="00752EEF">
      <w:pPr>
        <w:bidi/>
        <w:jc w:val="both"/>
        <w:rPr>
          <w:rFonts w:cs="David"/>
          <w:rtl/>
        </w:rPr>
      </w:pPr>
      <w:r w:rsidRPr="00752EEF">
        <w:rPr>
          <w:rFonts w:cs="David"/>
          <w:rtl/>
        </w:rPr>
        <w:tab/>
        <w:t xml:space="preserve">גם הדירקטיבה האירופאית רק המליצה. עברנו על זה. אין שום סיבה לקבוע כאן "5 שנים". זה 3 שנים. מעבר לזה זה חסם. </w:t>
      </w:r>
    </w:p>
    <w:p w14:paraId="56257890" w14:textId="77777777" w:rsidR="00752EEF" w:rsidRPr="00752EEF" w:rsidRDefault="00752EEF" w:rsidP="00752EEF">
      <w:pPr>
        <w:bidi/>
        <w:jc w:val="both"/>
        <w:rPr>
          <w:rFonts w:cs="David"/>
          <w:rtl/>
        </w:rPr>
      </w:pPr>
    </w:p>
    <w:p w14:paraId="768F1788" w14:textId="77777777" w:rsidR="00752EEF" w:rsidRPr="00752EEF" w:rsidRDefault="00752EEF" w:rsidP="00752EEF">
      <w:pPr>
        <w:bidi/>
        <w:jc w:val="both"/>
        <w:rPr>
          <w:rFonts w:cs="David"/>
          <w:u w:val="single"/>
          <w:rtl/>
        </w:rPr>
      </w:pPr>
      <w:r w:rsidRPr="00752EEF">
        <w:rPr>
          <w:rFonts w:cs="David"/>
          <w:u w:val="single"/>
          <w:rtl/>
        </w:rPr>
        <w:t>יעקב (יקי) אנוך:</w:t>
      </w:r>
    </w:p>
    <w:p w14:paraId="6A86B9D5" w14:textId="77777777" w:rsidR="00752EEF" w:rsidRPr="00752EEF" w:rsidRDefault="00752EEF" w:rsidP="00752EEF">
      <w:pPr>
        <w:bidi/>
        <w:jc w:val="both"/>
        <w:rPr>
          <w:rFonts w:cs="David"/>
          <w:rtl/>
        </w:rPr>
      </w:pPr>
    </w:p>
    <w:p w14:paraId="4D942347" w14:textId="77777777" w:rsidR="00752EEF" w:rsidRPr="00752EEF" w:rsidRDefault="00752EEF" w:rsidP="00752EEF">
      <w:pPr>
        <w:bidi/>
        <w:jc w:val="both"/>
        <w:rPr>
          <w:rFonts w:cs="David"/>
          <w:rtl/>
        </w:rPr>
      </w:pPr>
      <w:r w:rsidRPr="00752EEF">
        <w:rPr>
          <w:rFonts w:cs="David"/>
          <w:rtl/>
        </w:rPr>
        <w:tab/>
        <w:t>סליחה, את מי זה חוסם? מדובר על היבואנים המסורתיים ולא על ייבוא מקביל. איזה חסם יש בזה? איפה החסם?</w:t>
      </w:r>
    </w:p>
    <w:p w14:paraId="471A4125" w14:textId="77777777" w:rsidR="00752EEF" w:rsidRPr="00752EEF" w:rsidRDefault="00752EEF" w:rsidP="00752EEF">
      <w:pPr>
        <w:bidi/>
        <w:jc w:val="both"/>
        <w:rPr>
          <w:rFonts w:cs="David"/>
          <w:rtl/>
        </w:rPr>
      </w:pPr>
    </w:p>
    <w:p w14:paraId="554206ED" w14:textId="77777777" w:rsidR="00752EEF" w:rsidRPr="00752EEF" w:rsidRDefault="00752EEF" w:rsidP="00752EEF">
      <w:pPr>
        <w:bidi/>
        <w:jc w:val="both"/>
        <w:rPr>
          <w:rFonts w:cs="David"/>
          <w:u w:val="single"/>
          <w:rtl/>
        </w:rPr>
      </w:pPr>
      <w:r w:rsidRPr="00752EEF">
        <w:rPr>
          <w:rFonts w:cs="David"/>
          <w:u w:val="single"/>
          <w:rtl/>
        </w:rPr>
        <w:t>עוזי יצחקי:</w:t>
      </w:r>
    </w:p>
    <w:p w14:paraId="61108DCF" w14:textId="77777777" w:rsidR="00752EEF" w:rsidRPr="00752EEF" w:rsidRDefault="00752EEF" w:rsidP="00752EEF">
      <w:pPr>
        <w:bidi/>
        <w:jc w:val="both"/>
        <w:rPr>
          <w:rFonts w:cs="David"/>
          <w:rtl/>
        </w:rPr>
      </w:pPr>
    </w:p>
    <w:p w14:paraId="531D24A0" w14:textId="77777777" w:rsidR="00752EEF" w:rsidRPr="00752EEF" w:rsidRDefault="00752EEF" w:rsidP="00752EEF">
      <w:pPr>
        <w:bidi/>
        <w:jc w:val="both"/>
        <w:rPr>
          <w:rFonts w:cs="David"/>
          <w:rtl/>
        </w:rPr>
      </w:pPr>
      <w:r w:rsidRPr="00752EEF">
        <w:rPr>
          <w:rFonts w:cs="David"/>
          <w:rtl/>
        </w:rPr>
        <w:tab/>
        <w:t xml:space="preserve">בשביל מה אתה צריך את זה? מה זה משנה? </w:t>
      </w:r>
    </w:p>
    <w:p w14:paraId="2012F395" w14:textId="77777777" w:rsidR="00752EEF" w:rsidRPr="00752EEF" w:rsidRDefault="00752EEF" w:rsidP="00752EEF">
      <w:pPr>
        <w:bidi/>
        <w:jc w:val="both"/>
        <w:rPr>
          <w:rFonts w:cs="David"/>
          <w:rtl/>
        </w:rPr>
      </w:pPr>
    </w:p>
    <w:p w14:paraId="12174C5C" w14:textId="77777777" w:rsidR="00752EEF" w:rsidRPr="00752EEF" w:rsidRDefault="00752EEF" w:rsidP="00752EEF">
      <w:pPr>
        <w:bidi/>
        <w:jc w:val="both"/>
        <w:rPr>
          <w:rFonts w:cs="David"/>
          <w:u w:val="single"/>
          <w:rtl/>
        </w:rPr>
      </w:pPr>
      <w:r w:rsidRPr="00752EEF">
        <w:rPr>
          <w:rFonts w:cs="David"/>
          <w:u w:val="single"/>
          <w:rtl/>
        </w:rPr>
        <w:t>יעקב (יקי) אנוך:</w:t>
      </w:r>
    </w:p>
    <w:p w14:paraId="22D925DD" w14:textId="77777777" w:rsidR="00752EEF" w:rsidRPr="00752EEF" w:rsidRDefault="00752EEF" w:rsidP="00752EEF">
      <w:pPr>
        <w:bidi/>
        <w:jc w:val="both"/>
        <w:rPr>
          <w:rFonts w:cs="David"/>
          <w:rtl/>
        </w:rPr>
      </w:pPr>
    </w:p>
    <w:p w14:paraId="7F8E4AD9" w14:textId="77777777" w:rsidR="00752EEF" w:rsidRPr="00752EEF" w:rsidRDefault="00752EEF" w:rsidP="00752EEF">
      <w:pPr>
        <w:bidi/>
        <w:jc w:val="both"/>
        <w:rPr>
          <w:rFonts w:cs="David"/>
          <w:rtl/>
        </w:rPr>
      </w:pPr>
      <w:r w:rsidRPr="00752EEF">
        <w:rPr>
          <w:rFonts w:cs="David"/>
          <w:rtl/>
        </w:rPr>
        <w:tab/>
        <w:t>כפי שלא אשאל מה זה משנה שבכלל דנים בצו, אם דנים בצו, ואם רוצים לתקן עיוותים, ואם הקהילה האירופאית עברה ל-5 שנים, למה לא נאמץ את זה?</w:t>
      </w:r>
    </w:p>
    <w:p w14:paraId="10DA768C" w14:textId="77777777" w:rsidR="00752EEF" w:rsidRPr="00752EEF" w:rsidRDefault="00752EEF" w:rsidP="00752EEF">
      <w:pPr>
        <w:bidi/>
        <w:jc w:val="both"/>
        <w:rPr>
          <w:rFonts w:cs="David"/>
          <w:rtl/>
        </w:rPr>
      </w:pPr>
    </w:p>
    <w:p w14:paraId="28029B53" w14:textId="77777777" w:rsidR="00752EEF" w:rsidRPr="00752EEF" w:rsidRDefault="00752EEF" w:rsidP="00752EEF">
      <w:pPr>
        <w:bidi/>
        <w:jc w:val="both"/>
        <w:rPr>
          <w:rFonts w:cs="David"/>
          <w:u w:val="single"/>
          <w:rtl/>
        </w:rPr>
      </w:pPr>
      <w:r w:rsidRPr="00752EEF">
        <w:rPr>
          <w:rFonts w:cs="David"/>
          <w:u w:val="single"/>
          <w:rtl/>
        </w:rPr>
        <w:t>עוזי יצחקי:</w:t>
      </w:r>
    </w:p>
    <w:p w14:paraId="070D770D" w14:textId="77777777" w:rsidR="00752EEF" w:rsidRPr="00752EEF" w:rsidRDefault="00752EEF" w:rsidP="00752EEF">
      <w:pPr>
        <w:bidi/>
        <w:jc w:val="both"/>
        <w:rPr>
          <w:rFonts w:cs="David"/>
          <w:rtl/>
        </w:rPr>
      </w:pPr>
    </w:p>
    <w:p w14:paraId="2A9CF488" w14:textId="77777777" w:rsidR="00752EEF" w:rsidRPr="00752EEF" w:rsidRDefault="00752EEF" w:rsidP="00752EEF">
      <w:pPr>
        <w:bidi/>
        <w:jc w:val="both"/>
        <w:rPr>
          <w:rFonts w:cs="David"/>
          <w:rtl/>
        </w:rPr>
      </w:pPr>
      <w:r w:rsidRPr="00752EEF">
        <w:rPr>
          <w:rFonts w:cs="David"/>
          <w:rtl/>
        </w:rPr>
        <w:tab/>
        <w:t xml:space="preserve">היא רק המליצה. </w:t>
      </w:r>
    </w:p>
    <w:p w14:paraId="625DD1D5" w14:textId="77777777" w:rsidR="00752EEF" w:rsidRPr="00752EEF" w:rsidRDefault="00752EEF" w:rsidP="00752EEF">
      <w:pPr>
        <w:bidi/>
        <w:jc w:val="both"/>
        <w:rPr>
          <w:rFonts w:cs="David"/>
          <w:rtl/>
        </w:rPr>
      </w:pPr>
    </w:p>
    <w:p w14:paraId="4447BCB5" w14:textId="77777777" w:rsidR="00752EEF" w:rsidRPr="00752EEF" w:rsidRDefault="00752EEF" w:rsidP="00752EEF">
      <w:pPr>
        <w:bidi/>
        <w:jc w:val="both"/>
        <w:rPr>
          <w:rFonts w:cs="David"/>
          <w:u w:val="single"/>
          <w:rtl/>
        </w:rPr>
      </w:pPr>
      <w:r w:rsidRPr="00752EEF">
        <w:rPr>
          <w:rFonts w:cs="David"/>
          <w:u w:val="single"/>
          <w:rtl/>
        </w:rPr>
        <w:t>יעקב (יקי) אנוך:</w:t>
      </w:r>
    </w:p>
    <w:p w14:paraId="0F1F4DEA" w14:textId="77777777" w:rsidR="00752EEF" w:rsidRPr="00752EEF" w:rsidRDefault="00752EEF" w:rsidP="00752EEF">
      <w:pPr>
        <w:bidi/>
        <w:jc w:val="both"/>
        <w:rPr>
          <w:rFonts w:cs="David"/>
          <w:rtl/>
        </w:rPr>
      </w:pPr>
    </w:p>
    <w:p w14:paraId="3EFCBB89" w14:textId="77777777" w:rsidR="00752EEF" w:rsidRPr="00752EEF" w:rsidRDefault="00752EEF" w:rsidP="00752EEF">
      <w:pPr>
        <w:bidi/>
        <w:jc w:val="both"/>
        <w:rPr>
          <w:rFonts w:cs="David"/>
          <w:rtl/>
        </w:rPr>
      </w:pPr>
      <w:r w:rsidRPr="00752EEF">
        <w:rPr>
          <w:rFonts w:cs="David"/>
          <w:rtl/>
        </w:rPr>
        <w:tab/>
        <w:t xml:space="preserve">אף-על-פי שזאת רק המלצה, הקהילה האירופאית עברה ל-5 שנים. </w:t>
      </w:r>
    </w:p>
    <w:p w14:paraId="00B35316" w14:textId="77777777" w:rsidR="00752EEF" w:rsidRPr="00752EEF" w:rsidRDefault="00752EEF" w:rsidP="00752EEF">
      <w:pPr>
        <w:bidi/>
        <w:jc w:val="both"/>
        <w:rPr>
          <w:rFonts w:cs="David"/>
          <w:rtl/>
        </w:rPr>
      </w:pPr>
    </w:p>
    <w:p w14:paraId="7A871E13" w14:textId="77777777" w:rsidR="00752EEF" w:rsidRPr="00752EEF" w:rsidRDefault="00752EEF" w:rsidP="00752EEF">
      <w:pPr>
        <w:bidi/>
        <w:jc w:val="both"/>
        <w:rPr>
          <w:rFonts w:cs="David"/>
          <w:u w:val="single"/>
          <w:rtl/>
        </w:rPr>
      </w:pPr>
      <w:r w:rsidRPr="00752EEF">
        <w:rPr>
          <w:rFonts w:cs="David"/>
          <w:u w:val="single"/>
          <w:rtl/>
        </w:rPr>
        <w:t>עוזי יצחקי:</w:t>
      </w:r>
    </w:p>
    <w:p w14:paraId="2C99A9C1" w14:textId="77777777" w:rsidR="00752EEF" w:rsidRPr="00752EEF" w:rsidRDefault="00752EEF" w:rsidP="00752EEF">
      <w:pPr>
        <w:bidi/>
        <w:jc w:val="both"/>
        <w:rPr>
          <w:rFonts w:cs="David"/>
          <w:rtl/>
        </w:rPr>
      </w:pPr>
    </w:p>
    <w:p w14:paraId="1E1210E1" w14:textId="77777777" w:rsidR="00752EEF" w:rsidRPr="00752EEF" w:rsidRDefault="00752EEF" w:rsidP="00752EEF">
      <w:pPr>
        <w:bidi/>
        <w:jc w:val="both"/>
        <w:rPr>
          <w:rFonts w:cs="David"/>
          <w:rtl/>
        </w:rPr>
      </w:pPr>
      <w:r w:rsidRPr="00752EEF">
        <w:rPr>
          <w:rFonts w:cs="David"/>
          <w:rtl/>
        </w:rPr>
        <w:tab/>
        <w:t xml:space="preserve">היא רק המליצה. כבוד היושב-ראש, 3 שנים זה מספיק. זה מראה על הרצינות. </w:t>
      </w:r>
    </w:p>
    <w:p w14:paraId="361E5152" w14:textId="77777777" w:rsidR="00752EEF" w:rsidRPr="00752EEF" w:rsidRDefault="00752EEF" w:rsidP="00752EEF">
      <w:pPr>
        <w:bidi/>
        <w:jc w:val="both"/>
        <w:rPr>
          <w:rFonts w:cs="David"/>
          <w:rtl/>
        </w:rPr>
      </w:pPr>
    </w:p>
    <w:p w14:paraId="44227880" w14:textId="77777777" w:rsidR="00752EEF" w:rsidRPr="00752EEF" w:rsidRDefault="00752EEF" w:rsidP="00752EEF">
      <w:pPr>
        <w:bidi/>
        <w:jc w:val="both"/>
        <w:rPr>
          <w:rFonts w:cs="David"/>
          <w:u w:val="single"/>
          <w:rtl/>
        </w:rPr>
      </w:pPr>
      <w:r w:rsidRPr="00752EEF">
        <w:rPr>
          <w:rFonts w:cs="David"/>
          <w:u w:val="single"/>
          <w:rtl/>
        </w:rPr>
        <w:t>יעקב (יקי) אנוך:</w:t>
      </w:r>
    </w:p>
    <w:p w14:paraId="7975ABCD" w14:textId="77777777" w:rsidR="00752EEF" w:rsidRPr="00752EEF" w:rsidRDefault="00752EEF" w:rsidP="00752EEF">
      <w:pPr>
        <w:bidi/>
        <w:jc w:val="both"/>
        <w:rPr>
          <w:rFonts w:cs="David"/>
          <w:rtl/>
        </w:rPr>
      </w:pPr>
    </w:p>
    <w:p w14:paraId="324CC77E" w14:textId="77777777" w:rsidR="00752EEF" w:rsidRPr="00752EEF" w:rsidRDefault="00752EEF" w:rsidP="00752EEF">
      <w:pPr>
        <w:bidi/>
        <w:jc w:val="both"/>
        <w:rPr>
          <w:rFonts w:cs="David"/>
          <w:rtl/>
        </w:rPr>
      </w:pPr>
      <w:r w:rsidRPr="00752EEF">
        <w:rPr>
          <w:rFonts w:cs="David"/>
          <w:rtl/>
        </w:rPr>
        <w:tab/>
        <w:t xml:space="preserve">אדוני היושב-ראש, אם השיטה היא שמה שהציגו כאן הוא "כזה ראה וקדש", אז לשם מה אעיר הערות? אני לא רוצה לבזבז את מילותיי. </w:t>
      </w:r>
    </w:p>
    <w:p w14:paraId="468DF587" w14:textId="77777777" w:rsidR="00752EEF" w:rsidRPr="00752EEF" w:rsidRDefault="00752EEF" w:rsidP="00752EEF">
      <w:pPr>
        <w:bidi/>
        <w:jc w:val="both"/>
        <w:rPr>
          <w:rFonts w:cs="David"/>
          <w:rtl/>
        </w:rPr>
      </w:pPr>
    </w:p>
    <w:p w14:paraId="4F112431"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FA65812" w14:textId="77777777" w:rsidR="00752EEF" w:rsidRPr="00752EEF" w:rsidRDefault="00752EEF" w:rsidP="00752EEF">
      <w:pPr>
        <w:bidi/>
        <w:jc w:val="both"/>
        <w:rPr>
          <w:rFonts w:cs="David"/>
          <w:rtl/>
        </w:rPr>
      </w:pPr>
    </w:p>
    <w:p w14:paraId="0B8D9670" w14:textId="77777777" w:rsidR="00752EEF" w:rsidRPr="00752EEF" w:rsidRDefault="00752EEF" w:rsidP="00752EEF">
      <w:pPr>
        <w:bidi/>
        <w:jc w:val="both"/>
        <w:rPr>
          <w:rFonts w:cs="David"/>
          <w:rtl/>
        </w:rPr>
      </w:pPr>
      <w:r w:rsidRPr="00752EEF">
        <w:rPr>
          <w:rFonts w:cs="David"/>
          <w:rtl/>
        </w:rPr>
        <w:tab/>
        <w:t>אתה לא מבזבז את מילותיך. תעיר הערות.</w:t>
      </w:r>
    </w:p>
    <w:p w14:paraId="51D10FBE" w14:textId="77777777" w:rsidR="00752EEF" w:rsidRPr="00752EEF" w:rsidRDefault="00752EEF" w:rsidP="00752EEF">
      <w:pPr>
        <w:bidi/>
        <w:jc w:val="both"/>
        <w:rPr>
          <w:rFonts w:cs="David"/>
          <w:rtl/>
        </w:rPr>
      </w:pPr>
    </w:p>
    <w:p w14:paraId="5C55C9AF" w14:textId="77777777" w:rsidR="00752EEF" w:rsidRPr="00752EEF" w:rsidRDefault="00752EEF" w:rsidP="00752EEF">
      <w:pPr>
        <w:bidi/>
        <w:jc w:val="both"/>
        <w:rPr>
          <w:rFonts w:cs="David"/>
          <w:u w:val="single"/>
          <w:rtl/>
        </w:rPr>
      </w:pPr>
      <w:r w:rsidRPr="00752EEF">
        <w:rPr>
          <w:rFonts w:cs="David"/>
          <w:u w:val="single"/>
          <w:rtl/>
        </w:rPr>
        <w:t>יצחק וקנין:</w:t>
      </w:r>
    </w:p>
    <w:p w14:paraId="62271A5C" w14:textId="77777777" w:rsidR="00752EEF" w:rsidRPr="00752EEF" w:rsidRDefault="00752EEF" w:rsidP="00752EEF">
      <w:pPr>
        <w:bidi/>
        <w:jc w:val="both"/>
        <w:rPr>
          <w:rFonts w:cs="David"/>
          <w:rtl/>
        </w:rPr>
      </w:pPr>
    </w:p>
    <w:p w14:paraId="112B28D2" w14:textId="77777777" w:rsidR="00752EEF" w:rsidRPr="00752EEF" w:rsidRDefault="00752EEF" w:rsidP="00752EEF">
      <w:pPr>
        <w:bidi/>
        <w:jc w:val="both"/>
        <w:rPr>
          <w:rFonts w:cs="David"/>
          <w:rtl/>
        </w:rPr>
      </w:pPr>
      <w:r w:rsidRPr="00752EEF">
        <w:rPr>
          <w:rFonts w:cs="David"/>
          <w:rtl/>
        </w:rPr>
        <w:tab/>
        <w:t xml:space="preserve">אני חייב להעיר כאן הערה, ואז אצא מן הדיון. רבותי, השתתפתי בדיונים רבים בוועדת הכלכלה. נראה לי שיש כאן איזו מלחמת עולם בין שני צדדים, כאשר כל צד עומד על קוצו של יו"ד ואין כל כוונה להגיע לשום פשרה. כך אני רואה את הדברים. מעולם לא התנהל דיון בצורה כזאת. </w:t>
      </w:r>
    </w:p>
    <w:p w14:paraId="3FC9BB42" w14:textId="77777777" w:rsidR="00752EEF" w:rsidRPr="00752EEF" w:rsidRDefault="00752EEF" w:rsidP="00752EEF">
      <w:pPr>
        <w:bidi/>
        <w:jc w:val="both"/>
        <w:rPr>
          <w:rFonts w:cs="David"/>
          <w:rtl/>
        </w:rPr>
      </w:pPr>
    </w:p>
    <w:p w14:paraId="3921AAF1"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BA7C2D4" w14:textId="77777777" w:rsidR="00752EEF" w:rsidRPr="00752EEF" w:rsidRDefault="00752EEF" w:rsidP="00752EEF">
      <w:pPr>
        <w:bidi/>
        <w:jc w:val="both"/>
        <w:rPr>
          <w:rFonts w:cs="David"/>
          <w:rtl/>
        </w:rPr>
      </w:pPr>
    </w:p>
    <w:p w14:paraId="4DEA32B4" w14:textId="77777777" w:rsidR="00752EEF" w:rsidRPr="00752EEF" w:rsidRDefault="00752EEF" w:rsidP="00752EEF">
      <w:pPr>
        <w:bidi/>
        <w:jc w:val="both"/>
        <w:rPr>
          <w:rFonts w:cs="David"/>
          <w:rtl/>
        </w:rPr>
      </w:pPr>
      <w:r w:rsidRPr="00752EEF">
        <w:rPr>
          <w:rFonts w:cs="David"/>
          <w:rtl/>
        </w:rPr>
        <w:tab/>
        <w:t xml:space="preserve">מעלים סוגייה. כאשר בודקים מגלים שאין שום בעיה. זה רק עניין של הגדרות. אם רואים שההגדרה מספקת אז דבקים בה. </w:t>
      </w:r>
    </w:p>
    <w:p w14:paraId="2CA80E9D" w14:textId="77777777" w:rsidR="00752EEF" w:rsidRPr="00752EEF" w:rsidRDefault="00752EEF" w:rsidP="00752EEF">
      <w:pPr>
        <w:bidi/>
        <w:jc w:val="both"/>
        <w:rPr>
          <w:rFonts w:cs="David"/>
          <w:rtl/>
        </w:rPr>
      </w:pPr>
    </w:p>
    <w:p w14:paraId="4645741A" w14:textId="77777777" w:rsidR="00752EEF" w:rsidRPr="00752EEF" w:rsidRDefault="00752EEF" w:rsidP="00752EEF">
      <w:pPr>
        <w:bidi/>
        <w:jc w:val="both"/>
        <w:rPr>
          <w:rFonts w:cs="David"/>
          <w:u w:val="single"/>
          <w:rtl/>
        </w:rPr>
      </w:pPr>
      <w:r w:rsidRPr="00752EEF">
        <w:rPr>
          <w:rFonts w:cs="David"/>
          <w:u w:val="single"/>
          <w:rtl/>
        </w:rPr>
        <w:t>יצחק וקנין:</w:t>
      </w:r>
    </w:p>
    <w:p w14:paraId="7183E5D4" w14:textId="77777777" w:rsidR="00752EEF" w:rsidRPr="00752EEF" w:rsidRDefault="00752EEF" w:rsidP="00752EEF">
      <w:pPr>
        <w:bidi/>
        <w:jc w:val="both"/>
        <w:rPr>
          <w:rFonts w:cs="David"/>
          <w:rtl/>
        </w:rPr>
      </w:pPr>
    </w:p>
    <w:p w14:paraId="6C14F4CB" w14:textId="77777777" w:rsidR="00752EEF" w:rsidRPr="00752EEF" w:rsidRDefault="00752EEF" w:rsidP="00752EEF">
      <w:pPr>
        <w:bidi/>
        <w:jc w:val="both"/>
        <w:rPr>
          <w:rFonts w:cs="David"/>
          <w:rtl/>
        </w:rPr>
      </w:pPr>
      <w:r w:rsidRPr="00752EEF">
        <w:rPr>
          <w:rFonts w:cs="David"/>
          <w:rtl/>
        </w:rPr>
        <w:tab/>
        <w:t xml:space="preserve">יש כאן דברים שהם סמנטיים. </w:t>
      </w:r>
    </w:p>
    <w:p w14:paraId="7AFFF678" w14:textId="77777777" w:rsidR="00752EEF" w:rsidRPr="00752EEF" w:rsidRDefault="00752EEF" w:rsidP="00752EEF">
      <w:pPr>
        <w:bidi/>
        <w:jc w:val="both"/>
        <w:rPr>
          <w:rFonts w:cs="David"/>
          <w:rtl/>
        </w:rPr>
      </w:pPr>
    </w:p>
    <w:p w14:paraId="489F5AFF"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472B6CA" w14:textId="77777777" w:rsidR="00752EEF" w:rsidRPr="00752EEF" w:rsidRDefault="00752EEF" w:rsidP="00752EEF">
      <w:pPr>
        <w:bidi/>
        <w:jc w:val="both"/>
        <w:rPr>
          <w:rFonts w:cs="David"/>
          <w:rtl/>
        </w:rPr>
      </w:pPr>
    </w:p>
    <w:p w14:paraId="5FDB282A" w14:textId="77777777" w:rsidR="00752EEF" w:rsidRPr="00752EEF" w:rsidRDefault="00752EEF" w:rsidP="00752EEF">
      <w:pPr>
        <w:bidi/>
        <w:jc w:val="both"/>
        <w:rPr>
          <w:rFonts w:cs="David"/>
          <w:rtl/>
        </w:rPr>
      </w:pPr>
      <w:r w:rsidRPr="00752EEF">
        <w:rPr>
          <w:rFonts w:cs="David"/>
          <w:rtl/>
        </w:rPr>
        <w:tab/>
        <w:t xml:space="preserve">מתווכחים על הגדרות שאנשים כתבו אותן. </w:t>
      </w:r>
    </w:p>
    <w:p w14:paraId="75A0C9B7" w14:textId="77777777" w:rsidR="00752EEF" w:rsidRPr="00752EEF" w:rsidRDefault="00752EEF" w:rsidP="00752EEF">
      <w:pPr>
        <w:bidi/>
        <w:jc w:val="both"/>
        <w:rPr>
          <w:rFonts w:cs="David"/>
          <w:rtl/>
        </w:rPr>
      </w:pPr>
    </w:p>
    <w:p w14:paraId="3467785A" w14:textId="77777777" w:rsidR="00752EEF" w:rsidRPr="00752EEF" w:rsidRDefault="00752EEF" w:rsidP="00752EEF">
      <w:pPr>
        <w:bidi/>
        <w:jc w:val="both"/>
        <w:rPr>
          <w:rFonts w:cs="David"/>
          <w:u w:val="single"/>
          <w:rtl/>
        </w:rPr>
      </w:pPr>
      <w:r w:rsidRPr="00752EEF">
        <w:rPr>
          <w:rFonts w:cs="David"/>
          <w:u w:val="single"/>
          <w:rtl/>
        </w:rPr>
        <w:t>יצחק וקנין:</w:t>
      </w:r>
    </w:p>
    <w:p w14:paraId="0080ECBE" w14:textId="77777777" w:rsidR="00752EEF" w:rsidRPr="00752EEF" w:rsidRDefault="00752EEF" w:rsidP="00752EEF">
      <w:pPr>
        <w:bidi/>
        <w:jc w:val="both"/>
        <w:rPr>
          <w:rFonts w:cs="David"/>
          <w:rtl/>
        </w:rPr>
      </w:pPr>
    </w:p>
    <w:p w14:paraId="6D06D28B" w14:textId="77777777" w:rsidR="00752EEF" w:rsidRPr="00752EEF" w:rsidRDefault="00752EEF" w:rsidP="00752EEF">
      <w:pPr>
        <w:bidi/>
        <w:jc w:val="both"/>
        <w:rPr>
          <w:rFonts w:cs="David"/>
          <w:rtl/>
        </w:rPr>
      </w:pPr>
      <w:r w:rsidRPr="00752EEF">
        <w:rPr>
          <w:rFonts w:cs="David"/>
          <w:rtl/>
        </w:rPr>
        <w:tab/>
        <w:t xml:space="preserve">נראה לי שיש כאן איזו מלחמת עולם בין שני צדדים. </w:t>
      </w:r>
    </w:p>
    <w:p w14:paraId="39C80E11" w14:textId="77777777" w:rsidR="00752EEF" w:rsidRPr="00752EEF" w:rsidRDefault="00752EEF" w:rsidP="00752EEF">
      <w:pPr>
        <w:bidi/>
        <w:jc w:val="both"/>
        <w:rPr>
          <w:rFonts w:cs="David"/>
          <w:rtl/>
        </w:rPr>
      </w:pPr>
    </w:p>
    <w:p w14:paraId="4AD0730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9D986A5" w14:textId="77777777" w:rsidR="00752EEF" w:rsidRPr="00752EEF" w:rsidRDefault="00752EEF" w:rsidP="00752EEF">
      <w:pPr>
        <w:bidi/>
        <w:jc w:val="both"/>
        <w:rPr>
          <w:rFonts w:cs="David"/>
          <w:rtl/>
        </w:rPr>
      </w:pPr>
    </w:p>
    <w:p w14:paraId="690F3D22" w14:textId="77777777" w:rsidR="00752EEF" w:rsidRPr="00752EEF" w:rsidRDefault="00752EEF" w:rsidP="00752EEF">
      <w:pPr>
        <w:bidi/>
        <w:jc w:val="both"/>
        <w:rPr>
          <w:rFonts w:cs="David"/>
          <w:rtl/>
        </w:rPr>
      </w:pPr>
      <w:r w:rsidRPr="00752EEF">
        <w:rPr>
          <w:rFonts w:cs="David"/>
          <w:rtl/>
        </w:rPr>
        <w:tab/>
        <w:t xml:space="preserve">אין שום מלחמות. </w:t>
      </w:r>
    </w:p>
    <w:p w14:paraId="08A92F5A" w14:textId="77777777" w:rsidR="00752EEF" w:rsidRPr="00752EEF" w:rsidRDefault="00752EEF" w:rsidP="00752EEF">
      <w:pPr>
        <w:bidi/>
        <w:jc w:val="both"/>
        <w:rPr>
          <w:rFonts w:cs="David"/>
          <w:rtl/>
        </w:rPr>
      </w:pPr>
    </w:p>
    <w:p w14:paraId="5D8A35AF" w14:textId="77777777" w:rsidR="00752EEF" w:rsidRPr="00752EEF" w:rsidRDefault="00752EEF" w:rsidP="00752EEF">
      <w:pPr>
        <w:bidi/>
        <w:jc w:val="both"/>
        <w:rPr>
          <w:rFonts w:cs="David"/>
          <w:u w:val="single"/>
          <w:rtl/>
        </w:rPr>
      </w:pPr>
      <w:r w:rsidRPr="00752EEF">
        <w:rPr>
          <w:rFonts w:cs="David"/>
          <w:u w:val="single"/>
          <w:rtl/>
        </w:rPr>
        <w:t>יצחק וקנין:</w:t>
      </w:r>
    </w:p>
    <w:p w14:paraId="1A3A57F0" w14:textId="77777777" w:rsidR="00752EEF" w:rsidRPr="00752EEF" w:rsidRDefault="00752EEF" w:rsidP="00752EEF">
      <w:pPr>
        <w:bidi/>
        <w:jc w:val="both"/>
        <w:rPr>
          <w:rFonts w:cs="David"/>
          <w:rtl/>
        </w:rPr>
      </w:pPr>
    </w:p>
    <w:p w14:paraId="4B4C521A" w14:textId="77777777" w:rsidR="00752EEF" w:rsidRPr="00752EEF" w:rsidRDefault="00752EEF" w:rsidP="00752EEF">
      <w:pPr>
        <w:bidi/>
        <w:jc w:val="both"/>
        <w:rPr>
          <w:rFonts w:cs="David"/>
          <w:rtl/>
        </w:rPr>
      </w:pPr>
      <w:r w:rsidRPr="00752EEF">
        <w:rPr>
          <w:rFonts w:cs="David"/>
          <w:rtl/>
        </w:rPr>
        <w:tab/>
        <w:t xml:space="preserve">צד אחד מתחפר ואומר: לא אשנה אפילו קוצו של יו"ד. כך אני מבין. </w:t>
      </w:r>
    </w:p>
    <w:p w14:paraId="49F686F6" w14:textId="77777777" w:rsidR="00752EEF" w:rsidRPr="00752EEF" w:rsidRDefault="00752EEF" w:rsidP="00752EEF">
      <w:pPr>
        <w:bidi/>
        <w:jc w:val="both"/>
        <w:rPr>
          <w:rFonts w:cs="David"/>
          <w:rtl/>
        </w:rPr>
      </w:pPr>
    </w:p>
    <w:p w14:paraId="11A46B34" w14:textId="77777777" w:rsidR="00752EEF" w:rsidRPr="00752EEF" w:rsidRDefault="00752EEF" w:rsidP="00752EEF">
      <w:pPr>
        <w:bidi/>
        <w:jc w:val="both"/>
        <w:rPr>
          <w:rFonts w:cs="David"/>
          <w:u w:val="single"/>
          <w:rtl/>
        </w:rPr>
      </w:pPr>
      <w:r w:rsidRPr="00752EEF">
        <w:rPr>
          <w:rFonts w:cs="David"/>
          <w:u w:val="single"/>
          <w:rtl/>
        </w:rPr>
        <w:t>כרמל שאמה:</w:t>
      </w:r>
    </w:p>
    <w:p w14:paraId="6BB16994" w14:textId="77777777" w:rsidR="00752EEF" w:rsidRPr="00752EEF" w:rsidRDefault="00752EEF" w:rsidP="00752EEF">
      <w:pPr>
        <w:bidi/>
        <w:jc w:val="both"/>
        <w:rPr>
          <w:rFonts w:cs="David"/>
          <w:rtl/>
        </w:rPr>
      </w:pPr>
    </w:p>
    <w:p w14:paraId="102C3BBE" w14:textId="77777777" w:rsidR="00752EEF" w:rsidRPr="00752EEF" w:rsidRDefault="00752EEF" w:rsidP="00752EEF">
      <w:pPr>
        <w:bidi/>
        <w:jc w:val="both"/>
        <w:rPr>
          <w:rFonts w:cs="David"/>
          <w:rtl/>
        </w:rPr>
      </w:pPr>
      <w:r w:rsidRPr="00752EEF">
        <w:rPr>
          <w:rFonts w:cs="David"/>
          <w:rtl/>
        </w:rPr>
        <w:tab/>
        <w:t xml:space="preserve">כחבר ועדת הכלכלה, אתה קובע. </w:t>
      </w:r>
    </w:p>
    <w:p w14:paraId="0BFCADEF" w14:textId="77777777" w:rsidR="00752EEF" w:rsidRPr="00752EEF" w:rsidRDefault="00752EEF" w:rsidP="00752EEF">
      <w:pPr>
        <w:bidi/>
        <w:jc w:val="both"/>
        <w:rPr>
          <w:rFonts w:cs="David"/>
          <w:rtl/>
        </w:rPr>
      </w:pPr>
    </w:p>
    <w:p w14:paraId="77A96F5B"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3A21E57A" w14:textId="77777777" w:rsidR="00752EEF" w:rsidRPr="00752EEF" w:rsidRDefault="00752EEF" w:rsidP="00752EEF">
      <w:pPr>
        <w:bidi/>
        <w:jc w:val="both"/>
        <w:rPr>
          <w:rFonts w:cs="David"/>
          <w:rtl/>
        </w:rPr>
      </w:pPr>
    </w:p>
    <w:p w14:paraId="416D570E" w14:textId="77777777" w:rsidR="00752EEF" w:rsidRPr="00752EEF" w:rsidRDefault="00752EEF" w:rsidP="00752EEF">
      <w:pPr>
        <w:bidi/>
        <w:jc w:val="both"/>
        <w:rPr>
          <w:rFonts w:cs="David"/>
          <w:rtl/>
        </w:rPr>
      </w:pPr>
      <w:r w:rsidRPr="00752EEF">
        <w:rPr>
          <w:rFonts w:cs="David"/>
          <w:rtl/>
        </w:rPr>
        <w:tab/>
        <w:t xml:space="preserve">בדיוק כך. תיכף נשנה את סעיף 3. תחכה. אנחנו שומעים את ההערות, שומעים את המלצות הממשלה ומצביעים. </w:t>
      </w:r>
    </w:p>
    <w:p w14:paraId="1AB196D8" w14:textId="77777777" w:rsidR="00752EEF" w:rsidRPr="00752EEF" w:rsidRDefault="00752EEF" w:rsidP="00752EEF">
      <w:pPr>
        <w:bidi/>
        <w:jc w:val="both"/>
        <w:rPr>
          <w:rFonts w:cs="David"/>
          <w:rtl/>
        </w:rPr>
      </w:pPr>
    </w:p>
    <w:p w14:paraId="29F49F6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8932DF2" w14:textId="77777777" w:rsidR="00752EEF" w:rsidRPr="00752EEF" w:rsidRDefault="00752EEF" w:rsidP="00752EEF">
      <w:pPr>
        <w:bidi/>
        <w:jc w:val="both"/>
        <w:rPr>
          <w:rFonts w:cs="David"/>
          <w:rtl/>
        </w:rPr>
      </w:pPr>
    </w:p>
    <w:p w14:paraId="3156715C" w14:textId="77777777" w:rsidR="00752EEF" w:rsidRPr="00752EEF" w:rsidRDefault="00752EEF" w:rsidP="00752EEF">
      <w:pPr>
        <w:bidi/>
        <w:jc w:val="both"/>
        <w:rPr>
          <w:rFonts w:cs="David"/>
          <w:rtl/>
        </w:rPr>
      </w:pPr>
      <w:r w:rsidRPr="00752EEF">
        <w:rPr>
          <w:rFonts w:cs="David"/>
          <w:rtl/>
        </w:rPr>
        <w:tab/>
        <w:t xml:space="preserve">חבר הכנסת וקנין, דיברת על יו"ד – אנחנו לא רוצים להכניס את היו"דים שימנעו מההליך הזה לפעול. </w:t>
      </w:r>
    </w:p>
    <w:p w14:paraId="5C47A518" w14:textId="77777777" w:rsidR="00752EEF" w:rsidRPr="00752EEF" w:rsidRDefault="00752EEF" w:rsidP="00752EEF">
      <w:pPr>
        <w:bidi/>
        <w:jc w:val="both"/>
        <w:rPr>
          <w:rFonts w:cs="David"/>
          <w:rtl/>
        </w:rPr>
      </w:pPr>
    </w:p>
    <w:p w14:paraId="43957F48" w14:textId="77777777" w:rsidR="00752EEF" w:rsidRPr="00752EEF" w:rsidRDefault="00752EEF" w:rsidP="00752EEF">
      <w:pPr>
        <w:bidi/>
        <w:jc w:val="both"/>
        <w:rPr>
          <w:rFonts w:cs="David"/>
          <w:u w:val="single"/>
          <w:rtl/>
        </w:rPr>
      </w:pPr>
      <w:r w:rsidRPr="00752EEF">
        <w:rPr>
          <w:rFonts w:cs="David"/>
          <w:u w:val="single"/>
          <w:rtl/>
        </w:rPr>
        <w:t>יצחק וקנין:</w:t>
      </w:r>
    </w:p>
    <w:p w14:paraId="5940C6C5" w14:textId="77777777" w:rsidR="00752EEF" w:rsidRPr="00752EEF" w:rsidRDefault="00752EEF" w:rsidP="00752EEF">
      <w:pPr>
        <w:bidi/>
        <w:jc w:val="both"/>
        <w:rPr>
          <w:rFonts w:cs="David"/>
          <w:rtl/>
        </w:rPr>
      </w:pPr>
    </w:p>
    <w:p w14:paraId="251656B3" w14:textId="77777777" w:rsidR="00752EEF" w:rsidRPr="00752EEF" w:rsidRDefault="00752EEF" w:rsidP="00752EEF">
      <w:pPr>
        <w:bidi/>
        <w:jc w:val="both"/>
        <w:rPr>
          <w:rFonts w:cs="David"/>
          <w:rtl/>
        </w:rPr>
      </w:pPr>
      <w:r w:rsidRPr="00752EEF">
        <w:rPr>
          <w:rFonts w:cs="David"/>
          <w:rtl/>
        </w:rPr>
        <w:tab/>
        <w:t xml:space="preserve">בואו ננמיך כאן קצת את הטון. </w:t>
      </w:r>
    </w:p>
    <w:p w14:paraId="6508D06A" w14:textId="77777777" w:rsidR="00752EEF" w:rsidRPr="00752EEF" w:rsidRDefault="00752EEF" w:rsidP="00752EEF">
      <w:pPr>
        <w:bidi/>
        <w:jc w:val="both"/>
        <w:rPr>
          <w:rFonts w:cs="David"/>
          <w:rtl/>
        </w:rPr>
      </w:pPr>
    </w:p>
    <w:p w14:paraId="1E3065FA"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41C4D7C6" w14:textId="77777777" w:rsidR="00752EEF" w:rsidRPr="00752EEF" w:rsidRDefault="00752EEF" w:rsidP="00752EEF">
      <w:pPr>
        <w:bidi/>
        <w:jc w:val="both"/>
        <w:rPr>
          <w:rFonts w:cs="David"/>
          <w:rtl/>
        </w:rPr>
      </w:pPr>
    </w:p>
    <w:p w14:paraId="3796AA5C" w14:textId="77777777" w:rsidR="00752EEF" w:rsidRPr="00752EEF" w:rsidRDefault="00752EEF" w:rsidP="00752EEF">
      <w:pPr>
        <w:bidi/>
        <w:jc w:val="both"/>
        <w:rPr>
          <w:rFonts w:cs="David"/>
          <w:rtl/>
        </w:rPr>
      </w:pPr>
      <w:r w:rsidRPr="00752EEF">
        <w:rPr>
          <w:rFonts w:cs="David"/>
          <w:rtl/>
        </w:rPr>
        <w:tab/>
        <w:t xml:space="preserve">הטון מונמך מאוד. הכול בסדר גמור. </w:t>
      </w:r>
    </w:p>
    <w:p w14:paraId="2A1266B0" w14:textId="77777777" w:rsidR="00752EEF" w:rsidRPr="00752EEF" w:rsidRDefault="00752EEF" w:rsidP="00752EEF">
      <w:pPr>
        <w:bidi/>
        <w:jc w:val="both"/>
        <w:rPr>
          <w:rFonts w:cs="David"/>
          <w:rtl/>
        </w:rPr>
      </w:pPr>
    </w:p>
    <w:p w14:paraId="1EFA2A8F"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E3F6166" w14:textId="77777777" w:rsidR="00752EEF" w:rsidRPr="00752EEF" w:rsidRDefault="00752EEF" w:rsidP="00752EEF">
      <w:pPr>
        <w:bidi/>
        <w:jc w:val="both"/>
        <w:rPr>
          <w:rFonts w:cs="David"/>
          <w:rtl/>
        </w:rPr>
      </w:pPr>
    </w:p>
    <w:p w14:paraId="608881C2" w14:textId="77777777" w:rsidR="00752EEF" w:rsidRPr="00752EEF" w:rsidRDefault="00752EEF" w:rsidP="00752EEF">
      <w:pPr>
        <w:bidi/>
        <w:jc w:val="both"/>
        <w:rPr>
          <w:rFonts w:cs="David"/>
          <w:rtl/>
        </w:rPr>
      </w:pPr>
      <w:r w:rsidRPr="00752EEF">
        <w:rPr>
          <w:rFonts w:cs="David"/>
          <w:rtl/>
        </w:rPr>
        <w:tab/>
        <w:t xml:space="preserve">הוא מייצג את האינטרס שלו, וזה בסדר, אבל הכינו כאן נוסחים, שומעים את ההערות, ואם היה צורך היו מתאימים את ההגדרות, אבל כל הגדרה עונה על הצרכים. </w:t>
      </w:r>
    </w:p>
    <w:p w14:paraId="6FE6EB7B" w14:textId="77777777" w:rsidR="00752EEF" w:rsidRPr="00752EEF" w:rsidRDefault="00752EEF" w:rsidP="00752EEF">
      <w:pPr>
        <w:bidi/>
        <w:jc w:val="both"/>
        <w:rPr>
          <w:rFonts w:cs="David"/>
          <w:rtl/>
        </w:rPr>
      </w:pPr>
    </w:p>
    <w:p w14:paraId="08E4BF21" w14:textId="77777777" w:rsidR="00752EEF" w:rsidRPr="00752EEF" w:rsidRDefault="00752EEF" w:rsidP="00752EEF">
      <w:pPr>
        <w:bidi/>
        <w:jc w:val="both"/>
        <w:rPr>
          <w:rFonts w:cs="David"/>
          <w:u w:val="single"/>
          <w:rtl/>
        </w:rPr>
      </w:pPr>
      <w:r w:rsidRPr="00752EEF">
        <w:rPr>
          <w:rFonts w:cs="David"/>
          <w:u w:val="single"/>
          <w:rtl/>
        </w:rPr>
        <w:t>יעקב (יקי) אנוך:</w:t>
      </w:r>
    </w:p>
    <w:p w14:paraId="4A8508C3" w14:textId="77777777" w:rsidR="00752EEF" w:rsidRPr="00752EEF" w:rsidRDefault="00752EEF" w:rsidP="00752EEF">
      <w:pPr>
        <w:bidi/>
        <w:jc w:val="both"/>
        <w:rPr>
          <w:rFonts w:cs="David"/>
          <w:rtl/>
        </w:rPr>
      </w:pPr>
    </w:p>
    <w:p w14:paraId="6CAE0E62" w14:textId="77777777" w:rsidR="00752EEF" w:rsidRPr="00752EEF" w:rsidRDefault="00752EEF" w:rsidP="00752EEF">
      <w:pPr>
        <w:bidi/>
        <w:jc w:val="both"/>
        <w:rPr>
          <w:rFonts w:cs="David"/>
          <w:rtl/>
        </w:rPr>
      </w:pPr>
      <w:r w:rsidRPr="00752EEF">
        <w:rPr>
          <w:rFonts w:cs="David"/>
          <w:rtl/>
        </w:rPr>
        <w:tab/>
        <w:t xml:space="preserve">כבוד השר, הנקודה שהעליתי, אין לה כלום עם ייבוא מקביל, אלא רק עם היבואנים המסורתיים. מכיוון שיש תהליך ואירופה עוברת ל-5 שנים, ואני לא מדבר על יבואנים מקבילים, מצידי תתן להם יום אחד, הם לא נוגעים בעניין, אנחנו – ואני מייצג את יבואני הרכב – רוצים להתיישר עם מה שקורה באירופה, ומבקשים להתיישר עם ה-"5 שנים" לגבינו. אם אתה לא רוצה ליישר קו לגבי ייבוא מקביל, אל תיישר. </w:t>
      </w:r>
    </w:p>
    <w:p w14:paraId="6C6AB4DE" w14:textId="77777777" w:rsidR="00752EEF" w:rsidRPr="00752EEF" w:rsidRDefault="00752EEF" w:rsidP="00752EEF">
      <w:pPr>
        <w:bidi/>
        <w:jc w:val="both"/>
        <w:rPr>
          <w:rFonts w:cs="David"/>
          <w:rtl/>
        </w:rPr>
      </w:pPr>
    </w:p>
    <w:p w14:paraId="54A99ECF"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0A3E5646" w14:textId="77777777" w:rsidR="00752EEF" w:rsidRPr="00752EEF" w:rsidRDefault="00752EEF" w:rsidP="00752EEF">
      <w:pPr>
        <w:bidi/>
        <w:jc w:val="both"/>
        <w:rPr>
          <w:rFonts w:cs="David"/>
          <w:rtl/>
        </w:rPr>
      </w:pPr>
    </w:p>
    <w:p w14:paraId="14808490" w14:textId="77777777" w:rsidR="00752EEF" w:rsidRPr="00752EEF" w:rsidRDefault="00752EEF" w:rsidP="00752EEF">
      <w:pPr>
        <w:bidi/>
        <w:jc w:val="both"/>
        <w:rPr>
          <w:rFonts w:cs="David"/>
          <w:rtl/>
        </w:rPr>
      </w:pPr>
      <w:r w:rsidRPr="00752EEF">
        <w:rPr>
          <w:rFonts w:cs="David"/>
          <w:rtl/>
        </w:rPr>
        <w:tab/>
        <w:t>משרד התחבורה אמר שהקביעה של "5 שנים" בדירקטיבה האירופאית היא המלצה.</w:t>
      </w:r>
    </w:p>
    <w:p w14:paraId="216A4695" w14:textId="77777777" w:rsidR="00752EEF" w:rsidRPr="00752EEF" w:rsidRDefault="00752EEF" w:rsidP="00752EEF">
      <w:pPr>
        <w:bidi/>
        <w:jc w:val="both"/>
        <w:rPr>
          <w:rFonts w:cs="David"/>
          <w:rtl/>
        </w:rPr>
      </w:pPr>
    </w:p>
    <w:p w14:paraId="05227370" w14:textId="77777777" w:rsidR="00752EEF" w:rsidRPr="00752EEF" w:rsidRDefault="00752EEF" w:rsidP="00752EEF">
      <w:pPr>
        <w:bidi/>
        <w:jc w:val="both"/>
        <w:rPr>
          <w:rFonts w:cs="David"/>
          <w:u w:val="single"/>
          <w:rtl/>
        </w:rPr>
      </w:pPr>
      <w:r w:rsidRPr="00752EEF">
        <w:rPr>
          <w:rFonts w:cs="David"/>
          <w:u w:val="single"/>
          <w:rtl/>
        </w:rPr>
        <w:t>קריאה:</w:t>
      </w:r>
    </w:p>
    <w:p w14:paraId="15B330BC" w14:textId="77777777" w:rsidR="00752EEF" w:rsidRPr="00752EEF" w:rsidRDefault="00752EEF" w:rsidP="00752EEF">
      <w:pPr>
        <w:bidi/>
        <w:jc w:val="both"/>
        <w:rPr>
          <w:rFonts w:cs="David"/>
          <w:rtl/>
        </w:rPr>
      </w:pPr>
    </w:p>
    <w:p w14:paraId="166153BF" w14:textId="77777777" w:rsidR="00752EEF" w:rsidRPr="00752EEF" w:rsidRDefault="00752EEF" w:rsidP="00752EEF">
      <w:pPr>
        <w:bidi/>
        <w:jc w:val="both"/>
        <w:rPr>
          <w:rFonts w:cs="David"/>
          <w:rtl/>
        </w:rPr>
      </w:pPr>
      <w:r w:rsidRPr="00752EEF">
        <w:rPr>
          <w:rFonts w:cs="David"/>
          <w:rtl/>
        </w:rPr>
        <w:tab/>
        <w:t xml:space="preserve">הם עוברים ל-5 שנים, אבל לא כולם עברו עדיין.  </w:t>
      </w:r>
    </w:p>
    <w:p w14:paraId="2ED689C0" w14:textId="77777777" w:rsidR="00752EEF" w:rsidRPr="00752EEF" w:rsidRDefault="00752EEF" w:rsidP="00752EEF">
      <w:pPr>
        <w:bidi/>
        <w:jc w:val="both"/>
        <w:rPr>
          <w:rFonts w:cs="David"/>
          <w:rtl/>
        </w:rPr>
      </w:pPr>
    </w:p>
    <w:p w14:paraId="776F4989" w14:textId="77777777" w:rsidR="00752EEF" w:rsidRPr="00752EEF" w:rsidRDefault="00752EEF" w:rsidP="00752EEF">
      <w:pPr>
        <w:bidi/>
        <w:jc w:val="both"/>
        <w:rPr>
          <w:rFonts w:cs="David"/>
          <w:u w:val="single"/>
          <w:rtl/>
        </w:rPr>
      </w:pPr>
      <w:r w:rsidRPr="00752EEF">
        <w:rPr>
          <w:rFonts w:cs="David"/>
          <w:u w:val="single"/>
          <w:rtl/>
        </w:rPr>
        <w:t>כרמל שאמה:</w:t>
      </w:r>
    </w:p>
    <w:p w14:paraId="03651538" w14:textId="77777777" w:rsidR="00752EEF" w:rsidRPr="00752EEF" w:rsidRDefault="00752EEF" w:rsidP="00752EEF">
      <w:pPr>
        <w:bidi/>
        <w:jc w:val="both"/>
        <w:rPr>
          <w:rFonts w:cs="David"/>
          <w:rtl/>
        </w:rPr>
      </w:pPr>
    </w:p>
    <w:p w14:paraId="57EBAFFA" w14:textId="77777777" w:rsidR="00752EEF" w:rsidRPr="00752EEF" w:rsidRDefault="00752EEF" w:rsidP="00752EEF">
      <w:pPr>
        <w:bidi/>
        <w:jc w:val="both"/>
        <w:rPr>
          <w:rFonts w:cs="David"/>
          <w:rtl/>
        </w:rPr>
      </w:pPr>
      <w:r w:rsidRPr="00752EEF">
        <w:rPr>
          <w:rFonts w:cs="David"/>
          <w:rtl/>
        </w:rPr>
        <w:tab/>
        <w:t xml:space="preserve">אני מבין שאתם קובעים כאן "3 שנים" כדי לעודד כניסת יבואנים חדשים. </w:t>
      </w:r>
    </w:p>
    <w:p w14:paraId="07CAF13A" w14:textId="77777777" w:rsidR="00752EEF" w:rsidRPr="00752EEF" w:rsidRDefault="00752EEF" w:rsidP="00752EEF">
      <w:pPr>
        <w:bidi/>
        <w:jc w:val="both"/>
        <w:rPr>
          <w:rFonts w:cs="David"/>
          <w:rtl/>
        </w:rPr>
      </w:pPr>
    </w:p>
    <w:p w14:paraId="0F94E4A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E14EFC6" w14:textId="77777777" w:rsidR="00752EEF" w:rsidRPr="00752EEF" w:rsidRDefault="00752EEF" w:rsidP="00752EEF">
      <w:pPr>
        <w:bidi/>
        <w:jc w:val="both"/>
        <w:rPr>
          <w:rFonts w:cs="David"/>
          <w:rtl/>
        </w:rPr>
      </w:pPr>
    </w:p>
    <w:p w14:paraId="643F6A9A" w14:textId="77777777" w:rsidR="00752EEF" w:rsidRPr="00752EEF" w:rsidRDefault="00752EEF" w:rsidP="00752EEF">
      <w:pPr>
        <w:bidi/>
        <w:jc w:val="both"/>
        <w:rPr>
          <w:rFonts w:cs="David"/>
          <w:rtl/>
        </w:rPr>
      </w:pPr>
      <w:r w:rsidRPr="00752EEF">
        <w:rPr>
          <w:rFonts w:cs="David"/>
          <w:rtl/>
        </w:rPr>
        <w:tab/>
        <w:t xml:space="preserve">זה בהגדרת "יצרן". שים לב, לא מדובר כאן על יבואנים בארץ. </w:t>
      </w:r>
    </w:p>
    <w:p w14:paraId="6FE97075" w14:textId="77777777" w:rsidR="00752EEF" w:rsidRPr="00752EEF" w:rsidRDefault="00752EEF" w:rsidP="00752EEF">
      <w:pPr>
        <w:bidi/>
        <w:jc w:val="both"/>
        <w:rPr>
          <w:rFonts w:cs="David"/>
          <w:rtl/>
        </w:rPr>
      </w:pPr>
    </w:p>
    <w:p w14:paraId="698C2286" w14:textId="77777777" w:rsidR="00752EEF" w:rsidRPr="00752EEF" w:rsidRDefault="00752EEF" w:rsidP="00752EEF">
      <w:pPr>
        <w:bidi/>
        <w:jc w:val="both"/>
        <w:rPr>
          <w:rFonts w:cs="David"/>
          <w:u w:val="single"/>
          <w:rtl/>
        </w:rPr>
      </w:pPr>
      <w:r w:rsidRPr="00752EEF">
        <w:rPr>
          <w:rFonts w:cs="David"/>
          <w:u w:val="single"/>
          <w:rtl/>
        </w:rPr>
        <w:t>יצחק וקנין:</w:t>
      </w:r>
    </w:p>
    <w:p w14:paraId="40156FC8" w14:textId="77777777" w:rsidR="00752EEF" w:rsidRPr="00752EEF" w:rsidRDefault="00752EEF" w:rsidP="00752EEF">
      <w:pPr>
        <w:bidi/>
        <w:jc w:val="both"/>
        <w:rPr>
          <w:rFonts w:cs="David"/>
          <w:rtl/>
        </w:rPr>
      </w:pPr>
    </w:p>
    <w:p w14:paraId="116E243A" w14:textId="77777777" w:rsidR="00752EEF" w:rsidRPr="00752EEF" w:rsidRDefault="00752EEF" w:rsidP="00752EEF">
      <w:pPr>
        <w:bidi/>
        <w:jc w:val="both"/>
        <w:rPr>
          <w:rFonts w:cs="David"/>
          <w:rtl/>
        </w:rPr>
      </w:pPr>
      <w:r w:rsidRPr="00752EEF">
        <w:rPr>
          <w:rFonts w:cs="David"/>
          <w:rtl/>
        </w:rPr>
        <w:tab/>
        <w:t>מה מפריע שלגבע היבואנים הוותיקים ייקבע "5 שנים"?</w:t>
      </w:r>
    </w:p>
    <w:p w14:paraId="49706D02" w14:textId="77777777" w:rsidR="00752EEF" w:rsidRPr="00752EEF" w:rsidRDefault="00752EEF" w:rsidP="00752EEF">
      <w:pPr>
        <w:bidi/>
        <w:jc w:val="both"/>
        <w:rPr>
          <w:rFonts w:cs="David"/>
          <w:rtl/>
        </w:rPr>
      </w:pPr>
    </w:p>
    <w:p w14:paraId="7912B872"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E3ADBA2" w14:textId="77777777" w:rsidR="00752EEF" w:rsidRPr="00752EEF" w:rsidRDefault="00752EEF" w:rsidP="00752EEF">
      <w:pPr>
        <w:bidi/>
        <w:jc w:val="both"/>
        <w:rPr>
          <w:rFonts w:cs="David"/>
          <w:rtl/>
        </w:rPr>
      </w:pPr>
    </w:p>
    <w:p w14:paraId="1308B730" w14:textId="77777777" w:rsidR="00752EEF" w:rsidRPr="00752EEF" w:rsidRDefault="00752EEF" w:rsidP="00752EEF">
      <w:pPr>
        <w:bidi/>
        <w:jc w:val="both"/>
        <w:rPr>
          <w:rFonts w:cs="David"/>
          <w:rtl/>
        </w:rPr>
      </w:pPr>
      <w:r w:rsidRPr="00752EEF">
        <w:rPr>
          <w:rFonts w:cs="David"/>
          <w:rtl/>
        </w:rPr>
        <w:tab/>
        <w:t xml:space="preserve">זה לא מתייחס ליבואנים, אלא ליצרנים בחוץ-לארץ. </w:t>
      </w:r>
    </w:p>
    <w:p w14:paraId="50685E0A" w14:textId="77777777" w:rsidR="00752EEF" w:rsidRPr="00752EEF" w:rsidRDefault="00752EEF" w:rsidP="00752EEF">
      <w:pPr>
        <w:bidi/>
        <w:jc w:val="both"/>
        <w:rPr>
          <w:rFonts w:cs="David"/>
          <w:rtl/>
        </w:rPr>
      </w:pPr>
    </w:p>
    <w:p w14:paraId="4EEC88EA" w14:textId="77777777" w:rsidR="00752EEF" w:rsidRPr="00752EEF" w:rsidRDefault="00752EEF" w:rsidP="00752EEF">
      <w:pPr>
        <w:bidi/>
        <w:jc w:val="both"/>
        <w:rPr>
          <w:rFonts w:cs="David"/>
          <w:u w:val="single"/>
          <w:rtl/>
        </w:rPr>
      </w:pPr>
      <w:r w:rsidRPr="00752EEF">
        <w:rPr>
          <w:rFonts w:cs="David"/>
          <w:u w:val="single"/>
          <w:rtl/>
        </w:rPr>
        <w:t>יצחק וקנין:</w:t>
      </w:r>
    </w:p>
    <w:p w14:paraId="634D4655" w14:textId="77777777" w:rsidR="00752EEF" w:rsidRPr="00752EEF" w:rsidRDefault="00752EEF" w:rsidP="00752EEF">
      <w:pPr>
        <w:bidi/>
        <w:jc w:val="both"/>
        <w:rPr>
          <w:rFonts w:cs="David"/>
          <w:rtl/>
        </w:rPr>
      </w:pPr>
    </w:p>
    <w:p w14:paraId="2690161A" w14:textId="77777777" w:rsidR="00752EEF" w:rsidRPr="00752EEF" w:rsidRDefault="00752EEF" w:rsidP="00752EEF">
      <w:pPr>
        <w:bidi/>
        <w:jc w:val="both"/>
        <w:rPr>
          <w:rFonts w:cs="David"/>
          <w:rtl/>
        </w:rPr>
      </w:pPr>
      <w:r w:rsidRPr="00752EEF">
        <w:rPr>
          <w:rFonts w:cs="David"/>
          <w:rtl/>
        </w:rPr>
        <w:tab/>
        <w:t xml:space="preserve">ליצרנים. היינו הך. </w:t>
      </w:r>
    </w:p>
    <w:p w14:paraId="00ACBA84" w14:textId="77777777" w:rsidR="00752EEF" w:rsidRPr="00752EEF" w:rsidRDefault="00752EEF" w:rsidP="00752EEF">
      <w:pPr>
        <w:bidi/>
        <w:jc w:val="both"/>
        <w:rPr>
          <w:rFonts w:cs="David"/>
          <w:rtl/>
        </w:rPr>
      </w:pPr>
    </w:p>
    <w:p w14:paraId="7D7C0FF9"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1B7DC23D" w14:textId="77777777" w:rsidR="00752EEF" w:rsidRPr="00752EEF" w:rsidRDefault="00752EEF" w:rsidP="00752EEF">
      <w:pPr>
        <w:bidi/>
        <w:jc w:val="both"/>
        <w:rPr>
          <w:rFonts w:cs="David"/>
          <w:rtl/>
        </w:rPr>
      </w:pPr>
    </w:p>
    <w:p w14:paraId="42916A10" w14:textId="77777777" w:rsidR="00752EEF" w:rsidRPr="00752EEF" w:rsidRDefault="00752EEF" w:rsidP="00752EEF">
      <w:pPr>
        <w:bidi/>
        <w:jc w:val="both"/>
        <w:rPr>
          <w:rFonts w:cs="David"/>
          <w:rtl/>
        </w:rPr>
      </w:pPr>
      <w:r w:rsidRPr="00752EEF">
        <w:rPr>
          <w:rFonts w:cs="David"/>
          <w:rtl/>
        </w:rPr>
        <w:tab/>
        <w:t xml:space="preserve">אנחנו מגיעים לסוגיית המספר המינימלי. </w:t>
      </w:r>
    </w:p>
    <w:p w14:paraId="5F9EC1BA" w14:textId="77777777" w:rsidR="00752EEF" w:rsidRPr="00752EEF" w:rsidRDefault="00752EEF" w:rsidP="00752EEF">
      <w:pPr>
        <w:bidi/>
        <w:jc w:val="both"/>
        <w:rPr>
          <w:rFonts w:cs="David"/>
          <w:rtl/>
        </w:rPr>
      </w:pPr>
    </w:p>
    <w:p w14:paraId="687AD535" w14:textId="77777777" w:rsidR="00752EEF" w:rsidRPr="00752EEF" w:rsidRDefault="00752EEF" w:rsidP="00752EEF">
      <w:pPr>
        <w:bidi/>
        <w:jc w:val="both"/>
        <w:rPr>
          <w:rFonts w:cs="David"/>
          <w:u w:val="single"/>
          <w:rtl/>
        </w:rPr>
      </w:pPr>
      <w:r w:rsidRPr="00752EEF">
        <w:rPr>
          <w:rFonts w:cs="David"/>
          <w:u w:val="single"/>
          <w:rtl/>
        </w:rPr>
        <w:t>יעקב (יקי) אנוך:</w:t>
      </w:r>
    </w:p>
    <w:p w14:paraId="4B524DE3" w14:textId="77777777" w:rsidR="00752EEF" w:rsidRPr="00752EEF" w:rsidRDefault="00752EEF" w:rsidP="00752EEF">
      <w:pPr>
        <w:bidi/>
        <w:jc w:val="both"/>
        <w:rPr>
          <w:rFonts w:cs="David"/>
          <w:rtl/>
        </w:rPr>
      </w:pPr>
    </w:p>
    <w:p w14:paraId="2F82CC11" w14:textId="77777777" w:rsidR="00752EEF" w:rsidRPr="00752EEF" w:rsidRDefault="00752EEF" w:rsidP="00752EEF">
      <w:pPr>
        <w:bidi/>
        <w:jc w:val="both"/>
        <w:rPr>
          <w:rFonts w:cs="David"/>
          <w:rtl/>
        </w:rPr>
      </w:pPr>
      <w:r w:rsidRPr="00752EEF">
        <w:rPr>
          <w:rFonts w:cs="David"/>
          <w:rtl/>
        </w:rPr>
        <w:tab/>
        <w:t xml:space="preserve">אני מעיר לא על המספר. בפסקה (6)(2), נכתב: "הוא מכר במהלך השנה שקדמה לשנת הבקשה לרישיון הייבוא יותר מ-2,000 כלי רכב חדשים", שלזה אין לי שום הערה. הייתי מבקש להוסיף: "מאותו תוצר אתו הוא קשור ליצרן הרכב". זאת גם כוונתכם, כי אתם הרי מדברים על בטיחות. </w:t>
      </w:r>
    </w:p>
    <w:p w14:paraId="47DB7068" w14:textId="77777777" w:rsidR="00752EEF" w:rsidRPr="00752EEF" w:rsidRDefault="00752EEF" w:rsidP="00752EEF">
      <w:pPr>
        <w:bidi/>
        <w:jc w:val="both"/>
        <w:rPr>
          <w:rFonts w:cs="David"/>
          <w:rtl/>
        </w:rPr>
      </w:pPr>
    </w:p>
    <w:p w14:paraId="48742384" w14:textId="77777777" w:rsidR="00752EEF" w:rsidRPr="00752EEF" w:rsidRDefault="00752EEF" w:rsidP="00752EEF">
      <w:pPr>
        <w:bidi/>
        <w:jc w:val="both"/>
        <w:rPr>
          <w:rFonts w:cs="David"/>
          <w:u w:val="single"/>
          <w:rtl/>
        </w:rPr>
      </w:pPr>
      <w:r w:rsidRPr="00752EEF">
        <w:rPr>
          <w:rFonts w:cs="David"/>
          <w:u w:val="single"/>
          <w:rtl/>
        </w:rPr>
        <w:t>אבנר פלור:</w:t>
      </w:r>
    </w:p>
    <w:p w14:paraId="2A8361B6" w14:textId="77777777" w:rsidR="00752EEF" w:rsidRPr="00752EEF" w:rsidRDefault="00752EEF" w:rsidP="00752EEF">
      <w:pPr>
        <w:bidi/>
        <w:jc w:val="both"/>
        <w:rPr>
          <w:rFonts w:cs="David"/>
          <w:rtl/>
        </w:rPr>
      </w:pPr>
    </w:p>
    <w:p w14:paraId="0D484608" w14:textId="77777777" w:rsidR="00752EEF" w:rsidRPr="00752EEF" w:rsidRDefault="00752EEF" w:rsidP="00752EEF">
      <w:pPr>
        <w:bidi/>
        <w:jc w:val="both"/>
        <w:rPr>
          <w:rFonts w:cs="David"/>
          <w:rtl/>
        </w:rPr>
      </w:pPr>
      <w:r w:rsidRPr="00752EEF">
        <w:rPr>
          <w:rFonts w:cs="David"/>
          <w:rtl/>
        </w:rPr>
        <w:tab/>
        <w:t xml:space="preserve">הכוונה היתה ל-2,000 כלי רכב מכל תוצר, לאו דווקא מאותו תוצר, מכיוון שזה גם יהווה חסם. </w:t>
      </w:r>
    </w:p>
    <w:p w14:paraId="28B35C40" w14:textId="77777777" w:rsidR="00752EEF" w:rsidRPr="00752EEF" w:rsidRDefault="00752EEF" w:rsidP="00752EEF">
      <w:pPr>
        <w:bidi/>
        <w:jc w:val="both"/>
        <w:rPr>
          <w:rFonts w:cs="David"/>
          <w:rtl/>
        </w:rPr>
      </w:pPr>
    </w:p>
    <w:p w14:paraId="03E6D7B3" w14:textId="77777777" w:rsidR="00752EEF" w:rsidRPr="00752EEF" w:rsidRDefault="00752EEF" w:rsidP="00752EEF">
      <w:pPr>
        <w:bidi/>
        <w:jc w:val="both"/>
        <w:rPr>
          <w:rFonts w:cs="David"/>
          <w:u w:val="single"/>
          <w:rtl/>
        </w:rPr>
      </w:pPr>
      <w:r w:rsidRPr="00752EEF">
        <w:rPr>
          <w:rFonts w:cs="David"/>
          <w:u w:val="single"/>
          <w:rtl/>
        </w:rPr>
        <w:t>יעקב (יקי) אנוך:</w:t>
      </w:r>
    </w:p>
    <w:p w14:paraId="49ED9657" w14:textId="77777777" w:rsidR="00752EEF" w:rsidRPr="00752EEF" w:rsidRDefault="00752EEF" w:rsidP="00752EEF">
      <w:pPr>
        <w:bidi/>
        <w:jc w:val="both"/>
        <w:rPr>
          <w:rFonts w:cs="David"/>
          <w:rtl/>
        </w:rPr>
      </w:pPr>
    </w:p>
    <w:p w14:paraId="3AAD56CE" w14:textId="77777777" w:rsidR="00752EEF" w:rsidRPr="00752EEF" w:rsidRDefault="00752EEF" w:rsidP="00752EEF">
      <w:pPr>
        <w:bidi/>
        <w:jc w:val="both"/>
        <w:rPr>
          <w:rFonts w:cs="David"/>
          <w:rtl/>
        </w:rPr>
      </w:pPr>
      <w:r w:rsidRPr="00752EEF">
        <w:rPr>
          <w:rFonts w:cs="David"/>
          <w:rtl/>
        </w:rPr>
        <w:tab/>
        <w:t xml:space="preserve">כלומר, אם הוא מכר "הונדה" אחת אז הוא כבר יכול למכור לארץ "הונדה" בתור יצרן? אני סבור שלא לכך התכוונתם. </w:t>
      </w:r>
    </w:p>
    <w:p w14:paraId="26E7F674" w14:textId="77777777" w:rsidR="00752EEF" w:rsidRPr="00752EEF" w:rsidRDefault="00752EEF" w:rsidP="00752EEF">
      <w:pPr>
        <w:bidi/>
        <w:jc w:val="both"/>
        <w:rPr>
          <w:rFonts w:cs="David"/>
          <w:rtl/>
        </w:rPr>
      </w:pPr>
    </w:p>
    <w:p w14:paraId="2BE67CE9" w14:textId="77777777" w:rsidR="00752EEF" w:rsidRPr="00752EEF" w:rsidRDefault="00752EEF" w:rsidP="00752EEF">
      <w:pPr>
        <w:bidi/>
        <w:jc w:val="both"/>
        <w:rPr>
          <w:rFonts w:cs="David"/>
          <w:u w:val="single"/>
          <w:rtl/>
        </w:rPr>
      </w:pPr>
      <w:r w:rsidRPr="00752EEF">
        <w:rPr>
          <w:rFonts w:cs="David"/>
          <w:u w:val="single"/>
          <w:rtl/>
        </w:rPr>
        <w:t>אבנר פלור:</w:t>
      </w:r>
    </w:p>
    <w:p w14:paraId="4452B609" w14:textId="77777777" w:rsidR="00752EEF" w:rsidRPr="00752EEF" w:rsidRDefault="00752EEF" w:rsidP="00752EEF">
      <w:pPr>
        <w:bidi/>
        <w:jc w:val="both"/>
        <w:rPr>
          <w:rFonts w:cs="David"/>
          <w:rtl/>
        </w:rPr>
      </w:pPr>
    </w:p>
    <w:p w14:paraId="341E445F" w14:textId="77777777" w:rsidR="00752EEF" w:rsidRPr="00752EEF" w:rsidRDefault="00752EEF" w:rsidP="00752EEF">
      <w:pPr>
        <w:bidi/>
        <w:jc w:val="both"/>
        <w:rPr>
          <w:rFonts w:cs="David"/>
          <w:rtl/>
        </w:rPr>
      </w:pPr>
      <w:r w:rsidRPr="00752EEF">
        <w:rPr>
          <w:rFonts w:cs="David"/>
          <w:rtl/>
        </w:rPr>
        <w:tab/>
        <w:t xml:space="preserve">אני שוב חוזר. צריך לראות את כל המכלול של ההגדרה. הוא אמור להיות מקושר עם יצרן הרכב. לא ייתכן שהוא מקושר אתו ומוכר רק רכב אחד. בואו נהיה קצת הגיוניים. אם ב-2,000 כלי רכב, יש לפה ופה. ערכנו את הבדיקה שלנו. </w:t>
      </w:r>
    </w:p>
    <w:p w14:paraId="0831C6D5" w14:textId="77777777" w:rsidR="00752EEF" w:rsidRPr="00752EEF" w:rsidRDefault="00752EEF" w:rsidP="00752EEF">
      <w:pPr>
        <w:bidi/>
        <w:jc w:val="both"/>
        <w:rPr>
          <w:rFonts w:cs="David"/>
          <w:rtl/>
        </w:rPr>
      </w:pPr>
    </w:p>
    <w:p w14:paraId="78A59671"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3896EAE" w14:textId="77777777" w:rsidR="00752EEF" w:rsidRPr="00752EEF" w:rsidRDefault="00752EEF" w:rsidP="00752EEF">
      <w:pPr>
        <w:bidi/>
        <w:jc w:val="both"/>
        <w:rPr>
          <w:rFonts w:cs="David"/>
          <w:rtl/>
        </w:rPr>
      </w:pPr>
    </w:p>
    <w:p w14:paraId="4A67C5FA" w14:textId="77777777" w:rsidR="00752EEF" w:rsidRPr="00752EEF" w:rsidRDefault="00752EEF" w:rsidP="00752EEF">
      <w:pPr>
        <w:bidi/>
        <w:jc w:val="both"/>
        <w:rPr>
          <w:rFonts w:cs="David"/>
          <w:rtl/>
        </w:rPr>
      </w:pPr>
      <w:r w:rsidRPr="00752EEF">
        <w:rPr>
          <w:rFonts w:cs="David"/>
          <w:rtl/>
        </w:rPr>
        <w:tab/>
        <w:t xml:space="preserve">אין לי בעיה עם ה-2,000. </w:t>
      </w:r>
    </w:p>
    <w:p w14:paraId="0A22ED94" w14:textId="77777777" w:rsidR="00752EEF" w:rsidRPr="00752EEF" w:rsidRDefault="00752EEF" w:rsidP="00752EEF">
      <w:pPr>
        <w:bidi/>
        <w:jc w:val="both"/>
        <w:rPr>
          <w:rFonts w:cs="David"/>
          <w:rtl/>
        </w:rPr>
      </w:pPr>
    </w:p>
    <w:p w14:paraId="7900ED80" w14:textId="77777777" w:rsidR="00752EEF" w:rsidRPr="00752EEF" w:rsidRDefault="00752EEF" w:rsidP="00752EEF">
      <w:pPr>
        <w:bidi/>
        <w:jc w:val="both"/>
        <w:rPr>
          <w:rFonts w:cs="David"/>
          <w:u w:val="single"/>
          <w:rtl/>
        </w:rPr>
      </w:pPr>
      <w:r w:rsidRPr="00752EEF">
        <w:rPr>
          <w:rFonts w:cs="David"/>
          <w:u w:val="single"/>
          <w:rtl/>
        </w:rPr>
        <w:t>אבנר פלור:</w:t>
      </w:r>
    </w:p>
    <w:p w14:paraId="33A4442F" w14:textId="77777777" w:rsidR="00752EEF" w:rsidRPr="00752EEF" w:rsidRDefault="00752EEF" w:rsidP="00752EEF">
      <w:pPr>
        <w:bidi/>
        <w:jc w:val="both"/>
        <w:rPr>
          <w:rFonts w:cs="David"/>
          <w:rtl/>
        </w:rPr>
      </w:pPr>
    </w:p>
    <w:p w14:paraId="3FD87C24" w14:textId="77777777" w:rsidR="00752EEF" w:rsidRPr="00752EEF" w:rsidRDefault="00752EEF" w:rsidP="00752EEF">
      <w:pPr>
        <w:bidi/>
        <w:jc w:val="both"/>
        <w:rPr>
          <w:rFonts w:cs="David"/>
          <w:rtl/>
        </w:rPr>
      </w:pPr>
      <w:r w:rsidRPr="00752EEF">
        <w:rPr>
          <w:rFonts w:cs="David"/>
          <w:rtl/>
        </w:rPr>
        <w:tab/>
        <w:t xml:space="preserve">יש לך בעיה עם ה-2,000, כי אתה אומר "מאותו תוצר", וזה מגביל. זה חסם. </w:t>
      </w:r>
    </w:p>
    <w:p w14:paraId="6F1F4C57" w14:textId="77777777" w:rsidR="00752EEF" w:rsidRPr="00752EEF" w:rsidRDefault="00752EEF" w:rsidP="00752EEF">
      <w:pPr>
        <w:bidi/>
        <w:jc w:val="both"/>
        <w:rPr>
          <w:rFonts w:cs="David"/>
          <w:rtl/>
        </w:rPr>
      </w:pPr>
    </w:p>
    <w:p w14:paraId="1EC08897"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5B44BA62" w14:textId="77777777" w:rsidR="00752EEF" w:rsidRPr="00752EEF" w:rsidRDefault="00752EEF" w:rsidP="00752EEF">
      <w:pPr>
        <w:bidi/>
        <w:jc w:val="both"/>
        <w:rPr>
          <w:rFonts w:cs="David"/>
          <w:rtl/>
        </w:rPr>
      </w:pPr>
    </w:p>
    <w:p w14:paraId="76AF1DE9" w14:textId="77777777" w:rsidR="00752EEF" w:rsidRPr="00752EEF" w:rsidRDefault="00752EEF" w:rsidP="00752EEF">
      <w:pPr>
        <w:bidi/>
        <w:jc w:val="both"/>
        <w:rPr>
          <w:rFonts w:cs="David"/>
          <w:rtl/>
        </w:rPr>
      </w:pPr>
      <w:r w:rsidRPr="00752EEF">
        <w:rPr>
          <w:rFonts w:cs="David"/>
          <w:rtl/>
        </w:rPr>
        <w:tab/>
        <w:t>מדברים על בטיחות, ואתה רוצה לוודא שמי שנמצא מן הצד השני של הים יודע לספק את המידע, את ה-</w:t>
      </w:r>
      <w:r w:rsidRPr="00752EEF">
        <w:rPr>
          <w:rFonts w:cs="David"/>
        </w:rPr>
        <w:t>Recall</w:t>
      </w:r>
      <w:r w:rsidRPr="00752EEF">
        <w:rPr>
          <w:rFonts w:cs="David"/>
          <w:rtl/>
        </w:rPr>
        <w:t>'ים וכולי. לכן קבעת מאסה קריטית מינימלית שתראה את גודלו. אתה אומר שאם הוא מכר רכב אחד מן התוצר הזה, עדיין ישראלי יכול לייבא ממנו. איך זה עובד?</w:t>
      </w:r>
    </w:p>
    <w:p w14:paraId="371B6B75" w14:textId="77777777" w:rsidR="00752EEF" w:rsidRPr="00752EEF" w:rsidRDefault="00752EEF" w:rsidP="00752EEF">
      <w:pPr>
        <w:bidi/>
        <w:jc w:val="both"/>
        <w:rPr>
          <w:rFonts w:cs="David"/>
          <w:rtl/>
        </w:rPr>
      </w:pPr>
    </w:p>
    <w:p w14:paraId="31F62C11" w14:textId="77777777" w:rsidR="00752EEF" w:rsidRPr="00752EEF" w:rsidRDefault="00752EEF" w:rsidP="00752EEF">
      <w:pPr>
        <w:bidi/>
        <w:jc w:val="both"/>
        <w:rPr>
          <w:rFonts w:cs="David"/>
          <w:u w:val="single"/>
          <w:rtl/>
        </w:rPr>
      </w:pPr>
      <w:r w:rsidRPr="00752EEF">
        <w:rPr>
          <w:rFonts w:cs="David"/>
          <w:u w:val="single"/>
          <w:rtl/>
        </w:rPr>
        <w:t>אבנר פלור:</w:t>
      </w:r>
    </w:p>
    <w:p w14:paraId="4C05435E" w14:textId="77777777" w:rsidR="00752EEF" w:rsidRPr="00752EEF" w:rsidRDefault="00752EEF" w:rsidP="00752EEF">
      <w:pPr>
        <w:bidi/>
        <w:jc w:val="both"/>
        <w:rPr>
          <w:rFonts w:cs="David"/>
          <w:rtl/>
        </w:rPr>
      </w:pPr>
    </w:p>
    <w:p w14:paraId="00F65A06" w14:textId="77777777" w:rsidR="00752EEF" w:rsidRPr="00752EEF" w:rsidRDefault="00752EEF" w:rsidP="00752EEF">
      <w:pPr>
        <w:bidi/>
        <w:jc w:val="both"/>
        <w:rPr>
          <w:rFonts w:cs="David"/>
          <w:rtl/>
        </w:rPr>
      </w:pPr>
      <w:r w:rsidRPr="00752EEF">
        <w:rPr>
          <w:rFonts w:cs="David"/>
          <w:rtl/>
        </w:rPr>
        <w:tab/>
        <w:t xml:space="preserve">כל פעם חוזרים על זה. אדוני היושב-ראש, היו שלושה קווים מנחים בכתיבת הצו: הבטיחות, הסביבה והצרכנים. אי אפשר בכל דבר להיתלות על נושא הבטיחות. </w:t>
      </w:r>
    </w:p>
    <w:p w14:paraId="05E848BD" w14:textId="77777777" w:rsidR="00752EEF" w:rsidRPr="00752EEF" w:rsidRDefault="00752EEF" w:rsidP="00752EEF">
      <w:pPr>
        <w:bidi/>
        <w:jc w:val="both"/>
        <w:rPr>
          <w:rFonts w:cs="David"/>
          <w:rtl/>
        </w:rPr>
      </w:pPr>
    </w:p>
    <w:p w14:paraId="3B3B22C0" w14:textId="77777777" w:rsidR="00752EEF" w:rsidRPr="00752EEF" w:rsidRDefault="00752EEF" w:rsidP="00752EEF">
      <w:pPr>
        <w:bidi/>
        <w:jc w:val="both"/>
        <w:rPr>
          <w:rFonts w:cs="David"/>
          <w:rtl/>
        </w:rPr>
      </w:pPr>
      <w:r w:rsidRPr="00752EEF">
        <w:rPr>
          <w:rFonts w:cs="David"/>
          <w:rtl/>
        </w:rPr>
        <w:tab/>
        <w:t xml:space="preserve">באשר להגדרה "סוכן מורשה", אני אומר שוב, תקרא את כל ההגדרה. מדובר על "הסכם תקף בכתב, למשך שנתיים לפחות מיום הגשת הבקשה לרישיון ייבוא, שלפיו הוא מורשה למכור את הרכב המיובא מתוצרת יצרן הרכב". בנוסף לכך, הוא חייב למלא את האמור בשתי הפסקאות שלאחר מכן. </w:t>
      </w:r>
    </w:p>
    <w:p w14:paraId="66B0E58A" w14:textId="77777777" w:rsidR="00752EEF" w:rsidRPr="00752EEF" w:rsidRDefault="00752EEF" w:rsidP="00752EEF">
      <w:pPr>
        <w:bidi/>
        <w:jc w:val="both"/>
        <w:rPr>
          <w:rFonts w:cs="David"/>
          <w:rtl/>
        </w:rPr>
      </w:pPr>
    </w:p>
    <w:p w14:paraId="2B62CC28" w14:textId="77777777" w:rsidR="00752EEF" w:rsidRPr="00752EEF" w:rsidRDefault="00752EEF" w:rsidP="00752EEF">
      <w:pPr>
        <w:bidi/>
        <w:jc w:val="both"/>
        <w:rPr>
          <w:rFonts w:cs="David"/>
          <w:u w:val="single"/>
          <w:rtl/>
        </w:rPr>
      </w:pPr>
      <w:r w:rsidRPr="00752EEF">
        <w:rPr>
          <w:rFonts w:cs="David"/>
          <w:u w:val="single"/>
          <w:rtl/>
        </w:rPr>
        <w:t>אתי בנדלר:</w:t>
      </w:r>
    </w:p>
    <w:p w14:paraId="083ED906" w14:textId="77777777" w:rsidR="00752EEF" w:rsidRPr="00752EEF" w:rsidRDefault="00752EEF" w:rsidP="00752EEF">
      <w:pPr>
        <w:bidi/>
        <w:jc w:val="both"/>
        <w:rPr>
          <w:rFonts w:cs="David"/>
          <w:rtl/>
        </w:rPr>
      </w:pPr>
    </w:p>
    <w:p w14:paraId="6E188163" w14:textId="77777777" w:rsidR="00752EEF" w:rsidRPr="00752EEF" w:rsidRDefault="00752EEF" w:rsidP="00752EEF">
      <w:pPr>
        <w:bidi/>
        <w:jc w:val="both"/>
        <w:rPr>
          <w:rFonts w:cs="David"/>
          <w:rtl/>
        </w:rPr>
      </w:pPr>
      <w:r w:rsidRPr="00752EEF">
        <w:rPr>
          <w:rFonts w:cs="David"/>
          <w:rtl/>
        </w:rPr>
        <w:tab/>
        <w:t xml:space="preserve">לפי ההגדרה הזאת, התוצאה פשוטה מאוד. אם סוכן מורשה באחת ממדינות אירופה, יש לו הסכם תקף למשך שנתיים עם יצרן מסוים של רכבי "טויוטה" ועד כה היה לו הסכם עם יצרן אחר, עם "הונדה", והוא מכר 20,000 כלי רכב של "הונדה", זאת אומרת שהוא לא צריך להוכיח שהוא מכר עדיין כלי רכב אחד של "טויוטה". די שהוא מכר 2,000 כלי רכב של יצרן אחר לגמרי. לזה צריך לשים לב. אין לו ניסיון עם החברה שבקשר אליה מתבקש הרישיון. </w:t>
      </w:r>
    </w:p>
    <w:p w14:paraId="3D28945F" w14:textId="77777777" w:rsidR="00752EEF" w:rsidRPr="00752EEF" w:rsidRDefault="00752EEF" w:rsidP="00752EEF">
      <w:pPr>
        <w:bidi/>
        <w:jc w:val="both"/>
        <w:rPr>
          <w:rFonts w:cs="David"/>
          <w:rtl/>
        </w:rPr>
      </w:pPr>
    </w:p>
    <w:p w14:paraId="58D0DF7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018F792" w14:textId="77777777" w:rsidR="00752EEF" w:rsidRPr="00752EEF" w:rsidRDefault="00752EEF" w:rsidP="00752EEF">
      <w:pPr>
        <w:bidi/>
        <w:jc w:val="both"/>
        <w:rPr>
          <w:rFonts w:cs="David"/>
          <w:rtl/>
        </w:rPr>
      </w:pPr>
    </w:p>
    <w:p w14:paraId="38DE901B" w14:textId="77777777" w:rsidR="00752EEF" w:rsidRPr="00752EEF" w:rsidRDefault="00752EEF" w:rsidP="00752EEF">
      <w:pPr>
        <w:bidi/>
        <w:jc w:val="both"/>
        <w:rPr>
          <w:rFonts w:cs="David"/>
          <w:rtl/>
        </w:rPr>
      </w:pPr>
      <w:r w:rsidRPr="00752EEF">
        <w:rPr>
          <w:rFonts w:cs="David"/>
          <w:rtl/>
        </w:rPr>
        <w:tab/>
        <w:t xml:space="preserve">זה מעיד על הרצינות שלו. </w:t>
      </w:r>
    </w:p>
    <w:p w14:paraId="4D4B1D25" w14:textId="77777777" w:rsidR="00752EEF" w:rsidRPr="00752EEF" w:rsidRDefault="00752EEF" w:rsidP="00752EEF">
      <w:pPr>
        <w:bidi/>
        <w:jc w:val="both"/>
        <w:rPr>
          <w:rFonts w:cs="David"/>
          <w:rtl/>
        </w:rPr>
      </w:pPr>
    </w:p>
    <w:p w14:paraId="55A9FD44" w14:textId="77777777" w:rsidR="00752EEF" w:rsidRPr="00752EEF" w:rsidRDefault="00752EEF" w:rsidP="00752EEF">
      <w:pPr>
        <w:bidi/>
        <w:jc w:val="both"/>
        <w:rPr>
          <w:rFonts w:cs="David"/>
          <w:u w:val="single"/>
          <w:rtl/>
        </w:rPr>
      </w:pPr>
      <w:r w:rsidRPr="00752EEF">
        <w:rPr>
          <w:rFonts w:cs="David"/>
          <w:u w:val="single"/>
          <w:rtl/>
        </w:rPr>
        <w:t>אתי בנדלר:</w:t>
      </w:r>
    </w:p>
    <w:p w14:paraId="7565F7F6" w14:textId="77777777" w:rsidR="00752EEF" w:rsidRPr="00752EEF" w:rsidRDefault="00752EEF" w:rsidP="00752EEF">
      <w:pPr>
        <w:bidi/>
        <w:jc w:val="both"/>
        <w:rPr>
          <w:rFonts w:cs="David"/>
          <w:rtl/>
        </w:rPr>
      </w:pPr>
    </w:p>
    <w:p w14:paraId="63E68589" w14:textId="77777777" w:rsidR="00752EEF" w:rsidRPr="00752EEF" w:rsidRDefault="00752EEF" w:rsidP="00752EEF">
      <w:pPr>
        <w:bidi/>
        <w:jc w:val="both"/>
        <w:rPr>
          <w:rFonts w:cs="David"/>
          <w:rtl/>
        </w:rPr>
      </w:pPr>
      <w:r w:rsidRPr="00752EEF">
        <w:rPr>
          <w:rFonts w:cs="David"/>
          <w:rtl/>
        </w:rPr>
        <w:tab/>
        <w:t>אין לי בעיה. אבל זה מה שטענו.</w:t>
      </w:r>
    </w:p>
    <w:p w14:paraId="1D9DCBA3" w14:textId="77777777" w:rsidR="00752EEF" w:rsidRPr="00752EEF" w:rsidRDefault="00752EEF" w:rsidP="00752EEF">
      <w:pPr>
        <w:bidi/>
        <w:jc w:val="both"/>
        <w:rPr>
          <w:rFonts w:cs="David"/>
          <w:rtl/>
        </w:rPr>
      </w:pPr>
    </w:p>
    <w:p w14:paraId="4999F12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1C51CD7" w14:textId="77777777" w:rsidR="00752EEF" w:rsidRPr="00752EEF" w:rsidRDefault="00752EEF" w:rsidP="00752EEF">
      <w:pPr>
        <w:bidi/>
        <w:jc w:val="both"/>
        <w:rPr>
          <w:rFonts w:cs="David"/>
          <w:rtl/>
        </w:rPr>
      </w:pPr>
    </w:p>
    <w:p w14:paraId="71F03C5E" w14:textId="77777777" w:rsidR="00752EEF" w:rsidRPr="00752EEF" w:rsidRDefault="00752EEF" w:rsidP="00752EEF">
      <w:pPr>
        <w:bidi/>
        <w:jc w:val="both"/>
        <w:rPr>
          <w:rFonts w:cs="David"/>
          <w:rtl/>
        </w:rPr>
      </w:pPr>
      <w:r w:rsidRPr="00752EEF">
        <w:rPr>
          <w:rFonts w:cs="David"/>
          <w:rtl/>
        </w:rPr>
        <w:tab/>
        <w:t xml:space="preserve">אני עוקב אחר התשובות, ואם הייתי שומע דבר לא הגיוני, הייתי מתקן. עמדתי על כך שיוודאו בצו שיהיה לו חוסן של עיסוק בנושא. אין שום קשר לסוג הדגם. </w:t>
      </w:r>
    </w:p>
    <w:p w14:paraId="2848E14E" w14:textId="77777777" w:rsidR="00752EEF" w:rsidRPr="00752EEF" w:rsidRDefault="00752EEF" w:rsidP="00752EEF">
      <w:pPr>
        <w:bidi/>
        <w:jc w:val="both"/>
        <w:rPr>
          <w:rFonts w:cs="David"/>
          <w:rtl/>
        </w:rPr>
      </w:pPr>
    </w:p>
    <w:p w14:paraId="0EF82A42"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6179CCF0" w14:textId="77777777" w:rsidR="00752EEF" w:rsidRPr="00752EEF" w:rsidRDefault="00752EEF" w:rsidP="00752EEF">
      <w:pPr>
        <w:bidi/>
        <w:jc w:val="both"/>
        <w:rPr>
          <w:rFonts w:cs="David"/>
          <w:rtl/>
        </w:rPr>
      </w:pPr>
    </w:p>
    <w:p w14:paraId="18B7FE6A" w14:textId="77777777" w:rsidR="00752EEF" w:rsidRPr="00752EEF" w:rsidRDefault="00752EEF" w:rsidP="00752EEF">
      <w:pPr>
        <w:bidi/>
        <w:jc w:val="both"/>
        <w:rPr>
          <w:rFonts w:cs="David"/>
          <w:rtl/>
        </w:rPr>
      </w:pPr>
      <w:r w:rsidRPr="00752EEF">
        <w:rPr>
          <w:rFonts w:cs="David"/>
          <w:rtl/>
        </w:rPr>
        <w:tab/>
        <w:t>מי בעד סעיף 1? מי נגד? מי נמנע?</w:t>
      </w:r>
    </w:p>
    <w:p w14:paraId="65A7D936" w14:textId="77777777" w:rsidR="00752EEF" w:rsidRPr="00752EEF" w:rsidRDefault="00752EEF" w:rsidP="00752EEF">
      <w:pPr>
        <w:bidi/>
        <w:jc w:val="both"/>
        <w:rPr>
          <w:rFonts w:cs="David"/>
          <w:rtl/>
        </w:rPr>
      </w:pPr>
    </w:p>
    <w:p w14:paraId="7344C900" w14:textId="77777777" w:rsidR="00752EEF" w:rsidRPr="00752EEF" w:rsidRDefault="00752EEF" w:rsidP="00752EEF">
      <w:pPr>
        <w:bidi/>
        <w:jc w:val="both"/>
        <w:rPr>
          <w:rFonts w:cs="David"/>
          <w:rtl/>
        </w:rPr>
      </w:pPr>
      <w:r w:rsidRPr="00752EEF">
        <w:rPr>
          <w:rFonts w:cs="David"/>
          <w:rtl/>
        </w:rPr>
        <w:tab/>
        <w:t xml:space="preserve"> </w:t>
      </w:r>
    </w:p>
    <w:p w14:paraId="30E003C8" w14:textId="77777777" w:rsidR="00752EEF" w:rsidRPr="00752EEF" w:rsidRDefault="00752EEF" w:rsidP="00752EEF">
      <w:pPr>
        <w:bidi/>
        <w:jc w:val="both"/>
        <w:rPr>
          <w:rFonts w:cs="David"/>
          <w:b/>
          <w:bCs/>
          <w:rtl/>
        </w:rPr>
      </w:pPr>
      <w:r w:rsidRPr="00752EEF">
        <w:rPr>
          <w:rFonts w:cs="David"/>
          <w:b/>
          <w:bCs/>
          <w:rtl/>
        </w:rPr>
        <w:t>הצבעה</w:t>
      </w:r>
    </w:p>
    <w:p w14:paraId="1CFDD006" w14:textId="77777777" w:rsidR="00752EEF" w:rsidRPr="00752EEF" w:rsidRDefault="00752EEF" w:rsidP="00752EEF">
      <w:pPr>
        <w:bidi/>
        <w:jc w:val="both"/>
        <w:rPr>
          <w:rFonts w:cs="David"/>
          <w:rtl/>
        </w:rPr>
      </w:pPr>
    </w:p>
    <w:p w14:paraId="50222AC7" w14:textId="77777777" w:rsidR="00752EEF" w:rsidRPr="00752EEF" w:rsidRDefault="00752EEF" w:rsidP="00752EEF">
      <w:pPr>
        <w:bidi/>
        <w:jc w:val="both"/>
        <w:rPr>
          <w:rFonts w:cs="David"/>
          <w:rtl/>
        </w:rPr>
      </w:pPr>
      <w:r w:rsidRPr="00752EEF">
        <w:rPr>
          <w:rFonts w:cs="David"/>
          <w:rtl/>
        </w:rPr>
        <w:t>בעד סעיף 1 – רוב</w:t>
      </w:r>
    </w:p>
    <w:p w14:paraId="49D001C3" w14:textId="77777777" w:rsidR="00752EEF" w:rsidRPr="00752EEF" w:rsidRDefault="00752EEF" w:rsidP="00752EEF">
      <w:pPr>
        <w:bidi/>
        <w:jc w:val="both"/>
        <w:rPr>
          <w:rFonts w:cs="David"/>
          <w:rtl/>
        </w:rPr>
      </w:pPr>
      <w:r w:rsidRPr="00752EEF">
        <w:rPr>
          <w:rFonts w:cs="David"/>
          <w:rtl/>
        </w:rPr>
        <w:t>נגד – אין</w:t>
      </w:r>
    </w:p>
    <w:p w14:paraId="4BE07E24" w14:textId="77777777" w:rsidR="00752EEF" w:rsidRPr="00752EEF" w:rsidRDefault="00752EEF" w:rsidP="00752EEF">
      <w:pPr>
        <w:bidi/>
        <w:jc w:val="both"/>
        <w:rPr>
          <w:rFonts w:cs="David"/>
          <w:rtl/>
        </w:rPr>
      </w:pPr>
      <w:r w:rsidRPr="00752EEF">
        <w:rPr>
          <w:rFonts w:cs="David"/>
          <w:rtl/>
        </w:rPr>
        <w:t>נמנעים – אין</w:t>
      </w:r>
    </w:p>
    <w:p w14:paraId="7E53FEEB" w14:textId="77777777" w:rsidR="00752EEF" w:rsidRPr="00752EEF" w:rsidRDefault="00752EEF" w:rsidP="00752EEF">
      <w:pPr>
        <w:bidi/>
        <w:jc w:val="both"/>
        <w:rPr>
          <w:rFonts w:cs="David"/>
          <w:rtl/>
        </w:rPr>
      </w:pPr>
      <w:r w:rsidRPr="00752EEF">
        <w:rPr>
          <w:rFonts w:cs="David"/>
          <w:rtl/>
        </w:rPr>
        <w:t>הסעיף נתקבל.</w:t>
      </w:r>
    </w:p>
    <w:p w14:paraId="77678763" w14:textId="77777777" w:rsidR="00752EEF" w:rsidRPr="00752EEF" w:rsidRDefault="00752EEF" w:rsidP="00752EEF">
      <w:pPr>
        <w:bidi/>
        <w:jc w:val="both"/>
        <w:rPr>
          <w:rFonts w:cs="David"/>
          <w:rtl/>
        </w:rPr>
      </w:pPr>
    </w:p>
    <w:p w14:paraId="59C1D148"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7B869BC8" w14:textId="77777777" w:rsidR="00752EEF" w:rsidRPr="00752EEF" w:rsidRDefault="00752EEF" w:rsidP="00752EEF">
      <w:pPr>
        <w:bidi/>
        <w:jc w:val="both"/>
        <w:rPr>
          <w:rFonts w:cs="David"/>
          <w:rtl/>
        </w:rPr>
      </w:pPr>
    </w:p>
    <w:p w14:paraId="761345AF" w14:textId="77777777" w:rsidR="00752EEF" w:rsidRPr="00752EEF" w:rsidRDefault="00752EEF" w:rsidP="00752EEF">
      <w:pPr>
        <w:bidi/>
        <w:jc w:val="both"/>
        <w:rPr>
          <w:rFonts w:cs="David"/>
          <w:rtl/>
        </w:rPr>
      </w:pPr>
      <w:r w:rsidRPr="00752EEF">
        <w:rPr>
          <w:rFonts w:cs="David"/>
          <w:rtl/>
        </w:rPr>
        <w:tab/>
        <w:t xml:space="preserve">תודה. סעיף 1 נתקבל. </w:t>
      </w:r>
    </w:p>
    <w:p w14:paraId="5C65387E" w14:textId="77777777" w:rsidR="00752EEF" w:rsidRPr="00752EEF" w:rsidRDefault="00752EEF" w:rsidP="00752EEF">
      <w:pPr>
        <w:bidi/>
        <w:jc w:val="both"/>
        <w:rPr>
          <w:rFonts w:cs="David"/>
          <w:rtl/>
        </w:rPr>
      </w:pPr>
    </w:p>
    <w:p w14:paraId="32352599" w14:textId="77777777" w:rsidR="00752EEF" w:rsidRPr="00752EEF" w:rsidRDefault="00752EEF" w:rsidP="00752EEF">
      <w:pPr>
        <w:bidi/>
        <w:jc w:val="both"/>
        <w:rPr>
          <w:rFonts w:cs="David"/>
          <w:rtl/>
        </w:rPr>
      </w:pPr>
      <w:r w:rsidRPr="00752EEF">
        <w:rPr>
          <w:rFonts w:cs="David"/>
          <w:u w:val="single"/>
          <w:rtl/>
        </w:rPr>
        <w:t>לאה ורון:</w:t>
      </w:r>
      <w:r w:rsidRPr="00752EEF">
        <w:rPr>
          <w:rFonts w:cs="David"/>
          <w:rtl/>
        </w:rPr>
        <w:t xml:space="preserve"> </w:t>
      </w:r>
    </w:p>
    <w:p w14:paraId="3BF020AB" w14:textId="77777777" w:rsidR="00752EEF" w:rsidRPr="00752EEF" w:rsidRDefault="00752EEF" w:rsidP="00752EEF">
      <w:pPr>
        <w:bidi/>
        <w:jc w:val="both"/>
        <w:rPr>
          <w:rFonts w:cs="David"/>
          <w:rtl/>
        </w:rPr>
      </w:pPr>
    </w:p>
    <w:p w14:paraId="062221E8" w14:textId="77777777" w:rsidR="00752EEF" w:rsidRPr="00752EEF" w:rsidRDefault="00752EEF" w:rsidP="00752EEF">
      <w:pPr>
        <w:bidi/>
        <w:jc w:val="both"/>
        <w:rPr>
          <w:rFonts w:cs="David"/>
          <w:rtl/>
        </w:rPr>
      </w:pPr>
      <w:r w:rsidRPr="00752EEF">
        <w:rPr>
          <w:rFonts w:cs="David"/>
          <w:rtl/>
        </w:rPr>
        <w:tab/>
        <w:t xml:space="preserve">חבר הכנסת ציון פיניאן הצביע במקום חבר הכנסת דני דנון. חבר הכנסת דניאל בן-סימון הצביע במקום חבר הכנסת עמיר פרץ. </w:t>
      </w:r>
    </w:p>
    <w:p w14:paraId="667B7654" w14:textId="77777777" w:rsidR="00752EEF" w:rsidRPr="00752EEF" w:rsidRDefault="00752EEF" w:rsidP="00752EEF">
      <w:pPr>
        <w:bidi/>
        <w:jc w:val="both"/>
        <w:rPr>
          <w:rFonts w:cs="David"/>
          <w:rtl/>
        </w:rPr>
      </w:pPr>
    </w:p>
    <w:p w14:paraId="2977656F" w14:textId="77777777" w:rsidR="00752EEF" w:rsidRPr="00752EEF" w:rsidRDefault="00752EEF" w:rsidP="00752EEF">
      <w:pPr>
        <w:bidi/>
        <w:jc w:val="both"/>
        <w:rPr>
          <w:rFonts w:cs="David"/>
          <w:u w:val="single"/>
          <w:rtl/>
        </w:rPr>
      </w:pPr>
      <w:r w:rsidRPr="00752EEF">
        <w:rPr>
          <w:rFonts w:cs="David"/>
          <w:u w:val="single"/>
          <w:rtl/>
        </w:rPr>
        <w:t>יעקב (יקי) אנוך:</w:t>
      </w:r>
    </w:p>
    <w:p w14:paraId="647B22E5" w14:textId="77777777" w:rsidR="00752EEF" w:rsidRPr="00752EEF" w:rsidRDefault="00752EEF" w:rsidP="00752EEF">
      <w:pPr>
        <w:bidi/>
        <w:jc w:val="both"/>
        <w:rPr>
          <w:rFonts w:cs="David"/>
          <w:rtl/>
        </w:rPr>
      </w:pPr>
    </w:p>
    <w:p w14:paraId="62F6A7A5" w14:textId="77777777" w:rsidR="00752EEF" w:rsidRPr="00752EEF" w:rsidRDefault="00752EEF" w:rsidP="00752EEF">
      <w:pPr>
        <w:bidi/>
        <w:jc w:val="both"/>
        <w:rPr>
          <w:rFonts w:cs="David"/>
          <w:rtl/>
        </w:rPr>
      </w:pPr>
      <w:r w:rsidRPr="00752EEF">
        <w:rPr>
          <w:rFonts w:cs="David"/>
          <w:rtl/>
        </w:rPr>
        <w:tab/>
        <w:t>לא סיימנו להעיר. יש שם שגיאת כתיב. בואו לפחות נתקן אותה. בפסקה (8), במשפט שאומר "בטיחותי למשתמשים בו ולכלל הציבור".</w:t>
      </w:r>
    </w:p>
    <w:p w14:paraId="2B8A59D5" w14:textId="77777777" w:rsidR="00752EEF" w:rsidRPr="00752EEF" w:rsidRDefault="00752EEF" w:rsidP="00752EEF">
      <w:pPr>
        <w:bidi/>
        <w:jc w:val="both"/>
        <w:rPr>
          <w:rFonts w:cs="David"/>
          <w:rtl/>
        </w:rPr>
      </w:pPr>
    </w:p>
    <w:p w14:paraId="75A501A3"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63CD26F" w14:textId="77777777" w:rsidR="00752EEF" w:rsidRPr="00752EEF" w:rsidRDefault="00752EEF" w:rsidP="00752EEF">
      <w:pPr>
        <w:bidi/>
        <w:jc w:val="both"/>
        <w:rPr>
          <w:rFonts w:cs="David"/>
          <w:rtl/>
        </w:rPr>
      </w:pPr>
    </w:p>
    <w:p w14:paraId="7661CEDA" w14:textId="77777777" w:rsidR="00752EEF" w:rsidRPr="00752EEF" w:rsidRDefault="00752EEF" w:rsidP="00752EEF">
      <w:pPr>
        <w:bidi/>
        <w:jc w:val="both"/>
        <w:rPr>
          <w:rFonts w:cs="David"/>
          <w:rtl/>
        </w:rPr>
      </w:pPr>
      <w:r w:rsidRPr="00752EEF">
        <w:rPr>
          <w:rFonts w:cs="David"/>
          <w:rtl/>
        </w:rPr>
        <w:tab/>
        <w:t xml:space="preserve">הפסיק יתוקן. </w:t>
      </w:r>
    </w:p>
    <w:p w14:paraId="21497BEE" w14:textId="77777777" w:rsidR="00752EEF" w:rsidRPr="00752EEF" w:rsidRDefault="00752EEF" w:rsidP="00752EEF">
      <w:pPr>
        <w:bidi/>
        <w:jc w:val="both"/>
        <w:rPr>
          <w:rFonts w:cs="David"/>
          <w:rtl/>
        </w:rPr>
      </w:pPr>
    </w:p>
    <w:p w14:paraId="1B242152"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41F01AF" w14:textId="77777777" w:rsidR="00752EEF" w:rsidRPr="00752EEF" w:rsidRDefault="00752EEF" w:rsidP="00752EEF">
      <w:pPr>
        <w:bidi/>
        <w:jc w:val="both"/>
        <w:rPr>
          <w:rFonts w:cs="David"/>
          <w:rtl/>
        </w:rPr>
      </w:pPr>
      <w:r w:rsidRPr="00752EEF">
        <w:rPr>
          <w:rFonts w:cs="David"/>
          <w:rtl/>
        </w:rPr>
        <w:tab/>
      </w: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5B9A55A4" w14:textId="77777777">
        <w:trPr>
          <w:cantSplit/>
          <w:trHeight w:val="60"/>
        </w:trPr>
        <w:tc>
          <w:tcPr>
            <w:tcW w:w="1871" w:type="dxa"/>
          </w:tcPr>
          <w:p w14:paraId="44906792"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2א</w:t>
            </w:r>
          </w:p>
        </w:tc>
        <w:tc>
          <w:tcPr>
            <w:tcW w:w="624" w:type="dxa"/>
          </w:tcPr>
          <w:p w14:paraId="72E23370" w14:textId="77777777" w:rsidR="00752EEF" w:rsidRPr="00752EEF" w:rsidRDefault="00752EEF" w:rsidP="00752EEF">
            <w:pPr>
              <w:pStyle w:val="TableText"/>
              <w:spacing w:line="240" w:lineRule="auto"/>
              <w:jc w:val="both"/>
              <w:rPr>
                <w:sz w:val="24"/>
                <w:szCs w:val="24"/>
              </w:rPr>
            </w:pPr>
            <w:r w:rsidRPr="00752EEF">
              <w:rPr>
                <w:sz w:val="24"/>
                <w:szCs w:val="24"/>
                <w:rtl/>
              </w:rPr>
              <w:t>2.</w:t>
            </w:r>
          </w:p>
        </w:tc>
        <w:tc>
          <w:tcPr>
            <w:tcW w:w="7164" w:type="dxa"/>
          </w:tcPr>
          <w:p w14:paraId="6ADC4300" w14:textId="77777777" w:rsidR="00752EEF" w:rsidRPr="00752EEF" w:rsidRDefault="00752EEF" w:rsidP="00752EEF">
            <w:pPr>
              <w:pStyle w:val="TableBlock"/>
              <w:spacing w:line="240" w:lineRule="auto"/>
              <w:rPr>
                <w:sz w:val="24"/>
                <w:szCs w:val="24"/>
                <w:rtl/>
              </w:rPr>
            </w:pPr>
            <w:r w:rsidRPr="00752EEF">
              <w:rPr>
                <w:sz w:val="24"/>
                <w:szCs w:val="24"/>
                <w:rtl/>
              </w:rPr>
              <w:t xml:space="preserve">"בסעיף 2א לצו העיקרי, אחרי סעיף קטן (א) יבוא:                                           </w:t>
            </w:r>
          </w:p>
          <w:p w14:paraId="1F0345D2" w14:textId="77777777" w:rsidR="00752EEF" w:rsidRPr="00752EEF" w:rsidRDefault="00752EEF" w:rsidP="00752EEF">
            <w:pPr>
              <w:pStyle w:val="TableBlock"/>
              <w:spacing w:line="240" w:lineRule="auto"/>
              <w:rPr>
                <w:sz w:val="24"/>
                <w:szCs w:val="24"/>
              </w:rPr>
            </w:pPr>
            <w:r w:rsidRPr="00752EEF">
              <w:rPr>
                <w:sz w:val="24"/>
                <w:szCs w:val="24"/>
                <w:rtl/>
              </w:rPr>
              <w:t xml:space="preserve">"(א1) יבואן מקביל יודיע לקונה כי הרכב שקנה מיובא מסוכן מורשה של יצרן רכב מיובא;""                                         </w:t>
            </w:r>
          </w:p>
        </w:tc>
      </w:tr>
    </w:tbl>
    <w:p w14:paraId="4AD451F0" w14:textId="77777777" w:rsidR="00752EEF" w:rsidRPr="00752EEF" w:rsidRDefault="00752EEF" w:rsidP="00752EEF">
      <w:pPr>
        <w:bidi/>
        <w:jc w:val="both"/>
        <w:rPr>
          <w:rFonts w:cs="David"/>
          <w:rtl/>
        </w:rPr>
      </w:pPr>
    </w:p>
    <w:p w14:paraId="4E584A77" w14:textId="77777777" w:rsidR="00752EEF" w:rsidRPr="00752EEF" w:rsidRDefault="00752EEF" w:rsidP="00752EEF">
      <w:pPr>
        <w:bidi/>
        <w:jc w:val="both"/>
        <w:rPr>
          <w:rFonts w:cs="David"/>
          <w:rtl/>
        </w:rPr>
      </w:pPr>
      <w:r w:rsidRPr="00752EEF">
        <w:rPr>
          <w:rFonts w:cs="David"/>
          <w:rtl/>
        </w:rPr>
        <w:tab/>
        <w:t>כאן אנחנו רוצים ליצור ודאות ולחייב את היבואנים לגלות לצרכנים שהם מייבאים את הרכב לא מהיצרן עצמו, אלא מסוכן מורשה של היצרן.</w:t>
      </w:r>
    </w:p>
    <w:p w14:paraId="2C2D8EC0" w14:textId="77777777" w:rsidR="00752EEF" w:rsidRPr="00752EEF" w:rsidRDefault="00752EEF" w:rsidP="00752EEF">
      <w:pPr>
        <w:bidi/>
        <w:jc w:val="both"/>
        <w:rPr>
          <w:rFonts w:cs="David"/>
          <w:rtl/>
        </w:rPr>
      </w:pPr>
    </w:p>
    <w:p w14:paraId="6ACA1538" w14:textId="77777777" w:rsidR="00752EEF" w:rsidRPr="00752EEF" w:rsidRDefault="00752EEF" w:rsidP="00752EEF">
      <w:pPr>
        <w:bidi/>
        <w:jc w:val="both"/>
        <w:rPr>
          <w:rFonts w:cs="David"/>
          <w:u w:val="single"/>
          <w:rtl/>
        </w:rPr>
      </w:pPr>
      <w:r w:rsidRPr="00752EEF">
        <w:rPr>
          <w:rFonts w:cs="David"/>
          <w:u w:val="single"/>
          <w:rtl/>
        </w:rPr>
        <w:t>עוזי יצחקי:</w:t>
      </w:r>
    </w:p>
    <w:p w14:paraId="659CEB65" w14:textId="77777777" w:rsidR="00752EEF" w:rsidRPr="00752EEF" w:rsidRDefault="00752EEF" w:rsidP="00752EEF">
      <w:pPr>
        <w:bidi/>
        <w:jc w:val="both"/>
        <w:rPr>
          <w:rFonts w:cs="David"/>
          <w:rtl/>
        </w:rPr>
      </w:pPr>
    </w:p>
    <w:p w14:paraId="4FFF6AD1" w14:textId="77777777" w:rsidR="00752EEF" w:rsidRPr="00752EEF" w:rsidRDefault="00752EEF" w:rsidP="00752EEF">
      <w:pPr>
        <w:bidi/>
        <w:jc w:val="both"/>
        <w:rPr>
          <w:rFonts w:cs="David"/>
          <w:rtl/>
        </w:rPr>
      </w:pPr>
      <w:r w:rsidRPr="00752EEF">
        <w:rPr>
          <w:rFonts w:cs="David"/>
          <w:rtl/>
        </w:rPr>
        <w:tab/>
        <w:t xml:space="preserve">גילוי נאות. </w:t>
      </w:r>
    </w:p>
    <w:p w14:paraId="14B1A7B3" w14:textId="77777777" w:rsidR="00752EEF" w:rsidRPr="00752EEF" w:rsidRDefault="00752EEF" w:rsidP="00752EEF">
      <w:pPr>
        <w:bidi/>
        <w:jc w:val="both"/>
        <w:rPr>
          <w:rFonts w:cs="David"/>
          <w:rtl/>
        </w:rPr>
      </w:pPr>
    </w:p>
    <w:p w14:paraId="7E7B3459"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57942E9F" w14:textId="77777777" w:rsidR="00752EEF" w:rsidRPr="00752EEF" w:rsidRDefault="00752EEF" w:rsidP="00752EEF">
      <w:pPr>
        <w:bidi/>
        <w:jc w:val="both"/>
        <w:rPr>
          <w:rFonts w:cs="David"/>
          <w:rtl/>
        </w:rPr>
      </w:pPr>
    </w:p>
    <w:p w14:paraId="6ACD6000" w14:textId="77777777" w:rsidR="00752EEF" w:rsidRPr="00752EEF" w:rsidRDefault="00752EEF" w:rsidP="00752EEF">
      <w:pPr>
        <w:bidi/>
        <w:jc w:val="both"/>
        <w:rPr>
          <w:rFonts w:cs="David"/>
          <w:rtl/>
        </w:rPr>
      </w:pPr>
      <w:r w:rsidRPr="00752EEF">
        <w:rPr>
          <w:rFonts w:cs="David"/>
          <w:rtl/>
        </w:rPr>
        <w:tab/>
        <w:t>יש הערות לסעיף 2? אין. מי בעד סעיף 2? מי נגד? מי נמנע?</w:t>
      </w:r>
    </w:p>
    <w:p w14:paraId="63E8E2D3" w14:textId="77777777" w:rsidR="00752EEF" w:rsidRPr="00752EEF" w:rsidRDefault="00752EEF" w:rsidP="00752EEF">
      <w:pPr>
        <w:bidi/>
        <w:jc w:val="both"/>
        <w:rPr>
          <w:rFonts w:cs="David"/>
          <w:rtl/>
        </w:rPr>
      </w:pPr>
    </w:p>
    <w:p w14:paraId="7852982F" w14:textId="77777777" w:rsidR="00752EEF" w:rsidRPr="00752EEF" w:rsidRDefault="00752EEF" w:rsidP="00752EEF">
      <w:pPr>
        <w:bidi/>
        <w:jc w:val="both"/>
        <w:rPr>
          <w:rFonts w:cs="David"/>
          <w:b/>
          <w:bCs/>
          <w:rtl/>
        </w:rPr>
      </w:pPr>
      <w:r w:rsidRPr="00752EEF">
        <w:rPr>
          <w:rFonts w:cs="David"/>
          <w:b/>
          <w:bCs/>
          <w:rtl/>
        </w:rPr>
        <w:t>הצבעה</w:t>
      </w:r>
    </w:p>
    <w:p w14:paraId="13A5339F" w14:textId="77777777" w:rsidR="00752EEF" w:rsidRPr="00752EEF" w:rsidRDefault="00752EEF" w:rsidP="00752EEF">
      <w:pPr>
        <w:bidi/>
        <w:jc w:val="both"/>
        <w:rPr>
          <w:rFonts w:cs="David"/>
          <w:rtl/>
        </w:rPr>
      </w:pPr>
    </w:p>
    <w:p w14:paraId="43BA07A5" w14:textId="77777777" w:rsidR="00752EEF" w:rsidRPr="00752EEF" w:rsidRDefault="00752EEF" w:rsidP="00752EEF">
      <w:pPr>
        <w:bidi/>
        <w:jc w:val="both"/>
        <w:rPr>
          <w:rFonts w:cs="David"/>
          <w:rtl/>
        </w:rPr>
      </w:pPr>
      <w:r w:rsidRPr="00752EEF">
        <w:rPr>
          <w:rFonts w:cs="David"/>
          <w:rtl/>
        </w:rPr>
        <w:t>בעד סעיף 2 – רוב</w:t>
      </w:r>
    </w:p>
    <w:p w14:paraId="52C41736" w14:textId="77777777" w:rsidR="00752EEF" w:rsidRPr="00752EEF" w:rsidRDefault="00752EEF" w:rsidP="00752EEF">
      <w:pPr>
        <w:bidi/>
        <w:jc w:val="both"/>
        <w:rPr>
          <w:rFonts w:cs="David"/>
          <w:rtl/>
        </w:rPr>
      </w:pPr>
      <w:r w:rsidRPr="00752EEF">
        <w:rPr>
          <w:rFonts w:cs="David"/>
          <w:rtl/>
        </w:rPr>
        <w:t xml:space="preserve">נגד – אין </w:t>
      </w:r>
    </w:p>
    <w:p w14:paraId="47BB5D64" w14:textId="77777777" w:rsidR="00752EEF" w:rsidRPr="00752EEF" w:rsidRDefault="00752EEF" w:rsidP="00752EEF">
      <w:pPr>
        <w:bidi/>
        <w:jc w:val="both"/>
        <w:rPr>
          <w:rFonts w:cs="David"/>
          <w:rtl/>
        </w:rPr>
      </w:pPr>
      <w:r w:rsidRPr="00752EEF">
        <w:rPr>
          <w:rFonts w:cs="David"/>
          <w:rtl/>
        </w:rPr>
        <w:t>נמנעים – אין</w:t>
      </w:r>
    </w:p>
    <w:p w14:paraId="79FA98F2" w14:textId="77777777" w:rsidR="00752EEF" w:rsidRPr="00752EEF" w:rsidRDefault="00752EEF" w:rsidP="00752EEF">
      <w:pPr>
        <w:bidi/>
        <w:jc w:val="both"/>
        <w:rPr>
          <w:rFonts w:cs="David"/>
          <w:rtl/>
        </w:rPr>
      </w:pPr>
      <w:r w:rsidRPr="00752EEF">
        <w:rPr>
          <w:rFonts w:cs="David"/>
          <w:rtl/>
        </w:rPr>
        <w:t>הסעיף נתקבל.</w:t>
      </w:r>
    </w:p>
    <w:p w14:paraId="1DCA7108" w14:textId="77777777" w:rsidR="00752EEF" w:rsidRPr="00752EEF" w:rsidRDefault="00752EEF" w:rsidP="00752EEF">
      <w:pPr>
        <w:bidi/>
        <w:jc w:val="both"/>
        <w:rPr>
          <w:rFonts w:cs="David"/>
          <w:rtl/>
        </w:rPr>
      </w:pPr>
    </w:p>
    <w:p w14:paraId="7A5EEFC8"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2721CE7C" w14:textId="77777777" w:rsidR="00752EEF" w:rsidRPr="00752EEF" w:rsidRDefault="00752EEF" w:rsidP="00752EEF">
      <w:pPr>
        <w:bidi/>
        <w:jc w:val="both"/>
        <w:rPr>
          <w:rFonts w:cs="David"/>
          <w:rtl/>
        </w:rPr>
      </w:pPr>
    </w:p>
    <w:p w14:paraId="56FB2437" w14:textId="77777777" w:rsidR="00752EEF" w:rsidRPr="00752EEF" w:rsidRDefault="00752EEF" w:rsidP="00752EEF">
      <w:pPr>
        <w:bidi/>
        <w:jc w:val="both"/>
        <w:rPr>
          <w:rFonts w:cs="David"/>
          <w:rtl/>
        </w:rPr>
      </w:pPr>
      <w:r w:rsidRPr="00752EEF">
        <w:rPr>
          <w:rFonts w:cs="David"/>
          <w:rtl/>
        </w:rPr>
        <w:tab/>
        <w:t xml:space="preserve">סעיף 2 נתקבל. </w:t>
      </w:r>
    </w:p>
    <w:p w14:paraId="7BA94285" w14:textId="77777777" w:rsidR="00752EEF" w:rsidRPr="00752EEF" w:rsidRDefault="00752EEF" w:rsidP="00752EEF">
      <w:pPr>
        <w:bidi/>
        <w:jc w:val="both"/>
        <w:rPr>
          <w:rFonts w:cs="David"/>
          <w:rtl/>
        </w:rPr>
      </w:pPr>
    </w:p>
    <w:p w14:paraId="2769E1C7"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40753B4"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033D3614" w14:textId="77777777">
        <w:trPr>
          <w:cantSplit/>
          <w:trHeight w:val="60"/>
        </w:trPr>
        <w:tc>
          <w:tcPr>
            <w:tcW w:w="1871" w:type="dxa"/>
          </w:tcPr>
          <w:p w14:paraId="4822F403"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3</w:t>
            </w:r>
          </w:p>
        </w:tc>
        <w:tc>
          <w:tcPr>
            <w:tcW w:w="624" w:type="dxa"/>
          </w:tcPr>
          <w:p w14:paraId="7FF7E5D6" w14:textId="77777777" w:rsidR="00752EEF" w:rsidRPr="00752EEF" w:rsidRDefault="00752EEF" w:rsidP="00752EEF">
            <w:pPr>
              <w:pStyle w:val="TableText"/>
              <w:spacing w:line="240" w:lineRule="auto"/>
              <w:jc w:val="both"/>
              <w:rPr>
                <w:sz w:val="24"/>
                <w:szCs w:val="24"/>
              </w:rPr>
            </w:pPr>
            <w:r w:rsidRPr="00752EEF">
              <w:rPr>
                <w:sz w:val="24"/>
                <w:szCs w:val="24"/>
                <w:rtl/>
              </w:rPr>
              <w:t>3.</w:t>
            </w:r>
          </w:p>
        </w:tc>
        <w:tc>
          <w:tcPr>
            <w:tcW w:w="7164" w:type="dxa"/>
            <w:gridSpan w:val="2"/>
          </w:tcPr>
          <w:p w14:paraId="64393F45"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 "האמור בסעיף 3 לצו העיקרי יסומן (א) ובו –</w:t>
            </w:r>
          </w:p>
        </w:tc>
      </w:tr>
      <w:tr w:rsidR="00752EEF" w:rsidRPr="00752EEF" w14:paraId="5BCDEC8E" w14:textId="77777777">
        <w:trPr>
          <w:cantSplit/>
          <w:trHeight w:val="60"/>
        </w:trPr>
        <w:tc>
          <w:tcPr>
            <w:tcW w:w="1871" w:type="dxa"/>
          </w:tcPr>
          <w:p w14:paraId="5E5041FB" w14:textId="77777777" w:rsidR="00752EEF" w:rsidRPr="00752EEF" w:rsidRDefault="00752EEF" w:rsidP="00752EEF">
            <w:pPr>
              <w:pStyle w:val="TableSideHeading"/>
              <w:spacing w:line="240" w:lineRule="auto"/>
              <w:jc w:val="both"/>
              <w:rPr>
                <w:sz w:val="24"/>
                <w:szCs w:val="24"/>
              </w:rPr>
            </w:pPr>
          </w:p>
        </w:tc>
        <w:tc>
          <w:tcPr>
            <w:tcW w:w="624" w:type="dxa"/>
          </w:tcPr>
          <w:p w14:paraId="4800142D" w14:textId="77777777" w:rsidR="00752EEF" w:rsidRPr="00752EEF" w:rsidRDefault="00752EEF" w:rsidP="00752EEF">
            <w:pPr>
              <w:pStyle w:val="TableText"/>
              <w:spacing w:line="240" w:lineRule="auto"/>
              <w:jc w:val="both"/>
              <w:rPr>
                <w:sz w:val="24"/>
                <w:szCs w:val="24"/>
              </w:rPr>
            </w:pPr>
          </w:p>
        </w:tc>
        <w:tc>
          <w:tcPr>
            <w:tcW w:w="644" w:type="dxa"/>
          </w:tcPr>
          <w:p w14:paraId="4612D299" w14:textId="77777777" w:rsidR="00752EEF" w:rsidRPr="00752EEF" w:rsidRDefault="00752EEF" w:rsidP="00752EEF">
            <w:pPr>
              <w:pStyle w:val="TableText"/>
              <w:spacing w:line="240" w:lineRule="auto"/>
              <w:jc w:val="both"/>
              <w:rPr>
                <w:sz w:val="24"/>
                <w:szCs w:val="24"/>
              </w:rPr>
            </w:pPr>
            <w:r w:rsidRPr="00752EEF">
              <w:rPr>
                <w:sz w:val="24"/>
                <w:szCs w:val="24"/>
                <w:rtl/>
              </w:rPr>
              <w:t>(1)</w:t>
            </w:r>
          </w:p>
        </w:tc>
        <w:tc>
          <w:tcPr>
            <w:tcW w:w="6520" w:type="dxa"/>
          </w:tcPr>
          <w:p w14:paraId="5B25FFA9"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בפסקה (1), בסופה יבוא "בעל עניין בו ומנהלו הכללי הם תושבי ישראל ולמנהלו הכללי יש כתובת עסקים בישראל";</w:t>
            </w:r>
          </w:p>
        </w:tc>
      </w:tr>
      <w:tr w:rsidR="00752EEF" w:rsidRPr="00752EEF" w14:paraId="2B989730" w14:textId="77777777">
        <w:trPr>
          <w:cantSplit/>
          <w:trHeight w:val="60"/>
        </w:trPr>
        <w:tc>
          <w:tcPr>
            <w:tcW w:w="1871" w:type="dxa"/>
          </w:tcPr>
          <w:p w14:paraId="05F8EE96" w14:textId="77777777" w:rsidR="00752EEF" w:rsidRPr="00752EEF" w:rsidRDefault="00752EEF" w:rsidP="00752EEF">
            <w:pPr>
              <w:pStyle w:val="TableSideHeading"/>
              <w:spacing w:line="240" w:lineRule="auto"/>
              <w:jc w:val="both"/>
              <w:rPr>
                <w:sz w:val="24"/>
                <w:szCs w:val="24"/>
              </w:rPr>
            </w:pPr>
          </w:p>
        </w:tc>
        <w:tc>
          <w:tcPr>
            <w:tcW w:w="624" w:type="dxa"/>
          </w:tcPr>
          <w:p w14:paraId="39E5B2A8" w14:textId="77777777" w:rsidR="00752EEF" w:rsidRPr="00752EEF" w:rsidRDefault="00752EEF" w:rsidP="00752EEF">
            <w:pPr>
              <w:pStyle w:val="TableText"/>
              <w:spacing w:line="240" w:lineRule="auto"/>
              <w:jc w:val="both"/>
              <w:rPr>
                <w:sz w:val="24"/>
                <w:szCs w:val="24"/>
              </w:rPr>
            </w:pPr>
          </w:p>
        </w:tc>
        <w:tc>
          <w:tcPr>
            <w:tcW w:w="644" w:type="dxa"/>
          </w:tcPr>
          <w:p w14:paraId="3C03996B" w14:textId="77777777" w:rsidR="00752EEF" w:rsidRPr="00752EEF" w:rsidRDefault="00752EEF" w:rsidP="00752EEF">
            <w:pPr>
              <w:pStyle w:val="TableText"/>
              <w:spacing w:line="240" w:lineRule="auto"/>
              <w:jc w:val="both"/>
              <w:rPr>
                <w:sz w:val="24"/>
                <w:szCs w:val="24"/>
              </w:rPr>
            </w:pPr>
            <w:r w:rsidRPr="00752EEF">
              <w:rPr>
                <w:sz w:val="24"/>
                <w:szCs w:val="24"/>
                <w:rtl/>
              </w:rPr>
              <w:t>(2)</w:t>
            </w:r>
          </w:p>
        </w:tc>
        <w:tc>
          <w:tcPr>
            <w:tcW w:w="6520" w:type="dxa"/>
          </w:tcPr>
          <w:p w14:paraId="71217529"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 במקום פסקה (2) יבוא :                                                                                   "(2) יש לו הסכם תקף בכתב עם יצרן הרכב המיובא או עם סוכן מורשה של יצרן הרכב המיובא, למשך שלוש שנים לפחות";</w:t>
            </w:r>
          </w:p>
        </w:tc>
      </w:tr>
      <w:tr w:rsidR="00752EEF" w:rsidRPr="00752EEF" w14:paraId="4A2AF3B6" w14:textId="77777777">
        <w:trPr>
          <w:cantSplit/>
          <w:trHeight w:val="60"/>
        </w:trPr>
        <w:tc>
          <w:tcPr>
            <w:tcW w:w="1871" w:type="dxa"/>
          </w:tcPr>
          <w:p w14:paraId="17ECD87E" w14:textId="77777777" w:rsidR="00752EEF" w:rsidRPr="00752EEF" w:rsidRDefault="00752EEF" w:rsidP="00752EEF">
            <w:pPr>
              <w:pStyle w:val="TableSideHeading"/>
              <w:spacing w:line="240" w:lineRule="auto"/>
              <w:jc w:val="both"/>
              <w:rPr>
                <w:sz w:val="24"/>
                <w:szCs w:val="24"/>
              </w:rPr>
            </w:pPr>
          </w:p>
        </w:tc>
        <w:tc>
          <w:tcPr>
            <w:tcW w:w="624" w:type="dxa"/>
          </w:tcPr>
          <w:p w14:paraId="743A1B42" w14:textId="77777777" w:rsidR="00752EEF" w:rsidRPr="00752EEF" w:rsidRDefault="00752EEF" w:rsidP="00752EEF">
            <w:pPr>
              <w:pStyle w:val="TableText"/>
              <w:spacing w:line="240" w:lineRule="auto"/>
              <w:jc w:val="both"/>
              <w:rPr>
                <w:sz w:val="24"/>
                <w:szCs w:val="24"/>
              </w:rPr>
            </w:pPr>
          </w:p>
        </w:tc>
        <w:tc>
          <w:tcPr>
            <w:tcW w:w="644" w:type="dxa"/>
          </w:tcPr>
          <w:p w14:paraId="7434A9BC" w14:textId="77777777" w:rsidR="00752EEF" w:rsidRPr="00752EEF" w:rsidRDefault="00752EEF" w:rsidP="00752EEF">
            <w:pPr>
              <w:pStyle w:val="TableText"/>
              <w:spacing w:line="240" w:lineRule="auto"/>
              <w:jc w:val="both"/>
              <w:rPr>
                <w:sz w:val="24"/>
                <w:szCs w:val="24"/>
              </w:rPr>
            </w:pPr>
            <w:r w:rsidRPr="00752EEF">
              <w:rPr>
                <w:sz w:val="24"/>
                <w:szCs w:val="24"/>
                <w:rtl/>
              </w:rPr>
              <w:t>(3)</w:t>
            </w:r>
          </w:p>
        </w:tc>
        <w:tc>
          <w:tcPr>
            <w:tcW w:w="6520" w:type="dxa"/>
          </w:tcPr>
          <w:p w14:paraId="23608DC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בפסקה (3), בראשה יבוא "אם הוא יבואן ישיר";</w:t>
            </w:r>
          </w:p>
        </w:tc>
      </w:tr>
      <w:tr w:rsidR="00752EEF" w:rsidRPr="00752EEF" w14:paraId="5A9862D2" w14:textId="77777777">
        <w:trPr>
          <w:cantSplit/>
          <w:trHeight w:val="60"/>
        </w:trPr>
        <w:tc>
          <w:tcPr>
            <w:tcW w:w="1871" w:type="dxa"/>
          </w:tcPr>
          <w:p w14:paraId="6CD47BB5" w14:textId="77777777" w:rsidR="00752EEF" w:rsidRPr="00752EEF" w:rsidRDefault="00752EEF" w:rsidP="00752EEF">
            <w:pPr>
              <w:pStyle w:val="TableSideHeading"/>
              <w:spacing w:line="240" w:lineRule="auto"/>
              <w:jc w:val="both"/>
              <w:rPr>
                <w:sz w:val="24"/>
                <w:szCs w:val="24"/>
              </w:rPr>
            </w:pPr>
          </w:p>
        </w:tc>
        <w:tc>
          <w:tcPr>
            <w:tcW w:w="624" w:type="dxa"/>
          </w:tcPr>
          <w:p w14:paraId="2E9AD2DB" w14:textId="77777777" w:rsidR="00752EEF" w:rsidRPr="00752EEF" w:rsidRDefault="00752EEF" w:rsidP="00752EEF">
            <w:pPr>
              <w:pStyle w:val="TableText"/>
              <w:spacing w:line="240" w:lineRule="auto"/>
              <w:jc w:val="both"/>
              <w:rPr>
                <w:sz w:val="24"/>
                <w:szCs w:val="24"/>
              </w:rPr>
            </w:pPr>
          </w:p>
        </w:tc>
        <w:tc>
          <w:tcPr>
            <w:tcW w:w="644" w:type="dxa"/>
          </w:tcPr>
          <w:p w14:paraId="0497D808" w14:textId="77777777" w:rsidR="00752EEF" w:rsidRPr="00752EEF" w:rsidRDefault="00752EEF" w:rsidP="00752EEF">
            <w:pPr>
              <w:pStyle w:val="TableText"/>
              <w:spacing w:line="240" w:lineRule="auto"/>
              <w:jc w:val="both"/>
              <w:rPr>
                <w:sz w:val="24"/>
                <w:szCs w:val="24"/>
              </w:rPr>
            </w:pPr>
            <w:r w:rsidRPr="00752EEF">
              <w:rPr>
                <w:sz w:val="24"/>
                <w:szCs w:val="24"/>
                <w:rtl/>
              </w:rPr>
              <w:t>(4)</w:t>
            </w:r>
          </w:p>
        </w:tc>
        <w:tc>
          <w:tcPr>
            <w:tcW w:w="6520" w:type="dxa"/>
          </w:tcPr>
          <w:p w14:paraId="50474E6C"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בפסקה (4), אחרי "לרכב המיובא" יבוא "על ידו";</w:t>
            </w:r>
          </w:p>
        </w:tc>
      </w:tr>
      <w:tr w:rsidR="00752EEF" w:rsidRPr="00752EEF" w14:paraId="3820FEEB" w14:textId="77777777">
        <w:trPr>
          <w:cantSplit/>
          <w:trHeight w:val="60"/>
        </w:trPr>
        <w:tc>
          <w:tcPr>
            <w:tcW w:w="1871" w:type="dxa"/>
          </w:tcPr>
          <w:p w14:paraId="2313E71C" w14:textId="77777777" w:rsidR="00752EEF" w:rsidRPr="00752EEF" w:rsidRDefault="00752EEF" w:rsidP="00752EEF">
            <w:pPr>
              <w:pStyle w:val="TableSideHeading"/>
              <w:spacing w:line="240" w:lineRule="auto"/>
              <w:jc w:val="both"/>
              <w:rPr>
                <w:sz w:val="24"/>
                <w:szCs w:val="24"/>
              </w:rPr>
            </w:pPr>
          </w:p>
        </w:tc>
        <w:tc>
          <w:tcPr>
            <w:tcW w:w="624" w:type="dxa"/>
          </w:tcPr>
          <w:p w14:paraId="4D95E853" w14:textId="77777777" w:rsidR="00752EEF" w:rsidRPr="00752EEF" w:rsidRDefault="00752EEF" w:rsidP="00752EEF">
            <w:pPr>
              <w:pStyle w:val="TableText"/>
              <w:spacing w:line="240" w:lineRule="auto"/>
              <w:jc w:val="both"/>
              <w:rPr>
                <w:sz w:val="24"/>
                <w:szCs w:val="24"/>
              </w:rPr>
            </w:pPr>
          </w:p>
        </w:tc>
        <w:tc>
          <w:tcPr>
            <w:tcW w:w="644" w:type="dxa"/>
          </w:tcPr>
          <w:p w14:paraId="0AFE991D" w14:textId="77777777" w:rsidR="00752EEF" w:rsidRPr="00752EEF" w:rsidRDefault="00752EEF" w:rsidP="00752EEF">
            <w:pPr>
              <w:pStyle w:val="TableText"/>
              <w:spacing w:line="240" w:lineRule="auto"/>
              <w:jc w:val="both"/>
              <w:rPr>
                <w:sz w:val="24"/>
                <w:szCs w:val="24"/>
              </w:rPr>
            </w:pPr>
            <w:r w:rsidRPr="00752EEF">
              <w:rPr>
                <w:sz w:val="24"/>
                <w:szCs w:val="24"/>
                <w:rtl/>
              </w:rPr>
              <w:t>(5)</w:t>
            </w:r>
          </w:p>
        </w:tc>
        <w:tc>
          <w:tcPr>
            <w:tcW w:w="6520" w:type="dxa"/>
          </w:tcPr>
          <w:p w14:paraId="6444A2A8"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במקום פסקה (5) יבוא:"</w:t>
            </w:r>
          </w:p>
        </w:tc>
      </w:tr>
    </w:tbl>
    <w:p w14:paraId="64E048D2" w14:textId="77777777" w:rsidR="00752EEF" w:rsidRPr="00752EEF" w:rsidRDefault="00752EEF" w:rsidP="00752EEF">
      <w:pPr>
        <w:bidi/>
        <w:jc w:val="both"/>
        <w:rPr>
          <w:rFonts w:cs="David"/>
          <w:rtl/>
        </w:rPr>
      </w:pPr>
      <w:r w:rsidRPr="00752EEF">
        <w:rPr>
          <w:rFonts w:cs="David"/>
          <w:rtl/>
        </w:rPr>
        <w:tab/>
      </w:r>
    </w:p>
    <w:p w14:paraId="0B569D20"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כאן אני קוראת תיקון, כי ראינו את ההערות בקשר למחוזות וחשבנו שיש מקום להתייחס לכך. </w:t>
      </w:r>
    </w:p>
    <w:p w14:paraId="14D67945" w14:textId="77777777" w:rsidR="00752EEF" w:rsidRPr="00752EEF" w:rsidRDefault="00752EEF" w:rsidP="00752EEF">
      <w:pPr>
        <w:bidi/>
        <w:jc w:val="both"/>
        <w:rPr>
          <w:rFonts w:cs="David"/>
          <w:rtl/>
        </w:rPr>
      </w:pPr>
    </w:p>
    <w:p w14:paraId="02F6F8B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7B0B4EF" w14:textId="77777777" w:rsidR="00752EEF" w:rsidRPr="00752EEF" w:rsidRDefault="00752EEF" w:rsidP="00752EEF">
      <w:pPr>
        <w:bidi/>
        <w:jc w:val="both"/>
        <w:rPr>
          <w:rFonts w:cs="David"/>
          <w:rtl/>
        </w:rPr>
      </w:pPr>
    </w:p>
    <w:p w14:paraId="311A2BF7" w14:textId="77777777" w:rsidR="00752EEF" w:rsidRPr="00752EEF" w:rsidRDefault="00752EEF" w:rsidP="00752EEF">
      <w:pPr>
        <w:bidi/>
        <w:jc w:val="both"/>
        <w:rPr>
          <w:rFonts w:cs="David"/>
          <w:rtl/>
        </w:rPr>
      </w:pPr>
      <w:r w:rsidRPr="00752EEF">
        <w:rPr>
          <w:rFonts w:cs="David"/>
          <w:rtl/>
        </w:rPr>
        <w:tab/>
        <w:t xml:space="preserve">לבקשת היושב-ראש. </w:t>
      </w:r>
    </w:p>
    <w:p w14:paraId="541565DE" w14:textId="77777777" w:rsidR="00752EEF" w:rsidRPr="00752EEF" w:rsidRDefault="00752EEF" w:rsidP="00752EEF">
      <w:pPr>
        <w:bidi/>
        <w:jc w:val="both"/>
        <w:rPr>
          <w:rFonts w:cs="David"/>
          <w:rtl/>
        </w:rPr>
      </w:pPr>
    </w:p>
    <w:p w14:paraId="53F1C5E5" w14:textId="77777777" w:rsidR="00752EEF" w:rsidRPr="00752EEF" w:rsidRDefault="00752EEF" w:rsidP="00752EEF">
      <w:pPr>
        <w:bidi/>
        <w:jc w:val="both"/>
        <w:rPr>
          <w:rFonts w:cs="David"/>
          <w:u w:val="single"/>
          <w:rtl/>
        </w:rPr>
      </w:pPr>
      <w:r w:rsidRPr="00752EEF">
        <w:rPr>
          <w:rFonts w:cs="David"/>
          <w:u w:val="single"/>
          <w:rtl/>
        </w:rPr>
        <w:t>עוזי יצחקי:</w:t>
      </w:r>
    </w:p>
    <w:p w14:paraId="7D41D0A2" w14:textId="77777777" w:rsidR="00752EEF" w:rsidRPr="00752EEF" w:rsidRDefault="00752EEF" w:rsidP="00752EEF">
      <w:pPr>
        <w:bidi/>
        <w:jc w:val="both"/>
        <w:rPr>
          <w:rFonts w:cs="David"/>
          <w:rtl/>
        </w:rPr>
      </w:pPr>
    </w:p>
    <w:p w14:paraId="60EDCD03" w14:textId="77777777" w:rsidR="00752EEF" w:rsidRPr="00752EEF" w:rsidRDefault="00752EEF" w:rsidP="00752EEF">
      <w:pPr>
        <w:bidi/>
        <w:jc w:val="both"/>
        <w:rPr>
          <w:rFonts w:cs="David"/>
          <w:rtl/>
        </w:rPr>
      </w:pPr>
      <w:r w:rsidRPr="00752EEF">
        <w:rPr>
          <w:rFonts w:cs="David"/>
          <w:rtl/>
        </w:rPr>
        <w:tab/>
        <w:t>זה תואם עם משרד המשפטים.</w:t>
      </w:r>
    </w:p>
    <w:p w14:paraId="1DDED72A" w14:textId="77777777" w:rsidR="00752EEF" w:rsidRPr="00752EEF" w:rsidRDefault="00752EEF" w:rsidP="00752EEF">
      <w:pPr>
        <w:bidi/>
        <w:jc w:val="both"/>
        <w:rPr>
          <w:rFonts w:cs="David"/>
          <w:rtl/>
        </w:rPr>
      </w:pPr>
    </w:p>
    <w:p w14:paraId="08F12F6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7B3CD98" w14:textId="77777777" w:rsidR="00752EEF" w:rsidRPr="00752EEF" w:rsidRDefault="00752EEF" w:rsidP="00752EEF">
      <w:pPr>
        <w:bidi/>
        <w:jc w:val="both"/>
        <w:rPr>
          <w:rFonts w:cs="David"/>
          <w:rtl/>
        </w:rPr>
      </w:pPr>
      <w:r w:rsidRPr="00752EEF">
        <w:rPr>
          <w:rFonts w:cs="David"/>
          <w:rtl/>
        </w:rPr>
        <w:tab/>
      </w:r>
    </w:p>
    <w:p w14:paraId="37E317E3" w14:textId="77777777" w:rsidR="00752EEF" w:rsidRPr="00752EEF" w:rsidRDefault="00752EEF" w:rsidP="00752EEF">
      <w:pPr>
        <w:bidi/>
        <w:jc w:val="both"/>
        <w:rPr>
          <w:rFonts w:cs="David"/>
          <w:rtl/>
        </w:rPr>
      </w:pPr>
      <w:r w:rsidRPr="00752EEF">
        <w:rPr>
          <w:rFonts w:cs="David"/>
          <w:rtl/>
        </w:rPr>
        <w:tab/>
        <w:t>בחנו את זה, ומצאנו לנכון לקבל את ההערה הזאת. אנחנו מתקנים: במקום "ערים" יבוא "מחוזות", ונוסיף את מחוז הצפון, ולכן הנוסח יהיה כדלקמן:</w:t>
      </w:r>
    </w:p>
    <w:p w14:paraId="1E1826E0"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329DFF3B" w14:textId="77777777">
        <w:trPr>
          <w:cantSplit/>
          <w:trHeight w:val="60"/>
        </w:trPr>
        <w:tc>
          <w:tcPr>
            <w:tcW w:w="1871" w:type="dxa"/>
          </w:tcPr>
          <w:p w14:paraId="1F9816D3" w14:textId="77777777" w:rsidR="00752EEF" w:rsidRPr="00752EEF" w:rsidRDefault="00752EEF" w:rsidP="00752EEF">
            <w:pPr>
              <w:pStyle w:val="TableSideHeading"/>
              <w:spacing w:line="240" w:lineRule="auto"/>
              <w:jc w:val="both"/>
              <w:rPr>
                <w:sz w:val="24"/>
                <w:szCs w:val="24"/>
              </w:rPr>
            </w:pPr>
          </w:p>
        </w:tc>
        <w:tc>
          <w:tcPr>
            <w:tcW w:w="624" w:type="dxa"/>
          </w:tcPr>
          <w:p w14:paraId="28B06004" w14:textId="77777777" w:rsidR="00752EEF" w:rsidRPr="00752EEF" w:rsidRDefault="00752EEF" w:rsidP="00752EEF">
            <w:pPr>
              <w:pStyle w:val="TableText"/>
              <w:spacing w:line="240" w:lineRule="auto"/>
              <w:jc w:val="both"/>
              <w:rPr>
                <w:sz w:val="24"/>
                <w:szCs w:val="24"/>
              </w:rPr>
            </w:pPr>
          </w:p>
        </w:tc>
        <w:tc>
          <w:tcPr>
            <w:tcW w:w="644" w:type="dxa"/>
          </w:tcPr>
          <w:p w14:paraId="1160383F" w14:textId="77777777" w:rsidR="00752EEF" w:rsidRPr="00752EEF" w:rsidRDefault="00752EEF" w:rsidP="00752EEF">
            <w:pPr>
              <w:pStyle w:val="TableText"/>
              <w:spacing w:line="240" w:lineRule="auto"/>
              <w:jc w:val="both"/>
              <w:rPr>
                <w:sz w:val="24"/>
                <w:szCs w:val="24"/>
              </w:rPr>
            </w:pPr>
          </w:p>
        </w:tc>
        <w:tc>
          <w:tcPr>
            <w:tcW w:w="6520" w:type="dxa"/>
          </w:tcPr>
          <w:p w14:paraId="335A849B"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"(5) הוא המציא התחייבות ליתן שירותי תחזוקה לרכב באמצעות מוסך שירות מרכזי המצוי באחד ממחוזות אלה: תל-אביב-יפו ומרכז, ירושלים, חיפה, דרום וצפון;"</w:t>
            </w:r>
          </w:p>
        </w:tc>
      </w:tr>
    </w:tbl>
    <w:p w14:paraId="72555ADD" w14:textId="77777777" w:rsidR="00752EEF" w:rsidRPr="00752EEF" w:rsidRDefault="00752EEF" w:rsidP="00752EEF">
      <w:pPr>
        <w:bidi/>
        <w:jc w:val="both"/>
        <w:rPr>
          <w:rFonts w:cs="David"/>
          <w:rtl/>
        </w:rPr>
      </w:pPr>
    </w:p>
    <w:p w14:paraId="4F8BC7B8"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4079CC5D" w14:textId="77777777" w:rsidR="00752EEF" w:rsidRPr="00752EEF" w:rsidRDefault="00752EEF" w:rsidP="00752EEF">
      <w:pPr>
        <w:bidi/>
        <w:jc w:val="both"/>
        <w:rPr>
          <w:rFonts w:cs="David"/>
          <w:rtl/>
        </w:rPr>
      </w:pPr>
    </w:p>
    <w:p w14:paraId="1BA1E28E" w14:textId="77777777" w:rsidR="00752EEF" w:rsidRPr="00752EEF" w:rsidRDefault="00752EEF" w:rsidP="00752EEF">
      <w:pPr>
        <w:bidi/>
        <w:jc w:val="both"/>
        <w:rPr>
          <w:rFonts w:cs="David"/>
          <w:rtl/>
        </w:rPr>
      </w:pPr>
      <w:r w:rsidRPr="00752EEF">
        <w:rPr>
          <w:rFonts w:cs="David"/>
          <w:rtl/>
        </w:rPr>
        <w:tab/>
        <w:t>כולם ערים לשינוי כאן?</w:t>
      </w:r>
    </w:p>
    <w:p w14:paraId="2C7D221A" w14:textId="77777777" w:rsidR="00752EEF" w:rsidRPr="00752EEF" w:rsidRDefault="00752EEF" w:rsidP="00752EEF">
      <w:pPr>
        <w:bidi/>
        <w:jc w:val="both"/>
        <w:rPr>
          <w:rFonts w:cs="David"/>
          <w:rtl/>
        </w:rPr>
      </w:pPr>
    </w:p>
    <w:p w14:paraId="579201FB"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762DF6A" w14:textId="77777777" w:rsidR="00752EEF" w:rsidRPr="00752EEF" w:rsidRDefault="00752EEF" w:rsidP="00752EEF">
      <w:pPr>
        <w:bidi/>
        <w:jc w:val="both"/>
        <w:rPr>
          <w:rFonts w:cs="David"/>
          <w:rtl/>
        </w:rPr>
      </w:pPr>
    </w:p>
    <w:p w14:paraId="4721A832" w14:textId="77777777" w:rsidR="00752EEF" w:rsidRPr="00752EEF" w:rsidRDefault="00752EEF" w:rsidP="00752EEF">
      <w:pPr>
        <w:bidi/>
        <w:jc w:val="both"/>
        <w:rPr>
          <w:rFonts w:cs="David"/>
          <w:rtl/>
        </w:rPr>
      </w:pPr>
      <w:r w:rsidRPr="00752EEF">
        <w:rPr>
          <w:rFonts w:cs="David"/>
          <w:rtl/>
        </w:rPr>
        <w:tab/>
        <w:t xml:space="preserve">כן. הוספנו את מחוז הצפון, והפכנו את זה למחוזות, כאשר מחוז תל-אביב ומרכז מופיעים ביחד. </w:t>
      </w:r>
    </w:p>
    <w:p w14:paraId="713E52F6"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3D1161F9" w14:textId="77777777">
        <w:trPr>
          <w:cantSplit/>
          <w:trHeight w:val="60"/>
        </w:trPr>
        <w:tc>
          <w:tcPr>
            <w:tcW w:w="1871" w:type="dxa"/>
          </w:tcPr>
          <w:p w14:paraId="7F01AE89" w14:textId="77777777" w:rsidR="00752EEF" w:rsidRPr="00752EEF" w:rsidRDefault="00752EEF" w:rsidP="00752EEF">
            <w:pPr>
              <w:pStyle w:val="TableSideHeading"/>
              <w:spacing w:line="240" w:lineRule="auto"/>
              <w:jc w:val="both"/>
              <w:rPr>
                <w:sz w:val="24"/>
                <w:szCs w:val="24"/>
              </w:rPr>
            </w:pPr>
          </w:p>
        </w:tc>
        <w:tc>
          <w:tcPr>
            <w:tcW w:w="624" w:type="dxa"/>
          </w:tcPr>
          <w:p w14:paraId="7E91B1AE" w14:textId="77777777" w:rsidR="00752EEF" w:rsidRPr="00752EEF" w:rsidRDefault="00752EEF" w:rsidP="00752EEF">
            <w:pPr>
              <w:pStyle w:val="TableText"/>
              <w:spacing w:line="240" w:lineRule="auto"/>
              <w:jc w:val="both"/>
              <w:rPr>
                <w:sz w:val="24"/>
                <w:szCs w:val="24"/>
              </w:rPr>
            </w:pPr>
          </w:p>
        </w:tc>
        <w:tc>
          <w:tcPr>
            <w:tcW w:w="644" w:type="dxa"/>
          </w:tcPr>
          <w:p w14:paraId="365A606A" w14:textId="77777777" w:rsidR="00752EEF" w:rsidRPr="00752EEF" w:rsidRDefault="00752EEF" w:rsidP="00752EEF">
            <w:pPr>
              <w:pStyle w:val="TableText"/>
              <w:spacing w:line="240" w:lineRule="auto"/>
              <w:jc w:val="both"/>
              <w:rPr>
                <w:sz w:val="24"/>
                <w:szCs w:val="24"/>
              </w:rPr>
            </w:pPr>
          </w:p>
        </w:tc>
        <w:tc>
          <w:tcPr>
            <w:tcW w:w="6520" w:type="dxa"/>
          </w:tcPr>
          <w:p w14:paraId="4431944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("5א) הוא המציא רשימת מוסכים שהוא קשור עימם בהסכם תקף בכתב שלפיו מתחייב מוסך לספק שירות לרכב המיובא על ידו."</w:t>
            </w:r>
          </w:p>
        </w:tc>
      </w:tr>
      <w:tr w:rsidR="00752EEF" w:rsidRPr="00752EEF" w14:paraId="04248404" w14:textId="77777777">
        <w:trPr>
          <w:cantSplit/>
          <w:trHeight w:val="60"/>
        </w:trPr>
        <w:tc>
          <w:tcPr>
            <w:tcW w:w="1871" w:type="dxa"/>
          </w:tcPr>
          <w:p w14:paraId="5EE8578F" w14:textId="77777777" w:rsidR="00752EEF" w:rsidRPr="00752EEF" w:rsidRDefault="00752EEF" w:rsidP="00752EEF">
            <w:pPr>
              <w:pStyle w:val="TableSideHeading"/>
              <w:spacing w:line="240" w:lineRule="auto"/>
              <w:jc w:val="both"/>
              <w:rPr>
                <w:sz w:val="24"/>
                <w:szCs w:val="24"/>
              </w:rPr>
            </w:pPr>
          </w:p>
        </w:tc>
        <w:tc>
          <w:tcPr>
            <w:tcW w:w="624" w:type="dxa"/>
          </w:tcPr>
          <w:p w14:paraId="1273FB71" w14:textId="77777777" w:rsidR="00752EEF" w:rsidRPr="00752EEF" w:rsidRDefault="00752EEF" w:rsidP="00752EEF">
            <w:pPr>
              <w:pStyle w:val="TableText"/>
              <w:spacing w:line="240" w:lineRule="auto"/>
              <w:jc w:val="both"/>
              <w:rPr>
                <w:sz w:val="24"/>
                <w:szCs w:val="24"/>
              </w:rPr>
            </w:pPr>
          </w:p>
        </w:tc>
        <w:tc>
          <w:tcPr>
            <w:tcW w:w="644" w:type="dxa"/>
          </w:tcPr>
          <w:p w14:paraId="0681E683" w14:textId="77777777" w:rsidR="00752EEF" w:rsidRPr="00752EEF" w:rsidRDefault="00752EEF" w:rsidP="00752EEF">
            <w:pPr>
              <w:pStyle w:val="TableText"/>
              <w:spacing w:line="240" w:lineRule="auto"/>
              <w:jc w:val="both"/>
              <w:rPr>
                <w:sz w:val="24"/>
                <w:szCs w:val="24"/>
              </w:rPr>
            </w:pPr>
            <w:r w:rsidRPr="00752EEF">
              <w:rPr>
                <w:sz w:val="24"/>
                <w:szCs w:val="24"/>
                <w:rtl/>
              </w:rPr>
              <w:t>(6)</w:t>
            </w:r>
          </w:p>
        </w:tc>
        <w:tc>
          <w:tcPr>
            <w:tcW w:w="6520" w:type="dxa"/>
          </w:tcPr>
          <w:p w14:paraId="4074D581"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אחרי סעיף קטן (א) יבוא:                                                                           </w:t>
            </w:r>
          </w:p>
          <w:p w14:paraId="5D2F8C4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 על אף האמור בסעיף קטן (א)(5) ו-(5א),המבקש לייבא טרקטורון –  המציא הסכם עם מוסך מורשה לתיקון טרקטורונים או אופנועים או שהוא בעל רישיון למוסך כאמור."</w:t>
            </w:r>
          </w:p>
        </w:tc>
      </w:tr>
      <w:tr w:rsidR="00752EEF" w:rsidRPr="00752EEF" w14:paraId="6503C9B7" w14:textId="77777777">
        <w:trPr>
          <w:cantSplit/>
          <w:trHeight w:val="60"/>
        </w:trPr>
        <w:tc>
          <w:tcPr>
            <w:tcW w:w="1871" w:type="dxa"/>
          </w:tcPr>
          <w:p w14:paraId="07E93E3C" w14:textId="77777777" w:rsidR="00752EEF" w:rsidRPr="00752EEF" w:rsidRDefault="00752EEF" w:rsidP="00752EEF">
            <w:pPr>
              <w:pStyle w:val="TableSideHeading"/>
              <w:spacing w:line="240" w:lineRule="auto"/>
              <w:jc w:val="both"/>
              <w:rPr>
                <w:sz w:val="24"/>
                <w:szCs w:val="24"/>
              </w:rPr>
            </w:pPr>
          </w:p>
        </w:tc>
        <w:tc>
          <w:tcPr>
            <w:tcW w:w="624" w:type="dxa"/>
          </w:tcPr>
          <w:p w14:paraId="1A0540CB" w14:textId="77777777" w:rsidR="00752EEF" w:rsidRPr="00752EEF" w:rsidRDefault="00752EEF" w:rsidP="00752EEF">
            <w:pPr>
              <w:pStyle w:val="TableText"/>
              <w:spacing w:line="240" w:lineRule="auto"/>
              <w:jc w:val="both"/>
              <w:rPr>
                <w:sz w:val="24"/>
                <w:szCs w:val="24"/>
              </w:rPr>
            </w:pPr>
          </w:p>
        </w:tc>
        <w:tc>
          <w:tcPr>
            <w:tcW w:w="644" w:type="dxa"/>
          </w:tcPr>
          <w:p w14:paraId="569359AD" w14:textId="77777777" w:rsidR="00752EEF" w:rsidRPr="00752EEF" w:rsidRDefault="00752EEF" w:rsidP="00752EEF">
            <w:pPr>
              <w:pStyle w:val="TableText"/>
              <w:spacing w:line="240" w:lineRule="auto"/>
              <w:jc w:val="both"/>
              <w:rPr>
                <w:sz w:val="24"/>
                <w:szCs w:val="24"/>
              </w:rPr>
            </w:pPr>
            <w:r w:rsidRPr="00752EEF">
              <w:rPr>
                <w:sz w:val="24"/>
                <w:szCs w:val="24"/>
                <w:rtl/>
              </w:rPr>
              <w:t>(7)</w:t>
            </w:r>
          </w:p>
        </w:tc>
        <w:tc>
          <w:tcPr>
            <w:tcW w:w="6520" w:type="dxa"/>
          </w:tcPr>
          <w:p w14:paraId="6DE428F2"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בפסקה (7), בסופה יבוא "והוכיח לרשות לגבי הרכב, כי הוא מקיים את תקנות התעבורה ובפרט את דרישות החובה כמשמעותן בהן ומתאים לשימוש בתנאי הסביבה בארץ."</w:t>
            </w:r>
          </w:p>
        </w:tc>
      </w:tr>
      <w:tr w:rsidR="00752EEF" w:rsidRPr="00752EEF" w14:paraId="786E9523" w14:textId="77777777">
        <w:trPr>
          <w:cantSplit/>
          <w:trHeight w:val="60"/>
        </w:trPr>
        <w:tc>
          <w:tcPr>
            <w:tcW w:w="1871" w:type="dxa"/>
          </w:tcPr>
          <w:p w14:paraId="5D5E70C8" w14:textId="77777777" w:rsidR="00752EEF" w:rsidRPr="00752EEF" w:rsidRDefault="00752EEF" w:rsidP="00752EEF">
            <w:pPr>
              <w:pStyle w:val="TableSideHeading"/>
              <w:spacing w:line="240" w:lineRule="auto"/>
              <w:jc w:val="both"/>
              <w:rPr>
                <w:sz w:val="24"/>
                <w:szCs w:val="24"/>
              </w:rPr>
            </w:pPr>
          </w:p>
        </w:tc>
        <w:tc>
          <w:tcPr>
            <w:tcW w:w="624" w:type="dxa"/>
          </w:tcPr>
          <w:p w14:paraId="0B1999CD" w14:textId="77777777" w:rsidR="00752EEF" w:rsidRPr="00752EEF" w:rsidRDefault="00752EEF" w:rsidP="00752EEF">
            <w:pPr>
              <w:pStyle w:val="TableText"/>
              <w:spacing w:line="240" w:lineRule="auto"/>
              <w:jc w:val="both"/>
              <w:rPr>
                <w:sz w:val="24"/>
                <w:szCs w:val="24"/>
              </w:rPr>
            </w:pPr>
          </w:p>
        </w:tc>
        <w:tc>
          <w:tcPr>
            <w:tcW w:w="644" w:type="dxa"/>
          </w:tcPr>
          <w:p w14:paraId="702E0B96" w14:textId="77777777" w:rsidR="00752EEF" w:rsidRPr="00752EEF" w:rsidRDefault="00752EEF" w:rsidP="00752EEF">
            <w:pPr>
              <w:pStyle w:val="TableText"/>
              <w:spacing w:line="240" w:lineRule="auto"/>
              <w:jc w:val="both"/>
              <w:rPr>
                <w:sz w:val="24"/>
                <w:szCs w:val="24"/>
              </w:rPr>
            </w:pPr>
            <w:r w:rsidRPr="00752EEF">
              <w:rPr>
                <w:sz w:val="24"/>
                <w:szCs w:val="24"/>
                <w:rtl/>
              </w:rPr>
              <w:t>(8)</w:t>
            </w:r>
          </w:p>
        </w:tc>
        <w:tc>
          <w:tcPr>
            <w:tcW w:w="6520" w:type="dxa"/>
          </w:tcPr>
          <w:p w14:paraId="317F6996"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במקום פסקה (8) יבוא: </w:t>
            </w:r>
          </w:p>
          <w:p w14:paraId="00026F25"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"(8) המציא לרשות, להבטחת קיום הוראות צו זה, ערבות בנקאית אוטונומית בלתי מותנית צמודה למדד המחירים לצרכן שתוקפה למשך ארבעים ושניים חודשים והמתחדשת לאחר 36 חודשים בסכום בשקלים חדשים כמפורט להלן:</w:t>
            </w:r>
          </w:p>
        </w:tc>
      </w:tr>
      <w:tr w:rsidR="00752EEF" w:rsidRPr="00752EEF" w14:paraId="72EEDDAA" w14:textId="77777777">
        <w:trPr>
          <w:cantSplit/>
          <w:trHeight w:val="60"/>
        </w:trPr>
        <w:tc>
          <w:tcPr>
            <w:tcW w:w="1871" w:type="dxa"/>
          </w:tcPr>
          <w:p w14:paraId="455C507C" w14:textId="77777777" w:rsidR="00752EEF" w:rsidRPr="00752EEF" w:rsidRDefault="00752EEF" w:rsidP="00752EEF">
            <w:pPr>
              <w:pStyle w:val="TableSideHeading"/>
              <w:spacing w:line="240" w:lineRule="auto"/>
              <w:jc w:val="both"/>
              <w:rPr>
                <w:sz w:val="24"/>
                <w:szCs w:val="24"/>
              </w:rPr>
            </w:pPr>
          </w:p>
        </w:tc>
        <w:tc>
          <w:tcPr>
            <w:tcW w:w="624" w:type="dxa"/>
          </w:tcPr>
          <w:p w14:paraId="0188748D" w14:textId="77777777" w:rsidR="00752EEF" w:rsidRPr="00752EEF" w:rsidRDefault="00752EEF" w:rsidP="00752EEF">
            <w:pPr>
              <w:pStyle w:val="TableText"/>
              <w:spacing w:line="240" w:lineRule="auto"/>
              <w:jc w:val="both"/>
              <w:rPr>
                <w:sz w:val="24"/>
                <w:szCs w:val="24"/>
              </w:rPr>
            </w:pPr>
          </w:p>
        </w:tc>
        <w:tc>
          <w:tcPr>
            <w:tcW w:w="644" w:type="dxa"/>
          </w:tcPr>
          <w:p w14:paraId="6AEBEDFB" w14:textId="77777777" w:rsidR="00752EEF" w:rsidRPr="00752EEF" w:rsidRDefault="00752EEF" w:rsidP="00752EEF">
            <w:pPr>
              <w:pStyle w:val="TableText"/>
              <w:spacing w:line="240" w:lineRule="auto"/>
              <w:jc w:val="both"/>
              <w:rPr>
                <w:sz w:val="24"/>
                <w:szCs w:val="24"/>
              </w:rPr>
            </w:pPr>
          </w:p>
        </w:tc>
        <w:tc>
          <w:tcPr>
            <w:tcW w:w="6520" w:type="dxa"/>
          </w:tcPr>
          <w:p w14:paraId="7815AF3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"(א) ליבוא אופנוע וטרקטורון – 1,000,000";</w:t>
            </w:r>
          </w:p>
        </w:tc>
      </w:tr>
      <w:tr w:rsidR="00752EEF" w:rsidRPr="00752EEF" w14:paraId="67A0E327" w14:textId="77777777">
        <w:trPr>
          <w:cantSplit/>
          <w:trHeight w:val="60"/>
        </w:trPr>
        <w:tc>
          <w:tcPr>
            <w:tcW w:w="1871" w:type="dxa"/>
          </w:tcPr>
          <w:p w14:paraId="50BAAE21" w14:textId="77777777" w:rsidR="00752EEF" w:rsidRPr="00752EEF" w:rsidRDefault="00752EEF" w:rsidP="00752EEF">
            <w:pPr>
              <w:pStyle w:val="TableSideHeading"/>
              <w:spacing w:line="240" w:lineRule="auto"/>
              <w:jc w:val="both"/>
              <w:rPr>
                <w:sz w:val="24"/>
                <w:szCs w:val="24"/>
              </w:rPr>
            </w:pPr>
          </w:p>
        </w:tc>
        <w:tc>
          <w:tcPr>
            <w:tcW w:w="624" w:type="dxa"/>
          </w:tcPr>
          <w:p w14:paraId="24B70D12" w14:textId="77777777" w:rsidR="00752EEF" w:rsidRPr="00752EEF" w:rsidRDefault="00752EEF" w:rsidP="00752EEF">
            <w:pPr>
              <w:pStyle w:val="TableText"/>
              <w:spacing w:line="240" w:lineRule="auto"/>
              <w:jc w:val="both"/>
              <w:rPr>
                <w:sz w:val="24"/>
                <w:szCs w:val="24"/>
              </w:rPr>
            </w:pPr>
          </w:p>
        </w:tc>
        <w:tc>
          <w:tcPr>
            <w:tcW w:w="644" w:type="dxa"/>
          </w:tcPr>
          <w:p w14:paraId="1D7D204B" w14:textId="77777777" w:rsidR="00752EEF" w:rsidRPr="00752EEF" w:rsidRDefault="00752EEF" w:rsidP="00752EEF">
            <w:pPr>
              <w:pStyle w:val="TableText"/>
              <w:spacing w:line="240" w:lineRule="auto"/>
              <w:jc w:val="both"/>
              <w:rPr>
                <w:sz w:val="24"/>
                <w:szCs w:val="24"/>
              </w:rPr>
            </w:pPr>
          </w:p>
        </w:tc>
        <w:tc>
          <w:tcPr>
            <w:tcW w:w="6520" w:type="dxa"/>
          </w:tcPr>
          <w:p w14:paraId="644C8BED"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 (ב) ליבוא רכב למעט אופנוע וטרקטורון – 8,000,000"; </w:t>
            </w:r>
          </w:p>
        </w:tc>
      </w:tr>
      <w:tr w:rsidR="00752EEF" w:rsidRPr="00752EEF" w14:paraId="03D07095" w14:textId="77777777">
        <w:trPr>
          <w:cantSplit/>
          <w:trHeight w:val="60"/>
        </w:trPr>
        <w:tc>
          <w:tcPr>
            <w:tcW w:w="1871" w:type="dxa"/>
          </w:tcPr>
          <w:p w14:paraId="22374A21" w14:textId="77777777" w:rsidR="00752EEF" w:rsidRPr="00752EEF" w:rsidRDefault="00752EEF" w:rsidP="00752EEF">
            <w:pPr>
              <w:pStyle w:val="TableSideHeading"/>
              <w:spacing w:line="240" w:lineRule="auto"/>
              <w:jc w:val="both"/>
              <w:rPr>
                <w:sz w:val="24"/>
                <w:szCs w:val="24"/>
              </w:rPr>
            </w:pPr>
          </w:p>
        </w:tc>
        <w:tc>
          <w:tcPr>
            <w:tcW w:w="624" w:type="dxa"/>
          </w:tcPr>
          <w:p w14:paraId="3E238A3D" w14:textId="77777777" w:rsidR="00752EEF" w:rsidRPr="00752EEF" w:rsidRDefault="00752EEF" w:rsidP="00752EEF">
            <w:pPr>
              <w:pStyle w:val="TableText"/>
              <w:spacing w:line="240" w:lineRule="auto"/>
              <w:jc w:val="both"/>
              <w:rPr>
                <w:sz w:val="24"/>
                <w:szCs w:val="24"/>
              </w:rPr>
            </w:pPr>
          </w:p>
        </w:tc>
        <w:tc>
          <w:tcPr>
            <w:tcW w:w="644" w:type="dxa"/>
          </w:tcPr>
          <w:p w14:paraId="747B0D1D" w14:textId="77777777" w:rsidR="00752EEF" w:rsidRPr="00752EEF" w:rsidRDefault="00752EEF" w:rsidP="00752EEF">
            <w:pPr>
              <w:pStyle w:val="TableText"/>
              <w:spacing w:line="240" w:lineRule="auto"/>
              <w:jc w:val="both"/>
              <w:rPr>
                <w:sz w:val="24"/>
                <w:szCs w:val="24"/>
              </w:rPr>
            </w:pPr>
            <w:r w:rsidRPr="00752EEF">
              <w:rPr>
                <w:sz w:val="24"/>
                <w:szCs w:val="24"/>
                <w:rtl/>
              </w:rPr>
              <w:t>(9)</w:t>
            </w:r>
          </w:p>
        </w:tc>
        <w:tc>
          <w:tcPr>
            <w:tcW w:w="6520" w:type="dxa"/>
          </w:tcPr>
          <w:p w14:paraId="2FB31243"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בפסקה (10) –</w:t>
            </w:r>
          </w:p>
        </w:tc>
      </w:tr>
      <w:tr w:rsidR="00752EEF" w:rsidRPr="00752EEF" w14:paraId="028E847E" w14:textId="77777777">
        <w:trPr>
          <w:cantSplit/>
          <w:trHeight w:val="60"/>
        </w:trPr>
        <w:tc>
          <w:tcPr>
            <w:tcW w:w="1871" w:type="dxa"/>
          </w:tcPr>
          <w:p w14:paraId="6E7BA83E" w14:textId="77777777" w:rsidR="00752EEF" w:rsidRPr="00752EEF" w:rsidRDefault="00752EEF" w:rsidP="00752EEF">
            <w:pPr>
              <w:pStyle w:val="TableSideHeading"/>
              <w:spacing w:line="240" w:lineRule="auto"/>
              <w:jc w:val="both"/>
              <w:rPr>
                <w:sz w:val="24"/>
                <w:szCs w:val="24"/>
              </w:rPr>
            </w:pPr>
          </w:p>
        </w:tc>
        <w:tc>
          <w:tcPr>
            <w:tcW w:w="624" w:type="dxa"/>
          </w:tcPr>
          <w:p w14:paraId="18F2417F" w14:textId="77777777" w:rsidR="00752EEF" w:rsidRPr="00752EEF" w:rsidRDefault="00752EEF" w:rsidP="00752EEF">
            <w:pPr>
              <w:pStyle w:val="TableText"/>
              <w:spacing w:line="240" w:lineRule="auto"/>
              <w:jc w:val="both"/>
              <w:rPr>
                <w:sz w:val="24"/>
                <w:szCs w:val="24"/>
              </w:rPr>
            </w:pPr>
          </w:p>
        </w:tc>
        <w:tc>
          <w:tcPr>
            <w:tcW w:w="644" w:type="dxa"/>
          </w:tcPr>
          <w:p w14:paraId="20C75910" w14:textId="77777777" w:rsidR="00752EEF" w:rsidRPr="00752EEF" w:rsidRDefault="00752EEF" w:rsidP="00752EEF">
            <w:pPr>
              <w:pStyle w:val="TableText"/>
              <w:spacing w:line="240" w:lineRule="auto"/>
              <w:jc w:val="both"/>
              <w:rPr>
                <w:sz w:val="24"/>
                <w:szCs w:val="24"/>
              </w:rPr>
            </w:pPr>
          </w:p>
        </w:tc>
        <w:tc>
          <w:tcPr>
            <w:tcW w:w="6520" w:type="dxa"/>
          </w:tcPr>
          <w:p w14:paraId="1AB08FEF"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(א) ברישה, במקום "ייתן" יבוא "התחייב ליתן";</w:t>
            </w:r>
          </w:p>
        </w:tc>
      </w:tr>
      <w:tr w:rsidR="00752EEF" w:rsidRPr="00752EEF" w14:paraId="02F1EF43" w14:textId="77777777">
        <w:trPr>
          <w:cantSplit/>
          <w:trHeight w:val="60"/>
        </w:trPr>
        <w:tc>
          <w:tcPr>
            <w:tcW w:w="1871" w:type="dxa"/>
          </w:tcPr>
          <w:p w14:paraId="307D7FE2" w14:textId="77777777" w:rsidR="00752EEF" w:rsidRPr="00752EEF" w:rsidRDefault="00752EEF" w:rsidP="00752EEF">
            <w:pPr>
              <w:pStyle w:val="TableSideHeading"/>
              <w:spacing w:line="240" w:lineRule="auto"/>
              <w:jc w:val="both"/>
              <w:rPr>
                <w:sz w:val="24"/>
                <w:szCs w:val="24"/>
              </w:rPr>
            </w:pPr>
          </w:p>
        </w:tc>
        <w:tc>
          <w:tcPr>
            <w:tcW w:w="624" w:type="dxa"/>
          </w:tcPr>
          <w:p w14:paraId="599FDE17" w14:textId="77777777" w:rsidR="00752EEF" w:rsidRPr="00752EEF" w:rsidRDefault="00752EEF" w:rsidP="00752EEF">
            <w:pPr>
              <w:pStyle w:val="TableText"/>
              <w:spacing w:line="240" w:lineRule="auto"/>
              <w:jc w:val="both"/>
              <w:rPr>
                <w:sz w:val="24"/>
                <w:szCs w:val="24"/>
              </w:rPr>
            </w:pPr>
          </w:p>
        </w:tc>
        <w:tc>
          <w:tcPr>
            <w:tcW w:w="644" w:type="dxa"/>
          </w:tcPr>
          <w:p w14:paraId="6517F2CB" w14:textId="77777777" w:rsidR="00752EEF" w:rsidRPr="00752EEF" w:rsidRDefault="00752EEF" w:rsidP="00752EEF">
            <w:pPr>
              <w:pStyle w:val="TableText"/>
              <w:spacing w:line="240" w:lineRule="auto"/>
              <w:jc w:val="both"/>
              <w:rPr>
                <w:sz w:val="24"/>
                <w:szCs w:val="24"/>
              </w:rPr>
            </w:pPr>
          </w:p>
        </w:tc>
        <w:tc>
          <w:tcPr>
            <w:tcW w:w="6520" w:type="dxa"/>
          </w:tcPr>
          <w:p w14:paraId="62CA38CD"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(ב) בפסקת משנה (א), במקום "לאופנוע" יבוא "לאופנוע ולטרקטורון" ובמקום "מכירת האופנוע" יבוא "מכירתם"; </w:t>
            </w:r>
          </w:p>
        </w:tc>
      </w:tr>
      <w:tr w:rsidR="00752EEF" w:rsidRPr="00752EEF" w14:paraId="3A92DD54" w14:textId="77777777">
        <w:trPr>
          <w:cantSplit/>
          <w:trHeight w:val="60"/>
        </w:trPr>
        <w:tc>
          <w:tcPr>
            <w:tcW w:w="1871" w:type="dxa"/>
          </w:tcPr>
          <w:p w14:paraId="16748834" w14:textId="77777777" w:rsidR="00752EEF" w:rsidRPr="00752EEF" w:rsidRDefault="00752EEF" w:rsidP="00752EEF">
            <w:pPr>
              <w:pStyle w:val="TableSideHeading"/>
              <w:spacing w:line="240" w:lineRule="auto"/>
              <w:jc w:val="both"/>
              <w:rPr>
                <w:sz w:val="24"/>
                <w:szCs w:val="24"/>
              </w:rPr>
            </w:pPr>
          </w:p>
        </w:tc>
        <w:tc>
          <w:tcPr>
            <w:tcW w:w="624" w:type="dxa"/>
          </w:tcPr>
          <w:p w14:paraId="0F99E27A" w14:textId="77777777" w:rsidR="00752EEF" w:rsidRPr="00752EEF" w:rsidRDefault="00752EEF" w:rsidP="00752EEF">
            <w:pPr>
              <w:pStyle w:val="TableText"/>
              <w:spacing w:line="240" w:lineRule="auto"/>
              <w:jc w:val="both"/>
              <w:rPr>
                <w:sz w:val="24"/>
                <w:szCs w:val="24"/>
              </w:rPr>
            </w:pPr>
          </w:p>
        </w:tc>
        <w:tc>
          <w:tcPr>
            <w:tcW w:w="644" w:type="dxa"/>
          </w:tcPr>
          <w:p w14:paraId="1D92138D" w14:textId="77777777" w:rsidR="00752EEF" w:rsidRPr="00752EEF" w:rsidRDefault="00752EEF" w:rsidP="00752EEF">
            <w:pPr>
              <w:pStyle w:val="TableText"/>
              <w:spacing w:line="240" w:lineRule="auto"/>
              <w:jc w:val="both"/>
              <w:rPr>
                <w:sz w:val="24"/>
                <w:szCs w:val="24"/>
              </w:rPr>
            </w:pPr>
          </w:p>
        </w:tc>
        <w:tc>
          <w:tcPr>
            <w:tcW w:w="6520" w:type="dxa"/>
          </w:tcPr>
          <w:p w14:paraId="0804C8AA"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(ג) במקום פסקת משנה (ב) יבוא:</w:t>
            </w:r>
          </w:p>
        </w:tc>
      </w:tr>
      <w:tr w:rsidR="00752EEF" w:rsidRPr="00752EEF" w14:paraId="21CFA773" w14:textId="77777777">
        <w:trPr>
          <w:cantSplit/>
          <w:trHeight w:val="60"/>
        </w:trPr>
        <w:tc>
          <w:tcPr>
            <w:tcW w:w="1871" w:type="dxa"/>
          </w:tcPr>
          <w:p w14:paraId="2F41A281" w14:textId="77777777" w:rsidR="00752EEF" w:rsidRPr="00752EEF" w:rsidRDefault="00752EEF" w:rsidP="00752EEF">
            <w:pPr>
              <w:pStyle w:val="TableSideHeading"/>
              <w:jc w:val="both"/>
              <w:rPr>
                <w:sz w:val="24"/>
                <w:szCs w:val="24"/>
              </w:rPr>
            </w:pPr>
          </w:p>
        </w:tc>
        <w:tc>
          <w:tcPr>
            <w:tcW w:w="624" w:type="dxa"/>
          </w:tcPr>
          <w:p w14:paraId="0403F12E" w14:textId="77777777" w:rsidR="00752EEF" w:rsidRPr="00752EEF" w:rsidRDefault="00752EEF" w:rsidP="00752EEF">
            <w:pPr>
              <w:pStyle w:val="TableText"/>
              <w:spacing w:line="240" w:lineRule="auto"/>
              <w:jc w:val="both"/>
              <w:rPr>
                <w:sz w:val="24"/>
                <w:szCs w:val="24"/>
              </w:rPr>
            </w:pPr>
          </w:p>
        </w:tc>
        <w:tc>
          <w:tcPr>
            <w:tcW w:w="644" w:type="dxa"/>
          </w:tcPr>
          <w:p w14:paraId="26481BAC" w14:textId="77777777" w:rsidR="00752EEF" w:rsidRPr="00752EEF" w:rsidRDefault="00752EEF" w:rsidP="00752EEF">
            <w:pPr>
              <w:pStyle w:val="TableText"/>
              <w:spacing w:line="240" w:lineRule="auto"/>
              <w:jc w:val="both"/>
              <w:rPr>
                <w:sz w:val="24"/>
                <w:szCs w:val="24"/>
              </w:rPr>
            </w:pPr>
          </w:p>
        </w:tc>
        <w:tc>
          <w:tcPr>
            <w:tcW w:w="6520" w:type="dxa"/>
          </w:tcPr>
          <w:p w14:paraId="375A6489" w14:textId="77777777" w:rsidR="00752EEF" w:rsidRPr="00752EEF" w:rsidRDefault="00752EEF" w:rsidP="00752EEF">
            <w:pPr>
              <w:pStyle w:val="TableBlock"/>
              <w:spacing w:line="240" w:lineRule="auto"/>
              <w:rPr>
                <w:sz w:val="24"/>
                <w:szCs w:val="24"/>
              </w:rPr>
            </w:pPr>
            <w:r w:rsidRPr="00752EEF">
              <w:rPr>
                <w:sz w:val="24"/>
                <w:szCs w:val="24"/>
                <w:rtl/>
              </w:rPr>
              <w:t>"(ב) לרכב אחר מזה שפורט בפסקת משנה (ג) – לתקופה שלא תפחת  משנתיים מיום מכירת הרכב, ובלבד שלא יפחתו היקף האחריות ותנאיה מאחריות שניתנה ליבואן בהסכם עם יצרן הרכב המיובא או עם סוכן מורשה שלו;</w:t>
            </w:r>
          </w:p>
        </w:tc>
      </w:tr>
      <w:tr w:rsidR="00752EEF" w:rsidRPr="00752EEF" w14:paraId="4C8E411C" w14:textId="77777777">
        <w:trPr>
          <w:cantSplit/>
          <w:trHeight w:val="60"/>
        </w:trPr>
        <w:tc>
          <w:tcPr>
            <w:tcW w:w="1871" w:type="dxa"/>
          </w:tcPr>
          <w:p w14:paraId="3657ABCA" w14:textId="77777777" w:rsidR="00752EEF" w:rsidRPr="00752EEF" w:rsidRDefault="00752EEF" w:rsidP="00752EEF">
            <w:pPr>
              <w:pStyle w:val="TableSideHeading"/>
              <w:jc w:val="both"/>
              <w:rPr>
                <w:sz w:val="24"/>
                <w:szCs w:val="24"/>
              </w:rPr>
            </w:pPr>
          </w:p>
        </w:tc>
        <w:tc>
          <w:tcPr>
            <w:tcW w:w="624" w:type="dxa"/>
          </w:tcPr>
          <w:p w14:paraId="5C662305" w14:textId="77777777" w:rsidR="00752EEF" w:rsidRPr="00752EEF" w:rsidRDefault="00752EEF" w:rsidP="00752EEF">
            <w:pPr>
              <w:pStyle w:val="TableText"/>
              <w:spacing w:line="240" w:lineRule="auto"/>
              <w:jc w:val="both"/>
              <w:rPr>
                <w:sz w:val="24"/>
                <w:szCs w:val="24"/>
              </w:rPr>
            </w:pPr>
          </w:p>
        </w:tc>
        <w:tc>
          <w:tcPr>
            <w:tcW w:w="644" w:type="dxa"/>
          </w:tcPr>
          <w:p w14:paraId="555A7153" w14:textId="77777777" w:rsidR="00752EEF" w:rsidRPr="00752EEF" w:rsidRDefault="00752EEF" w:rsidP="00752EEF">
            <w:pPr>
              <w:pStyle w:val="TableText"/>
              <w:spacing w:line="240" w:lineRule="auto"/>
              <w:jc w:val="both"/>
              <w:rPr>
                <w:sz w:val="24"/>
                <w:szCs w:val="24"/>
              </w:rPr>
            </w:pPr>
          </w:p>
        </w:tc>
        <w:tc>
          <w:tcPr>
            <w:tcW w:w="6520" w:type="dxa"/>
          </w:tcPr>
          <w:p w14:paraId="09BA5652" w14:textId="77777777" w:rsidR="00752EEF" w:rsidRPr="00752EEF" w:rsidRDefault="00752EEF" w:rsidP="00752EEF">
            <w:pPr>
              <w:pStyle w:val="TableBlock"/>
              <w:spacing w:line="240" w:lineRule="auto"/>
              <w:rPr>
                <w:sz w:val="24"/>
                <w:szCs w:val="24"/>
              </w:rPr>
            </w:pPr>
            <w:r w:rsidRPr="00752EEF">
              <w:rPr>
                <w:sz w:val="24"/>
                <w:szCs w:val="24"/>
                <w:rtl/>
              </w:rPr>
              <w:t>"(ג) לאוטובוס, מונית, רכב עבודה, זוטובוס, רכב סיור או רכב מסחרי, שמשקלו הכולל המותר עולה על 10,000 ק"ג – לתקופה של שנתיים מיום מכירת הרכב או עד הגיעו ל-100,000 ק"מ, המוקדם מבין השניים, ובכל מקרה לא פחות משנה.";</w:t>
            </w:r>
          </w:p>
        </w:tc>
      </w:tr>
      <w:tr w:rsidR="00752EEF" w:rsidRPr="00752EEF" w14:paraId="4BEF25BC" w14:textId="77777777">
        <w:trPr>
          <w:cantSplit/>
          <w:trHeight w:val="60"/>
        </w:trPr>
        <w:tc>
          <w:tcPr>
            <w:tcW w:w="1871" w:type="dxa"/>
          </w:tcPr>
          <w:p w14:paraId="0864A74B" w14:textId="77777777" w:rsidR="00752EEF" w:rsidRPr="00752EEF" w:rsidRDefault="00752EEF" w:rsidP="00752EEF">
            <w:pPr>
              <w:pStyle w:val="TableSideHeading"/>
              <w:spacing w:line="240" w:lineRule="auto"/>
              <w:jc w:val="both"/>
              <w:rPr>
                <w:sz w:val="24"/>
                <w:szCs w:val="24"/>
              </w:rPr>
            </w:pPr>
          </w:p>
        </w:tc>
        <w:tc>
          <w:tcPr>
            <w:tcW w:w="624" w:type="dxa"/>
          </w:tcPr>
          <w:p w14:paraId="18728CBD" w14:textId="77777777" w:rsidR="00752EEF" w:rsidRPr="00752EEF" w:rsidRDefault="00752EEF" w:rsidP="00752EEF">
            <w:pPr>
              <w:pStyle w:val="TableText"/>
              <w:spacing w:line="240" w:lineRule="auto"/>
              <w:jc w:val="both"/>
              <w:rPr>
                <w:sz w:val="24"/>
                <w:szCs w:val="24"/>
              </w:rPr>
            </w:pPr>
          </w:p>
        </w:tc>
        <w:tc>
          <w:tcPr>
            <w:tcW w:w="644" w:type="dxa"/>
          </w:tcPr>
          <w:p w14:paraId="7D8DF3BE" w14:textId="77777777" w:rsidR="00752EEF" w:rsidRPr="00752EEF" w:rsidRDefault="00752EEF" w:rsidP="00752EEF">
            <w:pPr>
              <w:pStyle w:val="TableText"/>
              <w:spacing w:line="240" w:lineRule="auto"/>
              <w:jc w:val="both"/>
              <w:rPr>
                <w:sz w:val="24"/>
                <w:szCs w:val="24"/>
              </w:rPr>
            </w:pPr>
            <w:r w:rsidRPr="00752EEF">
              <w:rPr>
                <w:sz w:val="24"/>
                <w:szCs w:val="24"/>
                <w:rtl/>
              </w:rPr>
              <w:t>(10)</w:t>
            </w:r>
          </w:p>
        </w:tc>
        <w:tc>
          <w:tcPr>
            <w:tcW w:w="6520" w:type="dxa"/>
          </w:tcPr>
          <w:p w14:paraId="49CCABFF"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אחרי פסקה (10) יבוא:</w:t>
            </w:r>
          </w:p>
        </w:tc>
      </w:tr>
      <w:tr w:rsidR="00752EEF" w:rsidRPr="00752EEF" w14:paraId="4BA6871D" w14:textId="77777777">
        <w:trPr>
          <w:cantSplit/>
          <w:trHeight w:val="60"/>
        </w:trPr>
        <w:tc>
          <w:tcPr>
            <w:tcW w:w="1871" w:type="dxa"/>
          </w:tcPr>
          <w:p w14:paraId="30877DCE" w14:textId="77777777" w:rsidR="00752EEF" w:rsidRPr="00752EEF" w:rsidRDefault="00752EEF" w:rsidP="00752EEF">
            <w:pPr>
              <w:pStyle w:val="TableSideHeading"/>
              <w:jc w:val="both"/>
              <w:rPr>
                <w:sz w:val="24"/>
                <w:szCs w:val="24"/>
              </w:rPr>
            </w:pPr>
          </w:p>
        </w:tc>
        <w:tc>
          <w:tcPr>
            <w:tcW w:w="624" w:type="dxa"/>
          </w:tcPr>
          <w:p w14:paraId="58F21FE0" w14:textId="77777777" w:rsidR="00752EEF" w:rsidRPr="00752EEF" w:rsidRDefault="00752EEF" w:rsidP="00752EEF">
            <w:pPr>
              <w:pStyle w:val="TableText"/>
              <w:jc w:val="both"/>
              <w:rPr>
                <w:sz w:val="24"/>
                <w:szCs w:val="24"/>
              </w:rPr>
            </w:pPr>
          </w:p>
        </w:tc>
        <w:tc>
          <w:tcPr>
            <w:tcW w:w="644" w:type="dxa"/>
          </w:tcPr>
          <w:p w14:paraId="5BBDBE9F" w14:textId="77777777" w:rsidR="00752EEF" w:rsidRPr="00752EEF" w:rsidRDefault="00752EEF" w:rsidP="00752EEF">
            <w:pPr>
              <w:pStyle w:val="TableText"/>
              <w:jc w:val="both"/>
              <w:rPr>
                <w:sz w:val="24"/>
                <w:szCs w:val="24"/>
              </w:rPr>
            </w:pPr>
          </w:p>
        </w:tc>
        <w:tc>
          <w:tcPr>
            <w:tcW w:w="6520" w:type="dxa"/>
          </w:tcPr>
          <w:p w14:paraId="1946C955" w14:textId="77777777" w:rsidR="00752EEF" w:rsidRPr="00752EEF" w:rsidRDefault="00752EEF" w:rsidP="00752EEF">
            <w:pPr>
              <w:pStyle w:val="TableBlock"/>
              <w:spacing w:line="240" w:lineRule="auto"/>
              <w:rPr>
                <w:sz w:val="24"/>
                <w:szCs w:val="24"/>
              </w:rPr>
            </w:pPr>
            <w:r w:rsidRPr="00752EEF">
              <w:rPr>
                <w:sz w:val="24"/>
                <w:szCs w:val="24"/>
                <w:rtl/>
              </w:rPr>
              <w:t xml:space="preserve"> "(11) המציא התחייבות בכתב מיצרן הרכב המיובא או מסוכן מורשה שלו להמציא ליבואן באופן מיידי מידע על תקלת בטיחות סדרתית שנתגלתה בייצור של דגם רכב שישווק בישראל באמצעות היבואן, הכולל הוראות טכניות ואספקת מוצרי תעבורה הדרושים לתיקונה;</w:t>
            </w:r>
          </w:p>
        </w:tc>
      </w:tr>
      <w:tr w:rsidR="00752EEF" w:rsidRPr="00752EEF" w14:paraId="0A2B5F15" w14:textId="77777777">
        <w:trPr>
          <w:cantSplit/>
          <w:trHeight w:val="60"/>
        </w:trPr>
        <w:tc>
          <w:tcPr>
            <w:tcW w:w="1871" w:type="dxa"/>
          </w:tcPr>
          <w:p w14:paraId="4E9A3714" w14:textId="77777777" w:rsidR="00752EEF" w:rsidRPr="00752EEF" w:rsidRDefault="00752EEF" w:rsidP="00752EEF">
            <w:pPr>
              <w:pStyle w:val="TableSideHeading"/>
              <w:spacing w:line="240" w:lineRule="auto"/>
              <w:jc w:val="both"/>
              <w:rPr>
                <w:sz w:val="24"/>
                <w:szCs w:val="24"/>
              </w:rPr>
            </w:pPr>
          </w:p>
        </w:tc>
        <w:tc>
          <w:tcPr>
            <w:tcW w:w="624" w:type="dxa"/>
          </w:tcPr>
          <w:p w14:paraId="0D3FE86A" w14:textId="77777777" w:rsidR="00752EEF" w:rsidRPr="00752EEF" w:rsidRDefault="00752EEF" w:rsidP="00752EEF">
            <w:pPr>
              <w:pStyle w:val="TableText"/>
              <w:spacing w:line="240" w:lineRule="auto"/>
              <w:jc w:val="both"/>
              <w:rPr>
                <w:sz w:val="24"/>
                <w:szCs w:val="24"/>
              </w:rPr>
            </w:pPr>
          </w:p>
        </w:tc>
        <w:tc>
          <w:tcPr>
            <w:tcW w:w="644" w:type="dxa"/>
          </w:tcPr>
          <w:p w14:paraId="67C3DE6E" w14:textId="77777777" w:rsidR="00752EEF" w:rsidRPr="00752EEF" w:rsidRDefault="00752EEF" w:rsidP="00752EEF">
            <w:pPr>
              <w:pStyle w:val="TableText"/>
              <w:spacing w:line="240" w:lineRule="auto"/>
              <w:jc w:val="both"/>
              <w:rPr>
                <w:sz w:val="24"/>
                <w:szCs w:val="24"/>
              </w:rPr>
            </w:pPr>
          </w:p>
        </w:tc>
        <w:tc>
          <w:tcPr>
            <w:tcW w:w="6520" w:type="dxa"/>
          </w:tcPr>
          <w:p w14:paraId="60391D7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 (12) המציא אישור מרואה חשבון המעיד כי יש לו הון עצמי בסך 10,000,000 שקלים חדשים לפחות ואם הוא מייבא אופנועים או טרקטורונים – 1,500,000 שקלים חדשים לפחות".</w:t>
            </w:r>
          </w:p>
        </w:tc>
      </w:tr>
      <w:tr w:rsidR="00752EEF" w:rsidRPr="00752EEF" w14:paraId="6AE0349D" w14:textId="77777777">
        <w:trPr>
          <w:cantSplit/>
          <w:trHeight w:val="60"/>
        </w:trPr>
        <w:tc>
          <w:tcPr>
            <w:tcW w:w="1871" w:type="dxa"/>
          </w:tcPr>
          <w:p w14:paraId="3CEB52BD" w14:textId="77777777" w:rsidR="00752EEF" w:rsidRPr="00752EEF" w:rsidRDefault="00752EEF" w:rsidP="00752EEF">
            <w:pPr>
              <w:pStyle w:val="TableSideHeading"/>
              <w:spacing w:line="240" w:lineRule="auto"/>
              <w:jc w:val="both"/>
              <w:rPr>
                <w:sz w:val="24"/>
                <w:szCs w:val="24"/>
              </w:rPr>
            </w:pPr>
          </w:p>
        </w:tc>
        <w:tc>
          <w:tcPr>
            <w:tcW w:w="624" w:type="dxa"/>
          </w:tcPr>
          <w:p w14:paraId="2AD1F9A6" w14:textId="77777777" w:rsidR="00752EEF" w:rsidRPr="00752EEF" w:rsidRDefault="00752EEF" w:rsidP="00752EEF">
            <w:pPr>
              <w:pStyle w:val="TableText"/>
              <w:spacing w:line="240" w:lineRule="auto"/>
              <w:jc w:val="both"/>
              <w:rPr>
                <w:sz w:val="24"/>
                <w:szCs w:val="24"/>
              </w:rPr>
            </w:pPr>
          </w:p>
        </w:tc>
        <w:tc>
          <w:tcPr>
            <w:tcW w:w="644" w:type="dxa"/>
          </w:tcPr>
          <w:p w14:paraId="546318BD" w14:textId="77777777" w:rsidR="00752EEF" w:rsidRPr="00752EEF" w:rsidRDefault="00752EEF" w:rsidP="00752EEF">
            <w:pPr>
              <w:pStyle w:val="TableText"/>
              <w:spacing w:line="240" w:lineRule="auto"/>
              <w:jc w:val="both"/>
              <w:rPr>
                <w:sz w:val="24"/>
                <w:szCs w:val="24"/>
              </w:rPr>
            </w:pPr>
          </w:p>
        </w:tc>
        <w:tc>
          <w:tcPr>
            <w:tcW w:w="6520" w:type="dxa"/>
          </w:tcPr>
          <w:p w14:paraId="78B8F6C7"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(13) המציא התחייבות לרשות לדווח בכתב בתוך שבעה ימים על ירידה בהון העצמי, אם פחת מן ההון העצמי הקבוע בפסקה  (12) .""</w:t>
            </w:r>
          </w:p>
        </w:tc>
      </w:tr>
    </w:tbl>
    <w:p w14:paraId="364F62D9" w14:textId="77777777" w:rsidR="00752EEF" w:rsidRPr="00752EEF" w:rsidRDefault="00752EEF" w:rsidP="00752EEF">
      <w:pPr>
        <w:bidi/>
        <w:jc w:val="both"/>
        <w:rPr>
          <w:rFonts w:cs="David"/>
          <w:rtl/>
        </w:rPr>
      </w:pPr>
    </w:p>
    <w:p w14:paraId="1E8FE365"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111354E3" w14:textId="77777777" w:rsidR="00752EEF" w:rsidRPr="00752EEF" w:rsidRDefault="00752EEF" w:rsidP="00752EEF">
      <w:pPr>
        <w:bidi/>
        <w:jc w:val="both"/>
        <w:rPr>
          <w:rFonts w:cs="David"/>
          <w:rtl/>
        </w:rPr>
      </w:pPr>
    </w:p>
    <w:p w14:paraId="2DAC4EF9" w14:textId="77777777" w:rsidR="00752EEF" w:rsidRPr="00752EEF" w:rsidRDefault="00752EEF" w:rsidP="00752EEF">
      <w:pPr>
        <w:bidi/>
        <w:jc w:val="both"/>
        <w:rPr>
          <w:rFonts w:cs="David"/>
          <w:rtl/>
        </w:rPr>
      </w:pPr>
      <w:r w:rsidRPr="00752EEF">
        <w:rPr>
          <w:rFonts w:cs="David"/>
          <w:rtl/>
        </w:rPr>
        <w:tab/>
        <w:t xml:space="preserve">אם יש דברים מיוחדים שצריך להסביר, תסבירו, ואחר-כך נשמע הערות מיוחדות. חבר הכנסת שאמה ביקש להעיר. </w:t>
      </w:r>
    </w:p>
    <w:p w14:paraId="465E7D60" w14:textId="77777777" w:rsidR="00752EEF" w:rsidRPr="00752EEF" w:rsidRDefault="00752EEF" w:rsidP="00752EEF">
      <w:pPr>
        <w:bidi/>
        <w:jc w:val="both"/>
        <w:rPr>
          <w:rFonts w:cs="David"/>
          <w:rtl/>
        </w:rPr>
      </w:pPr>
    </w:p>
    <w:p w14:paraId="31FC9A53" w14:textId="77777777" w:rsidR="00752EEF" w:rsidRPr="00752EEF" w:rsidRDefault="00752EEF" w:rsidP="00752EEF">
      <w:pPr>
        <w:bidi/>
        <w:jc w:val="both"/>
        <w:rPr>
          <w:rFonts w:cs="David"/>
          <w:u w:val="single"/>
          <w:rtl/>
        </w:rPr>
      </w:pPr>
      <w:r w:rsidRPr="00752EEF">
        <w:rPr>
          <w:rFonts w:cs="David"/>
          <w:u w:val="single"/>
          <w:rtl/>
        </w:rPr>
        <w:t>כרמל שאמה:</w:t>
      </w:r>
    </w:p>
    <w:p w14:paraId="42B942CF" w14:textId="77777777" w:rsidR="00752EEF" w:rsidRPr="00752EEF" w:rsidRDefault="00752EEF" w:rsidP="00752EEF">
      <w:pPr>
        <w:bidi/>
        <w:jc w:val="both"/>
        <w:rPr>
          <w:rFonts w:cs="David"/>
          <w:rtl/>
        </w:rPr>
      </w:pPr>
    </w:p>
    <w:p w14:paraId="5844E52D" w14:textId="77777777" w:rsidR="00752EEF" w:rsidRPr="00752EEF" w:rsidRDefault="00752EEF" w:rsidP="00752EEF">
      <w:pPr>
        <w:bidi/>
        <w:jc w:val="both"/>
        <w:rPr>
          <w:rFonts w:cs="David"/>
          <w:rtl/>
        </w:rPr>
      </w:pPr>
      <w:r w:rsidRPr="00752EEF">
        <w:rPr>
          <w:rFonts w:cs="David"/>
          <w:rtl/>
        </w:rPr>
        <w:tab/>
        <w:t xml:space="preserve">יש לי הערה לעניין סעיף 3(2): "יש לו הסכם תקף בכתב עם יצרן הרכב המיובא או עם סוכן מורשה של יצרן הרכב המיובא, למשך שלוש שנים לפחות". קיבלנו הערות וטענות, ש-3 שנים זה מעט מדי. מקובל עליי הרעיון ליצור מעין עידוד ינוקא ליבואן חדש, שלא יצטרך להחזיק בהסכם רחב וארוך שנים. אבל הייתי מציע ליצור הפרדה, ולהגיד שהחדשים יצטרכו 3 שנים, ואחרי כן זה יהפוך ל-5 שנים. אדוני השר, הבנת את כוונתי? להשאיר את הרעיון של 3 שנים. </w:t>
      </w:r>
    </w:p>
    <w:p w14:paraId="6618D15A" w14:textId="77777777" w:rsidR="00752EEF" w:rsidRPr="00752EEF" w:rsidRDefault="00752EEF" w:rsidP="00752EEF">
      <w:pPr>
        <w:bidi/>
        <w:jc w:val="both"/>
        <w:rPr>
          <w:rFonts w:cs="David"/>
          <w:rtl/>
        </w:rPr>
      </w:pPr>
    </w:p>
    <w:p w14:paraId="61245A03"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A9E09A5" w14:textId="77777777" w:rsidR="00752EEF" w:rsidRPr="00752EEF" w:rsidRDefault="00752EEF" w:rsidP="00752EEF">
      <w:pPr>
        <w:bidi/>
        <w:jc w:val="both"/>
        <w:rPr>
          <w:rFonts w:cs="David"/>
          <w:rtl/>
        </w:rPr>
      </w:pPr>
    </w:p>
    <w:p w14:paraId="2BE4CFA4" w14:textId="77777777" w:rsidR="00752EEF" w:rsidRPr="00752EEF" w:rsidRDefault="00752EEF" w:rsidP="00752EEF">
      <w:pPr>
        <w:bidi/>
        <w:jc w:val="both"/>
        <w:rPr>
          <w:rFonts w:cs="David"/>
          <w:rtl/>
        </w:rPr>
      </w:pPr>
      <w:r w:rsidRPr="00752EEF">
        <w:rPr>
          <w:rFonts w:cs="David"/>
          <w:rtl/>
        </w:rPr>
        <w:tab/>
        <w:t>מה מקובל היום בכלל, גם לגבי יבואנים רגילים?</w:t>
      </w:r>
    </w:p>
    <w:p w14:paraId="03FE921C" w14:textId="77777777" w:rsidR="00752EEF" w:rsidRPr="00752EEF" w:rsidRDefault="00752EEF" w:rsidP="00752EEF">
      <w:pPr>
        <w:bidi/>
        <w:jc w:val="both"/>
        <w:rPr>
          <w:rFonts w:cs="David"/>
          <w:rtl/>
        </w:rPr>
      </w:pPr>
    </w:p>
    <w:p w14:paraId="5837F33E" w14:textId="77777777" w:rsidR="00752EEF" w:rsidRPr="00752EEF" w:rsidRDefault="00752EEF" w:rsidP="00752EEF">
      <w:pPr>
        <w:bidi/>
        <w:jc w:val="both"/>
        <w:rPr>
          <w:rFonts w:cs="David"/>
          <w:u w:val="single"/>
          <w:rtl/>
        </w:rPr>
      </w:pPr>
      <w:r w:rsidRPr="00752EEF">
        <w:rPr>
          <w:rFonts w:cs="David"/>
          <w:u w:val="single"/>
          <w:rtl/>
        </w:rPr>
        <w:t>אבנר פלור ושרית זוכוביצקי-אור:</w:t>
      </w:r>
    </w:p>
    <w:p w14:paraId="757B7EC4" w14:textId="77777777" w:rsidR="00752EEF" w:rsidRPr="00752EEF" w:rsidRDefault="00752EEF" w:rsidP="00752EEF">
      <w:pPr>
        <w:bidi/>
        <w:jc w:val="both"/>
        <w:rPr>
          <w:rFonts w:cs="David"/>
          <w:rtl/>
        </w:rPr>
      </w:pPr>
      <w:r w:rsidRPr="00752EEF">
        <w:rPr>
          <w:rFonts w:cs="David"/>
          <w:rtl/>
        </w:rPr>
        <w:tab/>
      </w:r>
    </w:p>
    <w:p w14:paraId="1DBB1EF7" w14:textId="77777777" w:rsidR="00752EEF" w:rsidRPr="00752EEF" w:rsidRDefault="00752EEF" w:rsidP="00752EEF">
      <w:pPr>
        <w:bidi/>
        <w:jc w:val="both"/>
        <w:rPr>
          <w:rFonts w:cs="David"/>
          <w:rtl/>
        </w:rPr>
      </w:pPr>
      <w:r w:rsidRPr="00752EEF">
        <w:rPr>
          <w:rFonts w:cs="David"/>
          <w:rtl/>
        </w:rPr>
        <w:tab/>
        <w:t xml:space="preserve">3 שנים. </w:t>
      </w:r>
    </w:p>
    <w:p w14:paraId="2E9FA3A7" w14:textId="77777777" w:rsidR="00752EEF" w:rsidRPr="00752EEF" w:rsidRDefault="00752EEF" w:rsidP="00752EEF">
      <w:pPr>
        <w:bidi/>
        <w:jc w:val="both"/>
        <w:rPr>
          <w:rFonts w:cs="David"/>
          <w:rtl/>
        </w:rPr>
      </w:pPr>
    </w:p>
    <w:p w14:paraId="3D5600CE" w14:textId="77777777" w:rsidR="00752EEF" w:rsidRPr="00752EEF" w:rsidRDefault="00752EEF" w:rsidP="00752EEF">
      <w:pPr>
        <w:bidi/>
        <w:jc w:val="both"/>
        <w:rPr>
          <w:rFonts w:cs="David"/>
          <w:u w:val="single"/>
          <w:rtl/>
        </w:rPr>
      </w:pPr>
      <w:r w:rsidRPr="00752EEF">
        <w:rPr>
          <w:rFonts w:cs="David"/>
          <w:u w:val="single"/>
          <w:rtl/>
        </w:rPr>
        <w:t>כרמל שאמה:</w:t>
      </w:r>
    </w:p>
    <w:p w14:paraId="2769AF16" w14:textId="77777777" w:rsidR="00752EEF" w:rsidRPr="00752EEF" w:rsidRDefault="00752EEF" w:rsidP="00752EEF">
      <w:pPr>
        <w:bidi/>
        <w:jc w:val="both"/>
        <w:rPr>
          <w:rFonts w:cs="David"/>
          <w:rtl/>
        </w:rPr>
      </w:pPr>
    </w:p>
    <w:p w14:paraId="1C6EA713" w14:textId="77777777" w:rsidR="00752EEF" w:rsidRPr="00752EEF" w:rsidRDefault="00752EEF" w:rsidP="00752EEF">
      <w:pPr>
        <w:bidi/>
        <w:jc w:val="both"/>
        <w:rPr>
          <w:rFonts w:cs="David"/>
          <w:rtl/>
        </w:rPr>
      </w:pPr>
      <w:r w:rsidRPr="00752EEF">
        <w:rPr>
          <w:rFonts w:cs="David"/>
          <w:rtl/>
        </w:rPr>
        <w:tab/>
        <w:t xml:space="preserve">אז אני לא מבקש לשנות. </w:t>
      </w:r>
    </w:p>
    <w:p w14:paraId="5C0C53B3" w14:textId="77777777" w:rsidR="00752EEF" w:rsidRPr="00752EEF" w:rsidRDefault="00752EEF" w:rsidP="00752EEF">
      <w:pPr>
        <w:bidi/>
        <w:jc w:val="both"/>
        <w:rPr>
          <w:rFonts w:cs="David"/>
          <w:rtl/>
        </w:rPr>
      </w:pPr>
    </w:p>
    <w:p w14:paraId="5FF3E506"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AA5FFB5" w14:textId="77777777" w:rsidR="00752EEF" w:rsidRPr="00752EEF" w:rsidRDefault="00752EEF" w:rsidP="00752EEF">
      <w:pPr>
        <w:bidi/>
        <w:jc w:val="both"/>
        <w:rPr>
          <w:rFonts w:cs="David"/>
          <w:rtl/>
        </w:rPr>
      </w:pPr>
    </w:p>
    <w:p w14:paraId="3D4F8524" w14:textId="77777777" w:rsidR="00752EEF" w:rsidRPr="00752EEF" w:rsidRDefault="00752EEF" w:rsidP="00752EEF">
      <w:pPr>
        <w:bidi/>
        <w:jc w:val="both"/>
        <w:rPr>
          <w:rFonts w:cs="David"/>
          <w:rtl/>
        </w:rPr>
      </w:pPr>
      <w:r w:rsidRPr="00752EEF">
        <w:rPr>
          <w:rFonts w:cs="David"/>
          <w:rtl/>
        </w:rPr>
        <w:tab/>
        <w:t xml:space="preserve">סעיף 3 מתייחס לתנאים לקבלת רישיון ייבוא. </w:t>
      </w:r>
    </w:p>
    <w:p w14:paraId="2EB38D5F" w14:textId="77777777" w:rsidR="00752EEF" w:rsidRPr="00752EEF" w:rsidRDefault="00752EEF" w:rsidP="00752EEF">
      <w:pPr>
        <w:bidi/>
        <w:jc w:val="both"/>
        <w:rPr>
          <w:rFonts w:cs="David"/>
          <w:rtl/>
        </w:rPr>
      </w:pPr>
    </w:p>
    <w:p w14:paraId="39434071" w14:textId="77777777" w:rsidR="00752EEF" w:rsidRPr="00752EEF" w:rsidRDefault="00752EEF" w:rsidP="00752EEF">
      <w:pPr>
        <w:bidi/>
        <w:jc w:val="both"/>
        <w:rPr>
          <w:rFonts w:cs="David"/>
          <w:rtl/>
        </w:rPr>
      </w:pPr>
      <w:r w:rsidRPr="00752EEF">
        <w:rPr>
          <w:rFonts w:cs="David"/>
          <w:rtl/>
        </w:rPr>
        <w:t xml:space="preserve"> </w:t>
      </w:r>
      <w:r w:rsidRPr="00752EEF">
        <w:rPr>
          <w:rFonts w:cs="David"/>
          <w:rtl/>
        </w:rPr>
        <w:tab/>
        <w:t xml:space="preserve">בפסקה (1), היום קבוע שזה תאגיד הרשום בישראל, ואנחנו חייבנו שבעל העניין והמנהל הכללי יהיו אף הם תושבי ישראל ושתהיה כתובת עסקים בישראל, כדי שיהיה למי לפנות. </w:t>
      </w:r>
    </w:p>
    <w:p w14:paraId="640BFB1A" w14:textId="77777777" w:rsidR="00752EEF" w:rsidRPr="00752EEF" w:rsidRDefault="00752EEF" w:rsidP="00752EEF">
      <w:pPr>
        <w:bidi/>
        <w:jc w:val="both"/>
        <w:rPr>
          <w:rFonts w:cs="David"/>
          <w:rtl/>
        </w:rPr>
      </w:pPr>
    </w:p>
    <w:p w14:paraId="3AACFC4C" w14:textId="77777777" w:rsidR="00752EEF" w:rsidRPr="00752EEF" w:rsidRDefault="00752EEF" w:rsidP="00752EEF">
      <w:pPr>
        <w:bidi/>
        <w:jc w:val="both"/>
        <w:rPr>
          <w:rFonts w:cs="David"/>
          <w:u w:val="single"/>
          <w:rtl/>
        </w:rPr>
      </w:pPr>
      <w:r w:rsidRPr="00752EEF">
        <w:rPr>
          <w:rFonts w:cs="David"/>
          <w:u w:val="single"/>
          <w:rtl/>
        </w:rPr>
        <w:t>עוזי יצחקי:</w:t>
      </w:r>
    </w:p>
    <w:p w14:paraId="1957C003" w14:textId="77777777" w:rsidR="00752EEF" w:rsidRPr="00752EEF" w:rsidRDefault="00752EEF" w:rsidP="00752EEF">
      <w:pPr>
        <w:bidi/>
        <w:jc w:val="both"/>
        <w:rPr>
          <w:rFonts w:cs="David"/>
          <w:rtl/>
        </w:rPr>
      </w:pPr>
    </w:p>
    <w:p w14:paraId="566DE2BE" w14:textId="77777777" w:rsidR="00752EEF" w:rsidRPr="00752EEF" w:rsidRDefault="00752EEF" w:rsidP="00752EEF">
      <w:pPr>
        <w:bidi/>
        <w:jc w:val="both"/>
        <w:rPr>
          <w:rFonts w:cs="David"/>
          <w:rtl/>
        </w:rPr>
      </w:pPr>
      <w:r w:rsidRPr="00752EEF">
        <w:rPr>
          <w:rFonts w:cs="David"/>
          <w:rtl/>
        </w:rPr>
        <w:tab/>
        <w:t xml:space="preserve">זאת נקודה חשובה, שתהיה כתובת למי לפנות. </w:t>
      </w:r>
    </w:p>
    <w:p w14:paraId="50A080F1" w14:textId="77777777" w:rsidR="00752EEF" w:rsidRPr="00752EEF" w:rsidRDefault="00752EEF" w:rsidP="00752EEF">
      <w:pPr>
        <w:bidi/>
        <w:jc w:val="both"/>
        <w:rPr>
          <w:rFonts w:cs="David"/>
          <w:rtl/>
        </w:rPr>
      </w:pPr>
    </w:p>
    <w:p w14:paraId="387F894C"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FC30A18" w14:textId="77777777" w:rsidR="00752EEF" w:rsidRPr="00752EEF" w:rsidRDefault="00752EEF" w:rsidP="00752EEF">
      <w:pPr>
        <w:bidi/>
        <w:jc w:val="both"/>
        <w:rPr>
          <w:rFonts w:cs="David"/>
          <w:rtl/>
        </w:rPr>
      </w:pPr>
    </w:p>
    <w:p w14:paraId="4866FA42" w14:textId="77777777" w:rsidR="00752EEF" w:rsidRPr="00752EEF" w:rsidRDefault="00752EEF" w:rsidP="00752EEF">
      <w:pPr>
        <w:bidi/>
        <w:jc w:val="both"/>
        <w:rPr>
          <w:rFonts w:cs="David"/>
          <w:rtl/>
        </w:rPr>
      </w:pPr>
      <w:r w:rsidRPr="00752EEF">
        <w:rPr>
          <w:rFonts w:cs="David"/>
          <w:rtl/>
        </w:rPr>
        <w:tab/>
        <w:t xml:space="preserve">שתהיה כתובת ושהיבואן יהיה עם מרב הזיקות האפשריות למדינת ישראל, ושניתן יהיה להשיג אותו ואת המנהל שלו כאן בארץ. לא הסתפקנו ב"תאגיד רשום". </w:t>
      </w:r>
    </w:p>
    <w:p w14:paraId="319B9104" w14:textId="77777777" w:rsidR="00752EEF" w:rsidRPr="00752EEF" w:rsidRDefault="00752EEF" w:rsidP="00752EEF">
      <w:pPr>
        <w:bidi/>
        <w:jc w:val="both"/>
        <w:rPr>
          <w:rFonts w:cs="David"/>
          <w:rtl/>
        </w:rPr>
      </w:pPr>
    </w:p>
    <w:p w14:paraId="38171487" w14:textId="77777777" w:rsidR="00752EEF" w:rsidRPr="00752EEF" w:rsidRDefault="00752EEF" w:rsidP="00752EEF">
      <w:pPr>
        <w:bidi/>
        <w:jc w:val="both"/>
        <w:rPr>
          <w:rFonts w:cs="David"/>
          <w:u w:val="single"/>
          <w:rtl/>
        </w:rPr>
      </w:pPr>
      <w:r w:rsidRPr="00752EEF">
        <w:rPr>
          <w:rFonts w:cs="David"/>
          <w:u w:val="single"/>
          <w:rtl/>
        </w:rPr>
        <w:t>עוזי יצחקי:</w:t>
      </w:r>
    </w:p>
    <w:p w14:paraId="687B6338" w14:textId="77777777" w:rsidR="00752EEF" w:rsidRPr="00752EEF" w:rsidRDefault="00752EEF" w:rsidP="00752EEF">
      <w:pPr>
        <w:bidi/>
        <w:jc w:val="both"/>
        <w:rPr>
          <w:rFonts w:cs="David"/>
          <w:rtl/>
        </w:rPr>
      </w:pPr>
    </w:p>
    <w:p w14:paraId="609A55ED" w14:textId="77777777" w:rsidR="00752EEF" w:rsidRPr="00752EEF" w:rsidRDefault="00752EEF" w:rsidP="00752EEF">
      <w:pPr>
        <w:bidi/>
        <w:jc w:val="both"/>
        <w:rPr>
          <w:rFonts w:cs="David"/>
          <w:rtl/>
        </w:rPr>
      </w:pPr>
      <w:r w:rsidRPr="00752EEF">
        <w:rPr>
          <w:rFonts w:cs="David"/>
          <w:rtl/>
        </w:rPr>
        <w:tab/>
        <w:t xml:space="preserve">זה תשובה למי שטען שהוא יתאדה או ייעלם. </w:t>
      </w:r>
    </w:p>
    <w:p w14:paraId="1BDF453C" w14:textId="77777777" w:rsidR="00752EEF" w:rsidRPr="00752EEF" w:rsidRDefault="00752EEF" w:rsidP="00752EEF">
      <w:pPr>
        <w:bidi/>
        <w:jc w:val="both"/>
        <w:rPr>
          <w:rFonts w:cs="David"/>
          <w:rtl/>
        </w:rPr>
      </w:pPr>
    </w:p>
    <w:p w14:paraId="5F6FC3FF" w14:textId="77777777" w:rsidR="00752EEF" w:rsidRPr="00752EEF" w:rsidRDefault="00752EEF" w:rsidP="00752EEF">
      <w:pPr>
        <w:bidi/>
        <w:jc w:val="both"/>
        <w:rPr>
          <w:rFonts w:cs="David"/>
          <w:u w:val="single"/>
          <w:rtl/>
        </w:rPr>
      </w:pPr>
      <w:r w:rsidRPr="00752EEF">
        <w:rPr>
          <w:rFonts w:cs="David"/>
          <w:u w:val="single"/>
          <w:rtl/>
        </w:rPr>
        <w:t>חמד עמאר:</w:t>
      </w:r>
    </w:p>
    <w:p w14:paraId="5DBEE620" w14:textId="77777777" w:rsidR="00752EEF" w:rsidRPr="00752EEF" w:rsidRDefault="00752EEF" w:rsidP="00752EEF">
      <w:pPr>
        <w:bidi/>
        <w:jc w:val="both"/>
        <w:rPr>
          <w:rFonts w:cs="David"/>
          <w:rtl/>
        </w:rPr>
      </w:pPr>
    </w:p>
    <w:p w14:paraId="7F8F4751" w14:textId="77777777" w:rsidR="00752EEF" w:rsidRPr="00752EEF" w:rsidRDefault="00752EEF" w:rsidP="00752EEF">
      <w:pPr>
        <w:bidi/>
        <w:jc w:val="both"/>
        <w:rPr>
          <w:rFonts w:cs="David"/>
          <w:rtl/>
        </w:rPr>
      </w:pPr>
      <w:r w:rsidRPr="00752EEF">
        <w:rPr>
          <w:rFonts w:cs="David"/>
          <w:rtl/>
        </w:rPr>
        <w:tab/>
        <w:t>ואם הוא פשט רגל, מה זה יעזור?</w:t>
      </w:r>
    </w:p>
    <w:p w14:paraId="36AFEBA2" w14:textId="77777777" w:rsidR="00752EEF" w:rsidRPr="00752EEF" w:rsidRDefault="00752EEF" w:rsidP="00752EEF">
      <w:pPr>
        <w:bidi/>
        <w:jc w:val="both"/>
        <w:rPr>
          <w:rFonts w:cs="David"/>
          <w:rtl/>
        </w:rPr>
      </w:pPr>
    </w:p>
    <w:p w14:paraId="15EF6D69" w14:textId="77777777" w:rsidR="00752EEF" w:rsidRPr="00752EEF" w:rsidRDefault="00752EEF" w:rsidP="00752EEF">
      <w:pPr>
        <w:bidi/>
        <w:jc w:val="both"/>
        <w:rPr>
          <w:rFonts w:cs="David"/>
          <w:u w:val="single"/>
          <w:rtl/>
        </w:rPr>
      </w:pPr>
      <w:r w:rsidRPr="00752EEF">
        <w:rPr>
          <w:rFonts w:cs="David"/>
          <w:u w:val="single"/>
          <w:rtl/>
        </w:rPr>
        <w:t>אתי בנדלר:</w:t>
      </w:r>
    </w:p>
    <w:p w14:paraId="1D451A88" w14:textId="77777777" w:rsidR="00752EEF" w:rsidRPr="00752EEF" w:rsidRDefault="00752EEF" w:rsidP="00752EEF">
      <w:pPr>
        <w:bidi/>
        <w:jc w:val="both"/>
        <w:rPr>
          <w:rFonts w:cs="David"/>
          <w:rtl/>
        </w:rPr>
      </w:pPr>
    </w:p>
    <w:p w14:paraId="7F178E85" w14:textId="77777777" w:rsidR="00752EEF" w:rsidRPr="00752EEF" w:rsidRDefault="00752EEF" w:rsidP="00752EEF">
      <w:pPr>
        <w:bidi/>
        <w:jc w:val="both"/>
        <w:rPr>
          <w:rFonts w:cs="David"/>
          <w:rtl/>
        </w:rPr>
      </w:pPr>
      <w:r w:rsidRPr="00752EEF">
        <w:rPr>
          <w:rFonts w:cs="David"/>
          <w:rtl/>
        </w:rPr>
        <w:tab/>
        <w:t>לא מצאתי בשום מקום בחקיקה את המונח "כתובת עסקים". למה אתם מתכוונים ב"כתובת עסקים"?</w:t>
      </w:r>
    </w:p>
    <w:p w14:paraId="45C39095" w14:textId="77777777" w:rsidR="00752EEF" w:rsidRPr="00752EEF" w:rsidRDefault="00752EEF" w:rsidP="00752EEF">
      <w:pPr>
        <w:bidi/>
        <w:jc w:val="both"/>
        <w:rPr>
          <w:rFonts w:cs="David"/>
          <w:rtl/>
        </w:rPr>
      </w:pPr>
    </w:p>
    <w:p w14:paraId="7A8E7F2A"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7B162B2" w14:textId="77777777" w:rsidR="00752EEF" w:rsidRPr="00752EEF" w:rsidRDefault="00752EEF" w:rsidP="00752EEF">
      <w:pPr>
        <w:bidi/>
        <w:jc w:val="both"/>
        <w:rPr>
          <w:rFonts w:cs="David"/>
          <w:rtl/>
        </w:rPr>
      </w:pPr>
    </w:p>
    <w:p w14:paraId="7B242AFD" w14:textId="77777777" w:rsidR="00752EEF" w:rsidRPr="00752EEF" w:rsidRDefault="00752EEF" w:rsidP="00752EEF">
      <w:pPr>
        <w:bidi/>
        <w:jc w:val="both"/>
        <w:rPr>
          <w:rFonts w:cs="David"/>
          <w:rtl/>
        </w:rPr>
      </w:pPr>
      <w:r w:rsidRPr="00752EEF">
        <w:rPr>
          <w:rFonts w:cs="David"/>
          <w:rtl/>
        </w:rPr>
        <w:tab/>
        <w:t xml:space="preserve">למנהל יש כתובת עסקים, משרד בישראל. </w:t>
      </w:r>
    </w:p>
    <w:p w14:paraId="3592346E" w14:textId="77777777" w:rsidR="00752EEF" w:rsidRPr="00752EEF" w:rsidRDefault="00752EEF" w:rsidP="00752EEF">
      <w:pPr>
        <w:bidi/>
        <w:jc w:val="both"/>
        <w:rPr>
          <w:rFonts w:cs="David"/>
          <w:rtl/>
        </w:rPr>
      </w:pPr>
      <w:r w:rsidRPr="00752EEF">
        <w:rPr>
          <w:rFonts w:cs="David"/>
          <w:rtl/>
        </w:rPr>
        <w:tab/>
      </w:r>
    </w:p>
    <w:p w14:paraId="44F23800" w14:textId="77777777" w:rsidR="00752EEF" w:rsidRPr="00752EEF" w:rsidRDefault="00752EEF" w:rsidP="00752EEF">
      <w:pPr>
        <w:bidi/>
        <w:jc w:val="both"/>
        <w:rPr>
          <w:rFonts w:cs="David"/>
          <w:u w:val="single"/>
          <w:rtl/>
        </w:rPr>
      </w:pPr>
      <w:r w:rsidRPr="00752EEF">
        <w:rPr>
          <w:rFonts w:cs="David"/>
          <w:u w:val="single"/>
          <w:rtl/>
        </w:rPr>
        <w:t>כרמל שאמה:</w:t>
      </w:r>
    </w:p>
    <w:p w14:paraId="1B5B4240" w14:textId="77777777" w:rsidR="00752EEF" w:rsidRPr="00752EEF" w:rsidRDefault="00752EEF" w:rsidP="00752EEF">
      <w:pPr>
        <w:bidi/>
        <w:jc w:val="both"/>
        <w:rPr>
          <w:rFonts w:cs="David"/>
          <w:rtl/>
        </w:rPr>
      </w:pPr>
    </w:p>
    <w:p w14:paraId="17095A75" w14:textId="77777777" w:rsidR="00752EEF" w:rsidRPr="00752EEF" w:rsidRDefault="00752EEF" w:rsidP="00752EEF">
      <w:pPr>
        <w:bidi/>
        <w:jc w:val="both"/>
        <w:rPr>
          <w:rFonts w:cs="David"/>
          <w:rtl/>
        </w:rPr>
      </w:pPr>
      <w:r w:rsidRPr="00752EEF">
        <w:rPr>
          <w:rFonts w:cs="David"/>
          <w:rtl/>
        </w:rPr>
        <w:tab/>
        <w:t>הקורלציה בין מחיר אופנוע למחיר רכב היא לא 1 ל-8.</w:t>
      </w:r>
    </w:p>
    <w:p w14:paraId="5CDFFFBC" w14:textId="77777777" w:rsidR="00752EEF" w:rsidRPr="00752EEF" w:rsidRDefault="00752EEF" w:rsidP="00752EEF">
      <w:pPr>
        <w:bidi/>
        <w:jc w:val="both"/>
        <w:rPr>
          <w:rFonts w:cs="David"/>
          <w:rtl/>
        </w:rPr>
      </w:pPr>
    </w:p>
    <w:p w14:paraId="1862C935" w14:textId="77777777" w:rsidR="00752EEF" w:rsidRPr="00752EEF" w:rsidRDefault="00752EEF" w:rsidP="00752EEF">
      <w:pPr>
        <w:bidi/>
        <w:jc w:val="both"/>
        <w:rPr>
          <w:rFonts w:cs="David"/>
          <w:u w:val="single"/>
          <w:rtl/>
        </w:rPr>
      </w:pPr>
      <w:r w:rsidRPr="00752EEF">
        <w:rPr>
          <w:rFonts w:cs="David"/>
          <w:u w:val="single"/>
          <w:rtl/>
        </w:rPr>
        <w:t>דפנה עין דור:</w:t>
      </w:r>
    </w:p>
    <w:p w14:paraId="20CDBE0A" w14:textId="77777777" w:rsidR="00752EEF" w:rsidRPr="00752EEF" w:rsidRDefault="00752EEF" w:rsidP="00752EEF">
      <w:pPr>
        <w:bidi/>
        <w:jc w:val="both"/>
        <w:rPr>
          <w:rFonts w:cs="David"/>
          <w:rtl/>
        </w:rPr>
      </w:pPr>
    </w:p>
    <w:p w14:paraId="10003990" w14:textId="77777777" w:rsidR="00752EEF" w:rsidRPr="00752EEF" w:rsidRDefault="00752EEF" w:rsidP="00752EEF">
      <w:pPr>
        <w:bidi/>
        <w:jc w:val="both"/>
        <w:rPr>
          <w:rFonts w:cs="David"/>
          <w:rtl/>
        </w:rPr>
      </w:pPr>
      <w:r w:rsidRPr="00752EEF">
        <w:rPr>
          <w:rFonts w:cs="David"/>
          <w:rtl/>
        </w:rPr>
        <w:tab/>
        <w:t xml:space="preserve">אבל מספר האופנועים מצומצם יחסית פר יבואן. </w:t>
      </w:r>
    </w:p>
    <w:p w14:paraId="73ACF811" w14:textId="77777777" w:rsidR="00752EEF" w:rsidRPr="00752EEF" w:rsidRDefault="00752EEF" w:rsidP="00752EEF">
      <w:pPr>
        <w:bidi/>
        <w:jc w:val="both"/>
        <w:rPr>
          <w:rFonts w:cs="David"/>
          <w:rtl/>
        </w:rPr>
      </w:pPr>
    </w:p>
    <w:p w14:paraId="4DB58B3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8AA1A70" w14:textId="77777777" w:rsidR="00752EEF" w:rsidRPr="00752EEF" w:rsidRDefault="00752EEF" w:rsidP="00752EEF">
      <w:pPr>
        <w:bidi/>
        <w:jc w:val="both"/>
        <w:rPr>
          <w:rFonts w:cs="David"/>
          <w:rtl/>
        </w:rPr>
      </w:pPr>
    </w:p>
    <w:p w14:paraId="40C51EA4" w14:textId="77777777" w:rsidR="00752EEF" w:rsidRPr="00752EEF" w:rsidRDefault="00752EEF" w:rsidP="00752EEF">
      <w:pPr>
        <w:bidi/>
        <w:jc w:val="both"/>
        <w:rPr>
          <w:rFonts w:cs="David"/>
          <w:rtl/>
        </w:rPr>
      </w:pPr>
      <w:r w:rsidRPr="00752EEF">
        <w:rPr>
          <w:rFonts w:cs="David"/>
          <w:rtl/>
        </w:rPr>
        <w:tab/>
        <w:t xml:space="preserve">בפסקה (2), באשר לחובה של הסכם תקף ל-3 שנים, בסך הכול עיגנו במסגרת הצו את הדרישה הקיימת היום בנהלים. </w:t>
      </w:r>
    </w:p>
    <w:p w14:paraId="65355F41" w14:textId="77777777" w:rsidR="00752EEF" w:rsidRPr="00752EEF" w:rsidRDefault="00752EEF" w:rsidP="00752EEF">
      <w:pPr>
        <w:bidi/>
        <w:jc w:val="both"/>
        <w:rPr>
          <w:rFonts w:cs="David"/>
          <w:rtl/>
        </w:rPr>
      </w:pPr>
    </w:p>
    <w:p w14:paraId="4B942D1C" w14:textId="77777777" w:rsidR="00752EEF" w:rsidRPr="00752EEF" w:rsidRDefault="00752EEF" w:rsidP="00752EEF">
      <w:pPr>
        <w:bidi/>
        <w:jc w:val="both"/>
        <w:rPr>
          <w:rFonts w:cs="David"/>
          <w:rtl/>
        </w:rPr>
      </w:pPr>
      <w:r w:rsidRPr="00752EEF">
        <w:rPr>
          <w:rFonts w:cs="David"/>
          <w:rtl/>
        </w:rPr>
        <w:tab/>
        <w:t xml:space="preserve">פסקה (3) עוסקת בהתחייבות לספק מוצרי תעבורה. מכיוון שעל-פי בדיקה לא ניתן לקבל את ההתחייבות הזאת מן היבואן המקביל, מן הסוכן המורשה, וכדי להפוך את זה לישים, תיקנו, והוספנו שהתחייבות היצרן לספק מוצרי תעבורה תהיה רק של היבואן הישיר. </w:t>
      </w:r>
    </w:p>
    <w:p w14:paraId="0E93659D" w14:textId="77777777" w:rsidR="00752EEF" w:rsidRPr="00752EEF" w:rsidRDefault="00752EEF" w:rsidP="00752EEF">
      <w:pPr>
        <w:bidi/>
        <w:jc w:val="both"/>
        <w:rPr>
          <w:rFonts w:cs="David"/>
          <w:rtl/>
        </w:rPr>
      </w:pPr>
    </w:p>
    <w:p w14:paraId="47ADF4BA" w14:textId="77777777" w:rsidR="00752EEF" w:rsidRPr="00752EEF" w:rsidRDefault="00752EEF" w:rsidP="00752EEF">
      <w:pPr>
        <w:bidi/>
        <w:jc w:val="both"/>
        <w:rPr>
          <w:rFonts w:cs="David"/>
          <w:u w:val="single"/>
          <w:rtl/>
        </w:rPr>
      </w:pPr>
      <w:r w:rsidRPr="00752EEF">
        <w:rPr>
          <w:rFonts w:cs="David"/>
          <w:u w:val="single"/>
          <w:rtl/>
        </w:rPr>
        <w:t>אתי בנדלר:</w:t>
      </w:r>
    </w:p>
    <w:p w14:paraId="7792625A" w14:textId="77777777" w:rsidR="00752EEF" w:rsidRPr="00752EEF" w:rsidRDefault="00752EEF" w:rsidP="00752EEF">
      <w:pPr>
        <w:bidi/>
        <w:jc w:val="both"/>
        <w:rPr>
          <w:rFonts w:cs="David"/>
          <w:rtl/>
        </w:rPr>
      </w:pPr>
    </w:p>
    <w:p w14:paraId="45D40E48" w14:textId="77777777" w:rsidR="00752EEF" w:rsidRPr="00752EEF" w:rsidRDefault="00752EEF" w:rsidP="00752EEF">
      <w:pPr>
        <w:bidi/>
        <w:jc w:val="both"/>
        <w:rPr>
          <w:rFonts w:cs="David"/>
          <w:rtl/>
        </w:rPr>
      </w:pPr>
      <w:r w:rsidRPr="00752EEF">
        <w:rPr>
          <w:rFonts w:cs="David"/>
          <w:rtl/>
        </w:rPr>
        <w:tab/>
        <w:t>מה לגבי מוצרי תעבורה של יבואן מקביל?</w:t>
      </w:r>
    </w:p>
    <w:p w14:paraId="7334B619" w14:textId="77777777" w:rsidR="00752EEF" w:rsidRPr="00752EEF" w:rsidRDefault="00752EEF" w:rsidP="00752EEF">
      <w:pPr>
        <w:bidi/>
        <w:jc w:val="both"/>
        <w:rPr>
          <w:rFonts w:cs="David"/>
          <w:rtl/>
        </w:rPr>
      </w:pPr>
    </w:p>
    <w:p w14:paraId="483AC40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17F56ED" w14:textId="77777777" w:rsidR="00752EEF" w:rsidRPr="00752EEF" w:rsidRDefault="00752EEF" w:rsidP="00752EEF">
      <w:pPr>
        <w:bidi/>
        <w:jc w:val="both"/>
        <w:rPr>
          <w:rFonts w:cs="David"/>
          <w:rtl/>
        </w:rPr>
      </w:pPr>
    </w:p>
    <w:p w14:paraId="5D368AC7" w14:textId="77777777" w:rsidR="00752EEF" w:rsidRPr="00752EEF" w:rsidRDefault="00752EEF" w:rsidP="00752EEF">
      <w:pPr>
        <w:bidi/>
        <w:jc w:val="both"/>
        <w:rPr>
          <w:rFonts w:cs="David"/>
          <w:rtl/>
        </w:rPr>
      </w:pPr>
      <w:r w:rsidRPr="00752EEF">
        <w:rPr>
          <w:rFonts w:cs="David"/>
          <w:rtl/>
        </w:rPr>
        <w:tab/>
        <w:t xml:space="preserve">קודם כול, הוא יתחייב בעצמו לספק מוצרי תעבורה. על-פי בדיקה, הסוכן המורשה לא מספק התחייבויות לספק מוצרי תעבורה. לכן, אם היינו כותבים את הדרישה, אי אפשר היה לעמוד בה. כן חייבנו את היבואן המקביל להתחייב לספק מוצרי תעבורה, כאשר על-פי הבדיקה שלנו לא אמורה להיות בעיה של אספקת חלקי חילוף וחלקים מקוריים. זה עניין כלכלי רווחי. </w:t>
      </w:r>
    </w:p>
    <w:p w14:paraId="1076D57A" w14:textId="77777777" w:rsidR="00752EEF" w:rsidRPr="00752EEF" w:rsidRDefault="00752EEF" w:rsidP="00752EEF">
      <w:pPr>
        <w:bidi/>
        <w:jc w:val="both"/>
        <w:rPr>
          <w:rFonts w:cs="David"/>
          <w:rtl/>
        </w:rPr>
      </w:pPr>
    </w:p>
    <w:p w14:paraId="39E8735A" w14:textId="77777777" w:rsidR="00752EEF" w:rsidRPr="00752EEF" w:rsidRDefault="00752EEF" w:rsidP="00752EEF">
      <w:pPr>
        <w:bidi/>
        <w:jc w:val="both"/>
        <w:rPr>
          <w:rFonts w:cs="David"/>
          <w:u w:val="single"/>
          <w:rtl/>
        </w:rPr>
      </w:pPr>
      <w:r w:rsidRPr="00752EEF">
        <w:rPr>
          <w:rFonts w:cs="David"/>
          <w:u w:val="single"/>
          <w:rtl/>
        </w:rPr>
        <w:t>עוזי יצחקי:</w:t>
      </w:r>
    </w:p>
    <w:p w14:paraId="259E08DB" w14:textId="77777777" w:rsidR="00752EEF" w:rsidRPr="00752EEF" w:rsidRDefault="00752EEF" w:rsidP="00752EEF">
      <w:pPr>
        <w:bidi/>
        <w:jc w:val="both"/>
        <w:rPr>
          <w:rFonts w:cs="David"/>
          <w:rtl/>
        </w:rPr>
      </w:pPr>
    </w:p>
    <w:p w14:paraId="3AC68623" w14:textId="77777777" w:rsidR="00752EEF" w:rsidRPr="00752EEF" w:rsidRDefault="00752EEF" w:rsidP="00752EEF">
      <w:pPr>
        <w:bidi/>
        <w:jc w:val="both"/>
        <w:rPr>
          <w:rFonts w:cs="David"/>
          <w:rtl/>
        </w:rPr>
      </w:pPr>
      <w:r w:rsidRPr="00752EEF">
        <w:rPr>
          <w:rFonts w:cs="David"/>
          <w:rtl/>
        </w:rPr>
        <w:tab/>
        <w:t>לא אמורה להיות בעיה. יש כאן נציגים של חברות שעוסקות בחלפים תחליפיים ונציגים של יבואנים.</w:t>
      </w:r>
    </w:p>
    <w:p w14:paraId="6D14B89D" w14:textId="77777777" w:rsidR="00752EEF" w:rsidRPr="00752EEF" w:rsidRDefault="00752EEF" w:rsidP="00752EEF">
      <w:pPr>
        <w:bidi/>
        <w:jc w:val="both"/>
        <w:rPr>
          <w:rFonts w:cs="David"/>
          <w:rtl/>
        </w:rPr>
      </w:pPr>
    </w:p>
    <w:p w14:paraId="4EFB5F50" w14:textId="77777777" w:rsidR="00752EEF" w:rsidRPr="00752EEF" w:rsidRDefault="00752EEF" w:rsidP="00752EEF">
      <w:pPr>
        <w:bidi/>
        <w:jc w:val="both"/>
        <w:rPr>
          <w:rFonts w:cs="David"/>
          <w:u w:val="single"/>
          <w:rtl/>
        </w:rPr>
      </w:pPr>
      <w:r w:rsidRPr="00752EEF">
        <w:rPr>
          <w:rFonts w:cs="David"/>
          <w:u w:val="single"/>
          <w:rtl/>
        </w:rPr>
        <w:t>אתי בנדלר:</w:t>
      </w:r>
    </w:p>
    <w:p w14:paraId="1C8458B5" w14:textId="77777777" w:rsidR="00752EEF" w:rsidRPr="00752EEF" w:rsidRDefault="00752EEF" w:rsidP="00752EEF">
      <w:pPr>
        <w:bidi/>
        <w:jc w:val="both"/>
        <w:rPr>
          <w:rFonts w:cs="David"/>
          <w:rtl/>
        </w:rPr>
      </w:pPr>
    </w:p>
    <w:p w14:paraId="1C4BC6A9" w14:textId="77777777" w:rsidR="00752EEF" w:rsidRPr="00752EEF" w:rsidRDefault="00752EEF" w:rsidP="00752EEF">
      <w:pPr>
        <w:bidi/>
        <w:jc w:val="both"/>
        <w:rPr>
          <w:rFonts w:cs="David"/>
          <w:rtl/>
        </w:rPr>
      </w:pPr>
      <w:r w:rsidRPr="00752EEF">
        <w:rPr>
          <w:rFonts w:cs="David"/>
          <w:rtl/>
        </w:rPr>
        <w:tab/>
        <w:t>זה מופיע באחד הסעיפים הבאים?</w:t>
      </w:r>
    </w:p>
    <w:p w14:paraId="22110FFF" w14:textId="77777777" w:rsidR="00752EEF" w:rsidRPr="00752EEF" w:rsidRDefault="00752EEF" w:rsidP="00752EEF">
      <w:pPr>
        <w:bidi/>
        <w:jc w:val="both"/>
        <w:rPr>
          <w:rFonts w:cs="David"/>
          <w:rtl/>
        </w:rPr>
      </w:pPr>
    </w:p>
    <w:p w14:paraId="039F71DF"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6E02F63" w14:textId="77777777" w:rsidR="00752EEF" w:rsidRPr="00752EEF" w:rsidRDefault="00752EEF" w:rsidP="00752EEF">
      <w:pPr>
        <w:bidi/>
        <w:jc w:val="both"/>
        <w:rPr>
          <w:rFonts w:cs="David"/>
          <w:rtl/>
        </w:rPr>
      </w:pPr>
    </w:p>
    <w:p w14:paraId="3186A55C" w14:textId="77777777" w:rsidR="00752EEF" w:rsidRPr="00752EEF" w:rsidRDefault="00752EEF" w:rsidP="00752EEF">
      <w:pPr>
        <w:bidi/>
        <w:jc w:val="both"/>
        <w:rPr>
          <w:rFonts w:cs="David"/>
          <w:rtl/>
        </w:rPr>
      </w:pPr>
      <w:r w:rsidRPr="00752EEF">
        <w:rPr>
          <w:rFonts w:cs="David"/>
          <w:rtl/>
        </w:rPr>
        <w:tab/>
        <w:t xml:space="preserve">בסעיף הבא, בהתחייבות של היבואן הישראלי לספק מוצרי תעבורה. </w:t>
      </w:r>
    </w:p>
    <w:p w14:paraId="15827D56" w14:textId="77777777" w:rsidR="00752EEF" w:rsidRPr="00752EEF" w:rsidRDefault="00752EEF" w:rsidP="00752EEF">
      <w:pPr>
        <w:bidi/>
        <w:jc w:val="both"/>
        <w:rPr>
          <w:rFonts w:cs="David"/>
          <w:rtl/>
        </w:rPr>
      </w:pPr>
    </w:p>
    <w:p w14:paraId="4A0F0796" w14:textId="77777777" w:rsidR="00752EEF" w:rsidRPr="00752EEF" w:rsidRDefault="00752EEF" w:rsidP="00752EEF">
      <w:pPr>
        <w:bidi/>
        <w:jc w:val="both"/>
        <w:rPr>
          <w:rFonts w:cs="David"/>
          <w:rtl/>
        </w:rPr>
      </w:pPr>
      <w:r w:rsidRPr="00752EEF">
        <w:rPr>
          <w:rFonts w:cs="David"/>
          <w:rtl/>
        </w:rPr>
        <w:tab/>
        <w:t>בפסקה (4) – אם פסקה (3) עוסקת בהתחייבות של היבואן כאן לספק מסמך התחייבות מן היצרן בחוץ-לארץ, שזה יחול רק על היבואן הישיר, התחייבות היבואן בארץ לספק מוצרי תעבורה תחול על כולם, גם על היבואן הישיר וגם על היבואן המקביל, רק לכלי הרכב שמיובאים על-ידו כמובן. זה תיקון נוסף שהכנסנו.</w:t>
      </w:r>
    </w:p>
    <w:p w14:paraId="3DA2D9F0" w14:textId="77777777" w:rsidR="00752EEF" w:rsidRPr="00752EEF" w:rsidRDefault="00752EEF" w:rsidP="00752EEF">
      <w:pPr>
        <w:bidi/>
        <w:jc w:val="both"/>
        <w:rPr>
          <w:rFonts w:cs="David"/>
          <w:rtl/>
        </w:rPr>
      </w:pPr>
    </w:p>
    <w:p w14:paraId="2B8F9ADD" w14:textId="77777777" w:rsidR="00752EEF" w:rsidRPr="00752EEF" w:rsidRDefault="00752EEF" w:rsidP="00752EEF">
      <w:pPr>
        <w:bidi/>
        <w:jc w:val="both"/>
        <w:rPr>
          <w:rFonts w:cs="David"/>
          <w:rtl/>
        </w:rPr>
      </w:pPr>
      <w:r w:rsidRPr="00752EEF">
        <w:rPr>
          <w:rFonts w:cs="David"/>
          <w:rtl/>
        </w:rPr>
        <w:tab/>
        <w:t>בפסקה (5), שעוסקת בשירותי תחזוקה בפריסה ארצית, אמרנו שעליו לתת התחייבות לספק שירותי תחזוקה באחד מן המחוזות. במקביל עליו להמציא רשימת מוסכים שהוא קשור עימם בהסכם תקף, כדי שיהיה ברור מה הוא היקף השירותים. אנחנו מניחים, נקודת המוצא היא שלא יהיו חסרים מוסכי שירות שישמחו לטפל בכלי הרכב המיובאים. זה עניין כלכלי, רווחי.</w:t>
      </w:r>
    </w:p>
    <w:p w14:paraId="3F34DF7C" w14:textId="77777777" w:rsidR="00752EEF" w:rsidRPr="00752EEF" w:rsidRDefault="00752EEF" w:rsidP="00752EEF">
      <w:pPr>
        <w:bidi/>
        <w:jc w:val="both"/>
        <w:rPr>
          <w:rFonts w:cs="David"/>
          <w:rtl/>
        </w:rPr>
      </w:pPr>
    </w:p>
    <w:p w14:paraId="6A6E71A9" w14:textId="77777777" w:rsidR="00752EEF" w:rsidRPr="00752EEF" w:rsidRDefault="00752EEF" w:rsidP="00752EEF">
      <w:pPr>
        <w:bidi/>
        <w:jc w:val="both"/>
        <w:rPr>
          <w:rFonts w:cs="David"/>
          <w:u w:val="single"/>
          <w:rtl/>
        </w:rPr>
      </w:pPr>
      <w:r w:rsidRPr="00752EEF">
        <w:rPr>
          <w:rFonts w:cs="David"/>
          <w:u w:val="single"/>
          <w:rtl/>
        </w:rPr>
        <w:t>שמואל טננבאום:</w:t>
      </w:r>
    </w:p>
    <w:p w14:paraId="2A0B4387" w14:textId="77777777" w:rsidR="00752EEF" w:rsidRPr="00752EEF" w:rsidRDefault="00752EEF" w:rsidP="00752EEF">
      <w:pPr>
        <w:bidi/>
        <w:jc w:val="both"/>
        <w:rPr>
          <w:rFonts w:cs="David"/>
          <w:rtl/>
        </w:rPr>
      </w:pPr>
    </w:p>
    <w:p w14:paraId="0D2A5170" w14:textId="77777777" w:rsidR="00752EEF" w:rsidRPr="00752EEF" w:rsidRDefault="00752EEF" w:rsidP="00752EEF">
      <w:pPr>
        <w:bidi/>
        <w:jc w:val="both"/>
        <w:rPr>
          <w:rFonts w:cs="David"/>
          <w:rtl/>
        </w:rPr>
      </w:pPr>
      <w:r w:rsidRPr="00752EEF">
        <w:rPr>
          <w:rFonts w:cs="David"/>
          <w:rtl/>
        </w:rPr>
        <w:tab/>
        <w:t xml:space="preserve">זה הרעת המצב הקיים. </w:t>
      </w:r>
    </w:p>
    <w:p w14:paraId="2B82DC6D" w14:textId="77777777" w:rsidR="00752EEF" w:rsidRPr="00752EEF" w:rsidRDefault="00752EEF" w:rsidP="00752EEF">
      <w:pPr>
        <w:bidi/>
        <w:jc w:val="both"/>
        <w:rPr>
          <w:rFonts w:cs="David"/>
          <w:rtl/>
        </w:rPr>
      </w:pPr>
    </w:p>
    <w:p w14:paraId="564F17EA" w14:textId="77777777" w:rsidR="00752EEF" w:rsidRPr="00752EEF" w:rsidRDefault="00752EEF" w:rsidP="00752EEF">
      <w:pPr>
        <w:bidi/>
        <w:jc w:val="both"/>
        <w:rPr>
          <w:rFonts w:cs="David"/>
          <w:u w:val="single"/>
          <w:rtl/>
        </w:rPr>
      </w:pPr>
      <w:r w:rsidRPr="00752EEF">
        <w:rPr>
          <w:rFonts w:cs="David"/>
          <w:u w:val="single"/>
          <w:rtl/>
        </w:rPr>
        <w:t>עוזי יצחקי:</w:t>
      </w:r>
    </w:p>
    <w:p w14:paraId="33554F70" w14:textId="77777777" w:rsidR="00752EEF" w:rsidRPr="00752EEF" w:rsidRDefault="00752EEF" w:rsidP="00752EEF">
      <w:pPr>
        <w:bidi/>
        <w:jc w:val="both"/>
        <w:rPr>
          <w:rFonts w:cs="David"/>
          <w:rtl/>
        </w:rPr>
      </w:pPr>
    </w:p>
    <w:p w14:paraId="6AD556F3" w14:textId="77777777" w:rsidR="00752EEF" w:rsidRPr="00752EEF" w:rsidRDefault="00752EEF" w:rsidP="00752EEF">
      <w:pPr>
        <w:bidi/>
        <w:jc w:val="both"/>
        <w:rPr>
          <w:rFonts w:cs="David"/>
          <w:rtl/>
        </w:rPr>
      </w:pPr>
      <w:r w:rsidRPr="00752EEF">
        <w:rPr>
          <w:rFonts w:cs="David"/>
          <w:rtl/>
        </w:rPr>
        <w:tab/>
        <w:t xml:space="preserve">זה לא הרעת המצב הקיים. יש היום מוסכים שיכולים לתת את השירות. יהיו התקשרויות. תנאי השוק הם שיכתיבו את מה שיהיה בפועל. לכן, אל תכניסו לשום פניקה. יינתנו שירותי תחזוקה ברמה לא פחות טובה מאשר היום, אפילו להיפך. </w:t>
      </w:r>
    </w:p>
    <w:p w14:paraId="15758B43" w14:textId="77777777" w:rsidR="00752EEF" w:rsidRPr="00752EEF" w:rsidRDefault="00752EEF" w:rsidP="00752EEF">
      <w:pPr>
        <w:bidi/>
        <w:jc w:val="both"/>
        <w:rPr>
          <w:rFonts w:cs="David"/>
          <w:rtl/>
        </w:rPr>
      </w:pPr>
    </w:p>
    <w:p w14:paraId="596C3ADE" w14:textId="77777777" w:rsidR="00752EEF" w:rsidRPr="00752EEF" w:rsidRDefault="00752EEF" w:rsidP="00752EEF">
      <w:pPr>
        <w:bidi/>
        <w:jc w:val="both"/>
        <w:rPr>
          <w:rFonts w:cs="David"/>
          <w:u w:val="single"/>
        </w:rPr>
      </w:pPr>
      <w:r w:rsidRPr="00752EEF">
        <w:rPr>
          <w:rFonts w:cs="David"/>
          <w:u w:val="single"/>
          <w:rtl/>
        </w:rPr>
        <w:t>גיא בוסי:</w:t>
      </w:r>
    </w:p>
    <w:p w14:paraId="281B32F6" w14:textId="77777777" w:rsidR="00752EEF" w:rsidRPr="00752EEF" w:rsidRDefault="00752EEF" w:rsidP="00752EEF">
      <w:pPr>
        <w:bidi/>
        <w:jc w:val="both"/>
        <w:rPr>
          <w:rFonts w:cs="David"/>
          <w:rtl/>
        </w:rPr>
      </w:pPr>
    </w:p>
    <w:p w14:paraId="367ED8D1" w14:textId="77777777" w:rsidR="00752EEF" w:rsidRPr="00752EEF" w:rsidRDefault="00752EEF" w:rsidP="00752EEF">
      <w:pPr>
        <w:bidi/>
        <w:jc w:val="both"/>
        <w:rPr>
          <w:rFonts w:cs="David"/>
          <w:rtl/>
        </w:rPr>
      </w:pPr>
      <w:r w:rsidRPr="00752EEF">
        <w:rPr>
          <w:rFonts w:cs="David"/>
          <w:rtl/>
        </w:rPr>
        <w:tab/>
        <w:t>על-ידי מי?</w:t>
      </w:r>
    </w:p>
    <w:p w14:paraId="3B508E69" w14:textId="77777777" w:rsidR="00752EEF" w:rsidRPr="00752EEF" w:rsidRDefault="00752EEF" w:rsidP="00752EEF">
      <w:pPr>
        <w:bidi/>
        <w:jc w:val="both"/>
        <w:rPr>
          <w:rFonts w:cs="David"/>
          <w:rtl/>
        </w:rPr>
      </w:pPr>
    </w:p>
    <w:p w14:paraId="1C742CBC" w14:textId="77777777" w:rsidR="00752EEF" w:rsidRPr="00752EEF" w:rsidRDefault="00752EEF" w:rsidP="00752EEF">
      <w:pPr>
        <w:bidi/>
        <w:jc w:val="both"/>
        <w:rPr>
          <w:rFonts w:cs="David"/>
          <w:u w:val="single"/>
          <w:rtl/>
        </w:rPr>
      </w:pPr>
      <w:r w:rsidRPr="00752EEF">
        <w:rPr>
          <w:rFonts w:cs="David"/>
          <w:u w:val="single"/>
          <w:rtl/>
        </w:rPr>
        <w:t>עוזי יצחקי:</w:t>
      </w:r>
    </w:p>
    <w:p w14:paraId="2FE4F2ED" w14:textId="77777777" w:rsidR="00752EEF" w:rsidRPr="00752EEF" w:rsidRDefault="00752EEF" w:rsidP="00752EEF">
      <w:pPr>
        <w:bidi/>
        <w:jc w:val="both"/>
        <w:rPr>
          <w:rFonts w:cs="David"/>
          <w:rtl/>
        </w:rPr>
      </w:pPr>
    </w:p>
    <w:p w14:paraId="7D4844A3" w14:textId="77777777" w:rsidR="00752EEF" w:rsidRPr="00752EEF" w:rsidRDefault="00752EEF" w:rsidP="00752EEF">
      <w:pPr>
        <w:bidi/>
        <w:jc w:val="both"/>
        <w:rPr>
          <w:rFonts w:cs="David"/>
          <w:rtl/>
        </w:rPr>
      </w:pPr>
      <w:r w:rsidRPr="00752EEF">
        <w:rPr>
          <w:rFonts w:cs="David"/>
          <w:rtl/>
        </w:rPr>
        <w:tab/>
        <w:t xml:space="preserve">על-ידי מוסכי שירות. </w:t>
      </w:r>
    </w:p>
    <w:p w14:paraId="587E198C" w14:textId="77777777" w:rsidR="00752EEF" w:rsidRPr="00752EEF" w:rsidRDefault="00752EEF" w:rsidP="00752EEF">
      <w:pPr>
        <w:bidi/>
        <w:jc w:val="both"/>
        <w:rPr>
          <w:rFonts w:cs="David"/>
          <w:rtl/>
        </w:rPr>
      </w:pPr>
    </w:p>
    <w:p w14:paraId="78A70545" w14:textId="77777777" w:rsidR="00752EEF" w:rsidRPr="00752EEF" w:rsidRDefault="00752EEF" w:rsidP="00752EEF">
      <w:pPr>
        <w:bidi/>
        <w:jc w:val="both"/>
        <w:rPr>
          <w:rFonts w:cs="David"/>
          <w:u w:val="single"/>
        </w:rPr>
      </w:pPr>
      <w:r w:rsidRPr="00752EEF">
        <w:rPr>
          <w:rFonts w:cs="David"/>
          <w:u w:val="single"/>
          <w:rtl/>
        </w:rPr>
        <w:t>גיא בוסי:</w:t>
      </w:r>
    </w:p>
    <w:p w14:paraId="3A821A1C" w14:textId="77777777" w:rsidR="00752EEF" w:rsidRPr="00752EEF" w:rsidRDefault="00752EEF" w:rsidP="00752EEF">
      <w:pPr>
        <w:bidi/>
        <w:jc w:val="both"/>
        <w:rPr>
          <w:rFonts w:cs="David"/>
          <w:rtl/>
        </w:rPr>
      </w:pPr>
    </w:p>
    <w:p w14:paraId="2C306955" w14:textId="77777777" w:rsidR="00752EEF" w:rsidRPr="00752EEF" w:rsidRDefault="00752EEF" w:rsidP="00752EEF">
      <w:pPr>
        <w:bidi/>
        <w:jc w:val="both"/>
        <w:rPr>
          <w:rFonts w:cs="David"/>
          <w:rtl/>
        </w:rPr>
      </w:pPr>
      <w:r w:rsidRPr="00752EEF">
        <w:rPr>
          <w:rFonts w:cs="David"/>
          <w:rtl/>
        </w:rPr>
        <w:tab/>
        <w:t xml:space="preserve">של היבואן הישיר. </w:t>
      </w:r>
    </w:p>
    <w:p w14:paraId="5845AE74" w14:textId="77777777" w:rsidR="00752EEF" w:rsidRPr="00752EEF" w:rsidRDefault="00752EEF" w:rsidP="00752EEF">
      <w:pPr>
        <w:bidi/>
        <w:jc w:val="both"/>
        <w:rPr>
          <w:rFonts w:cs="David"/>
          <w:rtl/>
        </w:rPr>
      </w:pPr>
    </w:p>
    <w:p w14:paraId="04428A69" w14:textId="77777777" w:rsidR="00752EEF" w:rsidRPr="00752EEF" w:rsidRDefault="00752EEF" w:rsidP="00752EEF">
      <w:pPr>
        <w:bidi/>
        <w:jc w:val="both"/>
        <w:rPr>
          <w:rFonts w:cs="David"/>
          <w:u w:val="single"/>
          <w:rtl/>
        </w:rPr>
      </w:pPr>
      <w:r w:rsidRPr="00752EEF">
        <w:rPr>
          <w:rFonts w:cs="David"/>
          <w:u w:val="single"/>
          <w:rtl/>
        </w:rPr>
        <w:t>עוזי יצחקי:</w:t>
      </w:r>
    </w:p>
    <w:p w14:paraId="07C491B3" w14:textId="77777777" w:rsidR="00752EEF" w:rsidRPr="00752EEF" w:rsidRDefault="00752EEF" w:rsidP="00752EEF">
      <w:pPr>
        <w:bidi/>
        <w:jc w:val="both"/>
        <w:rPr>
          <w:rFonts w:cs="David"/>
          <w:rtl/>
        </w:rPr>
      </w:pPr>
    </w:p>
    <w:p w14:paraId="1B16324F" w14:textId="77777777" w:rsidR="00752EEF" w:rsidRPr="00752EEF" w:rsidRDefault="00752EEF" w:rsidP="00752EEF">
      <w:pPr>
        <w:bidi/>
        <w:jc w:val="both"/>
        <w:rPr>
          <w:rFonts w:cs="David"/>
          <w:rtl/>
        </w:rPr>
      </w:pPr>
      <w:r w:rsidRPr="00752EEF">
        <w:rPr>
          <w:rFonts w:cs="David"/>
          <w:rtl/>
        </w:rPr>
        <w:tab/>
        <w:t xml:space="preserve">לא של היבואן הישיר. של כולם. </w:t>
      </w:r>
    </w:p>
    <w:p w14:paraId="3D94AF9B" w14:textId="77777777" w:rsidR="00752EEF" w:rsidRPr="00752EEF" w:rsidRDefault="00752EEF" w:rsidP="00752EEF">
      <w:pPr>
        <w:bidi/>
        <w:jc w:val="both"/>
        <w:rPr>
          <w:rFonts w:cs="David"/>
          <w:rtl/>
        </w:rPr>
      </w:pPr>
    </w:p>
    <w:p w14:paraId="0C219BE9" w14:textId="77777777" w:rsidR="00752EEF" w:rsidRPr="00752EEF" w:rsidRDefault="00752EEF" w:rsidP="00752EEF">
      <w:pPr>
        <w:bidi/>
        <w:jc w:val="both"/>
        <w:rPr>
          <w:rFonts w:cs="David"/>
          <w:u w:val="single"/>
          <w:rtl/>
        </w:rPr>
      </w:pPr>
      <w:r w:rsidRPr="00752EEF">
        <w:rPr>
          <w:rFonts w:cs="David"/>
          <w:u w:val="single"/>
          <w:rtl/>
        </w:rPr>
        <w:t>שמואל טננבאום:</w:t>
      </w:r>
    </w:p>
    <w:p w14:paraId="006701E1" w14:textId="77777777" w:rsidR="00752EEF" w:rsidRPr="00752EEF" w:rsidRDefault="00752EEF" w:rsidP="00752EEF">
      <w:pPr>
        <w:bidi/>
        <w:jc w:val="both"/>
        <w:rPr>
          <w:rFonts w:cs="David"/>
          <w:rtl/>
        </w:rPr>
      </w:pPr>
    </w:p>
    <w:p w14:paraId="0ABFCC1D" w14:textId="77777777" w:rsidR="00752EEF" w:rsidRPr="00752EEF" w:rsidRDefault="00752EEF" w:rsidP="00752EEF">
      <w:pPr>
        <w:bidi/>
        <w:jc w:val="both"/>
        <w:rPr>
          <w:rFonts w:cs="David"/>
          <w:rtl/>
        </w:rPr>
      </w:pPr>
      <w:r w:rsidRPr="00752EEF">
        <w:rPr>
          <w:rFonts w:cs="David"/>
          <w:rtl/>
        </w:rPr>
        <w:tab/>
        <w:t xml:space="preserve">יש כאן הסרת אחריות מהיבואן. </w:t>
      </w:r>
    </w:p>
    <w:p w14:paraId="7B0630ED" w14:textId="77777777" w:rsidR="00752EEF" w:rsidRPr="00752EEF" w:rsidRDefault="00752EEF" w:rsidP="00752EEF">
      <w:pPr>
        <w:bidi/>
        <w:jc w:val="both"/>
        <w:rPr>
          <w:rFonts w:cs="David"/>
          <w:rtl/>
        </w:rPr>
      </w:pPr>
    </w:p>
    <w:p w14:paraId="378FEBC0" w14:textId="77777777" w:rsidR="00752EEF" w:rsidRPr="00752EEF" w:rsidRDefault="00752EEF" w:rsidP="00752EEF">
      <w:pPr>
        <w:bidi/>
        <w:jc w:val="both"/>
        <w:rPr>
          <w:rFonts w:cs="David"/>
          <w:u w:val="single"/>
          <w:rtl/>
        </w:rPr>
      </w:pPr>
      <w:r w:rsidRPr="00752EEF">
        <w:rPr>
          <w:rFonts w:cs="David"/>
          <w:u w:val="single"/>
          <w:rtl/>
        </w:rPr>
        <w:t>עוזי יצחקי:</w:t>
      </w:r>
    </w:p>
    <w:p w14:paraId="2753F274" w14:textId="77777777" w:rsidR="00752EEF" w:rsidRPr="00752EEF" w:rsidRDefault="00752EEF" w:rsidP="00752EEF">
      <w:pPr>
        <w:bidi/>
        <w:jc w:val="both"/>
        <w:rPr>
          <w:rFonts w:cs="David"/>
          <w:rtl/>
        </w:rPr>
      </w:pPr>
    </w:p>
    <w:p w14:paraId="5A890D7A" w14:textId="77777777" w:rsidR="00752EEF" w:rsidRPr="00752EEF" w:rsidRDefault="00752EEF" w:rsidP="00752EEF">
      <w:pPr>
        <w:bidi/>
        <w:jc w:val="both"/>
        <w:rPr>
          <w:rFonts w:cs="David"/>
          <w:rtl/>
        </w:rPr>
      </w:pPr>
      <w:r w:rsidRPr="00752EEF">
        <w:rPr>
          <w:rFonts w:cs="David"/>
          <w:rtl/>
        </w:rPr>
        <w:tab/>
        <w:t xml:space="preserve">אני רוצה להזכיר לכם שמי שנותן היום שירות מהייבוא הישיר זה אתם. </w:t>
      </w:r>
    </w:p>
    <w:p w14:paraId="56D6EA25" w14:textId="77777777" w:rsidR="00752EEF" w:rsidRPr="00752EEF" w:rsidRDefault="00752EEF" w:rsidP="00752EEF">
      <w:pPr>
        <w:bidi/>
        <w:jc w:val="both"/>
        <w:rPr>
          <w:rFonts w:cs="David"/>
          <w:rtl/>
        </w:rPr>
      </w:pPr>
    </w:p>
    <w:p w14:paraId="0DE16BB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BED9F33" w14:textId="77777777" w:rsidR="00752EEF" w:rsidRPr="00752EEF" w:rsidRDefault="00752EEF" w:rsidP="00752EEF">
      <w:pPr>
        <w:bidi/>
        <w:jc w:val="both"/>
        <w:rPr>
          <w:rFonts w:cs="David"/>
          <w:rtl/>
        </w:rPr>
      </w:pPr>
    </w:p>
    <w:p w14:paraId="060133F5" w14:textId="77777777" w:rsidR="00752EEF" w:rsidRPr="00752EEF" w:rsidRDefault="00752EEF" w:rsidP="00752EEF">
      <w:pPr>
        <w:bidi/>
        <w:jc w:val="both"/>
        <w:rPr>
          <w:rFonts w:cs="David"/>
          <w:rtl/>
        </w:rPr>
      </w:pPr>
      <w:r w:rsidRPr="00752EEF">
        <w:rPr>
          <w:rFonts w:cs="David"/>
          <w:rtl/>
        </w:rPr>
        <w:tab/>
        <w:t>חשבנו שנכון להכניס הקלה בעניין ייבוא טרקטורונים ואופנועים. שם לא ביקשנו מוסך שירות אלא הסתפקנו בדבר מקל יותר, במסגרת פסקה (6), שזה יהיה הסכם עם מוסך מורשה לתיקון טרקטורונים, לא מוסך שירות, או שהוא בעצמו בעל רישיון מוסך.</w:t>
      </w:r>
    </w:p>
    <w:p w14:paraId="7732FBF7" w14:textId="77777777" w:rsidR="00752EEF" w:rsidRPr="00752EEF" w:rsidRDefault="00752EEF" w:rsidP="00752EEF">
      <w:pPr>
        <w:bidi/>
        <w:jc w:val="both"/>
        <w:rPr>
          <w:rFonts w:cs="David"/>
          <w:rtl/>
        </w:rPr>
      </w:pPr>
    </w:p>
    <w:p w14:paraId="79F93B3F" w14:textId="77777777" w:rsidR="00752EEF" w:rsidRPr="00752EEF" w:rsidRDefault="00752EEF" w:rsidP="00752EEF">
      <w:pPr>
        <w:bidi/>
        <w:jc w:val="both"/>
        <w:rPr>
          <w:rFonts w:cs="David"/>
          <w:rtl/>
        </w:rPr>
      </w:pPr>
      <w:r w:rsidRPr="00752EEF">
        <w:rPr>
          <w:rFonts w:cs="David"/>
          <w:rtl/>
        </w:rPr>
        <w:tab/>
        <w:t xml:space="preserve">פסקה (7) מתייחסת לרכב המיובא. אם עד עכשיו דיברנו על היבואן, הפסקה הזאת מתייחסת לרכב המיובא. אנחנו רוצים להבטיח שהרכב יעמוד בתקנות התעבורה, ומכוח זה יעמוד בדרישות התקינה. </w:t>
      </w:r>
    </w:p>
    <w:p w14:paraId="6962DE4A" w14:textId="77777777" w:rsidR="00752EEF" w:rsidRPr="00752EEF" w:rsidRDefault="00752EEF" w:rsidP="00752EEF">
      <w:pPr>
        <w:bidi/>
        <w:jc w:val="both"/>
        <w:rPr>
          <w:rFonts w:cs="David"/>
          <w:rtl/>
        </w:rPr>
      </w:pPr>
    </w:p>
    <w:p w14:paraId="10F6A736" w14:textId="77777777" w:rsidR="00752EEF" w:rsidRPr="00752EEF" w:rsidRDefault="00752EEF" w:rsidP="00752EEF">
      <w:pPr>
        <w:bidi/>
        <w:jc w:val="both"/>
        <w:rPr>
          <w:rFonts w:cs="David"/>
          <w:u w:val="single"/>
          <w:rtl/>
        </w:rPr>
      </w:pPr>
      <w:r w:rsidRPr="00752EEF">
        <w:rPr>
          <w:rFonts w:cs="David"/>
          <w:u w:val="single"/>
          <w:rtl/>
        </w:rPr>
        <w:t>עוזי יצחקי:</w:t>
      </w:r>
    </w:p>
    <w:p w14:paraId="61796C6D" w14:textId="77777777" w:rsidR="00752EEF" w:rsidRPr="00752EEF" w:rsidRDefault="00752EEF" w:rsidP="00752EEF">
      <w:pPr>
        <w:bidi/>
        <w:jc w:val="both"/>
        <w:rPr>
          <w:rFonts w:cs="David"/>
          <w:rtl/>
        </w:rPr>
      </w:pPr>
    </w:p>
    <w:p w14:paraId="0A417914" w14:textId="77777777" w:rsidR="00752EEF" w:rsidRPr="00752EEF" w:rsidRDefault="00752EEF" w:rsidP="00752EEF">
      <w:pPr>
        <w:bidi/>
        <w:jc w:val="both"/>
        <w:rPr>
          <w:rFonts w:cs="David"/>
          <w:rtl/>
        </w:rPr>
      </w:pPr>
      <w:r w:rsidRPr="00752EEF">
        <w:rPr>
          <w:rFonts w:cs="David"/>
          <w:rtl/>
        </w:rPr>
        <w:tab/>
        <w:t xml:space="preserve">בעניין הזה אני חייב לענות לשאלות שעלו כאן. כבוד חבר הכנסת וקנין, זה מראה ומוכיח שרמת הרכב שיגיע מבחינת הבטיחות לא יפחת ממה שקיים היום, לכן אין חשש לבטיחות. לא נכניס מוצרים עם ערך פחוּת. </w:t>
      </w:r>
    </w:p>
    <w:p w14:paraId="0CCEA1D3" w14:textId="77777777" w:rsidR="00752EEF" w:rsidRPr="00752EEF" w:rsidRDefault="00752EEF" w:rsidP="00752EEF">
      <w:pPr>
        <w:bidi/>
        <w:jc w:val="both"/>
        <w:rPr>
          <w:rFonts w:cs="David"/>
          <w:rtl/>
        </w:rPr>
      </w:pPr>
    </w:p>
    <w:p w14:paraId="6E22DFE9" w14:textId="77777777" w:rsidR="00752EEF" w:rsidRPr="00752EEF" w:rsidRDefault="00752EEF" w:rsidP="00752EEF">
      <w:pPr>
        <w:bidi/>
        <w:jc w:val="both"/>
        <w:rPr>
          <w:rFonts w:cs="David"/>
          <w:u w:val="single"/>
          <w:rtl/>
        </w:rPr>
      </w:pPr>
      <w:r w:rsidRPr="00752EEF">
        <w:rPr>
          <w:rFonts w:cs="David"/>
          <w:u w:val="single"/>
          <w:rtl/>
        </w:rPr>
        <w:t>יצחק וקנין:</w:t>
      </w:r>
    </w:p>
    <w:p w14:paraId="4AF4D9B1" w14:textId="77777777" w:rsidR="00752EEF" w:rsidRPr="00752EEF" w:rsidRDefault="00752EEF" w:rsidP="00752EEF">
      <w:pPr>
        <w:bidi/>
        <w:jc w:val="both"/>
        <w:rPr>
          <w:rFonts w:cs="David"/>
          <w:rtl/>
        </w:rPr>
      </w:pPr>
    </w:p>
    <w:p w14:paraId="2E503272" w14:textId="77777777" w:rsidR="00752EEF" w:rsidRPr="00752EEF" w:rsidRDefault="00752EEF" w:rsidP="00752EEF">
      <w:pPr>
        <w:bidi/>
        <w:jc w:val="both"/>
        <w:rPr>
          <w:rFonts w:cs="David"/>
          <w:rtl/>
        </w:rPr>
      </w:pPr>
      <w:r w:rsidRPr="00752EEF">
        <w:rPr>
          <w:rFonts w:cs="David"/>
          <w:rtl/>
        </w:rPr>
        <w:tab/>
        <w:t xml:space="preserve">זה אם הכול הולך כפי שצריך. </w:t>
      </w:r>
    </w:p>
    <w:p w14:paraId="55ABFC68" w14:textId="77777777" w:rsidR="00752EEF" w:rsidRPr="00752EEF" w:rsidRDefault="00752EEF" w:rsidP="00752EEF">
      <w:pPr>
        <w:bidi/>
        <w:jc w:val="both"/>
        <w:rPr>
          <w:rFonts w:cs="David"/>
          <w:rtl/>
        </w:rPr>
      </w:pPr>
    </w:p>
    <w:p w14:paraId="41FEF613" w14:textId="77777777" w:rsidR="00752EEF" w:rsidRPr="00752EEF" w:rsidRDefault="00752EEF" w:rsidP="00752EEF">
      <w:pPr>
        <w:bidi/>
        <w:jc w:val="both"/>
        <w:rPr>
          <w:rFonts w:cs="David"/>
          <w:u w:val="single"/>
          <w:rtl/>
        </w:rPr>
      </w:pPr>
      <w:r w:rsidRPr="00752EEF">
        <w:rPr>
          <w:rFonts w:cs="David"/>
          <w:u w:val="single"/>
          <w:rtl/>
        </w:rPr>
        <w:t>עוזי יצחקי:</w:t>
      </w:r>
    </w:p>
    <w:p w14:paraId="6D331E00" w14:textId="77777777" w:rsidR="00752EEF" w:rsidRPr="00752EEF" w:rsidRDefault="00752EEF" w:rsidP="00752EEF">
      <w:pPr>
        <w:bidi/>
        <w:jc w:val="both"/>
        <w:rPr>
          <w:rFonts w:cs="David"/>
          <w:rtl/>
        </w:rPr>
      </w:pPr>
    </w:p>
    <w:p w14:paraId="5D12E3CE" w14:textId="77777777" w:rsidR="00752EEF" w:rsidRPr="00752EEF" w:rsidRDefault="00752EEF" w:rsidP="00752EEF">
      <w:pPr>
        <w:bidi/>
        <w:jc w:val="both"/>
        <w:rPr>
          <w:rFonts w:cs="David"/>
          <w:rtl/>
        </w:rPr>
      </w:pPr>
      <w:r w:rsidRPr="00752EEF">
        <w:rPr>
          <w:rFonts w:cs="David"/>
          <w:rtl/>
        </w:rPr>
        <w:tab/>
        <w:t xml:space="preserve">כך יהיה, כי זה מה שמחייב. </w:t>
      </w:r>
    </w:p>
    <w:p w14:paraId="38BA2EC7" w14:textId="77777777" w:rsidR="00752EEF" w:rsidRPr="00752EEF" w:rsidRDefault="00752EEF" w:rsidP="00752EEF">
      <w:pPr>
        <w:bidi/>
        <w:jc w:val="both"/>
        <w:rPr>
          <w:rFonts w:cs="David"/>
          <w:rtl/>
        </w:rPr>
      </w:pPr>
    </w:p>
    <w:p w14:paraId="59A15312"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CFCBE05" w14:textId="77777777" w:rsidR="00752EEF" w:rsidRPr="00752EEF" w:rsidRDefault="00752EEF" w:rsidP="00752EEF">
      <w:pPr>
        <w:bidi/>
        <w:jc w:val="both"/>
        <w:rPr>
          <w:rFonts w:cs="David"/>
          <w:rtl/>
        </w:rPr>
      </w:pPr>
    </w:p>
    <w:p w14:paraId="27128F8C" w14:textId="77777777" w:rsidR="00752EEF" w:rsidRPr="00752EEF" w:rsidRDefault="00752EEF" w:rsidP="00752EEF">
      <w:pPr>
        <w:bidi/>
        <w:jc w:val="both"/>
        <w:rPr>
          <w:rFonts w:cs="David"/>
          <w:rtl/>
        </w:rPr>
      </w:pPr>
      <w:r w:rsidRPr="00752EEF">
        <w:rPr>
          <w:rFonts w:cs="David"/>
          <w:rtl/>
        </w:rPr>
        <w:tab/>
        <w:t xml:space="preserve">באשר לערבות האוטונומית, בפסקה (8), היום יש קשר בין גובה הערבות ובין העובדה שליבואן יש מוסך או אין מוסך בבעלותו. סברנו שהקשר הזה לא רלוונטי יותר, ולכן קבענו ערבות בנקאית – לייבוא אופנוע וטרקטורון בסך מיליון שקלים, ולייבוא רכב אחר בסך 8 מיליון שקלים. </w:t>
      </w:r>
    </w:p>
    <w:p w14:paraId="0E19BD83" w14:textId="77777777" w:rsidR="00752EEF" w:rsidRPr="00752EEF" w:rsidRDefault="00752EEF" w:rsidP="00752EEF">
      <w:pPr>
        <w:bidi/>
        <w:jc w:val="both"/>
        <w:rPr>
          <w:rFonts w:cs="David"/>
          <w:rtl/>
        </w:rPr>
      </w:pPr>
    </w:p>
    <w:p w14:paraId="0C88014A" w14:textId="77777777" w:rsidR="00752EEF" w:rsidRPr="00752EEF" w:rsidRDefault="00752EEF" w:rsidP="00752EEF">
      <w:pPr>
        <w:bidi/>
        <w:jc w:val="both"/>
        <w:rPr>
          <w:rFonts w:cs="David"/>
          <w:rtl/>
        </w:rPr>
      </w:pPr>
      <w:r w:rsidRPr="00752EEF">
        <w:rPr>
          <w:rFonts w:cs="David"/>
          <w:rtl/>
        </w:rPr>
        <w:tab/>
        <w:t xml:space="preserve">כל התיקונים הנוספים הם סמנטיים. </w:t>
      </w:r>
    </w:p>
    <w:p w14:paraId="58A63E49" w14:textId="77777777" w:rsidR="00752EEF" w:rsidRPr="00752EEF" w:rsidRDefault="00752EEF" w:rsidP="00752EEF">
      <w:pPr>
        <w:bidi/>
        <w:jc w:val="both"/>
        <w:rPr>
          <w:rFonts w:cs="David"/>
          <w:rtl/>
        </w:rPr>
      </w:pPr>
    </w:p>
    <w:p w14:paraId="7CB05E84" w14:textId="77777777" w:rsidR="00752EEF" w:rsidRPr="00752EEF" w:rsidRDefault="00752EEF" w:rsidP="00752EEF">
      <w:pPr>
        <w:bidi/>
        <w:jc w:val="both"/>
        <w:rPr>
          <w:rFonts w:cs="David"/>
          <w:rtl/>
        </w:rPr>
      </w:pPr>
      <w:r w:rsidRPr="00752EEF">
        <w:rPr>
          <w:rFonts w:cs="David"/>
          <w:rtl/>
        </w:rPr>
        <w:tab/>
        <w:t xml:space="preserve">בפסקה (9) לתיקון, באשר לאחריות, קבענו שתקופת האחריות תהיה שנתיים. הכנסנו הקלה לגבי רכבים שנוסעים מספר רב של קילומטרים, כמו אוטובוס ומונית, והגבלנו במספר קילומטרים ומינימום שנה. </w:t>
      </w:r>
    </w:p>
    <w:p w14:paraId="1526F2A7" w14:textId="77777777" w:rsidR="00752EEF" w:rsidRPr="00752EEF" w:rsidRDefault="00752EEF" w:rsidP="00752EEF">
      <w:pPr>
        <w:bidi/>
        <w:jc w:val="both"/>
        <w:rPr>
          <w:rFonts w:cs="David"/>
          <w:rtl/>
        </w:rPr>
      </w:pPr>
    </w:p>
    <w:p w14:paraId="1237BE86" w14:textId="77777777" w:rsidR="00752EEF" w:rsidRPr="00752EEF" w:rsidRDefault="00752EEF" w:rsidP="00752EEF">
      <w:pPr>
        <w:bidi/>
        <w:jc w:val="both"/>
        <w:rPr>
          <w:rFonts w:cs="David"/>
          <w:u w:val="single"/>
          <w:rtl/>
        </w:rPr>
      </w:pPr>
      <w:r w:rsidRPr="00752EEF">
        <w:rPr>
          <w:rFonts w:cs="David"/>
          <w:u w:val="single"/>
          <w:rtl/>
        </w:rPr>
        <w:t>אתי בנדלר:</w:t>
      </w:r>
    </w:p>
    <w:p w14:paraId="7F94C396" w14:textId="77777777" w:rsidR="00752EEF" w:rsidRPr="00752EEF" w:rsidRDefault="00752EEF" w:rsidP="00752EEF">
      <w:pPr>
        <w:bidi/>
        <w:jc w:val="both"/>
        <w:rPr>
          <w:rFonts w:cs="David"/>
          <w:rtl/>
        </w:rPr>
      </w:pPr>
    </w:p>
    <w:p w14:paraId="09205871" w14:textId="77777777" w:rsidR="00752EEF" w:rsidRPr="00752EEF" w:rsidRDefault="00752EEF" w:rsidP="00752EEF">
      <w:pPr>
        <w:bidi/>
        <w:jc w:val="both"/>
        <w:rPr>
          <w:rFonts w:cs="David"/>
          <w:rtl/>
        </w:rPr>
      </w:pPr>
      <w:r w:rsidRPr="00752EEF">
        <w:rPr>
          <w:rFonts w:cs="David"/>
          <w:rtl/>
        </w:rPr>
        <w:tab/>
        <w:t xml:space="preserve">יש עוד שינוי מהותי לגבי אחריות בתקופות האחריות לעומת הקיים היום, אם הבנתי נכון. </w:t>
      </w:r>
    </w:p>
    <w:p w14:paraId="38ED9FC6" w14:textId="77777777" w:rsidR="00752EEF" w:rsidRPr="00752EEF" w:rsidRDefault="00752EEF" w:rsidP="00752EEF">
      <w:pPr>
        <w:bidi/>
        <w:jc w:val="both"/>
        <w:rPr>
          <w:rFonts w:cs="David"/>
          <w:rtl/>
        </w:rPr>
      </w:pPr>
    </w:p>
    <w:p w14:paraId="0F1735AA" w14:textId="77777777" w:rsidR="00752EEF" w:rsidRPr="00752EEF" w:rsidRDefault="00752EEF" w:rsidP="00752EEF">
      <w:pPr>
        <w:bidi/>
        <w:jc w:val="both"/>
        <w:rPr>
          <w:rFonts w:cs="David"/>
          <w:u w:val="single"/>
          <w:rtl/>
        </w:rPr>
      </w:pPr>
      <w:r w:rsidRPr="00752EEF">
        <w:rPr>
          <w:rFonts w:cs="David"/>
          <w:u w:val="single"/>
          <w:rtl/>
        </w:rPr>
        <w:t>עוזי יצחקי:</w:t>
      </w:r>
    </w:p>
    <w:p w14:paraId="08728038" w14:textId="77777777" w:rsidR="00752EEF" w:rsidRPr="00752EEF" w:rsidRDefault="00752EEF" w:rsidP="00752EEF">
      <w:pPr>
        <w:bidi/>
        <w:jc w:val="both"/>
        <w:rPr>
          <w:rFonts w:cs="David"/>
          <w:rtl/>
        </w:rPr>
      </w:pPr>
    </w:p>
    <w:p w14:paraId="2BADA66F" w14:textId="77777777" w:rsidR="00752EEF" w:rsidRPr="00752EEF" w:rsidRDefault="00752EEF" w:rsidP="00752EEF">
      <w:pPr>
        <w:bidi/>
        <w:jc w:val="both"/>
        <w:rPr>
          <w:rFonts w:cs="David"/>
          <w:rtl/>
        </w:rPr>
      </w:pPr>
      <w:r w:rsidRPr="00752EEF">
        <w:rPr>
          <w:rFonts w:cs="David"/>
          <w:rtl/>
        </w:rPr>
        <w:tab/>
        <w:t xml:space="preserve">גם היום זה שנתיים. </w:t>
      </w:r>
    </w:p>
    <w:p w14:paraId="3FD6ABBE" w14:textId="77777777" w:rsidR="00752EEF" w:rsidRPr="00752EEF" w:rsidRDefault="00752EEF" w:rsidP="00752EEF">
      <w:pPr>
        <w:bidi/>
        <w:jc w:val="both"/>
        <w:rPr>
          <w:rFonts w:cs="David"/>
          <w:rtl/>
        </w:rPr>
      </w:pPr>
    </w:p>
    <w:p w14:paraId="29877370" w14:textId="77777777" w:rsidR="00752EEF" w:rsidRPr="00752EEF" w:rsidRDefault="00752EEF" w:rsidP="00752EEF">
      <w:pPr>
        <w:bidi/>
        <w:jc w:val="both"/>
        <w:rPr>
          <w:rFonts w:cs="David"/>
          <w:u w:val="single"/>
          <w:rtl/>
        </w:rPr>
      </w:pPr>
      <w:r w:rsidRPr="00752EEF">
        <w:rPr>
          <w:rFonts w:cs="David"/>
          <w:u w:val="single"/>
          <w:rtl/>
        </w:rPr>
        <w:t>אבנר פלור:</w:t>
      </w:r>
    </w:p>
    <w:p w14:paraId="4C645A3E" w14:textId="77777777" w:rsidR="00752EEF" w:rsidRPr="00752EEF" w:rsidRDefault="00752EEF" w:rsidP="00752EEF">
      <w:pPr>
        <w:bidi/>
        <w:jc w:val="both"/>
        <w:rPr>
          <w:rFonts w:cs="David"/>
          <w:rtl/>
        </w:rPr>
      </w:pPr>
    </w:p>
    <w:p w14:paraId="40E6CC19" w14:textId="77777777" w:rsidR="00752EEF" w:rsidRPr="00752EEF" w:rsidRDefault="00752EEF" w:rsidP="00752EEF">
      <w:pPr>
        <w:bidi/>
        <w:jc w:val="both"/>
        <w:rPr>
          <w:rFonts w:cs="David"/>
          <w:rtl/>
        </w:rPr>
      </w:pPr>
      <w:r w:rsidRPr="00752EEF">
        <w:rPr>
          <w:rFonts w:cs="David"/>
          <w:rtl/>
        </w:rPr>
        <w:tab/>
        <w:t xml:space="preserve">היום מי שנותן את האחריות – האחריות חלה במשך שנה על היבואן ובמשך שנה על היצרן. כאן אנו נותנים את האופציה של השנתיים על-ידי היבואן. </w:t>
      </w:r>
    </w:p>
    <w:p w14:paraId="7130B12C" w14:textId="77777777" w:rsidR="00752EEF" w:rsidRPr="00752EEF" w:rsidRDefault="00752EEF" w:rsidP="00752EEF">
      <w:pPr>
        <w:bidi/>
        <w:jc w:val="both"/>
        <w:rPr>
          <w:rFonts w:cs="David"/>
          <w:rtl/>
        </w:rPr>
      </w:pPr>
    </w:p>
    <w:p w14:paraId="7409D9DF" w14:textId="77777777" w:rsidR="00752EEF" w:rsidRPr="00752EEF" w:rsidRDefault="00752EEF" w:rsidP="00752EEF">
      <w:pPr>
        <w:bidi/>
        <w:jc w:val="both"/>
        <w:rPr>
          <w:rFonts w:cs="David"/>
          <w:u w:val="single"/>
          <w:rtl/>
        </w:rPr>
      </w:pPr>
      <w:r w:rsidRPr="00752EEF">
        <w:rPr>
          <w:rFonts w:cs="David"/>
          <w:u w:val="single"/>
          <w:rtl/>
        </w:rPr>
        <w:t>אתי בנדלר:</w:t>
      </w:r>
    </w:p>
    <w:p w14:paraId="38F827A3" w14:textId="77777777" w:rsidR="00752EEF" w:rsidRPr="00752EEF" w:rsidRDefault="00752EEF" w:rsidP="00752EEF">
      <w:pPr>
        <w:bidi/>
        <w:jc w:val="both"/>
        <w:rPr>
          <w:rFonts w:cs="David"/>
          <w:rtl/>
        </w:rPr>
      </w:pPr>
    </w:p>
    <w:p w14:paraId="23157A26" w14:textId="77777777" w:rsidR="00752EEF" w:rsidRPr="00752EEF" w:rsidRDefault="00752EEF" w:rsidP="00752EEF">
      <w:pPr>
        <w:bidi/>
        <w:jc w:val="both"/>
        <w:rPr>
          <w:rFonts w:cs="David"/>
          <w:rtl/>
        </w:rPr>
      </w:pPr>
      <w:r w:rsidRPr="00752EEF">
        <w:rPr>
          <w:rFonts w:cs="David"/>
          <w:rtl/>
        </w:rPr>
        <w:tab/>
        <w:t xml:space="preserve">בהתאם לנוסח הקיים היום, האחריות בשנה השנייה לא יכולה להיות בהיקף פחוּת מאשר בשנה הראשונה, וכעת אתם מסירים את המגבלה הזאת. </w:t>
      </w:r>
    </w:p>
    <w:p w14:paraId="09FBC6CB" w14:textId="77777777" w:rsidR="00752EEF" w:rsidRPr="00752EEF" w:rsidRDefault="00752EEF" w:rsidP="00752EEF">
      <w:pPr>
        <w:bidi/>
        <w:jc w:val="both"/>
        <w:rPr>
          <w:rFonts w:cs="David"/>
          <w:rtl/>
        </w:rPr>
      </w:pPr>
    </w:p>
    <w:p w14:paraId="1B061C0F"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46F3BC5" w14:textId="77777777" w:rsidR="00752EEF" w:rsidRPr="00752EEF" w:rsidRDefault="00752EEF" w:rsidP="00752EEF">
      <w:pPr>
        <w:bidi/>
        <w:jc w:val="both"/>
        <w:rPr>
          <w:rFonts w:cs="David"/>
          <w:rtl/>
        </w:rPr>
      </w:pPr>
    </w:p>
    <w:p w14:paraId="4A54E9FB" w14:textId="77777777" w:rsidR="00752EEF" w:rsidRPr="00752EEF" w:rsidRDefault="00752EEF" w:rsidP="00752EEF">
      <w:pPr>
        <w:bidi/>
        <w:jc w:val="both"/>
        <w:rPr>
          <w:rFonts w:cs="David"/>
          <w:rtl/>
        </w:rPr>
      </w:pPr>
      <w:r w:rsidRPr="00752EEF">
        <w:rPr>
          <w:rFonts w:cs="David"/>
          <w:rtl/>
        </w:rPr>
        <w:tab/>
        <w:t xml:space="preserve">עדיין יש מגבלה שקובעת שהיקף האחריות ותנאי האחריות לא יפחתו מאלה שניתנו ליבואן בהסכם עם היצרן. </w:t>
      </w:r>
    </w:p>
    <w:p w14:paraId="36A10DDD" w14:textId="77777777" w:rsidR="00752EEF" w:rsidRPr="00752EEF" w:rsidRDefault="00752EEF" w:rsidP="00752EEF">
      <w:pPr>
        <w:bidi/>
        <w:jc w:val="both"/>
        <w:rPr>
          <w:rFonts w:cs="David"/>
          <w:rtl/>
        </w:rPr>
      </w:pPr>
    </w:p>
    <w:p w14:paraId="5B9D9C4B" w14:textId="77777777" w:rsidR="00752EEF" w:rsidRPr="00752EEF" w:rsidRDefault="00752EEF" w:rsidP="00752EEF">
      <w:pPr>
        <w:bidi/>
        <w:jc w:val="both"/>
        <w:rPr>
          <w:rFonts w:cs="David"/>
          <w:u w:val="single"/>
          <w:rtl/>
        </w:rPr>
      </w:pPr>
      <w:r w:rsidRPr="00752EEF">
        <w:rPr>
          <w:rFonts w:cs="David"/>
          <w:u w:val="single"/>
          <w:rtl/>
        </w:rPr>
        <w:t>אתי בנדלר:</w:t>
      </w:r>
    </w:p>
    <w:p w14:paraId="4881CE40" w14:textId="77777777" w:rsidR="00752EEF" w:rsidRPr="00752EEF" w:rsidRDefault="00752EEF" w:rsidP="00752EEF">
      <w:pPr>
        <w:bidi/>
        <w:jc w:val="both"/>
        <w:rPr>
          <w:rFonts w:cs="David"/>
          <w:rtl/>
        </w:rPr>
      </w:pPr>
    </w:p>
    <w:p w14:paraId="36D24165" w14:textId="77777777" w:rsidR="00752EEF" w:rsidRPr="00752EEF" w:rsidRDefault="00752EEF" w:rsidP="00752EEF">
      <w:pPr>
        <w:bidi/>
        <w:jc w:val="both"/>
        <w:rPr>
          <w:rFonts w:cs="David"/>
          <w:rtl/>
        </w:rPr>
      </w:pPr>
      <w:r w:rsidRPr="00752EEF">
        <w:rPr>
          <w:rFonts w:cs="David"/>
          <w:rtl/>
        </w:rPr>
        <w:tab/>
        <w:t>זה מה שנותן לו היצרן, אבל עקרונית אדם יכול לקנות היום רכב, לקבל אחריות לשנתיים או ל-3 שנים, והיקף האחריות, מעבר לשנה הראשונה, יהיה מוגבל. זה שונה מן המצב הקיים היום. נכון?</w:t>
      </w:r>
    </w:p>
    <w:p w14:paraId="3B2398DB" w14:textId="77777777" w:rsidR="00752EEF" w:rsidRPr="00752EEF" w:rsidRDefault="00752EEF" w:rsidP="00752EEF">
      <w:pPr>
        <w:bidi/>
        <w:jc w:val="both"/>
        <w:rPr>
          <w:rFonts w:cs="David"/>
          <w:rtl/>
        </w:rPr>
      </w:pPr>
    </w:p>
    <w:p w14:paraId="5FABE93E" w14:textId="77777777" w:rsidR="00752EEF" w:rsidRPr="00752EEF" w:rsidRDefault="00752EEF" w:rsidP="00752EEF">
      <w:pPr>
        <w:bidi/>
        <w:jc w:val="both"/>
        <w:rPr>
          <w:rFonts w:cs="David"/>
          <w:u w:val="single"/>
          <w:rtl/>
        </w:rPr>
      </w:pPr>
      <w:r w:rsidRPr="00752EEF">
        <w:rPr>
          <w:rFonts w:cs="David"/>
          <w:u w:val="single"/>
          <w:rtl/>
        </w:rPr>
        <w:t>אבנר פלור:</w:t>
      </w:r>
    </w:p>
    <w:p w14:paraId="611FC7A3" w14:textId="77777777" w:rsidR="00752EEF" w:rsidRPr="00752EEF" w:rsidRDefault="00752EEF" w:rsidP="00752EEF">
      <w:pPr>
        <w:bidi/>
        <w:jc w:val="both"/>
        <w:rPr>
          <w:rFonts w:cs="David"/>
          <w:rtl/>
        </w:rPr>
      </w:pPr>
    </w:p>
    <w:p w14:paraId="1B3AA96F" w14:textId="77777777" w:rsidR="00752EEF" w:rsidRPr="00752EEF" w:rsidRDefault="00752EEF" w:rsidP="00752EEF">
      <w:pPr>
        <w:bidi/>
        <w:jc w:val="both"/>
        <w:rPr>
          <w:rFonts w:cs="David"/>
          <w:rtl/>
        </w:rPr>
      </w:pPr>
      <w:r w:rsidRPr="00752EEF">
        <w:rPr>
          <w:rFonts w:cs="David"/>
          <w:rtl/>
        </w:rPr>
        <w:tab/>
        <w:t xml:space="preserve">אסביר שוב, ואענה גם על השאלה שלך. אנחנו קובעים היום שהיבואן צריך לתת אחריות לשנתיים, ובכל מקרה ובכל מצב האחריות שתינתן לא תפחת מן האחריות שהיצרן נותן או הסוכן המורשה נותן. כלומר, אם הסוכן המורשה, במקרה של ייבוא מקביל, נותן היקף אחריות מסוים, את זה מחויב לתת היבואן. </w:t>
      </w:r>
    </w:p>
    <w:p w14:paraId="3482CC69" w14:textId="77777777" w:rsidR="00752EEF" w:rsidRPr="00752EEF" w:rsidRDefault="00752EEF" w:rsidP="00752EEF">
      <w:pPr>
        <w:bidi/>
        <w:jc w:val="both"/>
        <w:rPr>
          <w:rFonts w:cs="David"/>
          <w:rtl/>
        </w:rPr>
      </w:pPr>
    </w:p>
    <w:p w14:paraId="18E89DC1" w14:textId="77777777" w:rsidR="00752EEF" w:rsidRPr="00752EEF" w:rsidRDefault="00752EEF" w:rsidP="00752EEF">
      <w:pPr>
        <w:bidi/>
        <w:jc w:val="both"/>
        <w:rPr>
          <w:rFonts w:cs="David"/>
          <w:u w:val="single"/>
          <w:rtl/>
        </w:rPr>
      </w:pPr>
      <w:r w:rsidRPr="00752EEF">
        <w:rPr>
          <w:rFonts w:cs="David"/>
          <w:u w:val="single"/>
          <w:rtl/>
        </w:rPr>
        <w:t>אתי בנדלר:</w:t>
      </w:r>
    </w:p>
    <w:p w14:paraId="2EF8C523" w14:textId="77777777" w:rsidR="00752EEF" w:rsidRPr="00752EEF" w:rsidRDefault="00752EEF" w:rsidP="00752EEF">
      <w:pPr>
        <w:bidi/>
        <w:jc w:val="both"/>
        <w:rPr>
          <w:rFonts w:cs="David"/>
          <w:rtl/>
        </w:rPr>
      </w:pPr>
    </w:p>
    <w:p w14:paraId="18AFA942" w14:textId="77777777" w:rsidR="00752EEF" w:rsidRPr="00752EEF" w:rsidRDefault="00752EEF" w:rsidP="00752EEF">
      <w:pPr>
        <w:bidi/>
        <w:jc w:val="both"/>
        <w:rPr>
          <w:rFonts w:cs="David"/>
          <w:rtl/>
        </w:rPr>
      </w:pPr>
      <w:r w:rsidRPr="00752EEF">
        <w:rPr>
          <w:rFonts w:cs="David"/>
          <w:rtl/>
        </w:rPr>
        <w:tab/>
        <w:t xml:space="preserve">זה עדיין לא עונה לשאלה שלי, אבל אני מניחה שזה מניח את דעת הוועדה והשר, אז אפשר לעבור הלאה. </w:t>
      </w:r>
    </w:p>
    <w:p w14:paraId="25FCFEC7" w14:textId="77777777" w:rsidR="00752EEF" w:rsidRPr="00752EEF" w:rsidRDefault="00752EEF" w:rsidP="00752EEF">
      <w:pPr>
        <w:bidi/>
        <w:jc w:val="both"/>
        <w:rPr>
          <w:rFonts w:cs="David"/>
          <w:rtl/>
        </w:rPr>
      </w:pPr>
    </w:p>
    <w:p w14:paraId="75C6DBCD" w14:textId="77777777" w:rsidR="00752EEF" w:rsidRPr="00752EEF" w:rsidRDefault="00752EEF" w:rsidP="00752EEF">
      <w:pPr>
        <w:bidi/>
        <w:jc w:val="both"/>
        <w:rPr>
          <w:rFonts w:cs="David"/>
          <w:u w:val="single"/>
          <w:rtl/>
        </w:rPr>
      </w:pPr>
      <w:r w:rsidRPr="00752EEF">
        <w:rPr>
          <w:rFonts w:cs="David"/>
          <w:u w:val="single"/>
          <w:rtl/>
        </w:rPr>
        <w:t>אבנר פלור:</w:t>
      </w:r>
    </w:p>
    <w:p w14:paraId="68EB3A8F" w14:textId="77777777" w:rsidR="00752EEF" w:rsidRPr="00752EEF" w:rsidRDefault="00752EEF" w:rsidP="00752EEF">
      <w:pPr>
        <w:bidi/>
        <w:jc w:val="both"/>
        <w:rPr>
          <w:rFonts w:cs="David"/>
          <w:rtl/>
        </w:rPr>
      </w:pPr>
    </w:p>
    <w:p w14:paraId="23328027" w14:textId="77777777" w:rsidR="00752EEF" w:rsidRPr="00752EEF" w:rsidRDefault="00752EEF" w:rsidP="00752EEF">
      <w:pPr>
        <w:bidi/>
        <w:jc w:val="both"/>
        <w:rPr>
          <w:rFonts w:cs="David"/>
          <w:rtl/>
        </w:rPr>
      </w:pPr>
      <w:r w:rsidRPr="00752EEF">
        <w:rPr>
          <w:rFonts w:cs="David"/>
          <w:rtl/>
        </w:rPr>
        <w:tab/>
        <w:t xml:space="preserve">אני לא מבין למה זה לא עונה על שאלתך. אמרתי שהאחריות של היבואן המקביל, לשנתיים לפחות, תהיה בהתאם לאחריות שנותן הסוכן המורשה. </w:t>
      </w:r>
    </w:p>
    <w:p w14:paraId="636B29D7" w14:textId="77777777" w:rsidR="00752EEF" w:rsidRPr="00752EEF" w:rsidRDefault="00752EEF" w:rsidP="00752EEF">
      <w:pPr>
        <w:bidi/>
        <w:jc w:val="both"/>
        <w:rPr>
          <w:rFonts w:cs="David"/>
          <w:rtl/>
        </w:rPr>
      </w:pPr>
    </w:p>
    <w:p w14:paraId="2130F67F" w14:textId="77777777" w:rsidR="00752EEF" w:rsidRPr="00752EEF" w:rsidRDefault="00752EEF" w:rsidP="00752EEF">
      <w:pPr>
        <w:bidi/>
        <w:jc w:val="both"/>
        <w:rPr>
          <w:rFonts w:cs="David"/>
          <w:u w:val="single"/>
          <w:rtl/>
        </w:rPr>
      </w:pPr>
      <w:r w:rsidRPr="00752EEF">
        <w:rPr>
          <w:rFonts w:cs="David"/>
          <w:u w:val="single"/>
          <w:rtl/>
        </w:rPr>
        <w:t>אתי בנדלר:</w:t>
      </w:r>
    </w:p>
    <w:p w14:paraId="6E6D345C" w14:textId="77777777" w:rsidR="00752EEF" w:rsidRPr="00752EEF" w:rsidRDefault="00752EEF" w:rsidP="00752EEF">
      <w:pPr>
        <w:bidi/>
        <w:jc w:val="both"/>
        <w:rPr>
          <w:rFonts w:cs="David"/>
          <w:rtl/>
        </w:rPr>
      </w:pPr>
    </w:p>
    <w:p w14:paraId="6E7E9F89" w14:textId="77777777" w:rsidR="00752EEF" w:rsidRPr="00752EEF" w:rsidRDefault="00752EEF" w:rsidP="00752EEF">
      <w:pPr>
        <w:bidi/>
        <w:jc w:val="both"/>
        <w:rPr>
          <w:rFonts w:cs="David"/>
          <w:rtl/>
        </w:rPr>
      </w:pPr>
      <w:r w:rsidRPr="00752EEF">
        <w:rPr>
          <w:rFonts w:cs="David"/>
          <w:rtl/>
        </w:rPr>
        <w:tab/>
        <w:t xml:space="preserve">אם הסוכן המורשה נותן לו אחריות מסוימת לשנה אחת ואחריות מופחתת לשנה השנייה, זה מה שיחול על הצרכן שרוכש את הרכב, בניגוד למצב הקיים היום, שהיום לא מרשים ליבואן להפחית את היקף האחריות בשנה השנייה. </w:t>
      </w:r>
    </w:p>
    <w:p w14:paraId="0ABB3D30" w14:textId="77777777" w:rsidR="00752EEF" w:rsidRPr="00752EEF" w:rsidRDefault="00752EEF" w:rsidP="00752EEF">
      <w:pPr>
        <w:bidi/>
        <w:jc w:val="both"/>
        <w:rPr>
          <w:rFonts w:cs="David"/>
          <w:rtl/>
        </w:rPr>
      </w:pPr>
    </w:p>
    <w:p w14:paraId="4C271C0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36A035F" w14:textId="77777777" w:rsidR="00752EEF" w:rsidRPr="00752EEF" w:rsidRDefault="00752EEF" w:rsidP="00752EEF">
      <w:pPr>
        <w:bidi/>
        <w:jc w:val="both"/>
        <w:rPr>
          <w:rFonts w:cs="David"/>
          <w:rtl/>
        </w:rPr>
      </w:pPr>
    </w:p>
    <w:p w14:paraId="650FFF0B" w14:textId="77777777" w:rsidR="00752EEF" w:rsidRPr="00752EEF" w:rsidRDefault="00752EEF" w:rsidP="00752EEF">
      <w:pPr>
        <w:bidi/>
        <w:jc w:val="both"/>
        <w:rPr>
          <w:rFonts w:cs="David"/>
          <w:rtl/>
        </w:rPr>
      </w:pPr>
      <w:r w:rsidRPr="00752EEF">
        <w:rPr>
          <w:rFonts w:cs="David"/>
          <w:rtl/>
        </w:rPr>
        <w:tab/>
        <w:t>יש היום חברות שנותנות אחריות רק לשנה אחת?</w:t>
      </w:r>
    </w:p>
    <w:p w14:paraId="31B8374B" w14:textId="77777777" w:rsidR="00752EEF" w:rsidRPr="00752EEF" w:rsidRDefault="00752EEF" w:rsidP="00752EEF">
      <w:pPr>
        <w:bidi/>
        <w:jc w:val="both"/>
        <w:rPr>
          <w:rFonts w:cs="David"/>
          <w:rtl/>
        </w:rPr>
      </w:pPr>
    </w:p>
    <w:p w14:paraId="032DFA1D" w14:textId="77777777" w:rsidR="00752EEF" w:rsidRPr="00752EEF" w:rsidRDefault="00752EEF" w:rsidP="00752EEF">
      <w:pPr>
        <w:bidi/>
        <w:jc w:val="both"/>
        <w:rPr>
          <w:rFonts w:cs="David"/>
          <w:u w:val="single"/>
          <w:rtl/>
        </w:rPr>
      </w:pPr>
      <w:r w:rsidRPr="00752EEF">
        <w:rPr>
          <w:rFonts w:cs="David"/>
          <w:u w:val="single"/>
          <w:rtl/>
        </w:rPr>
        <w:t>אבנר פלור:</w:t>
      </w:r>
    </w:p>
    <w:p w14:paraId="15E0D10D" w14:textId="77777777" w:rsidR="00752EEF" w:rsidRPr="00752EEF" w:rsidRDefault="00752EEF" w:rsidP="00752EEF">
      <w:pPr>
        <w:bidi/>
        <w:jc w:val="both"/>
        <w:rPr>
          <w:rFonts w:cs="David"/>
          <w:rtl/>
        </w:rPr>
      </w:pPr>
    </w:p>
    <w:p w14:paraId="6CC0A123" w14:textId="77777777" w:rsidR="00752EEF" w:rsidRPr="00752EEF" w:rsidRDefault="00752EEF" w:rsidP="00752EEF">
      <w:pPr>
        <w:bidi/>
        <w:jc w:val="both"/>
        <w:rPr>
          <w:rFonts w:cs="David"/>
          <w:rtl/>
        </w:rPr>
      </w:pPr>
      <w:r w:rsidRPr="00752EEF">
        <w:rPr>
          <w:rFonts w:cs="David"/>
          <w:rtl/>
        </w:rPr>
        <w:tab/>
        <w:t xml:space="preserve">כן. מבחינת היצרן. היום מחייבים לתת שירות של שנתיים לצרכן. </w:t>
      </w:r>
    </w:p>
    <w:p w14:paraId="34F29C26" w14:textId="77777777" w:rsidR="00752EEF" w:rsidRPr="00752EEF" w:rsidRDefault="00752EEF" w:rsidP="00752EEF">
      <w:pPr>
        <w:bidi/>
        <w:jc w:val="both"/>
        <w:rPr>
          <w:rFonts w:cs="David"/>
          <w:rtl/>
        </w:rPr>
      </w:pPr>
    </w:p>
    <w:p w14:paraId="5A5D2EF3"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3DF159D" w14:textId="77777777" w:rsidR="00752EEF" w:rsidRPr="00752EEF" w:rsidRDefault="00752EEF" w:rsidP="00752EEF">
      <w:pPr>
        <w:bidi/>
        <w:jc w:val="both"/>
        <w:rPr>
          <w:rFonts w:cs="David"/>
          <w:rtl/>
        </w:rPr>
      </w:pPr>
    </w:p>
    <w:p w14:paraId="604D131B" w14:textId="77777777" w:rsidR="00752EEF" w:rsidRPr="00752EEF" w:rsidRDefault="00752EEF" w:rsidP="00752EEF">
      <w:pPr>
        <w:bidi/>
        <w:jc w:val="both"/>
        <w:rPr>
          <w:rFonts w:cs="David"/>
          <w:rtl/>
        </w:rPr>
      </w:pPr>
      <w:r w:rsidRPr="00752EEF">
        <w:rPr>
          <w:rFonts w:cs="David"/>
          <w:rtl/>
        </w:rPr>
        <w:tab/>
        <w:t xml:space="preserve">הלקוח ייהנה משנתיים אחריות בכל מקרה. </w:t>
      </w:r>
    </w:p>
    <w:p w14:paraId="07E2E24E" w14:textId="77777777" w:rsidR="00752EEF" w:rsidRPr="00752EEF" w:rsidRDefault="00752EEF" w:rsidP="00752EEF">
      <w:pPr>
        <w:bidi/>
        <w:jc w:val="both"/>
        <w:rPr>
          <w:rFonts w:cs="David"/>
          <w:rtl/>
        </w:rPr>
      </w:pPr>
    </w:p>
    <w:p w14:paraId="2610889A" w14:textId="77777777" w:rsidR="00752EEF" w:rsidRPr="00752EEF" w:rsidRDefault="00752EEF" w:rsidP="00752EEF">
      <w:pPr>
        <w:bidi/>
        <w:jc w:val="both"/>
        <w:rPr>
          <w:rFonts w:cs="David"/>
          <w:u w:val="single"/>
          <w:rtl/>
        </w:rPr>
      </w:pPr>
      <w:r w:rsidRPr="00752EEF">
        <w:rPr>
          <w:rFonts w:cs="David"/>
          <w:u w:val="single"/>
          <w:rtl/>
        </w:rPr>
        <w:t>אבנר פלור:</w:t>
      </w:r>
    </w:p>
    <w:p w14:paraId="6355539C" w14:textId="77777777" w:rsidR="00752EEF" w:rsidRPr="00752EEF" w:rsidRDefault="00752EEF" w:rsidP="00752EEF">
      <w:pPr>
        <w:bidi/>
        <w:jc w:val="both"/>
        <w:rPr>
          <w:rFonts w:cs="David"/>
          <w:rtl/>
        </w:rPr>
      </w:pPr>
    </w:p>
    <w:p w14:paraId="5B757571" w14:textId="77777777" w:rsidR="00752EEF" w:rsidRPr="00752EEF" w:rsidRDefault="00752EEF" w:rsidP="00752EEF">
      <w:pPr>
        <w:bidi/>
        <w:jc w:val="both"/>
        <w:rPr>
          <w:rFonts w:cs="David"/>
          <w:rtl/>
        </w:rPr>
      </w:pPr>
      <w:r w:rsidRPr="00752EEF">
        <w:rPr>
          <w:rFonts w:cs="David"/>
          <w:rtl/>
        </w:rPr>
        <w:tab/>
        <w:t xml:space="preserve">היום היצרן יכול לתת אחריות רק לשנה. </w:t>
      </w:r>
    </w:p>
    <w:p w14:paraId="44274DDC" w14:textId="77777777" w:rsidR="00752EEF" w:rsidRPr="00752EEF" w:rsidRDefault="00752EEF" w:rsidP="00752EEF">
      <w:pPr>
        <w:bidi/>
        <w:jc w:val="both"/>
        <w:rPr>
          <w:rFonts w:cs="David"/>
          <w:rtl/>
        </w:rPr>
      </w:pPr>
    </w:p>
    <w:p w14:paraId="32E2DAA6" w14:textId="77777777" w:rsidR="00752EEF" w:rsidRPr="00752EEF" w:rsidRDefault="00752EEF" w:rsidP="00752EEF">
      <w:pPr>
        <w:bidi/>
        <w:jc w:val="both"/>
        <w:rPr>
          <w:rFonts w:cs="David"/>
          <w:u w:val="single"/>
          <w:rtl/>
        </w:rPr>
      </w:pPr>
      <w:r w:rsidRPr="00752EEF">
        <w:rPr>
          <w:rFonts w:cs="David"/>
          <w:u w:val="single"/>
          <w:rtl/>
        </w:rPr>
        <w:t>יעקב (יקי) אנוך:</w:t>
      </w:r>
    </w:p>
    <w:p w14:paraId="43EAD118" w14:textId="77777777" w:rsidR="00752EEF" w:rsidRPr="00752EEF" w:rsidRDefault="00752EEF" w:rsidP="00752EEF">
      <w:pPr>
        <w:bidi/>
        <w:jc w:val="both"/>
        <w:rPr>
          <w:rFonts w:cs="David"/>
          <w:rtl/>
        </w:rPr>
      </w:pPr>
    </w:p>
    <w:p w14:paraId="226467CD" w14:textId="77777777" w:rsidR="00752EEF" w:rsidRPr="00752EEF" w:rsidRDefault="00752EEF" w:rsidP="00752EEF">
      <w:pPr>
        <w:bidi/>
        <w:jc w:val="both"/>
        <w:rPr>
          <w:rFonts w:cs="David"/>
          <w:rtl/>
        </w:rPr>
      </w:pPr>
      <w:r w:rsidRPr="00752EEF">
        <w:rPr>
          <w:rFonts w:cs="David"/>
          <w:rtl/>
        </w:rPr>
        <w:tab/>
        <w:t xml:space="preserve">לא, הוא לא יכול. </w:t>
      </w:r>
    </w:p>
    <w:p w14:paraId="00EEF466" w14:textId="77777777" w:rsidR="00752EEF" w:rsidRPr="00752EEF" w:rsidRDefault="00752EEF" w:rsidP="00752EEF">
      <w:pPr>
        <w:bidi/>
        <w:jc w:val="both"/>
        <w:rPr>
          <w:rFonts w:cs="David"/>
          <w:rtl/>
        </w:rPr>
      </w:pPr>
    </w:p>
    <w:p w14:paraId="6A22A71F" w14:textId="77777777" w:rsidR="00752EEF" w:rsidRPr="00752EEF" w:rsidRDefault="00752EEF" w:rsidP="00752EEF">
      <w:pPr>
        <w:bidi/>
        <w:jc w:val="both"/>
        <w:rPr>
          <w:rFonts w:cs="David"/>
          <w:u w:val="single"/>
          <w:rtl/>
        </w:rPr>
      </w:pPr>
      <w:r w:rsidRPr="00752EEF">
        <w:rPr>
          <w:rFonts w:cs="David"/>
          <w:u w:val="single"/>
          <w:rtl/>
        </w:rPr>
        <w:t>אתי בנדלר:</w:t>
      </w:r>
    </w:p>
    <w:p w14:paraId="4E7247B3" w14:textId="77777777" w:rsidR="00752EEF" w:rsidRPr="00752EEF" w:rsidRDefault="00752EEF" w:rsidP="00752EEF">
      <w:pPr>
        <w:bidi/>
        <w:jc w:val="both"/>
        <w:rPr>
          <w:rFonts w:cs="David"/>
          <w:rtl/>
        </w:rPr>
      </w:pPr>
    </w:p>
    <w:p w14:paraId="11357180" w14:textId="77777777" w:rsidR="00752EEF" w:rsidRPr="00752EEF" w:rsidRDefault="00752EEF" w:rsidP="00752EEF">
      <w:pPr>
        <w:bidi/>
        <w:jc w:val="both"/>
        <w:rPr>
          <w:rFonts w:cs="David"/>
          <w:rtl/>
        </w:rPr>
      </w:pPr>
      <w:r w:rsidRPr="00752EEF">
        <w:rPr>
          <w:rFonts w:cs="David"/>
          <w:rtl/>
        </w:rPr>
        <w:tab/>
        <w:t xml:space="preserve">אני לא מביעה דעה, אם טוב או לא טוב, אבל רציתי להפנות את תשומת הלב לכך. הצו בנוסחו הנוכחי מחייב תקופת אחריות של שנתיים, שבמהלכה אי אפשר לצמצם את היקף האחריות בשנה השנייה לעומת השנה הראשונה. את המגבלה הזאת הסירו בנוסח החדש של הצו. </w:t>
      </w:r>
    </w:p>
    <w:p w14:paraId="4A4FFC50" w14:textId="77777777" w:rsidR="00752EEF" w:rsidRPr="00752EEF" w:rsidRDefault="00752EEF" w:rsidP="00752EEF">
      <w:pPr>
        <w:bidi/>
        <w:jc w:val="both"/>
        <w:rPr>
          <w:rFonts w:cs="David"/>
          <w:rtl/>
        </w:rPr>
      </w:pPr>
    </w:p>
    <w:p w14:paraId="798F6778" w14:textId="77777777" w:rsidR="00752EEF" w:rsidRPr="00752EEF" w:rsidRDefault="00752EEF" w:rsidP="00752EEF">
      <w:pPr>
        <w:bidi/>
        <w:jc w:val="both"/>
        <w:rPr>
          <w:rFonts w:cs="David"/>
          <w:u w:val="single"/>
          <w:rtl/>
        </w:rPr>
      </w:pPr>
      <w:r w:rsidRPr="00752EEF">
        <w:rPr>
          <w:rFonts w:cs="David"/>
          <w:u w:val="single"/>
          <w:rtl/>
        </w:rPr>
        <w:t>אתי רייטן:</w:t>
      </w:r>
    </w:p>
    <w:p w14:paraId="0D8161B4" w14:textId="77777777" w:rsidR="00752EEF" w:rsidRPr="00752EEF" w:rsidRDefault="00752EEF" w:rsidP="00752EEF">
      <w:pPr>
        <w:bidi/>
        <w:jc w:val="both"/>
        <w:rPr>
          <w:rFonts w:cs="David"/>
          <w:rtl/>
        </w:rPr>
      </w:pPr>
    </w:p>
    <w:p w14:paraId="378DFAA7" w14:textId="77777777" w:rsidR="00752EEF" w:rsidRPr="00752EEF" w:rsidRDefault="00752EEF" w:rsidP="00752EEF">
      <w:pPr>
        <w:bidi/>
        <w:jc w:val="both"/>
        <w:rPr>
          <w:rFonts w:cs="David"/>
          <w:rtl/>
        </w:rPr>
      </w:pPr>
      <w:r w:rsidRPr="00752EEF">
        <w:rPr>
          <w:rFonts w:cs="David"/>
          <w:rtl/>
        </w:rPr>
        <w:tab/>
        <w:t xml:space="preserve">האחריות במשך השנתיים צריכה להיות בהיקף ובתנאים של היצרן. </w:t>
      </w:r>
    </w:p>
    <w:p w14:paraId="5CD59E5A" w14:textId="77777777" w:rsidR="00752EEF" w:rsidRPr="00752EEF" w:rsidRDefault="00752EEF" w:rsidP="00752EEF">
      <w:pPr>
        <w:bidi/>
        <w:jc w:val="both"/>
        <w:rPr>
          <w:rFonts w:cs="David"/>
          <w:rtl/>
        </w:rPr>
      </w:pPr>
    </w:p>
    <w:p w14:paraId="0A28B9B1" w14:textId="77777777" w:rsidR="00752EEF" w:rsidRPr="00752EEF" w:rsidRDefault="00752EEF" w:rsidP="00752EEF">
      <w:pPr>
        <w:bidi/>
        <w:jc w:val="both"/>
        <w:rPr>
          <w:rFonts w:cs="David"/>
          <w:u w:val="single"/>
          <w:rtl/>
        </w:rPr>
      </w:pPr>
      <w:r w:rsidRPr="00752EEF">
        <w:rPr>
          <w:rFonts w:cs="David"/>
          <w:u w:val="single"/>
          <w:rtl/>
        </w:rPr>
        <w:t>אתי בנדלר:</w:t>
      </w:r>
    </w:p>
    <w:p w14:paraId="57686A5B" w14:textId="77777777" w:rsidR="00752EEF" w:rsidRPr="00752EEF" w:rsidRDefault="00752EEF" w:rsidP="00752EEF">
      <w:pPr>
        <w:bidi/>
        <w:jc w:val="both"/>
        <w:rPr>
          <w:rFonts w:cs="David"/>
          <w:rtl/>
        </w:rPr>
      </w:pPr>
    </w:p>
    <w:p w14:paraId="5BC50198" w14:textId="77777777" w:rsidR="00752EEF" w:rsidRPr="00752EEF" w:rsidRDefault="00752EEF" w:rsidP="00752EEF">
      <w:pPr>
        <w:bidi/>
        <w:jc w:val="both"/>
        <w:rPr>
          <w:rFonts w:cs="David"/>
          <w:rtl/>
        </w:rPr>
      </w:pPr>
      <w:r w:rsidRPr="00752EEF">
        <w:rPr>
          <w:rFonts w:cs="David"/>
          <w:rtl/>
        </w:rPr>
        <w:tab/>
        <w:t xml:space="preserve">נכון, או של הסוכן המורשה. כלומר, אם הסוכן המורשה נותן אחריות מצומצמת ליבואן המקביל, אז הצרכן בארץ יקבל אחריות מופחתת, לעומת המצב היום בצו. </w:t>
      </w:r>
    </w:p>
    <w:p w14:paraId="2FDB0A92" w14:textId="77777777" w:rsidR="00752EEF" w:rsidRPr="00752EEF" w:rsidRDefault="00752EEF" w:rsidP="00752EEF">
      <w:pPr>
        <w:bidi/>
        <w:jc w:val="both"/>
        <w:rPr>
          <w:rFonts w:cs="David"/>
          <w:rtl/>
        </w:rPr>
      </w:pPr>
    </w:p>
    <w:p w14:paraId="01316187" w14:textId="77777777" w:rsidR="00752EEF" w:rsidRPr="00752EEF" w:rsidRDefault="00752EEF" w:rsidP="00752EEF">
      <w:pPr>
        <w:bidi/>
        <w:jc w:val="both"/>
        <w:rPr>
          <w:rFonts w:cs="David"/>
          <w:u w:val="single"/>
          <w:rtl/>
        </w:rPr>
      </w:pPr>
      <w:r w:rsidRPr="00752EEF">
        <w:rPr>
          <w:rFonts w:cs="David"/>
          <w:u w:val="single"/>
          <w:rtl/>
        </w:rPr>
        <w:t>אתי רייטן:</w:t>
      </w:r>
    </w:p>
    <w:p w14:paraId="5E772D64" w14:textId="77777777" w:rsidR="00752EEF" w:rsidRPr="00752EEF" w:rsidRDefault="00752EEF" w:rsidP="00752EEF">
      <w:pPr>
        <w:bidi/>
        <w:jc w:val="both"/>
        <w:rPr>
          <w:rFonts w:cs="David"/>
          <w:rtl/>
        </w:rPr>
      </w:pPr>
    </w:p>
    <w:p w14:paraId="1D153BC2" w14:textId="77777777" w:rsidR="00752EEF" w:rsidRPr="00752EEF" w:rsidRDefault="00752EEF" w:rsidP="00752EEF">
      <w:pPr>
        <w:bidi/>
        <w:jc w:val="both"/>
        <w:rPr>
          <w:rFonts w:cs="David"/>
          <w:rtl/>
        </w:rPr>
      </w:pPr>
      <w:r w:rsidRPr="00752EEF">
        <w:rPr>
          <w:rFonts w:cs="David"/>
          <w:rtl/>
        </w:rPr>
        <w:tab/>
        <w:t xml:space="preserve">נכון, אבל זה עניין התחרות. </w:t>
      </w:r>
    </w:p>
    <w:p w14:paraId="52A24C08" w14:textId="77777777" w:rsidR="00752EEF" w:rsidRPr="00752EEF" w:rsidRDefault="00752EEF" w:rsidP="00752EEF">
      <w:pPr>
        <w:bidi/>
        <w:jc w:val="both"/>
        <w:rPr>
          <w:rFonts w:cs="David"/>
          <w:rtl/>
        </w:rPr>
      </w:pPr>
    </w:p>
    <w:p w14:paraId="374B9E7B" w14:textId="77777777" w:rsidR="00752EEF" w:rsidRPr="00752EEF" w:rsidRDefault="00752EEF" w:rsidP="00752EEF">
      <w:pPr>
        <w:bidi/>
        <w:jc w:val="both"/>
        <w:rPr>
          <w:rFonts w:cs="David"/>
          <w:u w:val="single"/>
          <w:rtl/>
        </w:rPr>
      </w:pPr>
      <w:r w:rsidRPr="00752EEF">
        <w:rPr>
          <w:rFonts w:cs="David"/>
          <w:u w:val="single"/>
          <w:rtl/>
        </w:rPr>
        <w:t>יצחק וקנין:</w:t>
      </w:r>
    </w:p>
    <w:p w14:paraId="6B0BAAC6" w14:textId="77777777" w:rsidR="00752EEF" w:rsidRPr="00752EEF" w:rsidRDefault="00752EEF" w:rsidP="00752EEF">
      <w:pPr>
        <w:bidi/>
        <w:jc w:val="both"/>
        <w:rPr>
          <w:rFonts w:cs="David"/>
          <w:rtl/>
        </w:rPr>
      </w:pPr>
    </w:p>
    <w:p w14:paraId="39A362D2" w14:textId="77777777" w:rsidR="00752EEF" w:rsidRPr="00752EEF" w:rsidRDefault="00752EEF" w:rsidP="00752EEF">
      <w:pPr>
        <w:bidi/>
        <w:jc w:val="both"/>
        <w:rPr>
          <w:rFonts w:cs="David"/>
          <w:rtl/>
        </w:rPr>
      </w:pPr>
      <w:r w:rsidRPr="00752EEF">
        <w:rPr>
          <w:rFonts w:cs="David"/>
          <w:rtl/>
        </w:rPr>
        <w:tab/>
        <w:t>למה להשאיר את זה לתחרות? למה לא לעגן את זה בצו?</w:t>
      </w:r>
    </w:p>
    <w:p w14:paraId="4C12D38D" w14:textId="77777777" w:rsidR="00752EEF" w:rsidRPr="00752EEF" w:rsidRDefault="00752EEF" w:rsidP="00752EEF">
      <w:pPr>
        <w:bidi/>
        <w:jc w:val="both"/>
        <w:rPr>
          <w:rFonts w:cs="David"/>
          <w:rtl/>
        </w:rPr>
      </w:pPr>
    </w:p>
    <w:p w14:paraId="094AAA15" w14:textId="77777777" w:rsidR="00752EEF" w:rsidRPr="00752EEF" w:rsidRDefault="00752EEF" w:rsidP="00752EEF">
      <w:pPr>
        <w:bidi/>
        <w:jc w:val="both"/>
        <w:rPr>
          <w:rFonts w:cs="David"/>
          <w:u w:val="single"/>
          <w:rtl/>
        </w:rPr>
      </w:pPr>
      <w:r w:rsidRPr="00752EEF">
        <w:rPr>
          <w:rFonts w:cs="David"/>
          <w:u w:val="single"/>
          <w:rtl/>
        </w:rPr>
        <w:t>אתי בנדלר:</w:t>
      </w:r>
    </w:p>
    <w:p w14:paraId="106BA3A6" w14:textId="77777777" w:rsidR="00752EEF" w:rsidRPr="00752EEF" w:rsidRDefault="00752EEF" w:rsidP="00752EEF">
      <w:pPr>
        <w:bidi/>
        <w:jc w:val="both"/>
        <w:rPr>
          <w:rFonts w:cs="David"/>
          <w:rtl/>
        </w:rPr>
      </w:pPr>
    </w:p>
    <w:p w14:paraId="0C71DDBE" w14:textId="77777777" w:rsidR="00752EEF" w:rsidRPr="00752EEF" w:rsidRDefault="00752EEF" w:rsidP="00752EEF">
      <w:pPr>
        <w:bidi/>
        <w:jc w:val="both"/>
        <w:rPr>
          <w:rFonts w:cs="David"/>
          <w:rtl/>
        </w:rPr>
      </w:pPr>
      <w:r w:rsidRPr="00752EEF">
        <w:rPr>
          <w:rFonts w:cs="David"/>
          <w:rtl/>
        </w:rPr>
        <w:tab/>
        <w:t xml:space="preserve">הנוסח הנוכחי מאפשר לצמצם את היקף האחריות לעומת המצב הקיים היום. </w:t>
      </w:r>
    </w:p>
    <w:p w14:paraId="07546B9D" w14:textId="77777777" w:rsidR="00752EEF" w:rsidRPr="00752EEF" w:rsidRDefault="00752EEF" w:rsidP="00752EEF">
      <w:pPr>
        <w:bidi/>
        <w:jc w:val="both"/>
        <w:rPr>
          <w:rFonts w:cs="David"/>
          <w:rtl/>
        </w:rPr>
      </w:pPr>
    </w:p>
    <w:p w14:paraId="4CB1123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015B4CE" w14:textId="77777777" w:rsidR="00752EEF" w:rsidRPr="00752EEF" w:rsidRDefault="00752EEF" w:rsidP="00752EEF">
      <w:pPr>
        <w:bidi/>
        <w:jc w:val="both"/>
        <w:rPr>
          <w:rFonts w:cs="David"/>
          <w:rtl/>
        </w:rPr>
      </w:pPr>
    </w:p>
    <w:p w14:paraId="1BC62C56" w14:textId="77777777" w:rsidR="00752EEF" w:rsidRPr="00752EEF" w:rsidRDefault="00752EEF" w:rsidP="00752EEF">
      <w:pPr>
        <w:bidi/>
        <w:jc w:val="both"/>
        <w:rPr>
          <w:rFonts w:cs="David"/>
          <w:rtl/>
        </w:rPr>
      </w:pPr>
      <w:r w:rsidRPr="00752EEF">
        <w:rPr>
          <w:rFonts w:cs="David"/>
          <w:rtl/>
        </w:rPr>
        <w:tab/>
        <w:t>היום יש חברות ייבוא שנותנות אחריות רק לשנה?</w:t>
      </w:r>
    </w:p>
    <w:p w14:paraId="1C9FAF7E" w14:textId="77777777" w:rsidR="00752EEF" w:rsidRPr="00752EEF" w:rsidRDefault="00752EEF" w:rsidP="00752EEF">
      <w:pPr>
        <w:bidi/>
        <w:jc w:val="both"/>
        <w:rPr>
          <w:rFonts w:cs="David"/>
          <w:rtl/>
        </w:rPr>
      </w:pPr>
    </w:p>
    <w:p w14:paraId="351C3CDB" w14:textId="77777777" w:rsidR="00752EEF" w:rsidRPr="00752EEF" w:rsidRDefault="00752EEF" w:rsidP="00752EEF">
      <w:pPr>
        <w:bidi/>
        <w:jc w:val="both"/>
        <w:rPr>
          <w:rFonts w:cs="David"/>
          <w:u w:val="single"/>
          <w:rtl/>
        </w:rPr>
      </w:pPr>
      <w:r w:rsidRPr="00752EEF">
        <w:rPr>
          <w:rFonts w:cs="David"/>
          <w:u w:val="single"/>
          <w:rtl/>
        </w:rPr>
        <w:t>עוזי יצחקי:</w:t>
      </w:r>
    </w:p>
    <w:p w14:paraId="17576D5C" w14:textId="77777777" w:rsidR="00752EEF" w:rsidRPr="00752EEF" w:rsidRDefault="00752EEF" w:rsidP="00752EEF">
      <w:pPr>
        <w:bidi/>
        <w:jc w:val="both"/>
        <w:rPr>
          <w:rFonts w:cs="David"/>
          <w:rtl/>
        </w:rPr>
      </w:pPr>
    </w:p>
    <w:p w14:paraId="100B270F" w14:textId="77777777" w:rsidR="00752EEF" w:rsidRPr="00752EEF" w:rsidRDefault="00752EEF" w:rsidP="00752EEF">
      <w:pPr>
        <w:bidi/>
        <w:jc w:val="both"/>
        <w:rPr>
          <w:rFonts w:cs="David"/>
          <w:rtl/>
        </w:rPr>
      </w:pPr>
      <w:r w:rsidRPr="00752EEF">
        <w:rPr>
          <w:rFonts w:cs="David"/>
          <w:rtl/>
        </w:rPr>
        <w:tab/>
        <w:t xml:space="preserve">הוא נותן אחריות לשנה וקונה ביטוח לעוד שנה. </w:t>
      </w:r>
    </w:p>
    <w:p w14:paraId="16E62C9D" w14:textId="77777777" w:rsidR="00752EEF" w:rsidRPr="00752EEF" w:rsidRDefault="00752EEF" w:rsidP="00752EEF">
      <w:pPr>
        <w:bidi/>
        <w:jc w:val="both"/>
        <w:rPr>
          <w:rFonts w:cs="David"/>
          <w:rtl/>
        </w:rPr>
      </w:pPr>
    </w:p>
    <w:p w14:paraId="174A456D" w14:textId="77777777" w:rsidR="00752EEF" w:rsidRPr="00752EEF" w:rsidRDefault="00752EEF" w:rsidP="00752EEF">
      <w:pPr>
        <w:bidi/>
        <w:jc w:val="both"/>
        <w:rPr>
          <w:rFonts w:cs="David"/>
          <w:u w:val="single"/>
          <w:rtl/>
        </w:rPr>
      </w:pPr>
      <w:r w:rsidRPr="00752EEF">
        <w:rPr>
          <w:rFonts w:cs="David"/>
          <w:u w:val="single"/>
          <w:rtl/>
        </w:rPr>
        <w:t>אתי בנדלר:</w:t>
      </w:r>
    </w:p>
    <w:p w14:paraId="17561787" w14:textId="77777777" w:rsidR="00752EEF" w:rsidRPr="00752EEF" w:rsidRDefault="00752EEF" w:rsidP="00752EEF">
      <w:pPr>
        <w:bidi/>
        <w:jc w:val="both"/>
        <w:rPr>
          <w:rFonts w:cs="David"/>
          <w:rtl/>
        </w:rPr>
      </w:pPr>
    </w:p>
    <w:p w14:paraId="5CD160F8" w14:textId="77777777" w:rsidR="00752EEF" w:rsidRPr="00752EEF" w:rsidRDefault="00752EEF" w:rsidP="00752EEF">
      <w:pPr>
        <w:bidi/>
        <w:jc w:val="both"/>
        <w:rPr>
          <w:rFonts w:cs="David"/>
          <w:rtl/>
        </w:rPr>
      </w:pPr>
      <w:r w:rsidRPr="00752EEF">
        <w:rPr>
          <w:rFonts w:cs="David"/>
          <w:rtl/>
        </w:rPr>
        <w:tab/>
        <w:t xml:space="preserve">היום אסור להן. </w:t>
      </w:r>
    </w:p>
    <w:p w14:paraId="6781FC82" w14:textId="77777777" w:rsidR="00752EEF" w:rsidRPr="00752EEF" w:rsidRDefault="00752EEF" w:rsidP="00752EEF">
      <w:pPr>
        <w:bidi/>
        <w:jc w:val="both"/>
        <w:rPr>
          <w:rFonts w:cs="David"/>
          <w:rtl/>
        </w:rPr>
      </w:pPr>
    </w:p>
    <w:p w14:paraId="00C0EF15" w14:textId="77777777" w:rsidR="00752EEF" w:rsidRPr="00752EEF" w:rsidRDefault="00752EEF" w:rsidP="00752EEF">
      <w:pPr>
        <w:bidi/>
        <w:jc w:val="both"/>
        <w:rPr>
          <w:rFonts w:cs="David"/>
          <w:rtl/>
        </w:rPr>
      </w:pPr>
      <w:r w:rsidRPr="00752EEF">
        <w:rPr>
          <w:rFonts w:cs="David"/>
          <w:u w:val="single"/>
          <w:rtl/>
        </w:rPr>
        <w:t>לאה ורון:</w:t>
      </w:r>
      <w:r w:rsidRPr="00752EEF">
        <w:rPr>
          <w:rFonts w:cs="David"/>
          <w:rtl/>
        </w:rPr>
        <w:t xml:space="preserve"> </w:t>
      </w:r>
    </w:p>
    <w:p w14:paraId="04A0A2AB" w14:textId="77777777" w:rsidR="00752EEF" w:rsidRPr="00752EEF" w:rsidRDefault="00752EEF" w:rsidP="00752EEF">
      <w:pPr>
        <w:bidi/>
        <w:jc w:val="both"/>
        <w:rPr>
          <w:rFonts w:cs="David"/>
          <w:rtl/>
        </w:rPr>
      </w:pPr>
    </w:p>
    <w:p w14:paraId="218D29C7" w14:textId="77777777" w:rsidR="00752EEF" w:rsidRPr="00752EEF" w:rsidRDefault="00752EEF" w:rsidP="00752EEF">
      <w:pPr>
        <w:bidi/>
        <w:jc w:val="both"/>
        <w:rPr>
          <w:rFonts w:cs="David"/>
          <w:rtl/>
        </w:rPr>
      </w:pPr>
      <w:r w:rsidRPr="00752EEF">
        <w:rPr>
          <w:rFonts w:cs="David"/>
          <w:rtl/>
        </w:rPr>
        <w:tab/>
        <w:t xml:space="preserve">גם אם יש, זה בניגוד לחוק. </w:t>
      </w:r>
    </w:p>
    <w:p w14:paraId="3F888A59" w14:textId="77777777" w:rsidR="00752EEF" w:rsidRPr="00752EEF" w:rsidRDefault="00752EEF" w:rsidP="00752EEF">
      <w:pPr>
        <w:bidi/>
        <w:jc w:val="both"/>
        <w:rPr>
          <w:rFonts w:cs="David"/>
          <w:rtl/>
        </w:rPr>
      </w:pPr>
    </w:p>
    <w:p w14:paraId="743044B8" w14:textId="77777777" w:rsidR="00752EEF" w:rsidRPr="00752EEF" w:rsidRDefault="00752EEF" w:rsidP="00752EEF">
      <w:pPr>
        <w:bidi/>
        <w:jc w:val="both"/>
        <w:rPr>
          <w:rFonts w:cs="David"/>
          <w:u w:val="single"/>
          <w:rtl/>
        </w:rPr>
      </w:pPr>
      <w:r w:rsidRPr="00752EEF">
        <w:rPr>
          <w:rFonts w:cs="David"/>
          <w:u w:val="single"/>
          <w:rtl/>
        </w:rPr>
        <w:t>יצחק וקנין:</w:t>
      </w:r>
    </w:p>
    <w:p w14:paraId="7AC93AD4" w14:textId="77777777" w:rsidR="00752EEF" w:rsidRPr="00752EEF" w:rsidRDefault="00752EEF" w:rsidP="00752EEF">
      <w:pPr>
        <w:bidi/>
        <w:jc w:val="both"/>
        <w:rPr>
          <w:rFonts w:cs="David"/>
          <w:rtl/>
        </w:rPr>
      </w:pPr>
    </w:p>
    <w:p w14:paraId="14E2DE1D" w14:textId="77777777" w:rsidR="00752EEF" w:rsidRPr="00752EEF" w:rsidRDefault="00752EEF" w:rsidP="00752EEF">
      <w:pPr>
        <w:bidi/>
        <w:jc w:val="both"/>
        <w:rPr>
          <w:rFonts w:cs="David"/>
          <w:rtl/>
        </w:rPr>
      </w:pPr>
      <w:r w:rsidRPr="00752EEF">
        <w:rPr>
          <w:rFonts w:cs="David"/>
          <w:rtl/>
        </w:rPr>
        <w:tab/>
        <w:t xml:space="preserve">אני לא מבין, אתם נגד הצרכנים? כך אני מבין אתכם. מצד אחד, אתם רוצים שהמחירים יירדו, אבל כאשר זה נוגע לאחריות אתם הולכים לרעת הצרכנים. </w:t>
      </w:r>
    </w:p>
    <w:p w14:paraId="5E6FC531" w14:textId="77777777" w:rsidR="00752EEF" w:rsidRPr="00752EEF" w:rsidRDefault="00752EEF" w:rsidP="00752EEF">
      <w:pPr>
        <w:bidi/>
        <w:jc w:val="both"/>
        <w:rPr>
          <w:rFonts w:cs="David"/>
          <w:rtl/>
        </w:rPr>
      </w:pPr>
    </w:p>
    <w:p w14:paraId="00ECCDA9" w14:textId="77777777" w:rsidR="00752EEF" w:rsidRPr="00752EEF" w:rsidRDefault="00752EEF" w:rsidP="00752EEF">
      <w:pPr>
        <w:bidi/>
        <w:jc w:val="both"/>
        <w:rPr>
          <w:rFonts w:cs="David"/>
          <w:u w:val="single"/>
          <w:rtl/>
        </w:rPr>
      </w:pPr>
      <w:r w:rsidRPr="00752EEF">
        <w:rPr>
          <w:rFonts w:cs="David"/>
          <w:u w:val="single"/>
          <w:rtl/>
        </w:rPr>
        <w:t>אתי בנדלר:</w:t>
      </w:r>
    </w:p>
    <w:p w14:paraId="179A6C3E" w14:textId="77777777" w:rsidR="00752EEF" w:rsidRPr="00752EEF" w:rsidRDefault="00752EEF" w:rsidP="00752EEF">
      <w:pPr>
        <w:bidi/>
        <w:jc w:val="both"/>
        <w:rPr>
          <w:rFonts w:cs="David"/>
          <w:rtl/>
        </w:rPr>
      </w:pPr>
    </w:p>
    <w:p w14:paraId="1A374192" w14:textId="77777777" w:rsidR="00752EEF" w:rsidRPr="00752EEF" w:rsidRDefault="00752EEF" w:rsidP="00752EEF">
      <w:pPr>
        <w:bidi/>
        <w:jc w:val="both"/>
        <w:rPr>
          <w:rFonts w:cs="David"/>
          <w:rtl/>
        </w:rPr>
      </w:pPr>
      <w:r w:rsidRPr="00752EEF">
        <w:rPr>
          <w:rFonts w:cs="David"/>
          <w:rtl/>
        </w:rPr>
        <w:tab/>
        <w:t>היום חייבים לתת אחריות לשנתיים לפחות, ובהיקף שווה במשך כל השנתיים. אני זוכרת את הדיון שהתנהל בוועדה ואת התיקון שהוכנס בזמנו בצו ושאושר בוועדה, שהיה בעקבות הרבה מאוד הטעיות של צרכנים, שאמרו להם שיש להם אחריות לשנתיים, אבל בפועל בשנה השנייה האחריות היתה מצומצמת בהרבה והם לא ידעו על כך, ואז השר בא וביקש לתקן את הצו, והתיקון הזה התקבל בוועדה. היום חוזרים אחורה מן הבחינה הזאת. אם זה טוב או לא טוב, אינני מביעה עמדה.</w:t>
      </w:r>
    </w:p>
    <w:p w14:paraId="54DB421C" w14:textId="77777777" w:rsidR="00752EEF" w:rsidRPr="00752EEF" w:rsidRDefault="00752EEF" w:rsidP="00752EEF">
      <w:pPr>
        <w:bidi/>
        <w:jc w:val="both"/>
        <w:rPr>
          <w:rFonts w:cs="David"/>
          <w:rtl/>
        </w:rPr>
      </w:pPr>
    </w:p>
    <w:p w14:paraId="7A8419FA" w14:textId="77777777" w:rsidR="00752EEF" w:rsidRPr="00752EEF" w:rsidRDefault="00752EEF" w:rsidP="00752EEF">
      <w:pPr>
        <w:bidi/>
        <w:jc w:val="both"/>
        <w:rPr>
          <w:rFonts w:cs="David"/>
          <w:u w:val="single"/>
          <w:rtl/>
        </w:rPr>
      </w:pPr>
      <w:r w:rsidRPr="00752EEF">
        <w:rPr>
          <w:rFonts w:cs="David"/>
          <w:u w:val="single"/>
          <w:rtl/>
        </w:rPr>
        <w:t>אבנר פלור:</w:t>
      </w:r>
    </w:p>
    <w:p w14:paraId="38E58042" w14:textId="77777777" w:rsidR="00752EEF" w:rsidRPr="00752EEF" w:rsidRDefault="00752EEF" w:rsidP="00752EEF">
      <w:pPr>
        <w:bidi/>
        <w:jc w:val="both"/>
        <w:rPr>
          <w:rFonts w:cs="David"/>
          <w:rtl/>
        </w:rPr>
      </w:pPr>
    </w:p>
    <w:p w14:paraId="5776484E" w14:textId="77777777" w:rsidR="00752EEF" w:rsidRPr="00752EEF" w:rsidRDefault="00752EEF" w:rsidP="00752EEF">
      <w:pPr>
        <w:bidi/>
        <w:jc w:val="both"/>
        <w:rPr>
          <w:rFonts w:cs="David"/>
          <w:rtl/>
        </w:rPr>
      </w:pPr>
      <w:r w:rsidRPr="00752EEF">
        <w:rPr>
          <w:rFonts w:cs="David"/>
          <w:rtl/>
        </w:rPr>
        <w:tab/>
        <w:t xml:space="preserve">אני רוצה להסביר מה כתוב בצו הקיים. הצו הקיים היום מורה על שנתיים אחריות – שנה אחת אחריות של היצרן, ובשנה השנייה אחריות של היבואן. זה מופיע בסעיף 3(10)(ב). עכשיו מציעים שהאחריות לשנתיים תהיה של היבואן, בלי קשר ליצרן. </w:t>
      </w:r>
    </w:p>
    <w:p w14:paraId="6FC0BA7D" w14:textId="77777777" w:rsidR="00752EEF" w:rsidRPr="00752EEF" w:rsidRDefault="00752EEF" w:rsidP="00752EEF">
      <w:pPr>
        <w:bidi/>
        <w:jc w:val="both"/>
        <w:rPr>
          <w:rFonts w:cs="David"/>
          <w:rtl/>
        </w:rPr>
      </w:pPr>
    </w:p>
    <w:p w14:paraId="4FBF4BAA"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78C69524" w14:textId="77777777" w:rsidR="00752EEF" w:rsidRPr="00752EEF" w:rsidRDefault="00752EEF" w:rsidP="00752EEF">
      <w:pPr>
        <w:bidi/>
        <w:jc w:val="both"/>
        <w:rPr>
          <w:rFonts w:cs="David"/>
          <w:rtl/>
        </w:rPr>
      </w:pPr>
    </w:p>
    <w:p w14:paraId="755484DB" w14:textId="77777777" w:rsidR="00752EEF" w:rsidRPr="00752EEF" w:rsidRDefault="00752EEF" w:rsidP="00752EEF">
      <w:pPr>
        <w:bidi/>
        <w:jc w:val="both"/>
        <w:rPr>
          <w:rFonts w:cs="David"/>
          <w:rtl/>
        </w:rPr>
      </w:pPr>
      <w:r w:rsidRPr="00752EEF">
        <w:rPr>
          <w:rFonts w:cs="David"/>
          <w:rtl/>
        </w:rPr>
        <w:tab/>
        <w:t>מה הבעיה כאן?</w:t>
      </w:r>
    </w:p>
    <w:p w14:paraId="4679AC49" w14:textId="77777777" w:rsidR="00752EEF" w:rsidRPr="00752EEF" w:rsidRDefault="00752EEF" w:rsidP="00752EEF">
      <w:pPr>
        <w:bidi/>
        <w:jc w:val="both"/>
        <w:rPr>
          <w:rFonts w:cs="David"/>
          <w:rtl/>
        </w:rPr>
      </w:pPr>
    </w:p>
    <w:p w14:paraId="44D3478F"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786D0705" w14:textId="77777777" w:rsidR="00752EEF" w:rsidRPr="00752EEF" w:rsidRDefault="00752EEF" w:rsidP="00752EEF">
      <w:pPr>
        <w:bidi/>
        <w:jc w:val="both"/>
        <w:rPr>
          <w:rFonts w:cs="David"/>
          <w:rtl/>
        </w:rPr>
      </w:pPr>
    </w:p>
    <w:p w14:paraId="09B3555D" w14:textId="77777777" w:rsidR="00752EEF" w:rsidRPr="00752EEF" w:rsidRDefault="00752EEF" w:rsidP="00752EEF">
      <w:pPr>
        <w:bidi/>
        <w:jc w:val="both"/>
        <w:rPr>
          <w:rFonts w:cs="David"/>
          <w:rtl/>
        </w:rPr>
      </w:pPr>
      <w:r w:rsidRPr="00752EEF">
        <w:rPr>
          <w:rFonts w:cs="David"/>
          <w:rtl/>
        </w:rPr>
        <w:tab/>
        <w:t xml:space="preserve">מר פלור, מה שאמרת לא מדויק. היועצת המשפטית של הוועדה דייקה מאוד בדבריה. </w:t>
      </w:r>
    </w:p>
    <w:p w14:paraId="3FDE7EB7" w14:textId="77777777" w:rsidR="00752EEF" w:rsidRPr="00752EEF" w:rsidRDefault="00752EEF" w:rsidP="00752EEF">
      <w:pPr>
        <w:bidi/>
        <w:jc w:val="both"/>
        <w:rPr>
          <w:rFonts w:cs="David"/>
          <w:rtl/>
        </w:rPr>
      </w:pPr>
    </w:p>
    <w:p w14:paraId="55B01995"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FD24092" w14:textId="77777777" w:rsidR="00752EEF" w:rsidRPr="00752EEF" w:rsidRDefault="00752EEF" w:rsidP="00752EEF">
      <w:pPr>
        <w:bidi/>
        <w:jc w:val="both"/>
        <w:rPr>
          <w:rFonts w:cs="David"/>
          <w:rtl/>
        </w:rPr>
      </w:pPr>
    </w:p>
    <w:p w14:paraId="2003F9E8" w14:textId="77777777" w:rsidR="00752EEF" w:rsidRPr="00752EEF" w:rsidRDefault="00752EEF" w:rsidP="00752EEF">
      <w:pPr>
        <w:bidi/>
        <w:jc w:val="both"/>
        <w:rPr>
          <w:rFonts w:cs="David"/>
          <w:rtl/>
        </w:rPr>
      </w:pPr>
      <w:r w:rsidRPr="00752EEF">
        <w:rPr>
          <w:rFonts w:cs="David"/>
          <w:rtl/>
        </w:rPr>
        <w:tab/>
        <w:t xml:space="preserve">עם כל הכבוד, ביקשתי ממנה להגיד את הדברים פעם נוספת כי הנושא חשוב. עכשיו הדברים התחדדו. היבואן המקביל ייתן אחריות לשנתיים. זה הכול. </w:t>
      </w:r>
    </w:p>
    <w:p w14:paraId="5396FD17" w14:textId="77777777" w:rsidR="00752EEF" w:rsidRPr="00752EEF" w:rsidRDefault="00752EEF" w:rsidP="00752EEF">
      <w:pPr>
        <w:bidi/>
        <w:jc w:val="both"/>
        <w:rPr>
          <w:rFonts w:cs="David"/>
          <w:rtl/>
        </w:rPr>
      </w:pPr>
    </w:p>
    <w:p w14:paraId="627843F4"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3AD3D75C" w14:textId="77777777" w:rsidR="00752EEF" w:rsidRPr="00752EEF" w:rsidRDefault="00752EEF" w:rsidP="00752EEF">
      <w:pPr>
        <w:bidi/>
        <w:jc w:val="both"/>
        <w:rPr>
          <w:rFonts w:cs="David"/>
          <w:rtl/>
        </w:rPr>
      </w:pPr>
    </w:p>
    <w:p w14:paraId="6BF9B797" w14:textId="77777777" w:rsidR="00752EEF" w:rsidRPr="00752EEF" w:rsidRDefault="00752EEF" w:rsidP="00752EEF">
      <w:pPr>
        <w:bidi/>
        <w:jc w:val="both"/>
        <w:rPr>
          <w:rFonts w:cs="David"/>
          <w:rtl/>
        </w:rPr>
      </w:pPr>
      <w:r w:rsidRPr="00752EEF">
        <w:rPr>
          <w:rFonts w:cs="David"/>
          <w:rtl/>
        </w:rPr>
        <w:tab/>
        <w:t xml:space="preserve">זה לא עולה מנוסח הצו. </w:t>
      </w:r>
    </w:p>
    <w:p w14:paraId="66050D85" w14:textId="77777777" w:rsidR="00752EEF" w:rsidRPr="00752EEF" w:rsidRDefault="00752EEF" w:rsidP="00752EEF">
      <w:pPr>
        <w:bidi/>
        <w:jc w:val="both"/>
        <w:rPr>
          <w:rFonts w:cs="David"/>
          <w:rtl/>
        </w:rPr>
      </w:pPr>
    </w:p>
    <w:p w14:paraId="6AE49648"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E6648BB" w14:textId="77777777" w:rsidR="00752EEF" w:rsidRPr="00752EEF" w:rsidRDefault="00752EEF" w:rsidP="00752EEF">
      <w:pPr>
        <w:bidi/>
        <w:jc w:val="both"/>
        <w:rPr>
          <w:rFonts w:cs="David"/>
          <w:rtl/>
        </w:rPr>
      </w:pPr>
    </w:p>
    <w:p w14:paraId="15012273" w14:textId="77777777" w:rsidR="00752EEF" w:rsidRPr="00752EEF" w:rsidRDefault="00752EEF" w:rsidP="00752EEF">
      <w:pPr>
        <w:bidi/>
        <w:jc w:val="both"/>
        <w:rPr>
          <w:rFonts w:cs="David"/>
          <w:rtl/>
        </w:rPr>
      </w:pPr>
      <w:r w:rsidRPr="00752EEF">
        <w:rPr>
          <w:rFonts w:cs="David"/>
          <w:rtl/>
        </w:rPr>
        <w:tab/>
        <w:t xml:space="preserve">הנוסח המוצע הוא: "לרכב אחר מזה שפורט בפסקת משנה (ג) – לתקופה שלא תפחת  משנתיים מיום מכירת הרכב, ובלבד שלא יפחתו היקף האחריות ותנאיה מאחריות שניתנה ליבואן בהסכם עם יצרן הרכב המיובא או עם סוכן מורשה שלו". </w:t>
      </w:r>
    </w:p>
    <w:p w14:paraId="67935A8F" w14:textId="77777777" w:rsidR="00752EEF" w:rsidRPr="00752EEF" w:rsidRDefault="00752EEF" w:rsidP="00752EEF">
      <w:pPr>
        <w:bidi/>
        <w:jc w:val="both"/>
        <w:rPr>
          <w:rFonts w:cs="David"/>
          <w:rtl/>
        </w:rPr>
      </w:pPr>
    </w:p>
    <w:p w14:paraId="1B06166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3969AA7" w14:textId="77777777" w:rsidR="00752EEF" w:rsidRPr="00752EEF" w:rsidRDefault="00752EEF" w:rsidP="00752EEF">
      <w:pPr>
        <w:bidi/>
        <w:jc w:val="both"/>
        <w:rPr>
          <w:rFonts w:cs="David"/>
          <w:rtl/>
        </w:rPr>
      </w:pPr>
    </w:p>
    <w:p w14:paraId="53B7D0B5" w14:textId="77777777" w:rsidR="00752EEF" w:rsidRPr="00752EEF" w:rsidRDefault="00752EEF" w:rsidP="00752EEF">
      <w:pPr>
        <w:bidi/>
        <w:jc w:val="both"/>
        <w:rPr>
          <w:rFonts w:cs="David"/>
          <w:rtl/>
        </w:rPr>
      </w:pPr>
      <w:r w:rsidRPr="00752EEF">
        <w:rPr>
          <w:rFonts w:cs="David"/>
          <w:rtl/>
        </w:rPr>
        <w:tab/>
        <w:t xml:space="preserve">יפה. כלומר, הוא מתחייב לשנתיים, ואם היצרן ייתן לו יותר הוא מתחייב לתת גם את זה. </w:t>
      </w:r>
    </w:p>
    <w:p w14:paraId="4DCE9A00" w14:textId="77777777" w:rsidR="00752EEF" w:rsidRPr="00752EEF" w:rsidRDefault="00752EEF" w:rsidP="00752EEF">
      <w:pPr>
        <w:bidi/>
        <w:jc w:val="both"/>
        <w:rPr>
          <w:rFonts w:cs="David"/>
          <w:rtl/>
        </w:rPr>
      </w:pPr>
    </w:p>
    <w:p w14:paraId="09F6E192"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5F386345" w14:textId="77777777" w:rsidR="00752EEF" w:rsidRPr="00752EEF" w:rsidRDefault="00752EEF" w:rsidP="00752EEF">
      <w:pPr>
        <w:bidi/>
        <w:jc w:val="both"/>
        <w:rPr>
          <w:rFonts w:cs="David"/>
          <w:rtl/>
        </w:rPr>
      </w:pPr>
    </w:p>
    <w:p w14:paraId="114547FA" w14:textId="77777777" w:rsidR="00752EEF" w:rsidRPr="00752EEF" w:rsidRDefault="00752EEF" w:rsidP="00752EEF">
      <w:pPr>
        <w:bidi/>
        <w:jc w:val="both"/>
        <w:rPr>
          <w:rFonts w:cs="David"/>
          <w:rtl/>
        </w:rPr>
      </w:pPr>
      <w:r w:rsidRPr="00752EEF">
        <w:rPr>
          <w:rFonts w:cs="David"/>
          <w:rtl/>
        </w:rPr>
        <w:tab/>
        <w:t xml:space="preserve">אבל תחולת האחריות כאן לא כתובה. הוא יכול לתת בשנה השנייה אחריות אפסית כמעט. </w:t>
      </w:r>
    </w:p>
    <w:p w14:paraId="29E7099A" w14:textId="77777777" w:rsidR="00752EEF" w:rsidRPr="00752EEF" w:rsidRDefault="00752EEF" w:rsidP="00752EEF">
      <w:pPr>
        <w:bidi/>
        <w:jc w:val="both"/>
        <w:rPr>
          <w:rFonts w:cs="David"/>
          <w:rtl/>
        </w:rPr>
      </w:pPr>
    </w:p>
    <w:p w14:paraId="1F68333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B8259E9" w14:textId="77777777" w:rsidR="00752EEF" w:rsidRPr="00752EEF" w:rsidRDefault="00752EEF" w:rsidP="00752EEF">
      <w:pPr>
        <w:bidi/>
        <w:jc w:val="both"/>
        <w:rPr>
          <w:rFonts w:cs="David"/>
          <w:rtl/>
        </w:rPr>
      </w:pPr>
    </w:p>
    <w:p w14:paraId="52C04D09" w14:textId="77777777" w:rsidR="00752EEF" w:rsidRPr="00752EEF" w:rsidRDefault="00752EEF" w:rsidP="00752EEF">
      <w:pPr>
        <w:bidi/>
        <w:jc w:val="both"/>
        <w:rPr>
          <w:rFonts w:cs="David"/>
          <w:rtl/>
        </w:rPr>
      </w:pPr>
      <w:r w:rsidRPr="00752EEF">
        <w:rPr>
          <w:rFonts w:cs="David"/>
          <w:rtl/>
        </w:rPr>
        <w:tab/>
        <w:t>מה המשמעות של נוסח הצו המוצע?</w:t>
      </w:r>
    </w:p>
    <w:p w14:paraId="365822D2" w14:textId="77777777" w:rsidR="00752EEF" w:rsidRPr="00752EEF" w:rsidRDefault="00752EEF" w:rsidP="00752EEF">
      <w:pPr>
        <w:bidi/>
        <w:jc w:val="both"/>
        <w:rPr>
          <w:rFonts w:cs="David"/>
          <w:rtl/>
        </w:rPr>
      </w:pPr>
    </w:p>
    <w:p w14:paraId="6E3C8FE1" w14:textId="77777777" w:rsidR="00752EEF" w:rsidRPr="00752EEF" w:rsidRDefault="00752EEF" w:rsidP="00752EEF">
      <w:pPr>
        <w:bidi/>
        <w:jc w:val="both"/>
        <w:rPr>
          <w:rFonts w:cs="David"/>
          <w:u w:val="single"/>
          <w:rtl/>
        </w:rPr>
      </w:pPr>
      <w:r w:rsidRPr="00752EEF">
        <w:rPr>
          <w:rFonts w:cs="David"/>
          <w:u w:val="single"/>
          <w:rtl/>
        </w:rPr>
        <w:t>אבנר פלור:</w:t>
      </w:r>
    </w:p>
    <w:p w14:paraId="2468906B" w14:textId="77777777" w:rsidR="00752EEF" w:rsidRPr="00752EEF" w:rsidRDefault="00752EEF" w:rsidP="00752EEF">
      <w:pPr>
        <w:bidi/>
        <w:jc w:val="both"/>
        <w:rPr>
          <w:rFonts w:cs="David"/>
          <w:rtl/>
        </w:rPr>
      </w:pPr>
    </w:p>
    <w:p w14:paraId="5A791F14" w14:textId="77777777" w:rsidR="00752EEF" w:rsidRPr="00752EEF" w:rsidRDefault="00752EEF" w:rsidP="00752EEF">
      <w:pPr>
        <w:bidi/>
        <w:jc w:val="both"/>
        <w:rPr>
          <w:rFonts w:cs="David"/>
          <w:rtl/>
        </w:rPr>
      </w:pPr>
      <w:r w:rsidRPr="00752EEF">
        <w:rPr>
          <w:rFonts w:cs="David"/>
          <w:rtl/>
        </w:rPr>
        <w:tab/>
        <w:t xml:space="preserve">המשמעות היא שהתחולה שהיצרן נותן, היבואן צריך לתת. כלומר, זה לא יפחת מהיקף תחולת האחריות שהיצרן נותן. </w:t>
      </w:r>
    </w:p>
    <w:p w14:paraId="73AA23AB" w14:textId="77777777" w:rsidR="00752EEF" w:rsidRPr="00752EEF" w:rsidRDefault="00752EEF" w:rsidP="00752EEF">
      <w:pPr>
        <w:bidi/>
        <w:jc w:val="both"/>
        <w:rPr>
          <w:rFonts w:cs="David"/>
          <w:rtl/>
        </w:rPr>
      </w:pPr>
    </w:p>
    <w:p w14:paraId="61275C6B" w14:textId="77777777" w:rsidR="00752EEF" w:rsidRPr="00752EEF" w:rsidRDefault="00752EEF" w:rsidP="00752EEF">
      <w:pPr>
        <w:bidi/>
        <w:jc w:val="both"/>
        <w:rPr>
          <w:rFonts w:cs="David"/>
          <w:u w:val="single"/>
          <w:rtl/>
        </w:rPr>
      </w:pPr>
      <w:r w:rsidRPr="00752EEF">
        <w:rPr>
          <w:rFonts w:cs="David"/>
          <w:u w:val="single"/>
          <w:rtl/>
        </w:rPr>
        <w:t>כרמל שאמה:</w:t>
      </w:r>
    </w:p>
    <w:p w14:paraId="3E11541B" w14:textId="77777777" w:rsidR="00752EEF" w:rsidRPr="00752EEF" w:rsidRDefault="00752EEF" w:rsidP="00752EEF">
      <w:pPr>
        <w:bidi/>
        <w:jc w:val="both"/>
        <w:rPr>
          <w:rFonts w:cs="David"/>
          <w:rtl/>
        </w:rPr>
      </w:pPr>
    </w:p>
    <w:p w14:paraId="39D4647A" w14:textId="77777777" w:rsidR="00752EEF" w:rsidRPr="00752EEF" w:rsidRDefault="00752EEF" w:rsidP="00752EEF">
      <w:pPr>
        <w:bidi/>
        <w:jc w:val="both"/>
        <w:rPr>
          <w:rFonts w:cs="David"/>
          <w:rtl/>
        </w:rPr>
      </w:pPr>
      <w:r w:rsidRPr="00752EEF">
        <w:rPr>
          <w:rFonts w:cs="David"/>
          <w:rtl/>
        </w:rPr>
        <w:tab/>
        <w:t xml:space="preserve">זה לא יפחת מן האחריות שהיצרן נתן ליבואן. זה יכול להיות גם אפס. </w:t>
      </w:r>
    </w:p>
    <w:p w14:paraId="241F7FE7" w14:textId="77777777" w:rsidR="00752EEF" w:rsidRPr="00752EEF" w:rsidRDefault="00752EEF" w:rsidP="00752EEF">
      <w:pPr>
        <w:bidi/>
        <w:jc w:val="both"/>
        <w:rPr>
          <w:rFonts w:cs="David"/>
          <w:rtl/>
        </w:rPr>
      </w:pPr>
    </w:p>
    <w:p w14:paraId="677A83C0" w14:textId="77777777" w:rsidR="00752EEF" w:rsidRPr="00752EEF" w:rsidRDefault="00752EEF" w:rsidP="00752EEF">
      <w:pPr>
        <w:bidi/>
        <w:jc w:val="both"/>
        <w:rPr>
          <w:rFonts w:cs="David"/>
          <w:u w:val="single"/>
          <w:rtl/>
        </w:rPr>
      </w:pPr>
      <w:r w:rsidRPr="00752EEF">
        <w:rPr>
          <w:rFonts w:cs="David"/>
          <w:u w:val="single"/>
          <w:rtl/>
        </w:rPr>
        <w:t>אתי בנדלר:</w:t>
      </w:r>
    </w:p>
    <w:p w14:paraId="621D5DDA" w14:textId="77777777" w:rsidR="00752EEF" w:rsidRPr="00752EEF" w:rsidRDefault="00752EEF" w:rsidP="00752EEF">
      <w:pPr>
        <w:bidi/>
        <w:jc w:val="both"/>
        <w:rPr>
          <w:rFonts w:cs="David"/>
          <w:rtl/>
        </w:rPr>
      </w:pPr>
    </w:p>
    <w:p w14:paraId="1BA64CC3" w14:textId="77777777" w:rsidR="00752EEF" w:rsidRPr="00752EEF" w:rsidRDefault="00752EEF" w:rsidP="00752EEF">
      <w:pPr>
        <w:bidi/>
        <w:jc w:val="both"/>
        <w:rPr>
          <w:rFonts w:cs="David"/>
          <w:rtl/>
        </w:rPr>
      </w:pPr>
      <w:r w:rsidRPr="00752EEF">
        <w:rPr>
          <w:rFonts w:cs="David"/>
          <w:rtl/>
        </w:rPr>
        <w:tab/>
        <w:t xml:space="preserve">נכון, זה יכול להיות אפס, וזה יכול להיות אחריות מורחבת בשנה הראשונה ואחריות קרובה לאפס בשנה השנייה. </w:t>
      </w:r>
    </w:p>
    <w:p w14:paraId="55DBA324" w14:textId="77777777" w:rsidR="00752EEF" w:rsidRPr="00752EEF" w:rsidRDefault="00752EEF" w:rsidP="00752EEF">
      <w:pPr>
        <w:bidi/>
        <w:jc w:val="both"/>
        <w:rPr>
          <w:rFonts w:cs="David"/>
          <w:rtl/>
        </w:rPr>
      </w:pPr>
    </w:p>
    <w:p w14:paraId="660E6EC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2BD7654" w14:textId="77777777" w:rsidR="00752EEF" w:rsidRPr="00752EEF" w:rsidRDefault="00752EEF" w:rsidP="00752EEF">
      <w:pPr>
        <w:bidi/>
        <w:jc w:val="both"/>
        <w:rPr>
          <w:rFonts w:cs="David"/>
          <w:rtl/>
        </w:rPr>
      </w:pPr>
    </w:p>
    <w:p w14:paraId="497155C6" w14:textId="77777777" w:rsidR="00752EEF" w:rsidRPr="00752EEF" w:rsidRDefault="00752EEF" w:rsidP="00752EEF">
      <w:pPr>
        <w:bidi/>
        <w:jc w:val="both"/>
        <w:rPr>
          <w:rFonts w:cs="David"/>
          <w:rtl/>
        </w:rPr>
      </w:pPr>
      <w:r w:rsidRPr="00752EEF">
        <w:rPr>
          <w:rFonts w:cs="David"/>
          <w:rtl/>
        </w:rPr>
        <w:tab/>
        <w:t>על מה חתום היבואן הקיים?</w:t>
      </w:r>
    </w:p>
    <w:p w14:paraId="1BF45DEE" w14:textId="77777777" w:rsidR="00752EEF" w:rsidRPr="00752EEF" w:rsidRDefault="00752EEF" w:rsidP="00752EEF">
      <w:pPr>
        <w:bidi/>
        <w:jc w:val="both"/>
        <w:rPr>
          <w:rFonts w:cs="David"/>
          <w:rtl/>
        </w:rPr>
      </w:pPr>
    </w:p>
    <w:p w14:paraId="08C43481" w14:textId="77777777" w:rsidR="00752EEF" w:rsidRPr="00752EEF" w:rsidRDefault="00752EEF" w:rsidP="00752EEF">
      <w:pPr>
        <w:bidi/>
        <w:jc w:val="both"/>
        <w:rPr>
          <w:rFonts w:cs="David"/>
          <w:u w:val="single"/>
          <w:rtl/>
        </w:rPr>
      </w:pPr>
      <w:r w:rsidRPr="00752EEF">
        <w:rPr>
          <w:rFonts w:cs="David"/>
          <w:u w:val="single"/>
          <w:rtl/>
        </w:rPr>
        <w:t>קריאה:</w:t>
      </w:r>
    </w:p>
    <w:p w14:paraId="6A1EDF73" w14:textId="77777777" w:rsidR="00752EEF" w:rsidRPr="00752EEF" w:rsidRDefault="00752EEF" w:rsidP="00752EEF">
      <w:pPr>
        <w:bidi/>
        <w:jc w:val="both"/>
        <w:rPr>
          <w:rFonts w:cs="David"/>
          <w:rtl/>
        </w:rPr>
      </w:pPr>
    </w:p>
    <w:p w14:paraId="3D6F2D86" w14:textId="77777777" w:rsidR="00752EEF" w:rsidRPr="00752EEF" w:rsidRDefault="00752EEF" w:rsidP="00752EEF">
      <w:pPr>
        <w:bidi/>
        <w:jc w:val="both"/>
        <w:rPr>
          <w:rFonts w:cs="David"/>
          <w:rtl/>
        </w:rPr>
      </w:pPr>
      <w:r w:rsidRPr="00752EEF">
        <w:rPr>
          <w:rFonts w:cs="David"/>
          <w:rtl/>
        </w:rPr>
        <w:tab/>
        <w:t xml:space="preserve">על שנתיים אחריות מלאה. </w:t>
      </w:r>
    </w:p>
    <w:p w14:paraId="6D3232FC" w14:textId="77777777" w:rsidR="00752EEF" w:rsidRPr="00752EEF" w:rsidRDefault="00752EEF" w:rsidP="00752EEF">
      <w:pPr>
        <w:bidi/>
        <w:jc w:val="both"/>
        <w:rPr>
          <w:rFonts w:cs="David"/>
          <w:rtl/>
        </w:rPr>
      </w:pPr>
    </w:p>
    <w:p w14:paraId="39DAEE6D"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EF98F43" w14:textId="77777777" w:rsidR="00752EEF" w:rsidRPr="00752EEF" w:rsidRDefault="00752EEF" w:rsidP="00752EEF">
      <w:pPr>
        <w:bidi/>
        <w:jc w:val="both"/>
        <w:rPr>
          <w:rFonts w:cs="David"/>
          <w:rtl/>
        </w:rPr>
      </w:pPr>
    </w:p>
    <w:p w14:paraId="66F9B1A3" w14:textId="77777777" w:rsidR="00752EEF" w:rsidRPr="00752EEF" w:rsidRDefault="00752EEF" w:rsidP="00752EEF">
      <w:pPr>
        <w:bidi/>
        <w:jc w:val="both"/>
        <w:rPr>
          <w:rFonts w:cs="David"/>
          <w:rtl/>
        </w:rPr>
      </w:pPr>
      <w:r w:rsidRPr="00752EEF">
        <w:rPr>
          <w:rFonts w:cs="David"/>
          <w:rtl/>
        </w:rPr>
        <w:tab/>
        <w:t>כתוב מה היקף האחריות שלו?</w:t>
      </w:r>
    </w:p>
    <w:p w14:paraId="1420B22E" w14:textId="77777777" w:rsidR="00752EEF" w:rsidRPr="00752EEF" w:rsidRDefault="00752EEF" w:rsidP="00752EEF">
      <w:pPr>
        <w:bidi/>
        <w:jc w:val="both"/>
        <w:rPr>
          <w:rFonts w:cs="David"/>
          <w:rtl/>
        </w:rPr>
      </w:pPr>
    </w:p>
    <w:p w14:paraId="45603AC5" w14:textId="77777777" w:rsidR="00752EEF" w:rsidRPr="00752EEF" w:rsidRDefault="00752EEF" w:rsidP="00752EEF">
      <w:pPr>
        <w:bidi/>
        <w:jc w:val="both"/>
        <w:rPr>
          <w:rFonts w:cs="David"/>
          <w:u w:val="single"/>
          <w:rtl/>
        </w:rPr>
      </w:pPr>
      <w:r w:rsidRPr="00752EEF">
        <w:rPr>
          <w:rFonts w:cs="David"/>
          <w:u w:val="single"/>
          <w:rtl/>
        </w:rPr>
        <w:t>אתי בנדלר:</w:t>
      </w:r>
    </w:p>
    <w:p w14:paraId="17BB69EA" w14:textId="77777777" w:rsidR="00752EEF" w:rsidRPr="00752EEF" w:rsidRDefault="00752EEF" w:rsidP="00752EEF">
      <w:pPr>
        <w:bidi/>
        <w:jc w:val="both"/>
        <w:rPr>
          <w:rFonts w:cs="David"/>
          <w:rtl/>
        </w:rPr>
      </w:pPr>
    </w:p>
    <w:p w14:paraId="0BDB0164" w14:textId="77777777" w:rsidR="00752EEF" w:rsidRPr="00752EEF" w:rsidRDefault="00752EEF" w:rsidP="00752EEF">
      <w:pPr>
        <w:bidi/>
        <w:jc w:val="both"/>
        <w:rPr>
          <w:rFonts w:cs="David"/>
          <w:rtl/>
        </w:rPr>
      </w:pPr>
      <w:r w:rsidRPr="00752EEF">
        <w:rPr>
          <w:rFonts w:cs="David"/>
          <w:rtl/>
        </w:rPr>
        <w:tab/>
        <w:t xml:space="preserve">כן. </w:t>
      </w:r>
    </w:p>
    <w:p w14:paraId="6BD10276" w14:textId="77777777" w:rsidR="00752EEF" w:rsidRPr="00752EEF" w:rsidRDefault="00752EEF" w:rsidP="00752EEF">
      <w:pPr>
        <w:bidi/>
        <w:jc w:val="both"/>
        <w:rPr>
          <w:rFonts w:cs="David"/>
          <w:rtl/>
        </w:rPr>
      </w:pPr>
    </w:p>
    <w:p w14:paraId="4C585E5B" w14:textId="77777777" w:rsidR="00752EEF" w:rsidRPr="00752EEF" w:rsidRDefault="00752EEF" w:rsidP="00752EEF">
      <w:pPr>
        <w:bidi/>
        <w:jc w:val="both"/>
        <w:rPr>
          <w:rFonts w:cs="David"/>
          <w:u w:val="single"/>
          <w:rtl/>
        </w:rPr>
      </w:pPr>
      <w:r w:rsidRPr="00752EEF">
        <w:rPr>
          <w:rFonts w:cs="David"/>
          <w:u w:val="single"/>
          <w:rtl/>
        </w:rPr>
        <w:t>אבנר פלור:</w:t>
      </w:r>
    </w:p>
    <w:p w14:paraId="75289BB4" w14:textId="77777777" w:rsidR="00752EEF" w:rsidRPr="00752EEF" w:rsidRDefault="00752EEF" w:rsidP="00752EEF">
      <w:pPr>
        <w:bidi/>
        <w:jc w:val="both"/>
        <w:rPr>
          <w:rFonts w:cs="David"/>
          <w:rtl/>
        </w:rPr>
      </w:pPr>
    </w:p>
    <w:p w14:paraId="31EA2FA5" w14:textId="77777777" w:rsidR="00752EEF" w:rsidRPr="00752EEF" w:rsidRDefault="00752EEF" w:rsidP="00752EEF">
      <w:pPr>
        <w:bidi/>
        <w:jc w:val="both"/>
        <w:rPr>
          <w:rFonts w:cs="David"/>
          <w:rtl/>
        </w:rPr>
      </w:pPr>
      <w:r w:rsidRPr="00752EEF">
        <w:rPr>
          <w:rFonts w:cs="David"/>
          <w:rtl/>
        </w:rPr>
        <w:tab/>
        <w:t xml:space="preserve">בצו הקיים כתוב: "... שלא יפחתו היקף האחריות שלו ותנאיה במהלך התקופה כולה". כאן להיפך, אנחנו דווקא מוסיפים. </w:t>
      </w:r>
    </w:p>
    <w:p w14:paraId="00328C1C" w14:textId="77777777" w:rsidR="00752EEF" w:rsidRPr="00752EEF" w:rsidRDefault="00752EEF" w:rsidP="00752EEF">
      <w:pPr>
        <w:bidi/>
        <w:jc w:val="both"/>
        <w:rPr>
          <w:rFonts w:cs="David"/>
          <w:rtl/>
        </w:rPr>
      </w:pPr>
    </w:p>
    <w:p w14:paraId="2E35C65F" w14:textId="77777777" w:rsidR="00752EEF" w:rsidRPr="00752EEF" w:rsidRDefault="00752EEF" w:rsidP="00752EEF">
      <w:pPr>
        <w:bidi/>
        <w:jc w:val="both"/>
        <w:rPr>
          <w:rFonts w:cs="David"/>
          <w:u w:val="single"/>
          <w:rtl/>
        </w:rPr>
      </w:pPr>
      <w:r w:rsidRPr="00752EEF">
        <w:rPr>
          <w:rFonts w:cs="David"/>
          <w:u w:val="single"/>
          <w:rtl/>
        </w:rPr>
        <w:t>אתי בנדלר:</w:t>
      </w:r>
    </w:p>
    <w:p w14:paraId="6007E6D4" w14:textId="77777777" w:rsidR="00752EEF" w:rsidRPr="00752EEF" w:rsidRDefault="00752EEF" w:rsidP="00752EEF">
      <w:pPr>
        <w:bidi/>
        <w:jc w:val="both"/>
        <w:rPr>
          <w:rFonts w:cs="David"/>
          <w:rtl/>
        </w:rPr>
      </w:pPr>
    </w:p>
    <w:p w14:paraId="2A2F43B6" w14:textId="77777777" w:rsidR="00752EEF" w:rsidRPr="00752EEF" w:rsidRDefault="00752EEF" w:rsidP="00752EEF">
      <w:pPr>
        <w:bidi/>
        <w:jc w:val="both"/>
        <w:rPr>
          <w:rFonts w:cs="David"/>
          <w:rtl/>
        </w:rPr>
      </w:pPr>
      <w:r w:rsidRPr="00752EEF">
        <w:rPr>
          <w:rFonts w:cs="David"/>
          <w:rtl/>
        </w:rPr>
        <w:tab/>
        <w:t xml:space="preserve">אל תגיד "להיפך", אתה מטעה את השר ואת הוועדה. </w:t>
      </w:r>
    </w:p>
    <w:p w14:paraId="724557C9" w14:textId="77777777" w:rsidR="00752EEF" w:rsidRPr="00752EEF" w:rsidRDefault="00752EEF" w:rsidP="00752EEF">
      <w:pPr>
        <w:bidi/>
        <w:jc w:val="both"/>
        <w:rPr>
          <w:rFonts w:cs="David"/>
          <w:rtl/>
        </w:rPr>
      </w:pPr>
    </w:p>
    <w:p w14:paraId="69459C7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E90C1DF" w14:textId="77777777" w:rsidR="00752EEF" w:rsidRPr="00752EEF" w:rsidRDefault="00752EEF" w:rsidP="00752EEF">
      <w:pPr>
        <w:bidi/>
        <w:jc w:val="both"/>
        <w:rPr>
          <w:rFonts w:cs="David"/>
          <w:rtl/>
        </w:rPr>
      </w:pPr>
    </w:p>
    <w:p w14:paraId="026A61C8" w14:textId="77777777" w:rsidR="00752EEF" w:rsidRPr="00752EEF" w:rsidRDefault="00752EEF" w:rsidP="00752EEF">
      <w:pPr>
        <w:bidi/>
        <w:jc w:val="both"/>
        <w:rPr>
          <w:rFonts w:cs="David"/>
          <w:rtl/>
        </w:rPr>
      </w:pPr>
      <w:r w:rsidRPr="00752EEF">
        <w:rPr>
          <w:rFonts w:cs="David"/>
          <w:rtl/>
        </w:rPr>
        <w:tab/>
        <w:t>מה מוצע עכשיו?</w:t>
      </w:r>
    </w:p>
    <w:p w14:paraId="4635D9FF" w14:textId="77777777" w:rsidR="00752EEF" w:rsidRPr="00752EEF" w:rsidRDefault="00752EEF" w:rsidP="00752EEF">
      <w:pPr>
        <w:bidi/>
        <w:jc w:val="both"/>
        <w:rPr>
          <w:rFonts w:cs="David"/>
          <w:rtl/>
        </w:rPr>
      </w:pPr>
    </w:p>
    <w:p w14:paraId="1AF8E927" w14:textId="77777777" w:rsidR="00752EEF" w:rsidRPr="00752EEF" w:rsidRDefault="00752EEF" w:rsidP="00752EEF">
      <w:pPr>
        <w:bidi/>
        <w:jc w:val="both"/>
        <w:rPr>
          <w:rFonts w:cs="David"/>
          <w:u w:val="single"/>
          <w:rtl/>
        </w:rPr>
      </w:pPr>
      <w:r w:rsidRPr="00752EEF">
        <w:rPr>
          <w:rFonts w:cs="David"/>
          <w:u w:val="single"/>
          <w:rtl/>
        </w:rPr>
        <w:t>אבנר פלור:</w:t>
      </w:r>
    </w:p>
    <w:p w14:paraId="5A153BA8" w14:textId="77777777" w:rsidR="00752EEF" w:rsidRPr="00752EEF" w:rsidRDefault="00752EEF" w:rsidP="00752EEF">
      <w:pPr>
        <w:bidi/>
        <w:jc w:val="both"/>
        <w:rPr>
          <w:rFonts w:cs="David"/>
          <w:rtl/>
        </w:rPr>
      </w:pPr>
    </w:p>
    <w:p w14:paraId="7B9E8899" w14:textId="77777777" w:rsidR="00752EEF" w:rsidRPr="00752EEF" w:rsidRDefault="00752EEF" w:rsidP="00752EEF">
      <w:pPr>
        <w:bidi/>
        <w:jc w:val="both"/>
        <w:rPr>
          <w:rFonts w:cs="David"/>
          <w:rtl/>
        </w:rPr>
      </w:pPr>
      <w:r w:rsidRPr="00752EEF">
        <w:rPr>
          <w:rFonts w:cs="David"/>
          <w:rtl/>
        </w:rPr>
        <w:tab/>
        <w:t xml:space="preserve">כעת מוצע שהאחריות תהיה "לתקופה שלא תפחת משנתיים מיום מכירת הרכב, ובלבד שלא יפחתו היקף האחריות ותנאיה מאחריות שניתנה ליבואן בהסכם עם יצרן הרכב המיובא או עם סוכן מורשה שלו". </w:t>
      </w:r>
    </w:p>
    <w:p w14:paraId="0BEB5D5B" w14:textId="77777777" w:rsidR="00752EEF" w:rsidRPr="00752EEF" w:rsidRDefault="00752EEF" w:rsidP="00752EEF">
      <w:pPr>
        <w:bidi/>
        <w:jc w:val="both"/>
        <w:rPr>
          <w:rFonts w:cs="David"/>
          <w:rtl/>
        </w:rPr>
      </w:pPr>
    </w:p>
    <w:p w14:paraId="5F6924A1"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FAF13A5" w14:textId="77777777" w:rsidR="00752EEF" w:rsidRPr="00752EEF" w:rsidRDefault="00752EEF" w:rsidP="00752EEF">
      <w:pPr>
        <w:bidi/>
        <w:jc w:val="both"/>
        <w:rPr>
          <w:rFonts w:cs="David"/>
          <w:rtl/>
        </w:rPr>
      </w:pPr>
    </w:p>
    <w:p w14:paraId="5A919501" w14:textId="77777777" w:rsidR="00752EEF" w:rsidRPr="00752EEF" w:rsidRDefault="00752EEF" w:rsidP="00752EEF">
      <w:pPr>
        <w:bidi/>
        <w:jc w:val="both"/>
        <w:rPr>
          <w:rFonts w:cs="David"/>
          <w:rtl/>
        </w:rPr>
      </w:pPr>
      <w:r w:rsidRPr="00752EEF">
        <w:rPr>
          <w:rFonts w:cs="David"/>
          <w:rtl/>
        </w:rPr>
        <w:tab/>
        <w:t>בתנאי שהתנאים לא יפחתו ממה שנקבע בהסכם עם היצרן בשנה הראשונה גם?</w:t>
      </w:r>
    </w:p>
    <w:p w14:paraId="1E0E2F11" w14:textId="77777777" w:rsidR="00752EEF" w:rsidRPr="00752EEF" w:rsidRDefault="00752EEF" w:rsidP="00752EEF">
      <w:pPr>
        <w:bidi/>
        <w:jc w:val="both"/>
        <w:rPr>
          <w:rFonts w:cs="David"/>
          <w:rtl/>
        </w:rPr>
      </w:pPr>
    </w:p>
    <w:p w14:paraId="213061A4" w14:textId="77777777" w:rsidR="00752EEF" w:rsidRPr="00752EEF" w:rsidRDefault="00752EEF" w:rsidP="00752EEF">
      <w:pPr>
        <w:bidi/>
        <w:jc w:val="both"/>
        <w:rPr>
          <w:rFonts w:cs="David"/>
          <w:u w:val="single"/>
          <w:rtl/>
        </w:rPr>
      </w:pPr>
      <w:r w:rsidRPr="00752EEF">
        <w:rPr>
          <w:rFonts w:cs="David"/>
          <w:u w:val="single"/>
          <w:rtl/>
        </w:rPr>
        <w:t>קריאה:</w:t>
      </w:r>
    </w:p>
    <w:p w14:paraId="581E8879" w14:textId="77777777" w:rsidR="00752EEF" w:rsidRPr="00752EEF" w:rsidRDefault="00752EEF" w:rsidP="00752EEF">
      <w:pPr>
        <w:bidi/>
        <w:jc w:val="both"/>
        <w:rPr>
          <w:rFonts w:cs="David"/>
          <w:rtl/>
        </w:rPr>
      </w:pPr>
    </w:p>
    <w:p w14:paraId="26667721" w14:textId="77777777" w:rsidR="00752EEF" w:rsidRPr="00752EEF" w:rsidRDefault="00752EEF" w:rsidP="00752EEF">
      <w:pPr>
        <w:bidi/>
        <w:jc w:val="both"/>
        <w:rPr>
          <w:rFonts w:cs="David"/>
          <w:rtl/>
        </w:rPr>
      </w:pPr>
      <w:r w:rsidRPr="00752EEF">
        <w:rPr>
          <w:rFonts w:cs="David"/>
          <w:rtl/>
        </w:rPr>
        <w:tab/>
        <w:t xml:space="preserve">לא. יש לו </w:t>
      </w:r>
      <w:r w:rsidRPr="00752EEF">
        <w:rPr>
          <w:rFonts w:cs="David"/>
        </w:rPr>
        <w:t>Back to back</w:t>
      </w:r>
      <w:r w:rsidRPr="00752EEF">
        <w:rPr>
          <w:rFonts w:cs="David"/>
          <w:rtl/>
        </w:rPr>
        <w:t xml:space="preserve"> על השנה השנייה רק. </w:t>
      </w:r>
    </w:p>
    <w:p w14:paraId="43F4F96A" w14:textId="77777777" w:rsidR="00752EEF" w:rsidRPr="00752EEF" w:rsidRDefault="00752EEF" w:rsidP="00752EEF">
      <w:pPr>
        <w:bidi/>
        <w:jc w:val="both"/>
        <w:rPr>
          <w:rFonts w:cs="David"/>
          <w:rtl/>
        </w:rPr>
      </w:pPr>
    </w:p>
    <w:p w14:paraId="28113BD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83162E6" w14:textId="77777777" w:rsidR="00752EEF" w:rsidRPr="00752EEF" w:rsidRDefault="00752EEF" w:rsidP="00752EEF">
      <w:pPr>
        <w:bidi/>
        <w:jc w:val="both"/>
        <w:rPr>
          <w:rFonts w:cs="David"/>
          <w:rtl/>
        </w:rPr>
      </w:pPr>
    </w:p>
    <w:p w14:paraId="59ABE972" w14:textId="77777777" w:rsidR="00752EEF" w:rsidRPr="00752EEF" w:rsidRDefault="00752EEF" w:rsidP="00752EEF">
      <w:pPr>
        <w:bidi/>
        <w:jc w:val="both"/>
        <w:rPr>
          <w:rFonts w:cs="David"/>
          <w:rtl/>
        </w:rPr>
      </w:pPr>
      <w:r w:rsidRPr="00752EEF">
        <w:rPr>
          <w:rFonts w:cs="David"/>
          <w:rtl/>
        </w:rPr>
        <w:tab/>
        <w:t xml:space="preserve">היום לא מוטלת עליכם שום מגבלה שונה מאשר מציעים כאן. תקרא את הסעיף הקיים היום בצו. </w:t>
      </w:r>
    </w:p>
    <w:p w14:paraId="332796BA" w14:textId="77777777" w:rsidR="00752EEF" w:rsidRPr="00752EEF" w:rsidRDefault="00752EEF" w:rsidP="00752EEF">
      <w:pPr>
        <w:bidi/>
        <w:jc w:val="both"/>
        <w:rPr>
          <w:rFonts w:cs="David"/>
          <w:rtl/>
        </w:rPr>
      </w:pPr>
    </w:p>
    <w:p w14:paraId="10CE2F05" w14:textId="77777777" w:rsidR="00752EEF" w:rsidRPr="00752EEF" w:rsidRDefault="00752EEF" w:rsidP="00752EEF">
      <w:pPr>
        <w:bidi/>
        <w:jc w:val="both"/>
        <w:rPr>
          <w:rFonts w:cs="David"/>
          <w:u w:val="single"/>
          <w:rtl/>
        </w:rPr>
      </w:pPr>
      <w:r w:rsidRPr="00752EEF">
        <w:rPr>
          <w:rFonts w:cs="David"/>
          <w:u w:val="single"/>
          <w:rtl/>
        </w:rPr>
        <w:t>קריאה:</w:t>
      </w:r>
    </w:p>
    <w:p w14:paraId="50EE974D" w14:textId="77777777" w:rsidR="00752EEF" w:rsidRPr="00752EEF" w:rsidRDefault="00752EEF" w:rsidP="00752EEF">
      <w:pPr>
        <w:bidi/>
        <w:jc w:val="both"/>
        <w:rPr>
          <w:rFonts w:cs="David"/>
          <w:rtl/>
        </w:rPr>
      </w:pPr>
    </w:p>
    <w:p w14:paraId="6C2F3F8F" w14:textId="77777777" w:rsidR="00752EEF" w:rsidRPr="00752EEF" w:rsidRDefault="00752EEF" w:rsidP="00752EEF">
      <w:pPr>
        <w:bidi/>
        <w:jc w:val="both"/>
        <w:rPr>
          <w:rFonts w:cs="David"/>
          <w:rtl/>
        </w:rPr>
      </w:pPr>
      <w:r w:rsidRPr="00752EEF">
        <w:rPr>
          <w:rFonts w:cs="David"/>
          <w:rtl/>
        </w:rPr>
        <w:tab/>
        <w:t xml:space="preserve">אדוני השר, זה עניין צרכני שלא נוגע ליבואנים. </w:t>
      </w:r>
    </w:p>
    <w:p w14:paraId="6BA641F0" w14:textId="77777777" w:rsidR="00752EEF" w:rsidRPr="00752EEF" w:rsidRDefault="00752EEF" w:rsidP="00752EEF">
      <w:pPr>
        <w:bidi/>
        <w:jc w:val="both"/>
        <w:rPr>
          <w:rFonts w:cs="David"/>
          <w:rtl/>
        </w:rPr>
      </w:pPr>
    </w:p>
    <w:p w14:paraId="643C9117" w14:textId="77777777" w:rsidR="00752EEF" w:rsidRPr="00752EEF" w:rsidRDefault="00752EEF" w:rsidP="00752EEF">
      <w:pPr>
        <w:bidi/>
        <w:jc w:val="both"/>
        <w:rPr>
          <w:rFonts w:cs="David"/>
          <w:u w:val="single"/>
          <w:rtl/>
        </w:rPr>
      </w:pPr>
      <w:r w:rsidRPr="00752EEF">
        <w:rPr>
          <w:rFonts w:cs="David"/>
          <w:u w:val="single"/>
          <w:rtl/>
        </w:rPr>
        <w:t>אתי בנדלר:</w:t>
      </w:r>
    </w:p>
    <w:p w14:paraId="029717C5" w14:textId="77777777" w:rsidR="00752EEF" w:rsidRPr="00752EEF" w:rsidRDefault="00752EEF" w:rsidP="00752EEF">
      <w:pPr>
        <w:bidi/>
        <w:jc w:val="both"/>
        <w:rPr>
          <w:rFonts w:cs="David"/>
          <w:rtl/>
        </w:rPr>
      </w:pPr>
    </w:p>
    <w:p w14:paraId="79779011" w14:textId="77777777" w:rsidR="00752EEF" w:rsidRPr="00752EEF" w:rsidRDefault="00752EEF" w:rsidP="00752EEF">
      <w:pPr>
        <w:bidi/>
        <w:jc w:val="both"/>
        <w:rPr>
          <w:rFonts w:cs="David"/>
          <w:rtl/>
        </w:rPr>
      </w:pPr>
      <w:r w:rsidRPr="00752EEF">
        <w:rPr>
          <w:rFonts w:cs="David"/>
          <w:rtl/>
        </w:rPr>
        <w:tab/>
        <w:t xml:space="preserve">בוודאי שזה עניין צרכני. </w:t>
      </w:r>
    </w:p>
    <w:p w14:paraId="7ADEE285" w14:textId="77777777" w:rsidR="00752EEF" w:rsidRPr="00752EEF" w:rsidRDefault="00752EEF" w:rsidP="00752EEF">
      <w:pPr>
        <w:bidi/>
        <w:jc w:val="both"/>
        <w:rPr>
          <w:rFonts w:cs="David"/>
          <w:rtl/>
        </w:rPr>
      </w:pPr>
    </w:p>
    <w:p w14:paraId="53A5134F"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EE29570" w14:textId="77777777" w:rsidR="00752EEF" w:rsidRPr="00752EEF" w:rsidRDefault="00752EEF" w:rsidP="00752EEF">
      <w:pPr>
        <w:bidi/>
        <w:jc w:val="both"/>
        <w:rPr>
          <w:rFonts w:cs="David"/>
          <w:rtl/>
        </w:rPr>
      </w:pPr>
    </w:p>
    <w:p w14:paraId="558BDE6D" w14:textId="77777777" w:rsidR="00752EEF" w:rsidRPr="00752EEF" w:rsidRDefault="00752EEF" w:rsidP="00752EEF">
      <w:pPr>
        <w:bidi/>
        <w:jc w:val="both"/>
        <w:rPr>
          <w:rFonts w:cs="David"/>
          <w:rtl/>
        </w:rPr>
      </w:pPr>
      <w:r w:rsidRPr="00752EEF">
        <w:rPr>
          <w:rFonts w:cs="David"/>
          <w:rtl/>
        </w:rPr>
        <w:tab/>
        <w:t xml:space="preserve">בנוסח הצו הנוכחי כתוב "ושלא יפחתו היקף האחריות ותנאיה במהלך התקופה כולה". האם יש בעיה לאמץ אותו נוסח גם בתיקון לצו? אין בעיה. </w:t>
      </w:r>
    </w:p>
    <w:p w14:paraId="71E0D56F" w14:textId="77777777" w:rsidR="00752EEF" w:rsidRPr="00752EEF" w:rsidRDefault="00752EEF" w:rsidP="00752EEF">
      <w:pPr>
        <w:bidi/>
        <w:jc w:val="both"/>
        <w:rPr>
          <w:rFonts w:cs="David"/>
          <w:rtl/>
        </w:rPr>
      </w:pPr>
    </w:p>
    <w:p w14:paraId="5968FB5C" w14:textId="77777777" w:rsidR="00752EEF" w:rsidRPr="00752EEF" w:rsidRDefault="00752EEF" w:rsidP="00752EEF">
      <w:pPr>
        <w:bidi/>
        <w:jc w:val="both"/>
        <w:rPr>
          <w:rFonts w:cs="David"/>
          <w:u w:val="single"/>
          <w:rtl/>
        </w:rPr>
      </w:pPr>
      <w:r w:rsidRPr="00752EEF">
        <w:rPr>
          <w:rFonts w:cs="David"/>
          <w:u w:val="single"/>
          <w:rtl/>
        </w:rPr>
        <w:t>היו"ר אופיר אקוניס:</w:t>
      </w:r>
    </w:p>
    <w:p w14:paraId="2B7FD1F6" w14:textId="77777777" w:rsidR="00752EEF" w:rsidRPr="00752EEF" w:rsidRDefault="00752EEF" w:rsidP="00752EEF">
      <w:pPr>
        <w:bidi/>
        <w:jc w:val="both"/>
        <w:rPr>
          <w:rFonts w:cs="David"/>
          <w:rtl/>
        </w:rPr>
      </w:pPr>
    </w:p>
    <w:p w14:paraId="61A6A687" w14:textId="77777777" w:rsidR="00752EEF" w:rsidRPr="00752EEF" w:rsidRDefault="00752EEF" w:rsidP="00752EEF">
      <w:pPr>
        <w:bidi/>
        <w:jc w:val="both"/>
        <w:rPr>
          <w:rFonts w:cs="David"/>
          <w:rtl/>
        </w:rPr>
      </w:pPr>
      <w:r w:rsidRPr="00752EEF">
        <w:rPr>
          <w:rFonts w:cs="David"/>
          <w:rtl/>
        </w:rPr>
        <w:tab/>
        <w:t xml:space="preserve">יפה מאוד. זה הכול. נשנה את זה. </w:t>
      </w:r>
    </w:p>
    <w:p w14:paraId="514F72EA" w14:textId="77777777" w:rsidR="00752EEF" w:rsidRPr="00752EEF" w:rsidRDefault="00752EEF" w:rsidP="00752EEF">
      <w:pPr>
        <w:bidi/>
        <w:jc w:val="both"/>
        <w:rPr>
          <w:rFonts w:cs="David"/>
          <w:rtl/>
        </w:rPr>
      </w:pPr>
    </w:p>
    <w:p w14:paraId="6FF86E18" w14:textId="77777777" w:rsidR="00752EEF" w:rsidRPr="00752EEF" w:rsidRDefault="00752EEF" w:rsidP="00752EEF">
      <w:pPr>
        <w:bidi/>
        <w:jc w:val="both"/>
        <w:rPr>
          <w:rFonts w:cs="David"/>
          <w:u w:val="single"/>
          <w:rtl/>
        </w:rPr>
      </w:pPr>
      <w:r w:rsidRPr="00752EEF">
        <w:rPr>
          <w:rFonts w:cs="David"/>
          <w:u w:val="single"/>
          <w:rtl/>
        </w:rPr>
        <w:t>אבנר פלור:</w:t>
      </w:r>
    </w:p>
    <w:p w14:paraId="28A48EEC" w14:textId="77777777" w:rsidR="00752EEF" w:rsidRPr="00752EEF" w:rsidRDefault="00752EEF" w:rsidP="00752EEF">
      <w:pPr>
        <w:bidi/>
        <w:jc w:val="both"/>
        <w:rPr>
          <w:rFonts w:cs="David"/>
          <w:rtl/>
        </w:rPr>
      </w:pPr>
    </w:p>
    <w:p w14:paraId="4C0BC57B" w14:textId="77777777" w:rsidR="00752EEF" w:rsidRPr="00752EEF" w:rsidRDefault="00752EEF" w:rsidP="00752EEF">
      <w:pPr>
        <w:bidi/>
        <w:jc w:val="both"/>
        <w:rPr>
          <w:rFonts w:cs="David"/>
          <w:rtl/>
        </w:rPr>
      </w:pPr>
      <w:r w:rsidRPr="00752EEF">
        <w:rPr>
          <w:rFonts w:cs="David"/>
          <w:rtl/>
        </w:rPr>
        <w:tab/>
        <w:t>אני רוצה להבהיר לגבי היבואן המקביל, את האחריות יכול שהיבואן ייתן.</w:t>
      </w:r>
    </w:p>
    <w:p w14:paraId="7AA3E00A" w14:textId="77777777" w:rsidR="00752EEF" w:rsidRPr="00752EEF" w:rsidRDefault="00752EEF" w:rsidP="00752EEF">
      <w:pPr>
        <w:bidi/>
        <w:jc w:val="both"/>
        <w:rPr>
          <w:rFonts w:cs="David"/>
          <w:rtl/>
        </w:rPr>
      </w:pPr>
    </w:p>
    <w:p w14:paraId="7BD6D01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AFA41A5" w14:textId="77777777" w:rsidR="00752EEF" w:rsidRPr="00752EEF" w:rsidRDefault="00752EEF" w:rsidP="00752EEF">
      <w:pPr>
        <w:bidi/>
        <w:jc w:val="both"/>
        <w:rPr>
          <w:rFonts w:cs="David"/>
          <w:rtl/>
        </w:rPr>
      </w:pPr>
    </w:p>
    <w:p w14:paraId="6DB54CCD" w14:textId="77777777" w:rsidR="00752EEF" w:rsidRPr="00752EEF" w:rsidRDefault="00752EEF" w:rsidP="00752EEF">
      <w:pPr>
        <w:bidi/>
        <w:jc w:val="both"/>
        <w:rPr>
          <w:rFonts w:cs="David"/>
          <w:rtl/>
        </w:rPr>
      </w:pPr>
      <w:r w:rsidRPr="00752EEF">
        <w:rPr>
          <w:rFonts w:cs="David"/>
          <w:rtl/>
        </w:rPr>
        <w:tab/>
        <w:t>כן. אנחנו לא מדברים מי ייתן, אלא מה ההיקף. ההיקף הוא לפי מה שהיצרן נתן לו בשנה הראשונה. היקף השירות לא יפחת במשך התקופה ממה שקיים. הם רצו לכתוב סעיף מיטיב, שאם יצרן נותן אחריות ל-3 שנים אז היבואן המקביל יצטרך לתת ל-3 שנים – "בתנאי שלא יפחת". אני מציע לא לוותר על זה.</w:t>
      </w:r>
    </w:p>
    <w:p w14:paraId="5F504A09" w14:textId="77777777" w:rsidR="00752EEF" w:rsidRPr="00752EEF" w:rsidRDefault="00752EEF" w:rsidP="00752EEF">
      <w:pPr>
        <w:bidi/>
        <w:jc w:val="both"/>
        <w:rPr>
          <w:rFonts w:cs="David"/>
          <w:rtl/>
        </w:rPr>
      </w:pPr>
    </w:p>
    <w:p w14:paraId="263514F6" w14:textId="77777777" w:rsidR="00752EEF" w:rsidRPr="00752EEF" w:rsidRDefault="00752EEF" w:rsidP="00752EEF">
      <w:pPr>
        <w:bidi/>
        <w:jc w:val="both"/>
        <w:rPr>
          <w:rFonts w:cs="David"/>
          <w:u w:val="single"/>
          <w:rtl/>
        </w:rPr>
      </w:pPr>
      <w:r w:rsidRPr="00752EEF">
        <w:rPr>
          <w:rFonts w:cs="David"/>
          <w:u w:val="single"/>
          <w:rtl/>
        </w:rPr>
        <w:t>כרמל שאמה:</w:t>
      </w:r>
    </w:p>
    <w:p w14:paraId="5D71E51A" w14:textId="77777777" w:rsidR="00752EEF" w:rsidRPr="00752EEF" w:rsidRDefault="00752EEF" w:rsidP="00752EEF">
      <w:pPr>
        <w:bidi/>
        <w:jc w:val="both"/>
        <w:rPr>
          <w:rFonts w:cs="David"/>
          <w:rtl/>
        </w:rPr>
      </w:pPr>
    </w:p>
    <w:p w14:paraId="756EF813" w14:textId="77777777" w:rsidR="00752EEF" w:rsidRPr="00752EEF" w:rsidRDefault="00752EEF" w:rsidP="00752EEF">
      <w:pPr>
        <w:bidi/>
        <w:jc w:val="both"/>
        <w:rPr>
          <w:rFonts w:cs="David"/>
          <w:rtl/>
        </w:rPr>
      </w:pPr>
      <w:r w:rsidRPr="00752EEF">
        <w:rPr>
          <w:rFonts w:cs="David"/>
          <w:rtl/>
        </w:rPr>
        <w:tab/>
        <w:t xml:space="preserve">לא הייתי מוותר על האלמנט הזה: "שלא יפחת". </w:t>
      </w:r>
    </w:p>
    <w:p w14:paraId="3D2FE4BE" w14:textId="77777777" w:rsidR="00752EEF" w:rsidRPr="00752EEF" w:rsidRDefault="00752EEF" w:rsidP="00752EEF">
      <w:pPr>
        <w:bidi/>
        <w:jc w:val="both"/>
        <w:rPr>
          <w:rFonts w:cs="David"/>
          <w:rtl/>
        </w:rPr>
      </w:pPr>
    </w:p>
    <w:p w14:paraId="71671FF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C4249DC" w14:textId="77777777" w:rsidR="00752EEF" w:rsidRPr="00752EEF" w:rsidRDefault="00752EEF" w:rsidP="00752EEF">
      <w:pPr>
        <w:bidi/>
        <w:jc w:val="both"/>
        <w:rPr>
          <w:rFonts w:cs="David"/>
          <w:rtl/>
        </w:rPr>
      </w:pPr>
    </w:p>
    <w:p w14:paraId="36182B9A" w14:textId="77777777" w:rsidR="00752EEF" w:rsidRPr="00752EEF" w:rsidRDefault="00752EEF" w:rsidP="00752EEF">
      <w:pPr>
        <w:bidi/>
        <w:jc w:val="both"/>
        <w:rPr>
          <w:rFonts w:cs="David"/>
          <w:rtl/>
        </w:rPr>
      </w:pPr>
      <w:r w:rsidRPr="00752EEF">
        <w:rPr>
          <w:rFonts w:cs="David"/>
          <w:rtl/>
        </w:rPr>
        <w:tab/>
        <w:t xml:space="preserve">יש רכבים אמריקאים שנותנים אחריות ל-3 שנים. אפשר לתת יותר, "ובלבד שלא יפחת ממה שהיצרן נותן". אם היצרן נותן 3 שנים אחריות, אז למרות שהוא מתחייב לשנתיים הוא יהיה חייב לתת את מלוא מה שהיצרן נותן, גם אם זה 3 שנים. תחילו את זה גם על היבואנים הקיימים, תחילו את זה על כולם, שאם הם מקבלים מהיצרן אחריות לתקופה ארוכה יותר משנתיים הם צריכים לתת את זה לצרכן. </w:t>
      </w:r>
    </w:p>
    <w:p w14:paraId="584D9301" w14:textId="77777777" w:rsidR="00752EEF" w:rsidRPr="00752EEF" w:rsidRDefault="00752EEF" w:rsidP="00752EEF">
      <w:pPr>
        <w:bidi/>
        <w:jc w:val="both"/>
        <w:rPr>
          <w:rFonts w:cs="David"/>
          <w:rtl/>
        </w:rPr>
      </w:pPr>
    </w:p>
    <w:p w14:paraId="330D61F5" w14:textId="77777777" w:rsidR="00752EEF" w:rsidRPr="00752EEF" w:rsidRDefault="00752EEF" w:rsidP="00752EEF">
      <w:pPr>
        <w:bidi/>
        <w:jc w:val="both"/>
        <w:rPr>
          <w:rFonts w:cs="David"/>
          <w:u w:val="single"/>
          <w:rtl/>
        </w:rPr>
      </w:pPr>
      <w:r w:rsidRPr="00752EEF">
        <w:rPr>
          <w:rFonts w:cs="David"/>
          <w:u w:val="single"/>
          <w:rtl/>
        </w:rPr>
        <w:t>ניסים בנימין:</w:t>
      </w:r>
    </w:p>
    <w:p w14:paraId="2373D09E" w14:textId="77777777" w:rsidR="00752EEF" w:rsidRPr="00752EEF" w:rsidRDefault="00752EEF" w:rsidP="00752EEF">
      <w:pPr>
        <w:bidi/>
        <w:jc w:val="both"/>
        <w:rPr>
          <w:rFonts w:cs="David"/>
          <w:rtl/>
        </w:rPr>
      </w:pPr>
    </w:p>
    <w:p w14:paraId="2D17045B" w14:textId="77777777" w:rsidR="00752EEF" w:rsidRPr="00752EEF" w:rsidRDefault="00752EEF" w:rsidP="00752EEF">
      <w:pPr>
        <w:bidi/>
        <w:jc w:val="both"/>
        <w:rPr>
          <w:rFonts w:cs="David"/>
          <w:rtl/>
        </w:rPr>
      </w:pPr>
      <w:r w:rsidRPr="00752EEF">
        <w:rPr>
          <w:rFonts w:cs="David"/>
          <w:rtl/>
        </w:rPr>
        <w:tab/>
        <w:t xml:space="preserve">כבוד השר, כפי שאמרת, היצרנים עכשיו נותנים אחריות למשך זמן ארוך יותר, רובם נותנים אחריות ל-3 שנים, ואולי ייתנו אף לזמן ארוך יותר. </w:t>
      </w:r>
    </w:p>
    <w:p w14:paraId="670EF16C" w14:textId="77777777" w:rsidR="00752EEF" w:rsidRPr="00752EEF" w:rsidRDefault="00752EEF" w:rsidP="00752EEF">
      <w:pPr>
        <w:bidi/>
        <w:jc w:val="both"/>
        <w:rPr>
          <w:rFonts w:cs="David"/>
          <w:rtl/>
        </w:rPr>
      </w:pPr>
    </w:p>
    <w:p w14:paraId="4350985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5F064B3" w14:textId="77777777" w:rsidR="00752EEF" w:rsidRPr="00752EEF" w:rsidRDefault="00752EEF" w:rsidP="00752EEF">
      <w:pPr>
        <w:bidi/>
        <w:jc w:val="both"/>
        <w:rPr>
          <w:rFonts w:cs="David"/>
          <w:rtl/>
        </w:rPr>
      </w:pPr>
    </w:p>
    <w:p w14:paraId="7253D182" w14:textId="77777777" w:rsidR="00752EEF" w:rsidRPr="00752EEF" w:rsidRDefault="00752EEF" w:rsidP="00752EEF">
      <w:pPr>
        <w:bidi/>
        <w:jc w:val="both"/>
        <w:rPr>
          <w:rFonts w:cs="David"/>
          <w:rtl/>
        </w:rPr>
      </w:pPr>
      <w:r w:rsidRPr="00752EEF">
        <w:rPr>
          <w:rFonts w:cs="David"/>
          <w:rtl/>
        </w:rPr>
        <w:tab/>
        <w:t xml:space="preserve">אבל בחוק הם מחויבים לשנתיים. </w:t>
      </w:r>
    </w:p>
    <w:p w14:paraId="1499680F" w14:textId="77777777" w:rsidR="00752EEF" w:rsidRPr="00752EEF" w:rsidRDefault="00752EEF" w:rsidP="00752EEF">
      <w:pPr>
        <w:bidi/>
        <w:jc w:val="both"/>
        <w:rPr>
          <w:rFonts w:cs="David"/>
          <w:rtl/>
        </w:rPr>
      </w:pPr>
    </w:p>
    <w:p w14:paraId="5C39B66E" w14:textId="77777777" w:rsidR="00752EEF" w:rsidRPr="00752EEF" w:rsidRDefault="00752EEF" w:rsidP="00752EEF">
      <w:pPr>
        <w:bidi/>
        <w:jc w:val="both"/>
        <w:rPr>
          <w:rFonts w:cs="David"/>
          <w:u w:val="single"/>
          <w:rtl/>
        </w:rPr>
      </w:pPr>
      <w:r w:rsidRPr="00752EEF">
        <w:rPr>
          <w:rFonts w:cs="David"/>
          <w:u w:val="single"/>
          <w:rtl/>
        </w:rPr>
        <w:t>ניסים בנימין:</w:t>
      </w:r>
    </w:p>
    <w:p w14:paraId="2D186F88" w14:textId="77777777" w:rsidR="00752EEF" w:rsidRPr="00752EEF" w:rsidRDefault="00752EEF" w:rsidP="00752EEF">
      <w:pPr>
        <w:bidi/>
        <w:jc w:val="both"/>
        <w:rPr>
          <w:rFonts w:cs="David"/>
          <w:rtl/>
        </w:rPr>
      </w:pPr>
    </w:p>
    <w:p w14:paraId="1D7B7885" w14:textId="77777777" w:rsidR="00752EEF" w:rsidRPr="00752EEF" w:rsidRDefault="00752EEF" w:rsidP="00752EEF">
      <w:pPr>
        <w:bidi/>
        <w:jc w:val="both"/>
        <w:rPr>
          <w:rFonts w:cs="David"/>
          <w:rtl/>
        </w:rPr>
      </w:pPr>
      <w:r w:rsidRPr="00752EEF">
        <w:rPr>
          <w:rFonts w:cs="David"/>
          <w:rtl/>
        </w:rPr>
        <w:tab/>
        <w:t xml:space="preserve">אני סבור שבגלל ההגבלה הזאת צריך לקבוע "5 שנים" ולא "3 שנים", כדי שאם היצרן נותן אחריות ל-3 שנים יהיה די זמן אחר-כך גם לטפל. זה חשוב מאוד. </w:t>
      </w:r>
    </w:p>
    <w:p w14:paraId="24CB3E11" w14:textId="77777777" w:rsidR="00752EEF" w:rsidRPr="00752EEF" w:rsidRDefault="00752EEF" w:rsidP="00752EEF">
      <w:pPr>
        <w:bidi/>
        <w:jc w:val="both"/>
        <w:rPr>
          <w:rFonts w:cs="David"/>
          <w:rtl/>
        </w:rPr>
      </w:pPr>
    </w:p>
    <w:p w14:paraId="2418CB0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6326007" w14:textId="77777777" w:rsidR="00752EEF" w:rsidRPr="00752EEF" w:rsidRDefault="00752EEF" w:rsidP="00752EEF">
      <w:pPr>
        <w:bidi/>
        <w:jc w:val="both"/>
        <w:rPr>
          <w:rFonts w:cs="David"/>
          <w:rtl/>
        </w:rPr>
      </w:pPr>
    </w:p>
    <w:p w14:paraId="359AD020" w14:textId="77777777" w:rsidR="00752EEF" w:rsidRPr="00752EEF" w:rsidRDefault="00752EEF" w:rsidP="00752EEF">
      <w:pPr>
        <w:bidi/>
        <w:jc w:val="both"/>
        <w:rPr>
          <w:rFonts w:cs="David"/>
          <w:rtl/>
        </w:rPr>
      </w:pPr>
      <w:r w:rsidRPr="00752EEF">
        <w:rPr>
          <w:rFonts w:cs="David"/>
          <w:rtl/>
        </w:rPr>
        <w:tab/>
        <w:t xml:space="preserve">לפני שבוע לא חשבתם כך ולא התנדבתם, לא ניגשתם למשרד התחבורה להגיד שאתם רוצים לתת אחריות במשך 5 שנים. דרך אגב, אני לא יודע מי אתה, אני מדבר באופן כללי. </w:t>
      </w:r>
    </w:p>
    <w:p w14:paraId="0F2F1E77" w14:textId="77777777" w:rsidR="00752EEF" w:rsidRPr="00752EEF" w:rsidRDefault="00752EEF" w:rsidP="00752EEF">
      <w:pPr>
        <w:bidi/>
        <w:jc w:val="both"/>
        <w:rPr>
          <w:rFonts w:cs="David"/>
          <w:rtl/>
        </w:rPr>
      </w:pPr>
    </w:p>
    <w:p w14:paraId="1DB06F9C" w14:textId="77777777" w:rsidR="00752EEF" w:rsidRPr="00752EEF" w:rsidRDefault="00752EEF" w:rsidP="00752EEF">
      <w:pPr>
        <w:bidi/>
        <w:jc w:val="both"/>
        <w:rPr>
          <w:rFonts w:cs="David"/>
          <w:u w:val="single"/>
          <w:rtl/>
        </w:rPr>
      </w:pPr>
      <w:r w:rsidRPr="00752EEF">
        <w:rPr>
          <w:rFonts w:cs="David"/>
          <w:u w:val="single"/>
          <w:rtl/>
        </w:rPr>
        <w:t>ניסים בנימין:</w:t>
      </w:r>
    </w:p>
    <w:p w14:paraId="14B665E0" w14:textId="77777777" w:rsidR="00752EEF" w:rsidRPr="00752EEF" w:rsidRDefault="00752EEF" w:rsidP="00752EEF">
      <w:pPr>
        <w:bidi/>
        <w:jc w:val="both"/>
        <w:rPr>
          <w:rFonts w:cs="David"/>
          <w:rtl/>
        </w:rPr>
      </w:pPr>
    </w:p>
    <w:p w14:paraId="346F10AD" w14:textId="77777777" w:rsidR="00752EEF" w:rsidRPr="00752EEF" w:rsidRDefault="00752EEF" w:rsidP="00752EEF">
      <w:pPr>
        <w:bidi/>
        <w:jc w:val="both"/>
        <w:rPr>
          <w:rFonts w:cs="David"/>
          <w:rtl/>
        </w:rPr>
      </w:pPr>
      <w:r w:rsidRPr="00752EEF">
        <w:rPr>
          <w:rFonts w:cs="David"/>
          <w:rtl/>
        </w:rPr>
        <w:tab/>
        <w:t xml:space="preserve">אני מייצג את העוסקים ברכב הדו-גלגלי. </w:t>
      </w:r>
    </w:p>
    <w:p w14:paraId="23DF8F92" w14:textId="77777777" w:rsidR="00752EEF" w:rsidRPr="00752EEF" w:rsidRDefault="00752EEF" w:rsidP="00752EEF">
      <w:pPr>
        <w:bidi/>
        <w:jc w:val="both"/>
        <w:rPr>
          <w:rFonts w:cs="David"/>
          <w:rtl/>
        </w:rPr>
      </w:pPr>
    </w:p>
    <w:p w14:paraId="52939BE5"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3D08174" w14:textId="77777777" w:rsidR="00752EEF" w:rsidRPr="00752EEF" w:rsidRDefault="00752EEF" w:rsidP="00752EEF">
      <w:pPr>
        <w:bidi/>
        <w:jc w:val="both"/>
        <w:rPr>
          <w:rFonts w:cs="David"/>
          <w:rtl/>
        </w:rPr>
      </w:pPr>
    </w:p>
    <w:p w14:paraId="7102E9C6" w14:textId="77777777" w:rsidR="00752EEF" w:rsidRPr="00752EEF" w:rsidRDefault="00752EEF" w:rsidP="00752EEF">
      <w:pPr>
        <w:bidi/>
        <w:jc w:val="both"/>
        <w:rPr>
          <w:rFonts w:cs="David"/>
          <w:rtl/>
        </w:rPr>
      </w:pPr>
      <w:r w:rsidRPr="00752EEF">
        <w:rPr>
          <w:rFonts w:cs="David"/>
          <w:rtl/>
        </w:rPr>
        <w:tab/>
        <w:t xml:space="preserve">כללית, אף אחד לא אמר: בואו נחייב עכשיו בחוק ל-5 שנים. </w:t>
      </w:r>
    </w:p>
    <w:p w14:paraId="17CF3855" w14:textId="77777777" w:rsidR="00752EEF" w:rsidRPr="00752EEF" w:rsidRDefault="00752EEF" w:rsidP="00752EEF">
      <w:pPr>
        <w:bidi/>
        <w:jc w:val="both"/>
        <w:rPr>
          <w:rFonts w:cs="David"/>
          <w:rtl/>
        </w:rPr>
      </w:pPr>
    </w:p>
    <w:p w14:paraId="03B0E1D6" w14:textId="77777777" w:rsidR="00752EEF" w:rsidRPr="00752EEF" w:rsidRDefault="00752EEF" w:rsidP="00752EEF">
      <w:pPr>
        <w:bidi/>
        <w:jc w:val="both"/>
        <w:rPr>
          <w:rFonts w:cs="David"/>
          <w:u w:val="single"/>
          <w:rtl/>
        </w:rPr>
      </w:pPr>
      <w:r w:rsidRPr="00752EEF">
        <w:rPr>
          <w:rFonts w:cs="David"/>
          <w:u w:val="single"/>
          <w:rtl/>
        </w:rPr>
        <w:t>יעקב (יקי) אנוך:</w:t>
      </w:r>
    </w:p>
    <w:p w14:paraId="33D470C3" w14:textId="77777777" w:rsidR="00752EEF" w:rsidRPr="00752EEF" w:rsidRDefault="00752EEF" w:rsidP="00752EEF">
      <w:pPr>
        <w:bidi/>
        <w:jc w:val="both"/>
        <w:rPr>
          <w:rFonts w:cs="David"/>
          <w:rtl/>
        </w:rPr>
      </w:pPr>
    </w:p>
    <w:p w14:paraId="77F6AE25" w14:textId="77777777" w:rsidR="00752EEF" w:rsidRPr="00752EEF" w:rsidRDefault="00752EEF" w:rsidP="00752EEF">
      <w:pPr>
        <w:bidi/>
        <w:jc w:val="both"/>
        <w:rPr>
          <w:rFonts w:cs="David"/>
          <w:rtl/>
        </w:rPr>
      </w:pPr>
      <w:r w:rsidRPr="00752EEF">
        <w:rPr>
          <w:rFonts w:cs="David"/>
          <w:rtl/>
        </w:rPr>
        <w:tab/>
        <w:t xml:space="preserve">אמרנו את זה, ולא רק לפני שבועיים אלא גם לפני כמה חודשים. </w:t>
      </w:r>
    </w:p>
    <w:p w14:paraId="4D83C251" w14:textId="77777777" w:rsidR="00752EEF" w:rsidRPr="00752EEF" w:rsidRDefault="00752EEF" w:rsidP="00752EEF">
      <w:pPr>
        <w:bidi/>
        <w:jc w:val="both"/>
        <w:rPr>
          <w:rFonts w:cs="David"/>
          <w:rtl/>
        </w:rPr>
      </w:pPr>
    </w:p>
    <w:p w14:paraId="52C28773"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BD32172" w14:textId="77777777" w:rsidR="00752EEF" w:rsidRPr="00752EEF" w:rsidRDefault="00752EEF" w:rsidP="00752EEF">
      <w:pPr>
        <w:bidi/>
        <w:jc w:val="both"/>
        <w:rPr>
          <w:rFonts w:cs="David"/>
          <w:rtl/>
        </w:rPr>
      </w:pPr>
    </w:p>
    <w:p w14:paraId="3DB6BDA6" w14:textId="77777777" w:rsidR="00752EEF" w:rsidRPr="00752EEF" w:rsidRDefault="00752EEF" w:rsidP="00752EEF">
      <w:pPr>
        <w:bidi/>
        <w:jc w:val="both"/>
        <w:rPr>
          <w:rFonts w:cs="David"/>
          <w:rtl/>
        </w:rPr>
      </w:pPr>
      <w:r w:rsidRPr="00752EEF">
        <w:rPr>
          <w:rFonts w:cs="David"/>
          <w:rtl/>
        </w:rPr>
        <w:tab/>
        <w:t xml:space="preserve">הגורמים המוסמכים לא נקטו פעולה כדי להאריך את משך התקופה. באה היועצת המשפטית לוועדה, בצדק, ואומרת: היום החוק הקיים קובע לפחות שנתיים באותו היקף, אבל הם הוסיפו עכשיו סעיף, שאם היצרן נותן יותר אז גם היבואן צריך לתת את כל מה שהיצרן נותן. </w:t>
      </w:r>
    </w:p>
    <w:p w14:paraId="26965BBA" w14:textId="77777777" w:rsidR="00752EEF" w:rsidRPr="00752EEF" w:rsidRDefault="00752EEF" w:rsidP="00752EEF">
      <w:pPr>
        <w:bidi/>
        <w:jc w:val="both"/>
        <w:rPr>
          <w:rFonts w:cs="David"/>
          <w:rtl/>
        </w:rPr>
      </w:pPr>
    </w:p>
    <w:p w14:paraId="7149C0EA" w14:textId="77777777" w:rsidR="00752EEF" w:rsidRPr="00752EEF" w:rsidRDefault="00752EEF" w:rsidP="00752EEF">
      <w:pPr>
        <w:bidi/>
        <w:jc w:val="both"/>
        <w:rPr>
          <w:rFonts w:cs="David"/>
          <w:u w:val="single"/>
          <w:rtl/>
        </w:rPr>
      </w:pPr>
      <w:r w:rsidRPr="00752EEF">
        <w:rPr>
          <w:rFonts w:cs="David"/>
          <w:u w:val="single"/>
          <w:rtl/>
        </w:rPr>
        <w:t>ניסים בנימין:</w:t>
      </w:r>
    </w:p>
    <w:p w14:paraId="357AC2C0" w14:textId="77777777" w:rsidR="00752EEF" w:rsidRPr="00752EEF" w:rsidRDefault="00752EEF" w:rsidP="00752EEF">
      <w:pPr>
        <w:bidi/>
        <w:jc w:val="both"/>
        <w:rPr>
          <w:rFonts w:cs="David"/>
          <w:rtl/>
        </w:rPr>
      </w:pPr>
    </w:p>
    <w:p w14:paraId="418E0F66" w14:textId="77777777" w:rsidR="00752EEF" w:rsidRPr="00752EEF" w:rsidRDefault="00752EEF" w:rsidP="00752EEF">
      <w:pPr>
        <w:bidi/>
        <w:jc w:val="both"/>
        <w:rPr>
          <w:rFonts w:cs="David"/>
          <w:rtl/>
        </w:rPr>
      </w:pPr>
      <w:r w:rsidRPr="00752EEF">
        <w:rPr>
          <w:rFonts w:cs="David"/>
          <w:rtl/>
        </w:rPr>
        <w:tab/>
        <w:t xml:space="preserve">נכון, אבל צריך להיות מספיק זמן מן ההתקשרות בכדי לתת את זה. לכן ההמלצה בדירקטיבה האירופאית היא ל-5 שנים. </w:t>
      </w:r>
    </w:p>
    <w:p w14:paraId="01F1991F" w14:textId="77777777" w:rsidR="00752EEF" w:rsidRPr="00752EEF" w:rsidRDefault="00752EEF" w:rsidP="00752EEF">
      <w:pPr>
        <w:bidi/>
        <w:jc w:val="both"/>
        <w:rPr>
          <w:rFonts w:cs="David"/>
          <w:rtl/>
        </w:rPr>
      </w:pPr>
    </w:p>
    <w:p w14:paraId="2C8BDE4E"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CDC17FB" w14:textId="77777777" w:rsidR="00752EEF" w:rsidRPr="00752EEF" w:rsidRDefault="00752EEF" w:rsidP="00752EEF">
      <w:pPr>
        <w:bidi/>
        <w:jc w:val="both"/>
        <w:rPr>
          <w:rFonts w:cs="David"/>
          <w:rtl/>
        </w:rPr>
      </w:pPr>
    </w:p>
    <w:p w14:paraId="7290A0CB" w14:textId="77777777" w:rsidR="00752EEF" w:rsidRPr="00752EEF" w:rsidRDefault="00752EEF" w:rsidP="00752EEF">
      <w:pPr>
        <w:bidi/>
        <w:jc w:val="both"/>
        <w:rPr>
          <w:rFonts w:cs="David"/>
          <w:rtl/>
        </w:rPr>
      </w:pPr>
      <w:r w:rsidRPr="00752EEF">
        <w:rPr>
          <w:rFonts w:cs="David"/>
          <w:rtl/>
        </w:rPr>
        <w:tab/>
        <w:t xml:space="preserve">אני מציעה שכאן נגיד את העקרונות, ונשנה את הנוסח בהתאם. </w:t>
      </w:r>
    </w:p>
    <w:p w14:paraId="317576D2" w14:textId="77777777" w:rsidR="00752EEF" w:rsidRPr="00752EEF" w:rsidRDefault="00752EEF" w:rsidP="00752EEF">
      <w:pPr>
        <w:bidi/>
        <w:jc w:val="both"/>
        <w:rPr>
          <w:rFonts w:cs="David"/>
          <w:rtl/>
        </w:rPr>
      </w:pPr>
    </w:p>
    <w:p w14:paraId="025C1F8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331105F" w14:textId="77777777" w:rsidR="00752EEF" w:rsidRPr="00752EEF" w:rsidRDefault="00752EEF" w:rsidP="00752EEF">
      <w:pPr>
        <w:bidi/>
        <w:jc w:val="both"/>
        <w:rPr>
          <w:rFonts w:cs="David"/>
          <w:rtl/>
        </w:rPr>
      </w:pPr>
    </w:p>
    <w:p w14:paraId="2C4DE010" w14:textId="77777777" w:rsidR="00752EEF" w:rsidRPr="00752EEF" w:rsidRDefault="00752EEF" w:rsidP="00752EEF">
      <w:pPr>
        <w:bidi/>
        <w:jc w:val="both"/>
        <w:rPr>
          <w:rFonts w:cs="David"/>
          <w:rtl/>
        </w:rPr>
      </w:pPr>
      <w:r w:rsidRPr="00752EEF">
        <w:rPr>
          <w:rFonts w:cs="David"/>
          <w:rtl/>
        </w:rPr>
        <w:tab/>
        <w:t xml:space="preserve">אם נחליט בעתיד, בלי קשר לייבוא המקביל, להתייחס לנושאים של אחריות ולהביא משהו מסודר, נביא את זה. זה לא דיון שצריך להיערך אגב הדיון על התחרות בייבוא המקביל. </w:t>
      </w:r>
    </w:p>
    <w:p w14:paraId="42997E3C" w14:textId="77777777" w:rsidR="00752EEF" w:rsidRPr="00752EEF" w:rsidRDefault="00752EEF" w:rsidP="00752EEF">
      <w:pPr>
        <w:bidi/>
        <w:jc w:val="both"/>
        <w:rPr>
          <w:rFonts w:cs="David"/>
          <w:rtl/>
        </w:rPr>
      </w:pPr>
    </w:p>
    <w:p w14:paraId="158C9506" w14:textId="77777777" w:rsidR="00752EEF" w:rsidRPr="00752EEF" w:rsidRDefault="00752EEF" w:rsidP="00752EEF">
      <w:pPr>
        <w:bidi/>
        <w:jc w:val="both"/>
        <w:rPr>
          <w:rFonts w:cs="David"/>
          <w:u w:val="single"/>
          <w:rtl/>
        </w:rPr>
      </w:pPr>
      <w:r w:rsidRPr="00752EEF">
        <w:rPr>
          <w:rFonts w:cs="David"/>
          <w:u w:val="single"/>
          <w:rtl/>
        </w:rPr>
        <w:t>אתי בנדלר:</w:t>
      </w:r>
    </w:p>
    <w:p w14:paraId="4D3DB6C2" w14:textId="77777777" w:rsidR="00752EEF" w:rsidRPr="00752EEF" w:rsidRDefault="00752EEF" w:rsidP="00752EEF">
      <w:pPr>
        <w:bidi/>
        <w:jc w:val="both"/>
        <w:rPr>
          <w:rFonts w:cs="David"/>
          <w:rtl/>
        </w:rPr>
      </w:pPr>
    </w:p>
    <w:p w14:paraId="5399176D" w14:textId="77777777" w:rsidR="00752EEF" w:rsidRPr="00752EEF" w:rsidRDefault="00752EEF" w:rsidP="00752EEF">
      <w:pPr>
        <w:bidi/>
        <w:jc w:val="both"/>
        <w:rPr>
          <w:rFonts w:cs="David"/>
          <w:rtl/>
        </w:rPr>
      </w:pPr>
      <w:r w:rsidRPr="00752EEF">
        <w:rPr>
          <w:rFonts w:cs="David"/>
          <w:rtl/>
        </w:rPr>
        <w:tab/>
        <w:t xml:space="preserve">אם כך, אדוני היושב-ראש, יש שני תיקונים לתקנת המשנה הזאת. זה יובא לידי ביטוי בנוסח הסופי. הוועדה תצביע כרגע על העקרונות. שתי התוספות הן כדלקמן: 1) משך האחריות לא יפחת מזה שניתן על-ידי היצרן או הסוכן המורשה. </w:t>
      </w:r>
    </w:p>
    <w:p w14:paraId="3324A077" w14:textId="77777777" w:rsidR="00752EEF" w:rsidRPr="00752EEF" w:rsidRDefault="00752EEF" w:rsidP="00752EEF">
      <w:pPr>
        <w:bidi/>
        <w:jc w:val="both"/>
        <w:rPr>
          <w:rFonts w:cs="David"/>
          <w:rtl/>
        </w:rPr>
      </w:pPr>
    </w:p>
    <w:p w14:paraId="1F2CD65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6278AAB" w14:textId="77777777" w:rsidR="00752EEF" w:rsidRPr="00752EEF" w:rsidRDefault="00752EEF" w:rsidP="00752EEF">
      <w:pPr>
        <w:bidi/>
        <w:jc w:val="both"/>
        <w:rPr>
          <w:rFonts w:cs="David"/>
          <w:rtl/>
        </w:rPr>
      </w:pPr>
    </w:p>
    <w:p w14:paraId="05FF8B68" w14:textId="77777777" w:rsidR="00752EEF" w:rsidRPr="00752EEF" w:rsidRDefault="00752EEF" w:rsidP="00752EEF">
      <w:pPr>
        <w:bidi/>
        <w:jc w:val="both"/>
        <w:rPr>
          <w:rFonts w:cs="David"/>
          <w:rtl/>
        </w:rPr>
      </w:pPr>
      <w:r w:rsidRPr="00752EEF">
        <w:rPr>
          <w:rFonts w:cs="David"/>
          <w:rtl/>
        </w:rPr>
        <w:tab/>
        <w:t xml:space="preserve">על כולם. גם על היבואן הרגיל. </w:t>
      </w:r>
    </w:p>
    <w:p w14:paraId="3793BA9F" w14:textId="77777777" w:rsidR="00752EEF" w:rsidRPr="00752EEF" w:rsidRDefault="00752EEF" w:rsidP="00752EEF">
      <w:pPr>
        <w:bidi/>
        <w:jc w:val="both"/>
        <w:rPr>
          <w:rFonts w:cs="David"/>
          <w:rtl/>
        </w:rPr>
      </w:pPr>
    </w:p>
    <w:p w14:paraId="396B3530" w14:textId="77777777" w:rsidR="00752EEF" w:rsidRPr="00752EEF" w:rsidRDefault="00752EEF" w:rsidP="00752EEF">
      <w:pPr>
        <w:bidi/>
        <w:jc w:val="both"/>
        <w:rPr>
          <w:rFonts w:cs="David"/>
          <w:u w:val="single"/>
          <w:rtl/>
        </w:rPr>
      </w:pPr>
      <w:r w:rsidRPr="00752EEF">
        <w:rPr>
          <w:rFonts w:cs="David"/>
          <w:u w:val="single"/>
          <w:rtl/>
        </w:rPr>
        <w:t>אתי בנדלר:</w:t>
      </w:r>
    </w:p>
    <w:p w14:paraId="60E43A97" w14:textId="77777777" w:rsidR="00752EEF" w:rsidRPr="00752EEF" w:rsidRDefault="00752EEF" w:rsidP="00752EEF">
      <w:pPr>
        <w:bidi/>
        <w:jc w:val="both"/>
        <w:rPr>
          <w:rFonts w:cs="David"/>
          <w:rtl/>
        </w:rPr>
      </w:pPr>
    </w:p>
    <w:p w14:paraId="2EA8AFFD" w14:textId="77777777" w:rsidR="00752EEF" w:rsidRPr="00752EEF" w:rsidRDefault="00752EEF" w:rsidP="00752EEF">
      <w:pPr>
        <w:bidi/>
        <w:jc w:val="both"/>
        <w:rPr>
          <w:rFonts w:cs="David"/>
          <w:rtl/>
        </w:rPr>
      </w:pPr>
      <w:r w:rsidRPr="00752EEF">
        <w:rPr>
          <w:rFonts w:cs="David"/>
          <w:rtl/>
        </w:rPr>
        <w:tab/>
        <w:t xml:space="preserve">2) אי אפשר יהיה להפחית את התנאים ואת היקף האחריות במהלך תקופת האחריות. </w:t>
      </w:r>
    </w:p>
    <w:p w14:paraId="18743D6D" w14:textId="77777777" w:rsidR="00752EEF" w:rsidRPr="00752EEF" w:rsidRDefault="00752EEF" w:rsidP="00752EEF">
      <w:pPr>
        <w:bidi/>
        <w:jc w:val="both"/>
        <w:rPr>
          <w:rFonts w:cs="David"/>
          <w:rtl/>
        </w:rPr>
      </w:pPr>
    </w:p>
    <w:p w14:paraId="3E654122" w14:textId="77777777" w:rsidR="00752EEF" w:rsidRPr="00752EEF" w:rsidRDefault="00752EEF" w:rsidP="00752EEF">
      <w:pPr>
        <w:bidi/>
        <w:jc w:val="both"/>
        <w:rPr>
          <w:rFonts w:cs="David"/>
          <w:u w:val="single"/>
          <w:rtl/>
        </w:rPr>
      </w:pPr>
      <w:r w:rsidRPr="00752EEF">
        <w:rPr>
          <w:rFonts w:cs="David"/>
          <w:u w:val="single"/>
          <w:rtl/>
        </w:rPr>
        <w:t>דפנה עין דור:</w:t>
      </w:r>
    </w:p>
    <w:p w14:paraId="4D809A94" w14:textId="77777777" w:rsidR="00752EEF" w:rsidRPr="00752EEF" w:rsidRDefault="00752EEF" w:rsidP="00752EEF">
      <w:pPr>
        <w:bidi/>
        <w:jc w:val="both"/>
        <w:rPr>
          <w:rFonts w:cs="David"/>
          <w:rtl/>
        </w:rPr>
      </w:pPr>
    </w:p>
    <w:p w14:paraId="59B708D0" w14:textId="77777777" w:rsidR="00752EEF" w:rsidRPr="00752EEF" w:rsidRDefault="00752EEF" w:rsidP="00752EEF">
      <w:pPr>
        <w:bidi/>
        <w:jc w:val="both"/>
        <w:rPr>
          <w:rFonts w:cs="David"/>
          <w:rtl/>
        </w:rPr>
      </w:pPr>
      <w:r w:rsidRPr="00752EEF">
        <w:rPr>
          <w:rFonts w:cs="David"/>
          <w:rtl/>
        </w:rPr>
        <w:tab/>
        <w:t>זה צריך להיות רק בשנתיים הראשונות, כי אם הוא נותן יותר זה כבר נטל כספי גדול מדי.</w:t>
      </w:r>
    </w:p>
    <w:p w14:paraId="5DDA06BA" w14:textId="77777777" w:rsidR="00752EEF" w:rsidRPr="00752EEF" w:rsidRDefault="00752EEF" w:rsidP="00752EEF">
      <w:pPr>
        <w:bidi/>
        <w:jc w:val="both"/>
        <w:rPr>
          <w:rFonts w:cs="David"/>
          <w:rtl/>
        </w:rPr>
      </w:pPr>
    </w:p>
    <w:p w14:paraId="1040EE6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605CCCA" w14:textId="77777777" w:rsidR="00752EEF" w:rsidRPr="00752EEF" w:rsidRDefault="00752EEF" w:rsidP="00752EEF">
      <w:pPr>
        <w:bidi/>
        <w:jc w:val="both"/>
        <w:rPr>
          <w:rFonts w:cs="David"/>
          <w:rtl/>
        </w:rPr>
      </w:pPr>
    </w:p>
    <w:p w14:paraId="478E3B26" w14:textId="77777777" w:rsidR="00752EEF" w:rsidRPr="00752EEF" w:rsidRDefault="00752EEF" w:rsidP="00752EEF">
      <w:pPr>
        <w:bidi/>
        <w:jc w:val="both"/>
        <w:rPr>
          <w:rFonts w:cs="David"/>
          <w:rtl/>
        </w:rPr>
      </w:pPr>
      <w:r w:rsidRPr="00752EEF">
        <w:rPr>
          <w:rFonts w:cs="David"/>
          <w:rtl/>
        </w:rPr>
        <w:tab/>
        <w:t xml:space="preserve">במשך שנתיים. כמו היום. במשך שנתיים אי אפשר יהיה להפחית. מה שנותן היצרן, יתנו כולם. זה ייכנס כבר לנוסח הצו. </w:t>
      </w:r>
    </w:p>
    <w:p w14:paraId="367FEB82" w14:textId="77777777" w:rsidR="00752EEF" w:rsidRPr="00752EEF" w:rsidRDefault="00752EEF" w:rsidP="00752EEF">
      <w:pPr>
        <w:bidi/>
        <w:jc w:val="both"/>
        <w:rPr>
          <w:rFonts w:cs="David"/>
          <w:rtl/>
        </w:rPr>
      </w:pPr>
    </w:p>
    <w:p w14:paraId="647AB7BC" w14:textId="77777777" w:rsidR="00752EEF" w:rsidRPr="00752EEF" w:rsidRDefault="00752EEF" w:rsidP="00752EEF">
      <w:pPr>
        <w:bidi/>
        <w:jc w:val="both"/>
        <w:rPr>
          <w:rFonts w:cs="David"/>
          <w:u w:val="single"/>
          <w:rtl/>
        </w:rPr>
      </w:pPr>
      <w:r w:rsidRPr="00752EEF">
        <w:rPr>
          <w:rFonts w:cs="David"/>
          <w:u w:val="single"/>
          <w:rtl/>
        </w:rPr>
        <w:t>יעקב (יקי) אנוך:</w:t>
      </w:r>
    </w:p>
    <w:p w14:paraId="52E79B83" w14:textId="77777777" w:rsidR="00752EEF" w:rsidRPr="00752EEF" w:rsidRDefault="00752EEF" w:rsidP="00752EEF">
      <w:pPr>
        <w:bidi/>
        <w:jc w:val="both"/>
        <w:rPr>
          <w:rFonts w:cs="David"/>
          <w:rtl/>
        </w:rPr>
      </w:pPr>
    </w:p>
    <w:p w14:paraId="1A45BFDE" w14:textId="77777777" w:rsidR="00752EEF" w:rsidRPr="00752EEF" w:rsidRDefault="00752EEF" w:rsidP="00752EEF">
      <w:pPr>
        <w:bidi/>
        <w:jc w:val="both"/>
        <w:rPr>
          <w:rFonts w:cs="David"/>
          <w:rtl/>
        </w:rPr>
      </w:pPr>
      <w:r w:rsidRPr="00752EEF">
        <w:rPr>
          <w:rFonts w:cs="David"/>
          <w:rtl/>
        </w:rPr>
        <w:tab/>
        <w:t xml:space="preserve">ברשותכם, כבוד השר, נושא ה-5 השנים עלה כבר כמה פעמים. </w:t>
      </w:r>
    </w:p>
    <w:p w14:paraId="00DE61DF" w14:textId="77777777" w:rsidR="00752EEF" w:rsidRPr="00752EEF" w:rsidRDefault="00752EEF" w:rsidP="00752EEF">
      <w:pPr>
        <w:bidi/>
        <w:jc w:val="both"/>
        <w:rPr>
          <w:rFonts w:cs="David"/>
          <w:rtl/>
        </w:rPr>
      </w:pPr>
    </w:p>
    <w:p w14:paraId="6E5D60A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F51F32A" w14:textId="77777777" w:rsidR="00752EEF" w:rsidRPr="00752EEF" w:rsidRDefault="00752EEF" w:rsidP="00752EEF">
      <w:pPr>
        <w:bidi/>
        <w:jc w:val="both"/>
        <w:rPr>
          <w:rFonts w:cs="David"/>
          <w:rtl/>
        </w:rPr>
      </w:pPr>
    </w:p>
    <w:p w14:paraId="55EA4116" w14:textId="77777777" w:rsidR="00752EEF" w:rsidRPr="00752EEF" w:rsidRDefault="00752EEF" w:rsidP="00752EEF">
      <w:pPr>
        <w:bidi/>
        <w:jc w:val="both"/>
        <w:rPr>
          <w:rFonts w:cs="David"/>
          <w:rtl/>
        </w:rPr>
      </w:pPr>
      <w:r w:rsidRPr="00752EEF">
        <w:rPr>
          <w:rFonts w:cs="David"/>
          <w:rtl/>
        </w:rPr>
        <w:tab/>
        <w:t xml:space="preserve">זה לא קשור לדבר הזה. </w:t>
      </w:r>
    </w:p>
    <w:p w14:paraId="16CFD6FD" w14:textId="77777777" w:rsidR="00752EEF" w:rsidRPr="00752EEF" w:rsidRDefault="00752EEF" w:rsidP="00752EEF">
      <w:pPr>
        <w:bidi/>
        <w:jc w:val="both"/>
        <w:rPr>
          <w:rFonts w:cs="David"/>
          <w:rtl/>
        </w:rPr>
      </w:pPr>
    </w:p>
    <w:p w14:paraId="3E777443" w14:textId="77777777" w:rsidR="00752EEF" w:rsidRPr="00752EEF" w:rsidRDefault="00752EEF" w:rsidP="00752EEF">
      <w:pPr>
        <w:bidi/>
        <w:jc w:val="both"/>
        <w:rPr>
          <w:rFonts w:cs="David"/>
          <w:u w:val="single"/>
          <w:rtl/>
        </w:rPr>
      </w:pPr>
      <w:r w:rsidRPr="00752EEF">
        <w:rPr>
          <w:rFonts w:cs="David"/>
          <w:u w:val="single"/>
          <w:rtl/>
        </w:rPr>
        <w:t>יעקב (יקי) אנוך:</w:t>
      </w:r>
    </w:p>
    <w:p w14:paraId="07B40BB4" w14:textId="77777777" w:rsidR="00752EEF" w:rsidRPr="00752EEF" w:rsidRDefault="00752EEF" w:rsidP="00752EEF">
      <w:pPr>
        <w:bidi/>
        <w:jc w:val="both"/>
        <w:rPr>
          <w:rFonts w:cs="David"/>
          <w:rtl/>
        </w:rPr>
      </w:pPr>
    </w:p>
    <w:p w14:paraId="2131B84F" w14:textId="77777777" w:rsidR="00752EEF" w:rsidRPr="00752EEF" w:rsidRDefault="00752EEF" w:rsidP="00752EEF">
      <w:pPr>
        <w:bidi/>
        <w:jc w:val="both"/>
        <w:rPr>
          <w:rFonts w:cs="David"/>
          <w:rtl/>
        </w:rPr>
      </w:pPr>
      <w:r w:rsidRPr="00752EEF">
        <w:rPr>
          <w:rFonts w:cs="David"/>
          <w:rtl/>
        </w:rPr>
        <w:tab/>
        <w:t xml:space="preserve">נכון, אבל תן לי לרגע להתבטא, ברשותך. </w:t>
      </w:r>
    </w:p>
    <w:p w14:paraId="0B785FDB" w14:textId="77777777" w:rsidR="00752EEF" w:rsidRPr="00752EEF" w:rsidRDefault="00752EEF" w:rsidP="00752EEF">
      <w:pPr>
        <w:bidi/>
        <w:jc w:val="both"/>
        <w:rPr>
          <w:rFonts w:cs="David"/>
          <w:rtl/>
        </w:rPr>
      </w:pPr>
    </w:p>
    <w:p w14:paraId="24020E0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DE10898" w14:textId="77777777" w:rsidR="00752EEF" w:rsidRPr="00752EEF" w:rsidRDefault="00752EEF" w:rsidP="00752EEF">
      <w:pPr>
        <w:bidi/>
        <w:jc w:val="both"/>
        <w:rPr>
          <w:rFonts w:cs="David"/>
          <w:rtl/>
        </w:rPr>
      </w:pPr>
    </w:p>
    <w:p w14:paraId="3D139832" w14:textId="77777777" w:rsidR="00752EEF" w:rsidRPr="00752EEF" w:rsidRDefault="00752EEF" w:rsidP="00752EEF">
      <w:pPr>
        <w:bidi/>
        <w:jc w:val="both"/>
        <w:rPr>
          <w:rFonts w:cs="David"/>
          <w:rtl/>
        </w:rPr>
      </w:pPr>
      <w:r w:rsidRPr="00752EEF">
        <w:rPr>
          <w:rFonts w:cs="David"/>
          <w:rtl/>
        </w:rPr>
        <w:tab/>
        <w:t xml:space="preserve">אנחנו נוהגים בייבוא המקביל כפי שנוהגים בייבוא הרגיל. העירו כאן הערות, בצדק, והצליחו, בצדק, לשמחתנו, חברי הוועדה והיועצת המשפטית לוועדה להביא לשוויון בין הדברים. זה המצב שאנחנו רוצים כרגע. המשרד לא נעלם ואף אחד לא נעלם. אם ירצו בעתיד לקבוע עוד התניות ולהוסיף עוד דברים, נקיים דיון, אבל לא בנסיבות הללו של הכנסת הייבוא המקביל. </w:t>
      </w:r>
    </w:p>
    <w:p w14:paraId="33C27C13" w14:textId="77777777" w:rsidR="00752EEF" w:rsidRPr="00752EEF" w:rsidRDefault="00752EEF" w:rsidP="00752EEF">
      <w:pPr>
        <w:bidi/>
        <w:jc w:val="both"/>
        <w:rPr>
          <w:rFonts w:cs="David"/>
          <w:rtl/>
        </w:rPr>
      </w:pPr>
    </w:p>
    <w:p w14:paraId="471EAA70" w14:textId="77777777" w:rsidR="00752EEF" w:rsidRPr="00752EEF" w:rsidRDefault="00752EEF" w:rsidP="00752EEF">
      <w:pPr>
        <w:bidi/>
        <w:jc w:val="both"/>
        <w:rPr>
          <w:rFonts w:cs="David"/>
          <w:u w:val="single"/>
        </w:rPr>
      </w:pPr>
      <w:r w:rsidRPr="00752EEF">
        <w:rPr>
          <w:rFonts w:cs="David"/>
          <w:u w:val="single"/>
          <w:rtl/>
        </w:rPr>
        <w:t>גיא בוסי:</w:t>
      </w:r>
    </w:p>
    <w:p w14:paraId="7E7D53BD" w14:textId="77777777" w:rsidR="00752EEF" w:rsidRPr="00752EEF" w:rsidRDefault="00752EEF" w:rsidP="00752EEF">
      <w:pPr>
        <w:bidi/>
        <w:jc w:val="both"/>
        <w:rPr>
          <w:rFonts w:cs="David"/>
          <w:rtl/>
        </w:rPr>
      </w:pPr>
    </w:p>
    <w:p w14:paraId="29027DAF" w14:textId="77777777" w:rsidR="00752EEF" w:rsidRPr="00752EEF" w:rsidRDefault="00752EEF" w:rsidP="00752EEF">
      <w:pPr>
        <w:bidi/>
        <w:jc w:val="both"/>
        <w:rPr>
          <w:rFonts w:cs="David"/>
          <w:rtl/>
        </w:rPr>
      </w:pPr>
      <w:r w:rsidRPr="00752EEF">
        <w:rPr>
          <w:rFonts w:cs="David"/>
          <w:rtl/>
        </w:rPr>
        <w:tab/>
        <w:t xml:space="preserve">סליחה, אדוני השר, אבל זה בדיוק המקום שהיחס לא אמור להיות שווה. </w:t>
      </w:r>
    </w:p>
    <w:p w14:paraId="5F9C7E82" w14:textId="77777777" w:rsidR="00752EEF" w:rsidRPr="00752EEF" w:rsidRDefault="00752EEF" w:rsidP="00752EEF">
      <w:pPr>
        <w:bidi/>
        <w:jc w:val="both"/>
        <w:rPr>
          <w:rFonts w:cs="David"/>
          <w:rtl/>
        </w:rPr>
      </w:pPr>
    </w:p>
    <w:p w14:paraId="11AE3C9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4561309" w14:textId="77777777" w:rsidR="00752EEF" w:rsidRPr="00752EEF" w:rsidRDefault="00752EEF" w:rsidP="00752EEF">
      <w:pPr>
        <w:bidi/>
        <w:jc w:val="both"/>
        <w:rPr>
          <w:rFonts w:cs="David"/>
          <w:rtl/>
        </w:rPr>
      </w:pPr>
    </w:p>
    <w:p w14:paraId="55253F59" w14:textId="77777777" w:rsidR="00752EEF" w:rsidRPr="00752EEF" w:rsidRDefault="00752EEF" w:rsidP="00752EEF">
      <w:pPr>
        <w:bidi/>
        <w:jc w:val="both"/>
        <w:rPr>
          <w:rFonts w:cs="David"/>
          <w:rtl/>
        </w:rPr>
      </w:pPr>
      <w:r w:rsidRPr="00752EEF">
        <w:rPr>
          <w:rFonts w:cs="David"/>
          <w:rtl/>
        </w:rPr>
        <w:tab/>
        <w:t xml:space="preserve">זה המקום, אבל לא המועד. </w:t>
      </w:r>
    </w:p>
    <w:p w14:paraId="10FC1592" w14:textId="77777777" w:rsidR="00752EEF" w:rsidRPr="00752EEF" w:rsidRDefault="00752EEF" w:rsidP="00752EEF">
      <w:pPr>
        <w:bidi/>
        <w:jc w:val="both"/>
        <w:rPr>
          <w:rFonts w:cs="David"/>
          <w:rtl/>
        </w:rPr>
      </w:pPr>
    </w:p>
    <w:p w14:paraId="31D44C85" w14:textId="77777777" w:rsidR="00752EEF" w:rsidRPr="00752EEF" w:rsidRDefault="00752EEF" w:rsidP="00752EEF">
      <w:pPr>
        <w:bidi/>
        <w:jc w:val="both"/>
        <w:rPr>
          <w:rFonts w:cs="David"/>
          <w:u w:val="single"/>
        </w:rPr>
      </w:pPr>
      <w:r w:rsidRPr="00752EEF">
        <w:rPr>
          <w:rFonts w:cs="David"/>
          <w:u w:val="single"/>
          <w:rtl/>
        </w:rPr>
        <w:t>גיא בוסי:</w:t>
      </w:r>
    </w:p>
    <w:p w14:paraId="388852EC" w14:textId="77777777" w:rsidR="00752EEF" w:rsidRPr="00752EEF" w:rsidRDefault="00752EEF" w:rsidP="00752EEF">
      <w:pPr>
        <w:bidi/>
        <w:jc w:val="both"/>
        <w:rPr>
          <w:rFonts w:cs="David"/>
          <w:rtl/>
        </w:rPr>
      </w:pPr>
    </w:p>
    <w:p w14:paraId="60E201F2" w14:textId="77777777" w:rsidR="00752EEF" w:rsidRPr="00752EEF" w:rsidRDefault="00752EEF" w:rsidP="00752EEF">
      <w:pPr>
        <w:bidi/>
        <w:jc w:val="both"/>
        <w:rPr>
          <w:rFonts w:cs="David"/>
          <w:rtl/>
        </w:rPr>
      </w:pPr>
      <w:r w:rsidRPr="00752EEF">
        <w:rPr>
          <w:rFonts w:cs="David"/>
          <w:rtl/>
        </w:rPr>
        <w:tab/>
        <w:t xml:space="preserve">אז זה יישאר כך בחקיקה. יש כאן בעייתיות. הם זה מקרוב באו ואין להם את הכלים לתת את אותם פתרונות. לבטח ניתן לראות את זה, כי כרגע ליבואנים הקיימים יש מוסכים, יש את כל האחריות, יש את החלפים. להם אתה נותן פה פשוט סוג של מתנה. </w:t>
      </w:r>
    </w:p>
    <w:p w14:paraId="5971956D" w14:textId="77777777" w:rsidR="00752EEF" w:rsidRPr="00752EEF" w:rsidRDefault="00752EEF" w:rsidP="00752EEF">
      <w:pPr>
        <w:bidi/>
        <w:jc w:val="both"/>
        <w:rPr>
          <w:rFonts w:cs="David"/>
          <w:rtl/>
        </w:rPr>
      </w:pPr>
    </w:p>
    <w:p w14:paraId="757E61B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C78AC7D" w14:textId="77777777" w:rsidR="00752EEF" w:rsidRPr="00752EEF" w:rsidRDefault="00752EEF" w:rsidP="00752EEF">
      <w:pPr>
        <w:bidi/>
        <w:jc w:val="both"/>
        <w:rPr>
          <w:rFonts w:cs="David"/>
          <w:rtl/>
        </w:rPr>
      </w:pPr>
    </w:p>
    <w:p w14:paraId="0C7DF1A2" w14:textId="77777777" w:rsidR="00752EEF" w:rsidRPr="00752EEF" w:rsidRDefault="00752EEF" w:rsidP="00752EEF">
      <w:pPr>
        <w:bidi/>
        <w:jc w:val="both"/>
        <w:rPr>
          <w:rFonts w:cs="David"/>
          <w:rtl/>
        </w:rPr>
      </w:pPr>
      <w:r w:rsidRPr="00752EEF">
        <w:rPr>
          <w:rFonts w:cs="David"/>
          <w:rtl/>
        </w:rPr>
        <w:tab/>
        <w:t xml:space="preserve">ביקשו כאן לחייב אותם במתן שירות שוויוני למה שקיים היום מבחינת האחריות. הדברים הובהרו ותוקנו. </w:t>
      </w:r>
    </w:p>
    <w:p w14:paraId="56AB8C7F" w14:textId="77777777" w:rsidR="00752EEF" w:rsidRPr="00752EEF" w:rsidRDefault="00752EEF" w:rsidP="00752EEF">
      <w:pPr>
        <w:bidi/>
        <w:jc w:val="both"/>
        <w:rPr>
          <w:rFonts w:cs="David"/>
          <w:rtl/>
        </w:rPr>
      </w:pPr>
    </w:p>
    <w:p w14:paraId="0E39CA44" w14:textId="77777777" w:rsidR="00752EEF" w:rsidRPr="00752EEF" w:rsidRDefault="00752EEF" w:rsidP="00752EEF">
      <w:pPr>
        <w:bidi/>
        <w:jc w:val="both"/>
        <w:rPr>
          <w:rFonts w:cs="David"/>
          <w:u w:val="single"/>
          <w:rtl/>
        </w:rPr>
      </w:pPr>
      <w:r w:rsidRPr="00752EEF">
        <w:rPr>
          <w:rFonts w:cs="David"/>
          <w:u w:val="single"/>
          <w:rtl/>
        </w:rPr>
        <w:t>היו"ר כרמל שאמה:</w:t>
      </w:r>
    </w:p>
    <w:p w14:paraId="5A115C48" w14:textId="77777777" w:rsidR="00752EEF" w:rsidRPr="00752EEF" w:rsidRDefault="00752EEF" w:rsidP="00752EEF">
      <w:pPr>
        <w:bidi/>
        <w:jc w:val="both"/>
        <w:rPr>
          <w:rFonts w:cs="David"/>
          <w:rtl/>
        </w:rPr>
      </w:pPr>
    </w:p>
    <w:p w14:paraId="670E1E3B" w14:textId="77777777" w:rsidR="00752EEF" w:rsidRPr="00752EEF" w:rsidRDefault="00752EEF" w:rsidP="00752EEF">
      <w:pPr>
        <w:bidi/>
        <w:jc w:val="both"/>
        <w:rPr>
          <w:rFonts w:cs="David"/>
          <w:rtl/>
        </w:rPr>
      </w:pPr>
      <w:r w:rsidRPr="00752EEF">
        <w:rPr>
          <w:rFonts w:cs="David"/>
          <w:rtl/>
        </w:rPr>
        <w:tab/>
        <w:t>האם יש מגמה ברחבי אירופה לעבור מ-3 שנים ל-5 שנים?</w:t>
      </w:r>
    </w:p>
    <w:p w14:paraId="23AAA2BD" w14:textId="77777777" w:rsidR="00752EEF" w:rsidRPr="00752EEF" w:rsidRDefault="00752EEF" w:rsidP="00752EEF">
      <w:pPr>
        <w:bidi/>
        <w:jc w:val="both"/>
        <w:rPr>
          <w:rFonts w:cs="David"/>
          <w:rtl/>
        </w:rPr>
      </w:pPr>
    </w:p>
    <w:p w14:paraId="6431F650" w14:textId="77777777" w:rsidR="00752EEF" w:rsidRPr="00752EEF" w:rsidRDefault="00752EEF" w:rsidP="00752EEF">
      <w:pPr>
        <w:bidi/>
        <w:jc w:val="both"/>
        <w:rPr>
          <w:rFonts w:cs="David"/>
          <w:u w:val="single"/>
          <w:rtl/>
        </w:rPr>
      </w:pPr>
      <w:r w:rsidRPr="00752EEF">
        <w:rPr>
          <w:rFonts w:cs="David"/>
          <w:u w:val="single"/>
          <w:rtl/>
        </w:rPr>
        <w:t>קריאות:</w:t>
      </w:r>
    </w:p>
    <w:p w14:paraId="6BC34A1B" w14:textId="77777777" w:rsidR="00752EEF" w:rsidRPr="00752EEF" w:rsidRDefault="00752EEF" w:rsidP="00752EEF">
      <w:pPr>
        <w:bidi/>
        <w:jc w:val="both"/>
        <w:rPr>
          <w:rFonts w:cs="David"/>
          <w:rtl/>
        </w:rPr>
      </w:pPr>
    </w:p>
    <w:p w14:paraId="3DFECEFE" w14:textId="77777777" w:rsidR="00752EEF" w:rsidRPr="00752EEF" w:rsidRDefault="00752EEF" w:rsidP="00752EEF">
      <w:pPr>
        <w:bidi/>
        <w:jc w:val="both"/>
        <w:rPr>
          <w:rFonts w:cs="David"/>
          <w:rtl/>
        </w:rPr>
      </w:pPr>
      <w:r w:rsidRPr="00752EEF">
        <w:rPr>
          <w:rFonts w:cs="David"/>
          <w:rtl/>
        </w:rPr>
        <w:tab/>
        <w:t>כן.</w:t>
      </w:r>
    </w:p>
    <w:p w14:paraId="7357B060" w14:textId="77777777" w:rsidR="00752EEF" w:rsidRPr="00752EEF" w:rsidRDefault="00752EEF" w:rsidP="00752EEF">
      <w:pPr>
        <w:bidi/>
        <w:jc w:val="both"/>
        <w:rPr>
          <w:rFonts w:cs="David"/>
          <w:rtl/>
        </w:rPr>
      </w:pPr>
    </w:p>
    <w:p w14:paraId="0616455F"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F6FEF9B" w14:textId="77777777" w:rsidR="00752EEF" w:rsidRPr="00752EEF" w:rsidRDefault="00752EEF" w:rsidP="00752EEF">
      <w:pPr>
        <w:bidi/>
        <w:jc w:val="both"/>
        <w:rPr>
          <w:rFonts w:cs="David"/>
          <w:rtl/>
        </w:rPr>
      </w:pPr>
    </w:p>
    <w:p w14:paraId="2447D996" w14:textId="77777777" w:rsidR="00752EEF" w:rsidRPr="00752EEF" w:rsidRDefault="00752EEF" w:rsidP="00752EEF">
      <w:pPr>
        <w:bidi/>
        <w:jc w:val="both"/>
        <w:rPr>
          <w:rFonts w:cs="David"/>
          <w:rtl/>
        </w:rPr>
      </w:pPr>
      <w:r w:rsidRPr="00752EEF">
        <w:rPr>
          <w:rFonts w:cs="David"/>
          <w:rtl/>
        </w:rPr>
        <w:tab/>
        <w:t xml:space="preserve">אבל זה לא קשור לייבוא המקביל. אני לא רוצה שיעלה דבר לא בדוק. זה דיון שאפשר יהיה לקיים אותו, ואם תתפתח יוזמה כזאת היא תחול על כולם. </w:t>
      </w:r>
    </w:p>
    <w:p w14:paraId="737325E2" w14:textId="77777777" w:rsidR="00752EEF" w:rsidRPr="00752EEF" w:rsidRDefault="00752EEF" w:rsidP="00752EEF">
      <w:pPr>
        <w:bidi/>
        <w:jc w:val="both"/>
        <w:rPr>
          <w:rFonts w:cs="David"/>
          <w:rtl/>
        </w:rPr>
      </w:pPr>
    </w:p>
    <w:p w14:paraId="23813980" w14:textId="77777777" w:rsidR="00752EEF" w:rsidRPr="00752EEF" w:rsidRDefault="00752EEF" w:rsidP="00752EEF">
      <w:pPr>
        <w:bidi/>
        <w:jc w:val="both"/>
        <w:rPr>
          <w:rFonts w:cs="David"/>
          <w:u w:val="single"/>
        </w:rPr>
      </w:pPr>
      <w:r w:rsidRPr="00752EEF">
        <w:rPr>
          <w:rFonts w:cs="David"/>
          <w:u w:val="single"/>
          <w:rtl/>
        </w:rPr>
        <w:t>גיא בוסי:</w:t>
      </w:r>
    </w:p>
    <w:p w14:paraId="2F87BAA5" w14:textId="77777777" w:rsidR="00752EEF" w:rsidRPr="00752EEF" w:rsidRDefault="00752EEF" w:rsidP="00752EEF">
      <w:pPr>
        <w:bidi/>
        <w:jc w:val="both"/>
        <w:rPr>
          <w:rFonts w:cs="David"/>
          <w:rtl/>
        </w:rPr>
      </w:pPr>
    </w:p>
    <w:p w14:paraId="051008F0" w14:textId="77777777" w:rsidR="00752EEF" w:rsidRPr="00752EEF" w:rsidRDefault="00752EEF" w:rsidP="00752EEF">
      <w:pPr>
        <w:bidi/>
        <w:jc w:val="both"/>
        <w:rPr>
          <w:rFonts w:cs="David"/>
          <w:rtl/>
        </w:rPr>
      </w:pPr>
      <w:r w:rsidRPr="00752EEF">
        <w:rPr>
          <w:rFonts w:cs="David"/>
          <w:rtl/>
        </w:rPr>
        <w:tab/>
        <w:t xml:space="preserve">אדוני היושב-ראש, הצגנו אסמכתאות לשאלה שלך. אתה יכול לראות במכתב שהעברנו. </w:t>
      </w:r>
    </w:p>
    <w:p w14:paraId="53338D1E" w14:textId="77777777" w:rsidR="00752EEF" w:rsidRPr="00752EEF" w:rsidRDefault="00752EEF" w:rsidP="00752EEF">
      <w:pPr>
        <w:bidi/>
        <w:jc w:val="both"/>
        <w:rPr>
          <w:rFonts w:cs="David"/>
          <w:rtl/>
        </w:rPr>
      </w:pPr>
    </w:p>
    <w:p w14:paraId="7BB99EFF" w14:textId="77777777" w:rsidR="00752EEF" w:rsidRPr="00752EEF" w:rsidRDefault="00752EEF" w:rsidP="00752EEF">
      <w:pPr>
        <w:bidi/>
        <w:jc w:val="both"/>
        <w:rPr>
          <w:rFonts w:cs="David"/>
          <w:u w:val="single"/>
          <w:rtl/>
        </w:rPr>
      </w:pPr>
      <w:r w:rsidRPr="00752EEF">
        <w:rPr>
          <w:rFonts w:cs="David"/>
          <w:u w:val="single"/>
          <w:rtl/>
        </w:rPr>
        <w:t>יעקב (יקי) אנוך:</w:t>
      </w:r>
    </w:p>
    <w:p w14:paraId="1B159A72" w14:textId="77777777" w:rsidR="00752EEF" w:rsidRPr="00752EEF" w:rsidRDefault="00752EEF" w:rsidP="00752EEF">
      <w:pPr>
        <w:bidi/>
        <w:jc w:val="both"/>
        <w:rPr>
          <w:rFonts w:cs="David"/>
          <w:rtl/>
        </w:rPr>
      </w:pPr>
    </w:p>
    <w:p w14:paraId="26D2B9FE" w14:textId="77777777" w:rsidR="00752EEF" w:rsidRPr="00752EEF" w:rsidRDefault="00752EEF" w:rsidP="00752EEF">
      <w:pPr>
        <w:bidi/>
        <w:jc w:val="both"/>
        <w:rPr>
          <w:rFonts w:cs="David"/>
          <w:rtl/>
        </w:rPr>
      </w:pPr>
      <w:r w:rsidRPr="00752EEF">
        <w:rPr>
          <w:rFonts w:cs="David"/>
          <w:rtl/>
        </w:rPr>
        <w:tab/>
        <w:t xml:space="preserve">אדוני היושב-ראש, בפסקה 3(2), הייתי רוצה לבקש ולהציע, ותשתדלו לא לתת תשובה שלילית אוטומטית כפי שעונים על כל הערה שלי, כתוב: "יש לו הסכם תקף בכתב עם יצרן הרכב". הייתי רוצה להציע – ועוד פעם, זה לא יוצר שום חסם – מה שמר עוזי יצחקי קורא לו המלצה בדירקטיבה האירופאית הוא לא המלצה. זה תהליך שמתחיל כהמלצה והופך להיות לתקנה. אנחנו מכירים היטב את התקנה ויש עליה גם חוות דעת. השוק האירופאי המשותף עובר ל-5 שנים בגלל מהות היחסים. אני לא מבקש ליצור שום חסם ולא לפגוע באותם ינוקות. בפסקה (2), לאחר "יש לו הסכם תקף בכתב עם יצרן הרכב המיובא" – שזה רק ליבואנים המסורתיים – יבוא "לחמש שנים", ובייבוא המקביל תשאירו "3 שנים". זה לא יפגע בינוקא, זה ייתן לנו ביטחון טוב יותר עם היצרן מבחינת מערכות היחסים ויתאים אותנו למצב באירופה. מכם זה לא גורע, ולנו זה מוסיף. </w:t>
      </w:r>
    </w:p>
    <w:p w14:paraId="7D36100C" w14:textId="77777777" w:rsidR="00752EEF" w:rsidRPr="00752EEF" w:rsidRDefault="00752EEF" w:rsidP="00752EEF">
      <w:pPr>
        <w:bidi/>
        <w:jc w:val="both"/>
        <w:rPr>
          <w:rFonts w:cs="David"/>
          <w:rtl/>
        </w:rPr>
      </w:pPr>
    </w:p>
    <w:p w14:paraId="1E12A73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CA53FB2" w14:textId="77777777" w:rsidR="00752EEF" w:rsidRPr="00752EEF" w:rsidRDefault="00752EEF" w:rsidP="00752EEF">
      <w:pPr>
        <w:bidi/>
        <w:jc w:val="both"/>
        <w:rPr>
          <w:rFonts w:cs="David"/>
          <w:rtl/>
        </w:rPr>
      </w:pPr>
    </w:p>
    <w:p w14:paraId="7A896647" w14:textId="77777777" w:rsidR="00752EEF" w:rsidRPr="00752EEF" w:rsidRDefault="00752EEF" w:rsidP="00752EEF">
      <w:pPr>
        <w:bidi/>
        <w:jc w:val="both"/>
        <w:rPr>
          <w:rFonts w:cs="David"/>
          <w:rtl/>
        </w:rPr>
      </w:pPr>
      <w:r w:rsidRPr="00752EEF">
        <w:rPr>
          <w:rFonts w:cs="David"/>
          <w:rtl/>
        </w:rPr>
        <w:tab/>
        <w:t xml:space="preserve">אבל כתוב "לפחות". אפשר שההסכם יהיה לתקופה ארוכה יותר. </w:t>
      </w:r>
    </w:p>
    <w:p w14:paraId="0425B11A" w14:textId="77777777" w:rsidR="00752EEF" w:rsidRPr="00752EEF" w:rsidRDefault="00752EEF" w:rsidP="00752EEF">
      <w:pPr>
        <w:bidi/>
        <w:jc w:val="both"/>
        <w:rPr>
          <w:rFonts w:cs="David"/>
          <w:rtl/>
        </w:rPr>
      </w:pPr>
    </w:p>
    <w:p w14:paraId="3507D6F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8CD7A46" w14:textId="77777777" w:rsidR="00752EEF" w:rsidRPr="00752EEF" w:rsidRDefault="00752EEF" w:rsidP="00752EEF">
      <w:pPr>
        <w:bidi/>
        <w:jc w:val="both"/>
        <w:rPr>
          <w:rFonts w:cs="David"/>
          <w:rtl/>
        </w:rPr>
      </w:pPr>
    </w:p>
    <w:p w14:paraId="4DD8950A" w14:textId="77777777" w:rsidR="00752EEF" w:rsidRPr="00752EEF" w:rsidRDefault="00752EEF" w:rsidP="00752EEF">
      <w:pPr>
        <w:bidi/>
        <w:jc w:val="both"/>
        <w:rPr>
          <w:rFonts w:cs="David"/>
          <w:rtl/>
        </w:rPr>
      </w:pPr>
      <w:r w:rsidRPr="00752EEF">
        <w:rPr>
          <w:rFonts w:cs="David"/>
          <w:rtl/>
        </w:rPr>
        <w:tab/>
        <w:t xml:space="preserve">לא נשנה עכשיו את מכלול הדברים. </w:t>
      </w:r>
    </w:p>
    <w:p w14:paraId="08DA70A9" w14:textId="77777777" w:rsidR="00752EEF" w:rsidRPr="00752EEF" w:rsidRDefault="00752EEF" w:rsidP="00752EEF">
      <w:pPr>
        <w:bidi/>
        <w:jc w:val="both"/>
        <w:rPr>
          <w:rFonts w:cs="David"/>
          <w:rtl/>
        </w:rPr>
      </w:pPr>
    </w:p>
    <w:p w14:paraId="3F20B692" w14:textId="77777777" w:rsidR="00752EEF" w:rsidRPr="00752EEF" w:rsidRDefault="00752EEF" w:rsidP="00752EEF">
      <w:pPr>
        <w:bidi/>
        <w:jc w:val="both"/>
        <w:rPr>
          <w:rFonts w:cs="David"/>
          <w:u w:val="single"/>
          <w:rtl/>
        </w:rPr>
      </w:pPr>
      <w:r w:rsidRPr="00752EEF">
        <w:rPr>
          <w:rFonts w:cs="David"/>
          <w:u w:val="single"/>
          <w:rtl/>
        </w:rPr>
        <w:t>יעקב (יקי) אנוך:</w:t>
      </w:r>
    </w:p>
    <w:p w14:paraId="6508DB33" w14:textId="77777777" w:rsidR="00752EEF" w:rsidRPr="00752EEF" w:rsidRDefault="00752EEF" w:rsidP="00752EEF">
      <w:pPr>
        <w:bidi/>
        <w:jc w:val="both"/>
        <w:rPr>
          <w:rFonts w:cs="David"/>
          <w:rtl/>
        </w:rPr>
      </w:pPr>
    </w:p>
    <w:p w14:paraId="1FCE1D67" w14:textId="77777777" w:rsidR="00752EEF" w:rsidRPr="00752EEF" w:rsidRDefault="00752EEF" w:rsidP="00752EEF">
      <w:pPr>
        <w:bidi/>
        <w:jc w:val="both"/>
        <w:rPr>
          <w:rFonts w:cs="David"/>
          <w:rtl/>
        </w:rPr>
      </w:pPr>
      <w:r w:rsidRPr="00752EEF">
        <w:rPr>
          <w:rFonts w:cs="David"/>
          <w:rtl/>
        </w:rPr>
        <w:tab/>
        <w:t xml:space="preserve">למה כל דבר שאנחנו מציעים נתקל מייד בתשובה שלילית: לא, ולא עכשיו? </w:t>
      </w:r>
    </w:p>
    <w:p w14:paraId="414AC525" w14:textId="77777777" w:rsidR="00752EEF" w:rsidRPr="00752EEF" w:rsidRDefault="00752EEF" w:rsidP="00752EEF">
      <w:pPr>
        <w:bidi/>
        <w:jc w:val="both"/>
        <w:rPr>
          <w:rFonts w:cs="David"/>
          <w:rtl/>
        </w:rPr>
      </w:pPr>
    </w:p>
    <w:p w14:paraId="6C79F64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DE9F9D5" w14:textId="77777777" w:rsidR="00752EEF" w:rsidRPr="00752EEF" w:rsidRDefault="00752EEF" w:rsidP="00752EEF">
      <w:pPr>
        <w:bidi/>
        <w:jc w:val="both"/>
        <w:rPr>
          <w:rFonts w:cs="David"/>
          <w:rtl/>
        </w:rPr>
      </w:pPr>
    </w:p>
    <w:p w14:paraId="3422138E" w14:textId="77777777" w:rsidR="00752EEF" w:rsidRPr="00752EEF" w:rsidRDefault="00752EEF" w:rsidP="00752EEF">
      <w:pPr>
        <w:bidi/>
        <w:jc w:val="both"/>
        <w:rPr>
          <w:rFonts w:cs="David"/>
          <w:rtl/>
        </w:rPr>
      </w:pPr>
      <w:r w:rsidRPr="00752EEF">
        <w:rPr>
          <w:rFonts w:cs="David"/>
          <w:rtl/>
        </w:rPr>
        <w:tab/>
        <w:t xml:space="preserve">אגיד לך מדוע, כי אין דבר שאתם מעלים במקרה. </w:t>
      </w:r>
    </w:p>
    <w:p w14:paraId="1A550AC0" w14:textId="77777777" w:rsidR="00752EEF" w:rsidRPr="00752EEF" w:rsidRDefault="00752EEF" w:rsidP="00752EEF">
      <w:pPr>
        <w:bidi/>
        <w:jc w:val="both"/>
        <w:rPr>
          <w:rFonts w:cs="David"/>
          <w:rtl/>
        </w:rPr>
      </w:pPr>
    </w:p>
    <w:p w14:paraId="4B8A2B43" w14:textId="77777777" w:rsidR="00752EEF" w:rsidRPr="00752EEF" w:rsidRDefault="00752EEF" w:rsidP="00752EEF">
      <w:pPr>
        <w:bidi/>
        <w:jc w:val="both"/>
        <w:rPr>
          <w:rFonts w:cs="David"/>
          <w:u w:val="single"/>
          <w:rtl/>
        </w:rPr>
      </w:pPr>
      <w:r w:rsidRPr="00752EEF">
        <w:rPr>
          <w:rFonts w:cs="David"/>
          <w:u w:val="single"/>
          <w:rtl/>
        </w:rPr>
        <w:t>יעקב (יקי) אנוך:</w:t>
      </w:r>
    </w:p>
    <w:p w14:paraId="0EAA7612" w14:textId="77777777" w:rsidR="00752EEF" w:rsidRPr="00752EEF" w:rsidRDefault="00752EEF" w:rsidP="00752EEF">
      <w:pPr>
        <w:bidi/>
        <w:jc w:val="both"/>
        <w:rPr>
          <w:rFonts w:cs="David"/>
          <w:rtl/>
        </w:rPr>
      </w:pPr>
    </w:p>
    <w:p w14:paraId="3C804404" w14:textId="77777777" w:rsidR="00752EEF" w:rsidRPr="00752EEF" w:rsidRDefault="00752EEF" w:rsidP="00752EEF">
      <w:pPr>
        <w:bidi/>
        <w:jc w:val="both"/>
        <w:rPr>
          <w:rFonts w:cs="David"/>
          <w:rtl/>
        </w:rPr>
      </w:pPr>
      <w:r w:rsidRPr="00752EEF">
        <w:rPr>
          <w:rFonts w:cs="David"/>
          <w:rtl/>
        </w:rPr>
        <w:tab/>
        <w:t xml:space="preserve">אני מודיע לך שאנחנו מעלים את זה במקרה. </w:t>
      </w:r>
    </w:p>
    <w:p w14:paraId="1FBE1F21" w14:textId="77777777" w:rsidR="00752EEF" w:rsidRPr="00752EEF" w:rsidRDefault="00752EEF" w:rsidP="00752EEF">
      <w:pPr>
        <w:bidi/>
        <w:jc w:val="both"/>
        <w:rPr>
          <w:rFonts w:cs="David"/>
          <w:rtl/>
        </w:rPr>
      </w:pPr>
    </w:p>
    <w:p w14:paraId="5BBCE803"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91DAFAD" w14:textId="77777777" w:rsidR="00752EEF" w:rsidRPr="00752EEF" w:rsidRDefault="00752EEF" w:rsidP="00752EEF">
      <w:pPr>
        <w:bidi/>
        <w:jc w:val="both"/>
        <w:rPr>
          <w:rFonts w:cs="David"/>
          <w:rtl/>
        </w:rPr>
      </w:pPr>
    </w:p>
    <w:p w14:paraId="02E971F8" w14:textId="77777777" w:rsidR="00752EEF" w:rsidRPr="00752EEF" w:rsidRDefault="00752EEF" w:rsidP="00752EEF">
      <w:pPr>
        <w:bidi/>
        <w:jc w:val="both"/>
        <w:rPr>
          <w:rFonts w:cs="David"/>
          <w:rtl/>
        </w:rPr>
      </w:pPr>
      <w:r w:rsidRPr="00752EEF">
        <w:rPr>
          <w:rFonts w:cs="David"/>
          <w:rtl/>
        </w:rPr>
        <w:tab/>
        <w:t>דרך אגב, זה זכותכם. אני בעד שאנשים ירוויחו כסף. אנחנו לא קומוניסטים. אבל עם כל הכבוד, כל דבר שאתם מעלים נועד לתת לכם עוד יתרון, או של היצרנים על פני הקיימים, או יתרון אחר.</w:t>
      </w:r>
    </w:p>
    <w:p w14:paraId="50C5DCC8" w14:textId="77777777" w:rsidR="00752EEF" w:rsidRPr="00752EEF" w:rsidRDefault="00752EEF" w:rsidP="00752EEF">
      <w:pPr>
        <w:bidi/>
        <w:jc w:val="both"/>
        <w:rPr>
          <w:rFonts w:cs="David"/>
          <w:rtl/>
        </w:rPr>
      </w:pPr>
    </w:p>
    <w:p w14:paraId="51B3CC82"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79B97EA0" w14:textId="77777777" w:rsidR="00752EEF" w:rsidRPr="00752EEF" w:rsidRDefault="00752EEF" w:rsidP="00752EEF">
      <w:pPr>
        <w:bidi/>
        <w:jc w:val="both"/>
        <w:rPr>
          <w:rFonts w:cs="David"/>
          <w:rtl/>
        </w:rPr>
      </w:pPr>
    </w:p>
    <w:p w14:paraId="5C3BB370" w14:textId="77777777" w:rsidR="00752EEF" w:rsidRPr="00752EEF" w:rsidRDefault="00752EEF" w:rsidP="00752EEF">
      <w:pPr>
        <w:bidi/>
        <w:jc w:val="both"/>
        <w:rPr>
          <w:rFonts w:cs="David"/>
          <w:rtl/>
        </w:rPr>
      </w:pPr>
      <w:r w:rsidRPr="00752EEF">
        <w:rPr>
          <w:rFonts w:cs="David"/>
          <w:rtl/>
        </w:rPr>
        <w:tab/>
        <w:t>בניגוד לעמדת משרד התחבורה, שם הכול עולה במקרה? ...</w:t>
      </w:r>
    </w:p>
    <w:p w14:paraId="795FBE81" w14:textId="77777777" w:rsidR="00752EEF" w:rsidRPr="00752EEF" w:rsidRDefault="00752EEF" w:rsidP="00752EEF">
      <w:pPr>
        <w:bidi/>
        <w:jc w:val="both"/>
        <w:rPr>
          <w:rFonts w:cs="David"/>
          <w:rtl/>
        </w:rPr>
      </w:pPr>
    </w:p>
    <w:p w14:paraId="691C4D8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DD62467" w14:textId="77777777" w:rsidR="00752EEF" w:rsidRPr="00752EEF" w:rsidRDefault="00752EEF" w:rsidP="00752EEF">
      <w:pPr>
        <w:bidi/>
        <w:jc w:val="both"/>
        <w:rPr>
          <w:rFonts w:cs="David"/>
          <w:rtl/>
        </w:rPr>
      </w:pPr>
    </w:p>
    <w:p w14:paraId="1B3F7BC1" w14:textId="77777777" w:rsidR="00752EEF" w:rsidRPr="00752EEF" w:rsidRDefault="00752EEF" w:rsidP="00752EEF">
      <w:pPr>
        <w:bidi/>
        <w:jc w:val="both"/>
        <w:rPr>
          <w:rFonts w:cs="David"/>
          <w:rtl/>
        </w:rPr>
      </w:pPr>
      <w:r w:rsidRPr="00752EEF">
        <w:rPr>
          <w:rFonts w:cs="David"/>
          <w:rtl/>
        </w:rPr>
        <w:tab/>
        <w:t xml:space="preserve">שר התחבורה מייצג את הציבור, כל עוד לא הוכח אחרת. </w:t>
      </w:r>
    </w:p>
    <w:p w14:paraId="6D7B6A29" w14:textId="77777777" w:rsidR="00752EEF" w:rsidRPr="00752EEF" w:rsidRDefault="00752EEF" w:rsidP="00752EEF">
      <w:pPr>
        <w:bidi/>
        <w:jc w:val="both"/>
        <w:rPr>
          <w:rFonts w:cs="David"/>
          <w:rtl/>
        </w:rPr>
      </w:pPr>
    </w:p>
    <w:p w14:paraId="32A498F0"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6F8BF458" w14:textId="77777777" w:rsidR="00752EEF" w:rsidRPr="00752EEF" w:rsidRDefault="00752EEF" w:rsidP="00752EEF">
      <w:pPr>
        <w:bidi/>
        <w:jc w:val="both"/>
        <w:rPr>
          <w:rFonts w:cs="David"/>
          <w:rtl/>
        </w:rPr>
      </w:pPr>
    </w:p>
    <w:p w14:paraId="6729C6E8" w14:textId="77777777" w:rsidR="00752EEF" w:rsidRPr="00752EEF" w:rsidRDefault="00752EEF" w:rsidP="00752EEF">
      <w:pPr>
        <w:bidi/>
        <w:jc w:val="both"/>
        <w:rPr>
          <w:rFonts w:cs="David"/>
          <w:rtl/>
        </w:rPr>
      </w:pPr>
      <w:r w:rsidRPr="00752EEF">
        <w:rPr>
          <w:rFonts w:cs="David"/>
          <w:rtl/>
        </w:rPr>
        <w:tab/>
        <w:t xml:space="preserve">אני מאמין שהוא מייצג את הציבור. </w:t>
      </w:r>
    </w:p>
    <w:p w14:paraId="48C0A4B2" w14:textId="77777777" w:rsidR="00752EEF" w:rsidRPr="00752EEF" w:rsidRDefault="00752EEF" w:rsidP="00752EEF">
      <w:pPr>
        <w:bidi/>
        <w:jc w:val="both"/>
        <w:rPr>
          <w:rFonts w:cs="David"/>
          <w:rtl/>
        </w:rPr>
      </w:pPr>
    </w:p>
    <w:p w14:paraId="217B2884" w14:textId="77777777" w:rsidR="00752EEF" w:rsidRPr="00752EEF" w:rsidRDefault="00752EEF" w:rsidP="00752EEF">
      <w:pPr>
        <w:bidi/>
        <w:jc w:val="both"/>
        <w:rPr>
          <w:rFonts w:cs="David"/>
          <w:u w:val="single"/>
          <w:rtl/>
        </w:rPr>
      </w:pPr>
      <w:r w:rsidRPr="00752EEF">
        <w:rPr>
          <w:rFonts w:cs="David"/>
          <w:u w:val="single"/>
          <w:rtl/>
        </w:rPr>
        <w:t>היו"ר כרמל שאמה:</w:t>
      </w:r>
    </w:p>
    <w:p w14:paraId="0CCE205B" w14:textId="77777777" w:rsidR="00752EEF" w:rsidRPr="00752EEF" w:rsidRDefault="00752EEF" w:rsidP="00752EEF">
      <w:pPr>
        <w:bidi/>
        <w:jc w:val="both"/>
        <w:rPr>
          <w:rFonts w:cs="David"/>
          <w:rtl/>
        </w:rPr>
      </w:pPr>
    </w:p>
    <w:p w14:paraId="5ABBF2B6" w14:textId="77777777" w:rsidR="00752EEF" w:rsidRPr="00752EEF" w:rsidRDefault="00752EEF" w:rsidP="00752EEF">
      <w:pPr>
        <w:bidi/>
        <w:jc w:val="both"/>
        <w:rPr>
          <w:rFonts w:cs="David"/>
          <w:rtl/>
        </w:rPr>
      </w:pPr>
      <w:r w:rsidRPr="00752EEF">
        <w:rPr>
          <w:rFonts w:cs="David"/>
          <w:rtl/>
        </w:rPr>
        <w:tab/>
        <w:t xml:space="preserve">חילופי הדברים האלה לא תורמים לדיון, אדוני. </w:t>
      </w:r>
    </w:p>
    <w:p w14:paraId="775B1E09" w14:textId="77777777" w:rsidR="00752EEF" w:rsidRPr="00752EEF" w:rsidRDefault="00752EEF" w:rsidP="00752EEF">
      <w:pPr>
        <w:bidi/>
        <w:jc w:val="both"/>
        <w:rPr>
          <w:rFonts w:cs="David"/>
          <w:rtl/>
        </w:rPr>
      </w:pPr>
    </w:p>
    <w:p w14:paraId="7D9C2B03"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B2B1A15" w14:textId="77777777" w:rsidR="00752EEF" w:rsidRPr="00752EEF" w:rsidRDefault="00752EEF" w:rsidP="00752EEF">
      <w:pPr>
        <w:bidi/>
        <w:jc w:val="both"/>
        <w:rPr>
          <w:rFonts w:cs="David"/>
          <w:rtl/>
        </w:rPr>
      </w:pPr>
    </w:p>
    <w:p w14:paraId="6F948B8A" w14:textId="77777777" w:rsidR="00752EEF" w:rsidRPr="00752EEF" w:rsidRDefault="00752EEF" w:rsidP="00752EEF">
      <w:pPr>
        <w:bidi/>
        <w:jc w:val="both"/>
        <w:rPr>
          <w:rFonts w:cs="David"/>
          <w:rtl/>
        </w:rPr>
      </w:pPr>
      <w:r w:rsidRPr="00752EEF">
        <w:rPr>
          <w:rFonts w:cs="David"/>
          <w:rtl/>
        </w:rPr>
        <w:tab/>
        <w:t xml:space="preserve">אם אתה רוצה להרחיב, לא כדאי להציג כותרות מי עושה מה. כבר ראיתי את ייחצון הדברים שלכם. היו לכם מקומות להגיד אותם. עם כל הכבוד, אתם לא יכולים לטעון שאתם, כבעלי עניין, לא מקבלים מקום להתבטא בוועדה. </w:t>
      </w:r>
    </w:p>
    <w:p w14:paraId="30BA2D56" w14:textId="77777777" w:rsidR="00752EEF" w:rsidRPr="00752EEF" w:rsidRDefault="00752EEF" w:rsidP="00752EEF">
      <w:pPr>
        <w:bidi/>
        <w:jc w:val="both"/>
        <w:rPr>
          <w:rFonts w:cs="David"/>
          <w:rtl/>
        </w:rPr>
      </w:pPr>
    </w:p>
    <w:p w14:paraId="716A0DFC"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CA78345" w14:textId="77777777" w:rsidR="00752EEF" w:rsidRPr="00752EEF" w:rsidRDefault="00752EEF" w:rsidP="00752EEF">
      <w:pPr>
        <w:bidi/>
        <w:jc w:val="both"/>
        <w:rPr>
          <w:rFonts w:cs="David"/>
          <w:rtl/>
        </w:rPr>
      </w:pPr>
    </w:p>
    <w:p w14:paraId="1163B853" w14:textId="77777777" w:rsidR="00752EEF" w:rsidRPr="00752EEF" w:rsidRDefault="00752EEF" w:rsidP="00752EEF">
      <w:pPr>
        <w:bidi/>
        <w:jc w:val="both"/>
        <w:rPr>
          <w:rFonts w:cs="David"/>
          <w:rtl/>
        </w:rPr>
      </w:pPr>
      <w:r w:rsidRPr="00752EEF">
        <w:rPr>
          <w:rFonts w:cs="David"/>
          <w:rtl/>
        </w:rPr>
        <w:tab/>
        <w:t xml:space="preserve">עם כל הכבוד, לא אני אמרתי שאנחנו לא מעלים את הדברים במקרה. </w:t>
      </w:r>
    </w:p>
    <w:p w14:paraId="39A2FBDB" w14:textId="77777777" w:rsidR="00752EEF" w:rsidRPr="00752EEF" w:rsidRDefault="00752EEF" w:rsidP="00752EEF">
      <w:pPr>
        <w:bidi/>
        <w:jc w:val="both"/>
        <w:rPr>
          <w:rFonts w:cs="David"/>
          <w:rtl/>
        </w:rPr>
      </w:pPr>
    </w:p>
    <w:p w14:paraId="3CA4C0C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78438F5" w14:textId="77777777" w:rsidR="00752EEF" w:rsidRPr="00752EEF" w:rsidRDefault="00752EEF" w:rsidP="00752EEF">
      <w:pPr>
        <w:bidi/>
        <w:jc w:val="both"/>
        <w:rPr>
          <w:rFonts w:cs="David"/>
          <w:rtl/>
        </w:rPr>
      </w:pPr>
    </w:p>
    <w:p w14:paraId="4689DE5A" w14:textId="77777777" w:rsidR="00752EEF" w:rsidRPr="00752EEF" w:rsidRDefault="00752EEF" w:rsidP="00752EEF">
      <w:pPr>
        <w:bidi/>
        <w:jc w:val="both"/>
        <w:rPr>
          <w:rFonts w:cs="David"/>
          <w:rtl/>
        </w:rPr>
      </w:pPr>
      <w:r w:rsidRPr="00752EEF">
        <w:rPr>
          <w:rFonts w:cs="David"/>
          <w:rtl/>
        </w:rPr>
        <w:tab/>
        <w:t>שמתם לב בוודאי שההערות של חברי הכנסת ושל היועצת המשפטית לוועדה, בכל נושא שהוא לטובת הצרכן, התקבלו מייד.</w:t>
      </w:r>
    </w:p>
    <w:p w14:paraId="32240A3F" w14:textId="77777777" w:rsidR="00752EEF" w:rsidRPr="00752EEF" w:rsidRDefault="00752EEF" w:rsidP="00752EEF">
      <w:pPr>
        <w:bidi/>
        <w:jc w:val="both"/>
        <w:rPr>
          <w:rFonts w:cs="David"/>
          <w:rtl/>
        </w:rPr>
      </w:pPr>
    </w:p>
    <w:p w14:paraId="2BA9EDC7"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3113AB6F" w14:textId="77777777" w:rsidR="00752EEF" w:rsidRPr="00752EEF" w:rsidRDefault="00752EEF" w:rsidP="00752EEF">
      <w:pPr>
        <w:bidi/>
        <w:jc w:val="both"/>
        <w:rPr>
          <w:rFonts w:cs="David"/>
          <w:rtl/>
        </w:rPr>
      </w:pPr>
    </w:p>
    <w:p w14:paraId="5AA48762" w14:textId="77777777" w:rsidR="00752EEF" w:rsidRPr="00752EEF" w:rsidRDefault="00752EEF" w:rsidP="00752EEF">
      <w:pPr>
        <w:bidi/>
        <w:jc w:val="both"/>
        <w:rPr>
          <w:rFonts w:cs="David"/>
          <w:rtl/>
        </w:rPr>
      </w:pPr>
      <w:r w:rsidRPr="00752EEF">
        <w:rPr>
          <w:rFonts w:cs="David"/>
          <w:rtl/>
        </w:rPr>
        <w:tab/>
        <w:t xml:space="preserve">אם כך, אני מבקש לשאול מדוע בסעיף 3 כולו מורידים את הסף בצורה דרמטית, כאשר אין בכך צורך, הן לגבי החלפים והן לגבי המוסך. עד היום, ועדיין, משרד התחבורה עמד על כך שיבואן ישיר יביא מכתב מן היצרן שהוא מתחייב לספק חלפים ל-7 שנים. זאת תקנה שבאה לדאוג לכך שמי שקונה רכב לא ייוותר ללא חלפים. בייבוא המקביל לא קיימת הוראה כזאת. עד היום היה צורך במוסך מרכזי בבעלות כדי שלקוחות הרכב יקבלו שירות מקצועי. זה לא קיים יותר. </w:t>
      </w:r>
    </w:p>
    <w:p w14:paraId="74EA8E12" w14:textId="77777777" w:rsidR="00752EEF" w:rsidRPr="00752EEF" w:rsidRDefault="00752EEF" w:rsidP="00752EEF">
      <w:pPr>
        <w:bidi/>
        <w:jc w:val="both"/>
        <w:rPr>
          <w:rFonts w:cs="David"/>
          <w:rtl/>
        </w:rPr>
      </w:pPr>
    </w:p>
    <w:p w14:paraId="65592FB7" w14:textId="77777777" w:rsidR="00752EEF" w:rsidRPr="00752EEF" w:rsidRDefault="00752EEF" w:rsidP="00752EEF">
      <w:pPr>
        <w:bidi/>
        <w:jc w:val="both"/>
        <w:rPr>
          <w:rFonts w:cs="David"/>
          <w:u w:val="single"/>
          <w:rtl/>
        </w:rPr>
      </w:pPr>
      <w:r w:rsidRPr="00752EEF">
        <w:rPr>
          <w:rFonts w:cs="David"/>
          <w:u w:val="single"/>
          <w:rtl/>
        </w:rPr>
        <w:t>עוזי יצחקי:</w:t>
      </w:r>
    </w:p>
    <w:p w14:paraId="29885DF7" w14:textId="77777777" w:rsidR="00752EEF" w:rsidRPr="00752EEF" w:rsidRDefault="00752EEF" w:rsidP="00752EEF">
      <w:pPr>
        <w:bidi/>
        <w:jc w:val="both"/>
        <w:rPr>
          <w:rFonts w:cs="David"/>
          <w:rtl/>
        </w:rPr>
      </w:pPr>
    </w:p>
    <w:p w14:paraId="6F89A871" w14:textId="77777777" w:rsidR="00752EEF" w:rsidRPr="00752EEF" w:rsidRDefault="00752EEF" w:rsidP="00752EEF">
      <w:pPr>
        <w:bidi/>
        <w:jc w:val="both"/>
        <w:rPr>
          <w:rFonts w:cs="David"/>
          <w:rtl/>
        </w:rPr>
      </w:pPr>
      <w:r w:rsidRPr="00752EEF">
        <w:rPr>
          <w:rFonts w:cs="David"/>
          <w:rtl/>
        </w:rPr>
        <w:tab/>
        <w:t xml:space="preserve">הדברים ישתנו. </w:t>
      </w:r>
    </w:p>
    <w:p w14:paraId="0F0FDD7B" w14:textId="77777777" w:rsidR="00752EEF" w:rsidRPr="00752EEF" w:rsidRDefault="00752EEF" w:rsidP="00752EEF">
      <w:pPr>
        <w:bidi/>
        <w:jc w:val="both"/>
        <w:rPr>
          <w:rFonts w:cs="David"/>
          <w:rtl/>
        </w:rPr>
      </w:pPr>
    </w:p>
    <w:p w14:paraId="6EB076D8"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02CC4165" w14:textId="77777777" w:rsidR="00752EEF" w:rsidRPr="00752EEF" w:rsidRDefault="00752EEF" w:rsidP="00752EEF">
      <w:pPr>
        <w:bidi/>
        <w:jc w:val="both"/>
        <w:rPr>
          <w:rFonts w:cs="David"/>
          <w:rtl/>
        </w:rPr>
      </w:pPr>
    </w:p>
    <w:p w14:paraId="70F57C28" w14:textId="77777777" w:rsidR="00752EEF" w:rsidRPr="00752EEF" w:rsidRDefault="00752EEF" w:rsidP="00752EEF">
      <w:pPr>
        <w:bidi/>
        <w:jc w:val="both"/>
        <w:rPr>
          <w:rFonts w:cs="David"/>
          <w:rtl/>
        </w:rPr>
      </w:pPr>
      <w:r w:rsidRPr="00752EEF">
        <w:rPr>
          <w:rFonts w:cs="David"/>
          <w:rtl/>
        </w:rPr>
        <w:tab/>
        <w:t>ישתנו באיזה אופן? שאנשים לא יוכלו לרכוש חלפים? האם מכוניות נוסעות על אוויר?</w:t>
      </w:r>
    </w:p>
    <w:p w14:paraId="14A8FAC7" w14:textId="77777777" w:rsidR="00752EEF" w:rsidRPr="00752EEF" w:rsidRDefault="00752EEF" w:rsidP="00752EEF">
      <w:pPr>
        <w:bidi/>
        <w:jc w:val="both"/>
        <w:rPr>
          <w:rFonts w:cs="David"/>
          <w:rtl/>
        </w:rPr>
      </w:pPr>
    </w:p>
    <w:p w14:paraId="31A9729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C9E03F0" w14:textId="77777777" w:rsidR="00752EEF" w:rsidRPr="00752EEF" w:rsidRDefault="00752EEF" w:rsidP="00752EEF">
      <w:pPr>
        <w:bidi/>
        <w:jc w:val="both"/>
        <w:rPr>
          <w:rFonts w:cs="David"/>
          <w:rtl/>
        </w:rPr>
      </w:pPr>
    </w:p>
    <w:p w14:paraId="6509FC68" w14:textId="77777777" w:rsidR="00752EEF" w:rsidRPr="00752EEF" w:rsidRDefault="00752EEF" w:rsidP="00752EEF">
      <w:pPr>
        <w:bidi/>
        <w:jc w:val="both"/>
        <w:rPr>
          <w:rFonts w:cs="David"/>
          <w:rtl/>
        </w:rPr>
      </w:pPr>
      <w:r w:rsidRPr="00752EEF">
        <w:rPr>
          <w:rFonts w:cs="David"/>
          <w:rtl/>
        </w:rPr>
        <w:tab/>
        <w:t xml:space="preserve">ישתנו, במובן שהיום ניתן גם להגביר את התחרות וגם לתת את השירות הנדרש בתנאים שנוצרו בשוק. </w:t>
      </w:r>
    </w:p>
    <w:p w14:paraId="4B25030A" w14:textId="77777777" w:rsidR="00752EEF" w:rsidRPr="00752EEF" w:rsidRDefault="00752EEF" w:rsidP="00752EEF">
      <w:pPr>
        <w:bidi/>
        <w:jc w:val="both"/>
        <w:rPr>
          <w:rFonts w:cs="David"/>
          <w:rtl/>
        </w:rPr>
      </w:pPr>
    </w:p>
    <w:p w14:paraId="65F267A1"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1F7E72E4" w14:textId="77777777" w:rsidR="00752EEF" w:rsidRPr="00752EEF" w:rsidRDefault="00752EEF" w:rsidP="00752EEF">
      <w:pPr>
        <w:bidi/>
        <w:jc w:val="both"/>
        <w:rPr>
          <w:rFonts w:cs="David"/>
          <w:rtl/>
        </w:rPr>
      </w:pPr>
    </w:p>
    <w:p w14:paraId="510A61C7" w14:textId="77777777" w:rsidR="00752EEF" w:rsidRPr="00752EEF" w:rsidRDefault="00752EEF" w:rsidP="00752EEF">
      <w:pPr>
        <w:bidi/>
        <w:jc w:val="both"/>
        <w:rPr>
          <w:rFonts w:cs="David"/>
          <w:rtl/>
        </w:rPr>
      </w:pPr>
      <w:r w:rsidRPr="00752EEF">
        <w:rPr>
          <w:rFonts w:cs="David"/>
          <w:rtl/>
        </w:rPr>
        <w:tab/>
        <w:t>באיזה אופן?</w:t>
      </w:r>
    </w:p>
    <w:p w14:paraId="1655FE0A" w14:textId="77777777" w:rsidR="00752EEF" w:rsidRPr="00752EEF" w:rsidRDefault="00752EEF" w:rsidP="00752EEF">
      <w:pPr>
        <w:bidi/>
        <w:jc w:val="both"/>
        <w:rPr>
          <w:rFonts w:cs="David"/>
          <w:rtl/>
        </w:rPr>
      </w:pPr>
    </w:p>
    <w:p w14:paraId="7BFF8AF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5821A11" w14:textId="77777777" w:rsidR="00752EEF" w:rsidRPr="00752EEF" w:rsidRDefault="00752EEF" w:rsidP="00752EEF">
      <w:pPr>
        <w:bidi/>
        <w:jc w:val="both"/>
        <w:rPr>
          <w:rFonts w:cs="David"/>
          <w:rtl/>
        </w:rPr>
      </w:pPr>
    </w:p>
    <w:p w14:paraId="3B2EC1D6" w14:textId="77777777" w:rsidR="00752EEF" w:rsidRPr="00752EEF" w:rsidRDefault="00752EEF" w:rsidP="00752EEF">
      <w:pPr>
        <w:bidi/>
        <w:jc w:val="both"/>
        <w:rPr>
          <w:rFonts w:cs="David"/>
          <w:rtl/>
        </w:rPr>
      </w:pPr>
      <w:r w:rsidRPr="00752EEF">
        <w:rPr>
          <w:rFonts w:cs="David"/>
          <w:rtl/>
        </w:rPr>
        <w:tab/>
        <w:t xml:space="preserve">באופן, שאם תרצה מכתב, ליבואן מקביל אולי היצרן יימנע מלתת לו ובזה ישאיר אותך כיבואן בלעדי, ואנחנו לא מעוניינים בכך. אבל מצד שני, החלקים שקיימים, משרד התחבורה מקפיד מאוד שיעמדו בקריטריונים, וכאשר היה חשש שהם לא עומדים בהם ידע גם להעמיד את הדברים במקום. החלפים הללו מספיקים כדי שיהיה גם ייבוא וגם שירות טוב לאזרח, וזה מה שמעניין אותנו. </w:t>
      </w:r>
    </w:p>
    <w:p w14:paraId="0BCF0969" w14:textId="77777777" w:rsidR="00752EEF" w:rsidRPr="00752EEF" w:rsidRDefault="00752EEF" w:rsidP="00752EEF">
      <w:pPr>
        <w:bidi/>
        <w:jc w:val="both"/>
        <w:rPr>
          <w:rFonts w:cs="David"/>
          <w:rtl/>
        </w:rPr>
      </w:pPr>
    </w:p>
    <w:p w14:paraId="20A8AC61" w14:textId="77777777" w:rsidR="00752EEF" w:rsidRPr="00752EEF" w:rsidRDefault="00752EEF" w:rsidP="00752EEF">
      <w:pPr>
        <w:bidi/>
        <w:jc w:val="both"/>
        <w:rPr>
          <w:rFonts w:cs="David"/>
          <w:rtl/>
        </w:rPr>
      </w:pPr>
      <w:r w:rsidRPr="00752EEF">
        <w:rPr>
          <w:rFonts w:cs="David"/>
          <w:u w:val="single"/>
          <w:rtl/>
        </w:rPr>
        <w:t>לאה ורון:</w:t>
      </w:r>
      <w:r w:rsidRPr="00752EEF">
        <w:rPr>
          <w:rFonts w:cs="David"/>
          <w:rtl/>
        </w:rPr>
        <w:t xml:space="preserve"> </w:t>
      </w:r>
    </w:p>
    <w:p w14:paraId="01E9D7AA" w14:textId="77777777" w:rsidR="00752EEF" w:rsidRPr="00752EEF" w:rsidRDefault="00752EEF" w:rsidP="00752EEF">
      <w:pPr>
        <w:bidi/>
        <w:jc w:val="both"/>
        <w:rPr>
          <w:rFonts w:cs="David"/>
          <w:rtl/>
        </w:rPr>
      </w:pPr>
    </w:p>
    <w:p w14:paraId="030340BF" w14:textId="77777777" w:rsidR="00752EEF" w:rsidRPr="00752EEF" w:rsidRDefault="00752EEF" w:rsidP="00752EEF">
      <w:pPr>
        <w:bidi/>
        <w:jc w:val="both"/>
        <w:rPr>
          <w:rFonts w:cs="David"/>
          <w:rtl/>
        </w:rPr>
      </w:pPr>
      <w:r w:rsidRPr="00752EEF">
        <w:rPr>
          <w:rFonts w:cs="David"/>
          <w:rtl/>
        </w:rPr>
        <w:tab/>
        <w:t xml:space="preserve">ועדת הכלכלה גם קיימה על כך דיון. </w:t>
      </w:r>
    </w:p>
    <w:p w14:paraId="2ED78468" w14:textId="77777777" w:rsidR="00752EEF" w:rsidRPr="00752EEF" w:rsidRDefault="00752EEF" w:rsidP="00752EEF">
      <w:pPr>
        <w:bidi/>
        <w:jc w:val="both"/>
        <w:rPr>
          <w:rFonts w:cs="David"/>
          <w:rtl/>
        </w:rPr>
      </w:pPr>
    </w:p>
    <w:p w14:paraId="1CFF49E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8C37ACA" w14:textId="77777777" w:rsidR="00752EEF" w:rsidRPr="00752EEF" w:rsidRDefault="00752EEF" w:rsidP="00752EEF">
      <w:pPr>
        <w:bidi/>
        <w:jc w:val="both"/>
        <w:rPr>
          <w:rFonts w:cs="David"/>
          <w:rtl/>
        </w:rPr>
      </w:pPr>
    </w:p>
    <w:p w14:paraId="4E4A569F" w14:textId="77777777" w:rsidR="00752EEF" w:rsidRPr="00752EEF" w:rsidRDefault="00752EEF" w:rsidP="00752EEF">
      <w:pPr>
        <w:bidi/>
        <w:jc w:val="both"/>
        <w:rPr>
          <w:rFonts w:cs="David"/>
          <w:rtl/>
        </w:rPr>
      </w:pPr>
      <w:r w:rsidRPr="00752EEF">
        <w:rPr>
          <w:rFonts w:cs="David"/>
          <w:rtl/>
        </w:rPr>
        <w:tab/>
        <w:t xml:space="preserve">לא נפקיד את היבואן המקביל בידי יצרנים או בידיכם, שאתם פונים ליצרנים שלא יקשרו איתם קשרים. אגב, זאת עבירה על ההגבלים העסקיים, אבל לא נדון על כך כרגע, והיו אלינו פניות בעניין הזה. </w:t>
      </w:r>
    </w:p>
    <w:p w14:paraId="14E9F74B" w14:textId="77777777" w:rsidR="00752EEF" w:rsidRPr="00752EEF" w:rsidRDefault="00752EEF" w:rsidP="00752EEF">
      <w:pPr>
        <w:bidi/>
        <w:jc w:val="both"/>
        <w:rPr>
          <w:rFonts w:cs="David"/>
          <w:rtl/>
        </w:rPr>
      </w:pPr>
    </w:p>
    <w:p w14:paraId="6EC0B071" w14:textId="77777777" w:rsidR="00752EEF" w:rsidRPr="00752EEF" w:rsidRDefault="00752EEF" w:rsidP="00752EEF">
      <w:pPr>
        <w:bidi/>
        <w:jc w:val="both"/>
        <w:rPr>
          <w:rFonts w:cs="David"/>
          <w:u w:val="single"/>
          <w:rtl/>
        </w:rPr>
      </w:pPr>
      <w:r w:rsidRPr="00752EEF">
        <w:rPr>
          <w:rFonts w:cs="David"/>
          <w:u w:val="single"/>
          <w:rtl/>
        </w:rPr>
        <w:t xml:space="preserve">צבי (צביקה) פולק: </w:t>
      </w:r>
    </w:p>
    <w:p w14:paraId="713DC1BB" w14:textId="77777777" w:rsidR="00752EEF" w:rsidRPr="00752EEF" w:rsidRDefault="00752EEF" w:rsidP="00752EEF">
      <w:pPr>
        <w:bidi/>
        <w:jc w:val="both"/>
        <w:rPr>
          <w:rFonts w:cs="David"/>
          <w:rtl/>
        </w:rPr>
      </w:pPr>
    </w:p>
    <w:p w14:paraId="693E0550" w14:textId="77777777" w:rsidR="00752EEF" w:rsidRPr="00752EEF" w:rsidRDefault="00752EEF" w:rsidP="00752EEF">
      <w:pPr>
        <w:bidi/>
        <w:jc w:val="both"/>
        <w:rPr>
          <w:rFonts w:cs="David"/>
          <w:rtl/>
        </w:rPr>
      </w:pPr>
      <w:r w:rsidRPr="00752EEF">
        <w:rPr>
          <w:rFonts w:cs="David"/>
          <w:rtl/>
        </w:rPr>
        <w:tab/>
        <w:t>כלומר, היבואן המקביל, שלא יהיה חייב באספקת חלפים, יסתמך על העובדה שהיבואן הישיר צריך לספק חלפים?</w:t>
      </w:r>
    </w:p>
    <w:p w14:paraId="0B5EBAF0" w14:textId="77777777" w:rsidR="00752EEF" w:rsidRPr="00752EEF" w:rsidRDefault="00752EEF" w:rsidP="00752EEF">
      <w:pPr>
        <w:bidi/>
        <w:jc w:val="both"/>
        <w:rPr>
          <w:rFonts w:cs="David"/>
          <w:rtl/>
        </w:rPr>
      </w:pPr>
    </w:p>
    <w:p w14:paraId="4C3639BE" w14:textId="77777777" w:rsidR="00752EEF" w:rsidRPr="00752EEF" w:rsidRDefault="00752EEF" w:rsidP="00752EEF">
      <w:pPr>
        <w:bidi/>
        <w:jc w:val="both"/>
        <w:rPr>
          <w:rFonts w:cs="David"/>
          <w:u w:val="single"/>
          <w:rtl/>
        </w:rPr>
      </w:pPr>
      <w:r w:rsidRPr="00752EEF">
        <w:rPr>
          <w:rFonts w:cs="David"/>
          <w:u w:val="single"/>
          <w:rtl/>
        </w:rPr>
        <w:t>עוזי יצחקי:</w:t>
      </w:r>
    </w:p>
    <w:p w14:paraId="5751FC79" w14:textId="77777777" w:rsidR="00752EEF" w:rsidRPr="00752EEF" w:rsidRDefault="00752EEF" w:rsidP="00752EEF">
      <w:pPr>
        <w:bidi/>
        <w:jc w:val="both"/>
        <w:rPr>
          <w:rFonts w:cs="David"/>
          <w:rtl/>
        </w:rPr>
      </w:pPr>
    </w:p>
    <w:p w14:paraId="7F4F8E9C" w14:textId="77777777" w:rsidR="00752EEF" w:rsidRPr="00752EEF" w:rsidRDefault="00752EEF" w:rsidP="00752EEF">
      <w:pPr>
        <w:bidi/>
        <w:jc w:val="both"/>
        <w:rPr>
          <w:rFonts w:cs="David"/>
          <w:rtl/>
        </w:rPr>
      </w:pPr>
      <w:r w:rsidRPr="00752EEF">
        <w:rPr>
          <w:rFonts w:cs="David"/>
          <w:rtl/>
        </w:rPr>
        <w:tab/>
        <w:t xml:space="preserve">יש אחרים שייתנו שירות. אחדים מהם נמצאים כאן. מאחוריי יושב מר גדעון רייס. הם יתנו את השירות ויכולים לספק את כל החלקים בכל האיכויות. </w:t>
      </w:r>
    </w:p>
    <w:p w14:paraId="2A1F0304" w14:textId="77777777" w:rsidR="00752EEF" w:rsidRPr="00752EEF" w:rsidRDefault="00752EEF" w:rsidP="00752EEF">
      <w:pPr>
        <w:bidi/>
        <w:jc w:val="both"/>
        <w:rPr>
          <w:rFonts w:cs="David"/>
          <w:rtl/>
        </w:rPr>
      </w:pPr>
    </w:p>
    <w:p w14:paraId="02C36C2D" w14:textId="77777777" w:rsidR="00752EEF" w:rsidRPr="00752EEF" w:rsidRDefault="00752EEF" w:rsidP="00752EEF">
      <w:pPr>
        <w:bidi/>
        <w:jc w:val="both"/>
        <w:rPr>
          <w:rFonts w:cs="David"/>
          <w:u w:val="single"/>
          <w:rtl/>
        </w:rPr>
      </w:pPr>
      <w:r w:rsidRPr="00752EEF">
        <w:rPr>
          <w:rFonts w:cs="David"/>
          <w:u w:val="single"/>
          <w:rtl/>
        </w:rPr>
        <w:t>יוסף (יוסי) טופז:</w:t>
      </w:r>
    </w:p>
    <w:p w14:paraId="1E19A4E9" w14:textId="77777777" w:rsidR="00752EEF" w:rsidRPr="00752EEF" w:rsidRDefault="00752EEF" w:rsidP="00752EEF">
      <w:pPr>
        <w:bidi/>
        <w:jc w:val="both"/>
        <w:rPr>
          <w:rFonts w:cs="David"/>
          <w:rtl/>
        </w:rPr>
      </w:pPr>
    </w:p>
    <w:p w14:paraId="58D838B7" w14:textId="77777777" w:rsidR="00752EEF" w:rsidRPr="00752EEF" w:rsidRDefault="00752EEF" w:rsidP="00752EEF">
      <w:pPr>
        <w:bidi/>
        <w:jc w:val="both"/>
        <w:rPr>
          <w:rFonts w:cs="David"/>
          <w:rtl/>
        </w:rPr>
      </w:pPr>
      <w:r w:rsidRPr="00752EEF">
        <w:rPr>
          <w:rFonts w:cs="David"/>
          <w:rtl/>
        </w:rPr>
        <w:tab/>
        <w:t>אני חבר נשיאות באיגוד לשכות המסחר, ואני יבואן, מנכ"ל של חברה לייבוא חלפים לרכב שפועלת מאז שנת 1947, עוד לפני שהרבה יבואנים של מכוניות שיושבים כאן בכלל חלמו על רכב.</w:t>
      </w:r>
    </w:p>
    <w:p w14:paraId="7A04AC8D" w14:textId="77777777" w:rsidR="00752EEF" w:rsidRPr="00752EEF" w:rsidRDefault="00752EEF" w:rsidP="00752EEF">
      <w:pPr>
        <w:bidi/>
        <w:jc w:val="both"/>
        <w:rPr>
          <w:rFonts w:cs="David"/>
          <w:rtl/>
        </w:rPr>
      </w:pPr>
    </w:p>
    <w:p w14:paraId="205CA8E4" w14:textId="77777777" w:rsidR="00752EEF" w:rsidRPr="00752EEF" w:rsidRDefault="00752EEF" w:rsidP="00752EEF">
      <w:pPr>
        <w:bidi/>
        <w:jc w:val="both"/>
        <w:rPr>
          <w:rFonts w:cs="David"/>
          <w:rtl/>
        </w:rPr>
      </w:pPr>
      <w:r w:rsidRPr="00752EEF">
        <w:rPr>
          <w:rFonts w:cs="David"/>
          <w:rtl/>
        </w:rPr>
        <w:tab/>
        <w:t xml:space="preserve">אני יכול להעיד על כך שבכפר הגלובלי היום אין שום בעיה לייבא חלפים לכל סוגי הרכב, חלפים מקוריים, באריזה מקורית, שקוראים להם "מקורי", שבינינו ובין עצמנו הם מיוצרים על-ידי כל מיני יצרנים, לא יצרן הרכב מייצר את החלפים. בחדר הזה נמצאים כעת שלושה יבואנים של חלפים לרכב. אני יכול להעיד, בלי לפרט יותר מדי, שהמלאים שלנו עולים לפעמים על המלאים של יבואן הרכב, שבלא מעט מקרים נעזר בייבוא באוויר. כאשר פונים אליו, הוא אומר: תבוא בעוד שבוע. אותם יבואנים נעזרים גם ברכש מקומי, וחלק מן היבואנים גם מייבאים בעצמם את אותם חלפים שלפעמים נוח להם להציג כחלפים לא טובים כאשר אנו מוכרים אותם. </w:t>
      </w:r>
    </w:p>
    <w:p w14:paraId="1DC7FC7C" w14:textId="77777777" w:rsidR="00752EEF" w:rsidRPr="00752EEF" w:rsidRDefault="00752EEF" w:rsidP="00752EEF">
      <w:pPr>
        <w:bidi/>
        <w:jc w:val="both"/>
        <w:rPr>
          <w:rFonts w:cs="David"/>
          <w:rtl/>
        </w:rPr>
      </w:pPr>
    </w:p>
    <w:p w14:paraId="1C2DE9BB" w14:textId="77777777" w:rsidR="00752EEF" w:rsidRPr="00752EEF" w:rsidRDefault="00752EEF" w:rsidP="00752EEF">
      <w:pPr>
        <w:bidi/>
        <w:jc w:val="both"/>
        <w:rPr>
          <w:rFonts w:cs="David"/>
          <w:rtl/>
        </w:rPr>
      </w:pPr>
      <w:r w:rsidRPr="00752EEF">
        <w:rPr>
          <w:rFonts w:cs="David"/>
          <w:rtl/>
        </w:rPr>
        <w:tab/>
        <w:t xml:space="preserve">כלומר, החשש שמנסים להציג בפני הציבור, כביכול לא ניתן לספק חלפים, אין לו שום בסיס. חבר הכנסת וקנין, שהייתי בפגישה אצלו לפני כ-10 שנים כאשר פעלנו לפתיחת שוק הייבוא באמצעות הממונה על ההגבלים העסקיים, אם זכור לך, פעלנו גם אז רבות. לקח שנים רבות עד שהממונה על ההגבלים העסקיים החליט לפתוח את שוק החלפים לרכב לתחרות. אותם מוסכים שברשות יבואני הרכב, בין הגדולים ובין הקטנים, נותנים היום שירותים לכל סוגי הרכבים. נכנסים אליהם לטיפול רכבים של יצרנים אחרים והם נותנים להם שירות. </w:t>
      </w:r>
    </w:p>
    <w:p w14:paraId="286C65C1" w14:textId="77777777" w:rsidR="00752EEF" w:rsidRPr="00752EEF" w:rsidRDefault="00752EEF" w:rsidP="00752EEF">
      <w:pPr>
        <w:bidi/>
        <w:jc w:val="both"/>
        <w:rPr>
          <w:rFonts w:cs="David"/>
          <w:rtl/>
        </w:rPr>
      </w:pPr>
    </w:p>
    <w:p w14:paraId="61886724" w14:textId="77777777" w:rsidR="00752EEF" w:rsidRPr="00752EEF" w:rsidRDefault="00752EEF" w:rsidP="00752EEF">
      <w:pPr>
        <w:bidi/>
        <w:jc w:val="both"/>
        <w:rPr>
          <w:rFonts w:cs="David"/>
          <w:u w:val="single"/>
          <w:rtl/>
        </w:rPr>
      </w:pPr>
      <w:r w:rsidRPr="00752EEF">
        <w:rPr>
          <w:rFonts w:cs="David"/>
          <w:u w:val="single"/>
          <w:rtl/>
        </w:rPr>
        <w:t>יערה למברגר:</w:t>
      </w:r>
    </w:p>
    <w:p w14:paraId="48E9BB9A" w14:textId="77777777" w:rsidR="00752EEF" w:rsidRPr="00752EEF" w:rsidRDefault="00752EEF" w:rsidP="00752EEF">
      <w:pPr>
        <w:bidi/>
        <w:jc w:val="both"/>
        <w:rPr>
          <w:rFonts w:cs="David"/>
          <w:rtl/>
        </w:rPr>
      </w:pPr>
    </w:p>
    <w:p w14:paraId="49CECF86" w14:textId="77777777" w:rsidR="00752EEF" w:rsidRPr="00752EEF" w:rsidRDefault="00752EEF" w:rsidP="00752EEF">
      <w:pPr>
        <w:bidi/>
        <w:jc w:val="both"/>
        <w:rPr>
          <w:rFonts w:cs="David"/>
          <w:rtl/>
        </w:rPr>
      </w:pPr>
      <w:r w:rsidRPr="00752EEF">
        <w:rPr>
          <w:rFonts w:cs="David"/>
          <w:rtl/>
        </w:rPr>
        <w:tab/>
        <w:t xml:space="preserve">הערה קטנה. התיקון בפסקה 3(1) מבקש להוסיף כי "בעל עניין בו ומנהלו הכללי הם תושבי ישראל ולמנהלו הכללי יש כתובת עסקים בישראל". התוספת "למנהלו הכללי יש כתובת עסקים בישראל", מיותרת, ואסביר מדוע. מדובר על תאגיד שרשום כבר בישראל, כלומר ברשם החברות יש לו מען בישראל, וזה מה שרלוונטי עבורנו, הכתובת של התאגיד. "כתובת עסקים" הוא מונח שמשמש בחוק החברות עבור חברות חוץ, שלא רשומות בישראל. לכן זה לא רלוונטי. </w:t>
      </w:r>
    </w:p>
    <w:p w14:paraId="1DFC1396" w14:textId="77777777" w:rsidR="00752EEF" w:rsidRPr="00752EEF" w:rsidRDefault="00752EEF" w:rsidP="00752EEF">
      <w:pPr>
        <w:bidi/>
        <w:jc w:val="both"/>
        <w:rPr>
          <w:rFonts w:cs="David"/>
          <w:rtl/>
        </w:rPr>
      </w:pPr>
    </w:p>
    <w:p w14:paraId="6A88150A" w14:textId="77777777" w:rsidR="00752EEF" w:rsidRPr="00752EEF" w:rsidRDefault="00752EEF" w:rsidP="00752EEF">
      <w:pPr>
        <w:bidi/>
        <w:jc w:val="both"/>
        <w:rPr>
          <w:rFonts w:cs="David"/>
          <w:rtl/>
        </w:rPr>
      </w:pPr>
      <w:r w:rsidRPr="00752EEF">
        <w:rPr>
          <w:rFonts w:cs="David"/>
          <w:u w:val="single"/>
          <w:rtl/>
        </w:rPr>
        <w:t>לאה ורון:</w:t>
      </w:r>
      <w:r w:rsidRPr="00752EEF">
        <w:rPr>
          <w:rFonts w:cs="David"/>
          <w:rtl/>
        </w:rPr>
        <w:t xml:space="preserve"> </w:t>
      </w:r>
    </w:p>
    <w:p w14:paraId="019C1FA4" w14:textId="77777777" w:rsidR="00752EEF" w:rsidRPr="00752EEF" w:rsidRDefault="00752EEF" w:rsidP="00752EEF">
      <w:pPr>
        <w:bidi/>
        <w:jc w:val="both"/>
        <w:rPr>
          <w:rFonts w:cs="David"/>
          <w:rtl/>
        </w:rPr>
      </w:pPr>
    </w:p>
    <w:p w14:paraId="5D76857B" w14:textId="77777777" w:rsidR="00752EEF" w:rsidRPr="00752EEF" w:rsidRDefault="00752EEF" w:rsidP="00752EEF">
      <w:pPr>
        <w:bidi/>
        <w:jc w:val="both"/>
        <w:rPr>
          <w:rFonts w:cs="David"/>
          <w:rtl/>
        </w:rPr>
      </w:pPr>
      <w:r w:rsidRPr="00752EEF">
        <w:rPr>
          <w:rFonts w:cs="David"/>
          <w:rtl/>
        </w:rPr>
        <w:tab/>
        <w:t xml:space="preserve">כלומר צריך למחוק את הסיפה של פסקה 3(1), את המילים "למנהלו הכללי יש כתובת עסקים בישראל". </w:t>
      </w:r>
    </w:p>
    <w:p w14:paraId="26EBB4A6" w14:textId="77777777" w:rsidR="00752EEF" w:rsidRPr="00752EEF" w:rsidRDefault="00752EEF" w:rsidP="00752EEF">
      <w:pPr>
        <w:bidi/>
        <w:jc w:val="both"/>
        <w:rPr>
          <w:rFonts w:cs="David"/>
          <w:rtl/>
        </w:rPr>
      </w:pPr>
    </w:p>
    <w:p w14:paraId="3B7E1800"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F6B8DB7" w14:textId="77777777" w:rsidR="00752EEF" w:rsidRPr="00752EEF" w:rsidRDefault="00752EEF" w:rsidP="00752EEF">
      <w:pPr>
        <w:bidi/>
        <w:jc w:val="both"/>
        <w:rPr>
          <w:rFonts w:cs="David"/>
          <w:rtl/>
        </w:rPr>
      </w:pPr>
    </w:p>
    <w:p w14:paraId="0C289DE5" w14:textId="77777777" w:rsidR="00752EEF" w:rsidRPr="00752EEF" w:rsidRDefault="00752EEF" w:rsidP="00752EEF">
      <w:pPr>
        <w:bidi/>
        <w:jc w:val="both"/>
        <w:rPr>
          <w:rFonts w:cs="David"/>
          <w:rtl/>
        </w:rPr>
      </w:pPr>
      <w:r w:rsidRPr="00752EEF">
        <w:rPr>
          <w:rFonts w:cs="David"/>
          <w:rtl/>
        </w:rPr>
        <w:tab/>
        <w:t xml:space="preserve">בסדר. </w:t>
      </w:r>
    </w:p>
    <w:p w14:paraId="0D3E09C6" w14:textId="77777777" w:rsidR="00752EEF" w:rsidRPr="00752EEF" w:rsidRDefault="00752EEF" w:rsidP="00752EEF">
      <w:pPr>
        <w:bidi/>
        <w:jc w:val="both"/>
        <w:rPr>
          <w:rFonts w:cs="David"/>
          <w:rtl/>
        </w:rPr>
      </w:pPr>
    </w:p>
    <w:p w14:paraId="2009B185" w14:textId="77777777" w:rsidR="00752EEF" w:rsidRPr="00752EEF" w:rsidRDefault="00752EEF" w:rsidP="00752EEF">
      <w:pPr>
        <w:bidi/>
        <w:jc w:val="both"/>
        <w:rPr>
          <w:rFonts w:cs="David"/>
          <w:u w:val="single"/>
          <w:rtl/>
        </w:rPr>
      </w:pPr>
      <w:r w:rsidRPr="00752EEF">
        <w:rPr>
          <w:rFonts w:cs="David"/>
          <w:u w:val="single"/>
          <w:rtl/>
        </w:rPr>
        <w:t>שמואל טננבאום:</w:t>
      </w:r>
    </w:p>
    <w:p w14:paraId="2EEC04D3" w14:textId="77777777" w:rsidR="00752EEF" w:rsidRPr="00752EEF" w:rsidRDefault="00752EEF" w:rsidP="00752EEF">
      <w:pPr>
        <w:bidi/>
        <w:jc w:val="both"/>
        <w:rPr>
          <w:rFonts w:cs="David"/>
          <w:rtl/>
        </w:rPr>
      </w:pPr>
    </w:p>
    <w:p w14:paraId="2F81CD66" w14:textId="77777777" w:rsidR="00752EEF" w:rsidRPr="00752EEF" w:rsidRDefault="00752EEF" w:rsidP="00752EEF">
      <w:pPr>
        <w:bidi/>
        <w:jc w:val="both"/>
        <w:rPr>
          <w:rFonts w:cs="David"/>
          <w:rtl/>
        </w:rPr>
      </w:pPr>
      <w:r w:rsidRPr="00752EEF">
        <w:rPr>
          <w:rFonts w:cs="David"/>
          <w:rtl/>
        </w:rPr>
        <w:tab/>
        <w:t xml:space="preserve">יש לי הערה לגבי פסקה 3(5), באשר לשירותי תחזוקה ומוסכים. עד היום היבואן נדרש לקיים ארבעה מוסכים מרכזיים. על-פי המוצע כאן, יידרש שיהיה מוסך מרכזי אחד. אם מדובר על בטיחות של רכב, הוא יקים מוסך מרכזי אחד בבאר-שבע – כך כתוב כאן, הוא חייב להקים מוסך באחד מן המקומות – ויצטרכו להסיע את הרכב לתיקון מצפון הארץ ועד דרומה. אני סבור שיש מקום להחזיר את הדרישה הקיימת. אם זה "דילר" רציני, יבואן רציני, שיקיים ארבעה מוסכים, ואחרת שלא ייבא רכב. </w:t>
      </w:r>
    </w:p>
    <w:p w14:paraId="21B1851E" w14:textId="77777777" w:rsidR="00752EEF" w:rsidRPr="00752EEF" w:rsidRDefault="00752EEF" w:rsidP="00752EEF">
      <w:pPr>
        <w:bidi/>
        <w:jc w:val="both"/>
        <w:rPr>
          <w:rFonts w:cs="David"/>
          <w:rtl/>
        </w:rPr>
      </w:pPr>
    </w:p>
    <w:p w14:paraId="324C992E" w14:textId="77777777" w:rsidR="00752EEF" w:rsidRPr="00752EEF" w:rsidRDefault="00752EEF" w:rsidP="00752EEF">
      <w:pPr>
        <w:bidi/>
        <w:jc w:val="both"/>
        <w:rPr>
          <w:rFonts w:cs="David"/>
          <w:u w:val="single"/>
          <w:rtl/>
        </w:rPr>
      </w:pPr>
      <w:r w:rsidRPr="00752EEF">
        <w:rPr>
          <w:rFonts w:cs="David"/>
          <w:u w:val="single"/>
          <w:rtl/>
        </w:rPr>
        <w:t>יצחק וקנין:</w:t>
      </w:r>
    </w:p>
    <w:p w14:paraId="3F9D45EA" w14:textId="77777777" w:rsidR="00752EEF" w:rsidRPr="00752EEF" w:rsidRDefault="00752EEF" w:rsidP="00752EEF">
      <w:pPr>
        <w:bidi/>
        <w:jc w:val="both"/>
        <w:rPr>
          <w:rFonts w:cs="David"/>
          <w:rtl/>
        </w:rPr>
      </w:pPr>
    </w:p>
    <w:p w14:paraId="0F8FF16F" w14:textId="77777777" w:rsidR="00752EEF" w:rsidRPr="00752EEF" w:rsidRDefault="00752EEF" w:rsidP="00752EEF">
      <w:pPr>
        <w:bidi/>
        <w:jc w:val="both"/>
        <w:rPr>
          <w:rFonts w:cs="David"/>
          <w:rtl/>
        </w:rPr>
      </w:pPr>
      <w:r w:rsidRPr="00752EEF">
        <w:rPr>
          <w:rFonts w:cs="David"/>
          <w:rtl/>
        </w:rPr>
        <w:tab/>
        <w:t>כלומר, אם אני תושב הצפון ויש רק מוסך אחד בדרום לאותו סוג רכב, אז אצטרך לנסוע לבאר-שבע כדי לתקן את האוטו שלי?</w:t>
      </w:r>
    </w:p>
    <w:p w14:paraId="202DF77C" w14:textId="77777777" w:rsidR="00752EEF" w:rsidRPr="00752EEF" w:rsidRDefault="00752EEF" w:rsidP="00752EEF">
      <w:pPr>
        <w:bidi/>
        <w:jc w:val="both"/>
        <w:rPr>
          <w:rFonts w:cs="David"/>
          <w:rtl/>
        </w:rPr>
      </w:pPr>
    </w:p>
    <w:p w14:paraId="1E7C0074" w14:textId="77777777" w:rsidR="00752EEF" w:rsidRPr="00752EEF" w:rsidRDefault="00752EEF" w:rsidP="00752EEF">
      <w:pPr>
        <w:bidi/>
        <w:jc w:val="both"/>
        <w:rPr>
          <w:rFonts w:cs="David"/>
          <w:u w:val="single"/>
          <w:rtl/>
        </w:rPr>
      </w:pPr>
      <w:r w:rsidRPr="00752EEF">
        <w:rPr>
          <w:rFonts w:cs="David"/>
          <w:u w:val="single"/>
          <w:rtl/>
        </w:rPr>
        <w:t>עוזי יצחקי:</w:t>
      </w:r>
    </w:p>
    <w:p w14:paraId="162A22A8" w14:textId="77777777" w:rsidR="00752EEF" w:rsidRPr="00752EEF" w:rsidRDefault="00752EEF" w:rsidP="00752EEF">
      <w:pPr>
        <w:bidi/>
        <w:jc w:val="both"/>
        <w:rPr>
          <w:rFonts w:cs="David"/>
          <w:rtl/>
        </w:rPr>
      </w:pPr>
    </w:p>
    <w:p w14:paraId="69804991" w14:textId="77777777" w:rsidR="00752EEF" w:rsidRPr="00752EEF" w:rsidRDefault="00752EEF" w:rsidP="00752EEF">
      <w:pPr>
        <w:bidi/>
        <w:jc w:val="both"/>
        <w:rPr>
          <w:rFonts w:cs="David"/>
          <w:rtl/>
        </w:rPr>
      </w:pPr>
      <w:r w:rsidRPr="00752EEF">
        <w:rPr>
          <w:rFonts w:cs="David"/>
          <w:rtl/>
        </w:rPr>
        <w:tab/>
        <w:t xml:space="preserve">חבר הכנסת וקנין, אני רוצה להרגיע אותך. יש היום היצע גדול. נמצא כאן מר רונן לוי, יושב-ראש איגוד המוסכים בישראל. יש היצע גדול, הרמה טובה, הם נותנים שירות בפרישה ארצית, בכל מקום שצריך. לא צריכה להיות כאן בעיה. היום ההתקשרויות הן על רקע עסקי, על רקע מיקור חוץ, ותנאי השוק מכתיבים את מה שקורה. </w:t>
      </w:r>
    </w:p>
    <w:p w14:paraId="799324E7" w14:textId="77777777" w:rsidR="00752EEF" w:rsidRPr="00752EEF" w:rsidRDefault="00752EEF" w:rsidP="00752EEF">
      <w:pPr>
        <w:bidi/>
        <w:jc w:val="both"/>
        <w:rPr>
          <w:rFonts w:cs="David"/>
          <w:rtl/>
        </w:rPr>
      </w:pPr>
    </w:p>
    <w:p w14:paraId="1CFB9AF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B74E90B" w14:textId="77777777" w:rsidR="00752EEF" w:rsidRPr="00752EEF" w:rsidRDefault="00752EEF" w:rsidP="00752EEF">
      <w:pPr>
        <w:bidi/>
        <w:jc w:val="both"/>
        <w:rPr>
          <w:rFonts w:cs="David"/>
          <w:rtl/>
        </w:rPr>
      </w:pPr>
    </w:p>
    <w:p w14:paraId="4F1D39BD" w14:textId="77777777" w:rsidR="00752EEF" w:rsidRPr="00752EEF" w:rsidRDefault="00752EEF" w:rsidP="00752EEF">
      <w:pPr>
        <w:bidi/>
        <w:jc w:val="both"/>
        <w:rPr>
          <w:rFonts w:cs="David"/>
          <w:rtl/>
        </w:rPr>
      </w:pPr>
      <w:r w:rsidRPr="00752EEF">
        <w:rPr>
          <w:rFonts w:cs="David"/>
          <w:rtl/>
        </w:rPr>
        <w:tab/>
        <w:t xml:space="preserve">זה רק תנאי המינימום. בפועל, השוק פתוח. </w:t>
      </w:r>
    </w:p>
    <w:p w14:paraId="2F3CF37C" w14:textId="77777777" w:rsidR="00752EEF" w:rsidRPr="00752EEF" w:rsidRDefault="00752EEF" w:rsidP="00752EEF">
      <w:pPr>
        <w:bidi/>
        <w:jc w:val="both"/>
        <w:rPr>
          <w:rFonts w:cs="David"/>
          <w:rtl/>
        </w:rPr>
      </w:pPr>
    </w:p>
    <w:p w14:paraId="50559E22" w14:textId="77777777" w:rsidR="00752EEF" w:rsidRPr="00752EEF" w:rsidRDefault="00752EEF" w:rsidP="00752EEF">
      <w:pPr>
        <w:bidi/>
        <w:jc w:val="both"/>
        <w:rPr>
          <w:rFonts w:cs="David"/>
          <w:u w:val="single"/>
          <w:rtl/>
        </w:rPr>
      </w:pPr>
      <w:r w:rsidRPr="00752EEF">
        <w:rPr>
          <w:rFonts w:cs="David"/>
          <w:u w:val="single"/>
          <w:rtl/>
        </w:rPr>
        <w:t>דפנה עין דור:</w:t>
      </w:r>
    </w:p>
    <w:p w14:paraId="7FA06021" w14:textId="77777777" w:rsidR="00752EEF" w:rsidRPr="00752EEF" w:rsidRDefault="00752EEF" w:rsidP="00752EEF">
      <w:pPr>
        <w:bidi/>
        <w:jc w:val="both"/>
        <w:rPr>
          <w:rFonts w:cs="David"/>
          <w:rtl/>
        </w:rPr>
      </w:pPr>
    </w:p>
    <w:p w14:paraId="4694D3C4" w14:textId="77777777" w:rsidR="00752EEF" w:rsidRPr="00752EEF" w:rsidRDefault="00752EEF" w:rsidP="00752EEF">
      <w:pPr>
        <w:bidi/>
        <w:jc w:val="both"/>
        <w:rPr>
          <w:rFonts w:cs="David"/>
          <w:rtl/>
        </w:rPr>
      </w:pPr>
      <w:r w:rsidRPr="00752EEF">
        <w:rPr>
          <w:rFonts w:cs="David"/>
          <w:rtl/>
        </w:rPr>
        <w:tab/>
        <w:t xml:space="preserve">זה ענף רווחי. </w:t>
      </w:r>
    </w:p>
    <w:p w14:paraId="568CD0C1" w14:textId="77777777" w:rsidR="00752EEF" w:rsidRPr="00752EEF" w:rsidRDefault="00752EEF" w:rsidP="00752EEF">
      <w:pPr>
        <w:bidi/>
        <w:jc w:val="both"/>
        <w:rPr>
          <w:rFonts w:cs="David"/>
          <w:rtl/>
        </w:rPr>
      </w:pPr>
    </w:p>
    <w:p w14:paraId="7331720C" w14:textId="77777777" w:rsidR="00752EEF" w:rsidRPr="00752EEF" w:rsidRDefault="00752EEF" w:rsidP="00752EEF">
      <w:pPr>
        <w:bidi/>
        <w:jc w:val="both"/>
        <w:rPr>
          <w:rFonts w:cs="David"/>
          <w:u w:val="single"/>
          <w:rtl/>
        </w:rPr>
      </w:pPr>
      <w:r w:rsidRPr="00752EEF">
        <w:rPr>
          <w:rFonts w:cs="David"/>
          <w:u w:val="single"/>
          <w:rtl/>
        </w:rPr>
        <w:t>היו"ר כרמל שאמה:</w:t>
      </w:r>
    </w:p>
    <w:p w14:paraId="4AF132D1" w14:textId="77777777" w:rsidR="00752EEF" w:rsidRPr="00752EEF" w:rsidRDefault="00752EEF" w:rsidP="00752EEF">
      <w:pPr>
        <w:bidi/>
        <w:jc w:val="both"/>
        <w:rPr>
          <w:rFonts w:cs="David"/>
          <w:rtl/>
        </w:rPr>
      </w:pPr>
    </w:p>
    <w:p w14:paraId="22374A87" w14:textId="77777777" w:rsidR="00752EEF" w:rsidRPr="00752EEF" w:rsidRDefault="00752EEF" w:rsidP="00752EEF">
      <w:pPr>
        <w:bidi/>
        <w:jc w:val="both"/>
        <w:rPr>
          <w:rFonts w:cs="David"/>
          <w:rtl/>
        </w:rPr>
      </w:pPr>
      <w:r w:rsidRPr="00752EEF">
        <w:rPr>
          <w:rFonts w:cs="David"/>
          <w:rtl/>
        </w:rPr>
        <w:tab/>
        <w:t>סיימנו את הדיון בסעיף הזה. אנחנו עוברים להצבעה על סעיף 3, על כל פסקאותיו, עד סופו, לרבות התיקונים שהוכנסו בו ונרשמו בפרוטוקול. מי בעד? מי נגד? מי נמנע?</w:t>
      </w:r>
    </w:p>
    <w:p w14:paraId="3E32E546" w14:textId="77777777" w:rsidR="00752EEF" w:rsidRPr="00752EEF" w:rsidRDefault="00752EEF" w:rsidP="00752EEF">
      <w:pPr>
        <w:bidi/>
        <w:jc w:val="both"/>
        <w:rPr>
          <w:rFonts w:cs="David"/>
          <w:rtl/>
        </w:rPr>
      </w:pPr>
    </w:p>
    <w:p w14:paraId="41928C2A" w14:textId="77777777" w:rsidR="00752EEF" w:rsidRPr="00752EEF" w:rsidRDefault="00752EEF" w:rsidP="00752EEF">
      <w:pPr>
        <w:bidi/>
        <w:jc w:val="both"/>
        <w:rPr>
          <w:rFonts w:cs="David"/>
          <w:b/>
          <w:bCs/>
          <w:rtl/>
        </w:rPr>
      </w:pPr>
      <w:r w:rsidRPr="00752EEF">
        <w:rPr>
          <w:rFonts w:cs="David"/>
          <w:b/>
          <w:bCs/>
          <w:rtl/>
        </w:rPr>
        <w:t>הצבעה</w:t>
      </w:r>
    </w:p>
    <w:p w14:paraId="2E180A04" w14:textId="77777777" w:rsidR="00752EEF" w:rsidRPr="00752EEF" w:rsidRDefault="00752EEF" w:rsidP="00752EEF">
      <w:pPr>
        <w:bidi/>
        <w:jc w:val="both"/>
        <w:rPr>
          <w:rFonts w:cs="David"/>
          <w:rtl/>
        </w:rPr>
      </w:pPr>
    </w:p>
    <w:p w14:paraId="6B44FE5D" w14:textId="77777777" w:rsidR="00752EEF" w:rsidRPr="00752EEF" w:rsidRDefault="00752EEF" w:rsidP="00752EEF">
      <w:pPr>
        <w:bidi/>
        <w:jc w:val="both"/>
        <w:rPr>
          <w:rFonts w:cs="David"/>
          <w:rtl/>
        </w:rPr>
      </w:pPr>
      <w:r w:rsidRPr="00752EEF">
        <w:rPr>
          <w:rFonts w:cs="David"/>
          <w:rtl/>
        </w:rPr>
        <w:t>בעד סעיף 3 – רוב</w:t>
      </w:r>
    </w:p>
    <w:p w14:paraId="50DF177E" w14:textId="77777777" w:rsidR="00752EEF" w:rsidRPr="00752EEF" w:rsidRDefault="00752EEF" w:rsidP="00752EEF">
      <w:pPr>
        <w:bidi/>
        <w:jc w:val="both"/>
        <w:rPr>
          <w:rFonts w:cs="David"/>
          <w:rtl/>
        </w:rPr>
      </w:pPr>
      <w:r w:rsidRPr="00752EEF">
        <w:rPr>
          <w:rFonts w:cs="David"/>
          <w:rtl/>
        </w:rPr>
        <w:t>נגד – אין</w:t>
      </w:r>
    </w:p>
    <w:p w14:paraId="19951138" w14:textId="77777777" w:rsidR="00752EEF" w:rsidRPr="00752EEF" w:rsidRDefault="00752EEF" w:rsidP="00752EEF">
      <w:pPr>
        <w:bidi/>
        <w:jc w:val="both"/>
        <w:rPr>
          <w:rFonts w:cs="David"/>
          <w:rtl/>
        </w:rPr>
      </w:pPr>
      <w:r w:rsidRPr="00752EEF">
        <w:rPr>
          <w:rFonts w:cs="David"/>
          <w:rtl/>
        </w:rPr>
        <w:t>נמנעים – אין</w:t>
      </w:r>
    </w:p>
    <w:p w14:paraId="06C26006" w14:textId="77777777" w:rsidR="00752EEF" w:rsidRPr="00752EEF" w:rsidRDefault="00752EEF" w:rsidP="00752EEF">
      <w:pPr>
        <w:bidi/>
        <w:jc w:val="both"/>
        <w:rPr>
          <w:rFonts w:cs="David"/>
          <w:rtl/>
        </w:rPr>
      </w:pPr>
      <w:r w:rsidRPr="00752EEF">
        <w:rPr>
          <w:rFonts w:cs="David"/>
          <w:rtl/>
        </w:rPr>
        <w:t>הסעיף נתקבל.</w:t>
      </w:r>
    </w:p>
    <w:p w14:paraId="69EA6F03" w14:textId="77777777" w:rsidR="00752EEF" w:rsidRPr="00752EEF" w:rsidRDefault="00752EEF" w:rsidP="00752EEF">
      <w:pPr>
        <w:bidi/>
        <w:jc w:val="both"/>
        <w:rPr>
          <w:rFonts w:cs="David"/>
          <w:rtl/>
        </w:rPr>
      </w:pPr>
    </w:p>
    <w:p w14:paraId="61B1C611" w14:textId="77777777" w:rsidR="00752EEF" w:rsidRPr="00752EEF" w:rsidRDefault="00752EEF" w:rsidP="00752EEF">
      <w:pPr>
        <w:bidi/>
        <w:jc w:val="both"/>
        <w:rPr>
          <w:rFonts w:cs="David"/>
          <w:u w:val="single"/>
          <w:rtl/>
        </w:rPr>
      </w:pPr>
      <w:r w:rsidRPr="00752EEF">
        <w:rPr>
          <w:rFonts w:cs="David"/>
          <w:u w:val="single"/>
          <w:rtl/>
        </w:rPr>
        <w:t>היו"ר כרמל שאמה:</w:t>
      </w:r>
    </w:p>
    <w:p w14:paraId="7C085D4D" w14:textId="77777777" w:rsidR="00752EEF" w:rsidRPr="00752EEF" w:rsidRDefault="00752EEF" w:rsidP="00752EEF">
      <w:pPr>
        <w:bidi/>
        <w:jc w:val="both"/>
        <w:rPr>
          <w:rFonts w:cs="David"/>
          <w:rtl/>
        </w:rPr>
      </w:pPr>
    </w:p>
    <w:p w14:paraId="67F05F16" w14:textId="77777777" w:rsidR="00752EEF" w:rsidRPr="00752EEF" w:rsidRDefault="00752EEF" w:rsidP="00752EEF">
      <w:pPr>
        <w:bidi/>
        <w:jc w:val="both"/>
        <w:rPr>
          <w:rFonts w:cs="David"/>
          <w:rtl/>
        </w:rPr>
      </w:pPr>
      <w:r w:rsidRPr="00752EEF">
        <w:rPr>
          <w:rFonts w:cs="David"/>
          <w:rtl/>
        </w:rPr>
        <w:tab/>
        <w:t xml:space="preserve">אין מתנגדים ואין נמנעים. סעיף 3 נתקבל פה אחד. חבר הכנסת וקנין לא השתתף בהצבעה. </w:t>
      </w:r>
    </w:p>
    <w:p w14:paraId="0B7CC29C" w14:textId="77777777" w:rsidR="00752EEF" w:rsidRPr="00752EEF" w:rsidRDefault="00752EEF" w:rsidP="00752EEF">
      <w:pPr>
        <w:bidi/>
        <w:jc w:val="both"/>
        <w:rPr>
          <w:rFonts w:cs="David"/>
          <w:rtl/>
        </w:rPr>
      </w:pPr>
    </w:p>
    <w:p w14:paraId="4C429890"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1E3A780"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01"/>
        <w:gridCol w:w="19"/>
      </w:tblGrid>
      <w:tr w:rsidR="00752EEF" w:rsidRPr="00752EEF" w14:paraId="27D41F6E" w14:textId="77777777">
        <w:trPr>
          <w:gridAfter w:val="1"/>
          <w:wAfter w:w="19" w:type="dxa"/>
          <w:cantSplit/>
          <w:trHeight w:val="60"/>
        </w:trPr>
        <w:tc>
          <w:tcPr>
            <w:tcW w:w="1871" w:type="dxa"/>
          </w:tcPr>
          <w:p w14:paraId="059DB584" w14:textId="77777777" w:rsidR="00752EEF" w:rsidRPr="00752EEF" w:rsidRDefault="00752EEF" w:rsidP="00752EEF">
            <w:pPr>
              <w:pStyle w:val="TableSideHeading"/>
              <w:spacing w:line="240" w:lineRule="auto"/>
              <w:jc w:val="both"/>
              <w:rPr>
                <w:sz w:val="24"/>
                <w:szCs w:val="24"/>
              </w:rPr>
            </w:pPr>
            <w:r w:rsidRPr="00752EEF">
              <w:rPr>
                <w:sz w:val="24"/>
                <w:szCs w:val="24"/>
                <w:rtl/>
              </w:rPr>
              <w:t>הוספת סעיף 3א</w:t>
            </w:r>
          </w:p>
          <w:p w14:paraId="0E493E88" w14:textId="77777777" w:rsidR="00752EEF" w:rsidRPr="00752EEF" w:rsidRDefault="00752EEF" w:rsidP="00752EEF">
            <w:pPr>
              <w:pStyle w:val="TableSideHeading"/>
              <w:spacing w:line="240" w:lineRule="auto"/>
              <w:jc w:val="both"/>
              <w:rPr>
                <w:sz w:val="24"/>
                <w:szCs w:val="24"/>
              </w:rPr>
            </w:pPr>
          </w:p>
        </w:tc>
        <w:tc>
          <w:tcPr>
            <w:tcW w:w="624" w:type="dxa"/>
          </w:tcPr>
          <w:p w14:paraId="2AF09603" w14:textId="77777777" w:rsidR="00752EEF" w:rsidRPr="00752EEF" w:rsidRDefault="00752EEF" w:rsidP="00752EEF">
            <w:pPr>
              <w:pStyle w:val="TableText"/>
              <w:spacing w:line="240" w:lineRule="auto"/>
              <w:jc w:val="both"/>
              <w:rPr>
                <w:sz w:val="24"/>
                <w:szCs w:val="24"/>
              </w:rPr>
            </w:pPr>
            <w:r w:rsidRPr="00752EEF">
              <w:rPr>
                <w:sz w:val="24"/>
                <w:szCs w:val="24"/>
                <w:rtl/>
              </w:rPr>
              <w:t>4.</w:t>
            </w:r>
          </w:p>
        </w:tc>
        <w:tc>
          <w:tcPr>
            <w:tcW w:w="7145" w:type="dxa"/>
            <w:gridSpan w:val="2"/>
          </w:tcPr>
          <w:p w14:paraId="6AB7CA2D" w14:textId="77777777" w:rsidR="00752EEF" w:rsidRPr="00752EEF" w:rsidRDefault="00752EEF" w:rsidP="00752EEF">
            <w:pPr>
              <w:pStyle w:val="TableBlock"/>
              <w:spacing w:line="240" w:lineRule="auto"/>
              <w:rPr>
                <w:sz w:val="24"/>
                <w:szCs w:val="24"/>
              </w:rPr>
            </w:pPr>
            <w:r w:rsidRPr="00752EEF">
              <w:rPr>
                <w:sz w:val="24"/>
                <w:szCs w:val="24"/>
                <w:rtl/>
              </w:rPr>
              <w:t>"אחרי סעיף 3 לצו העיקרי יבוא:</w:t>
            </w:r>
          </w:p>
        </w:tc>
      </w:tr>
      <w:tr w:rsidR="00752EEF" w:rsidRPr="00752EEF" w14:paraId="09F73A21" w14:textId="77777777">
        <w:trPr>
          <w:cantSplit/>
          <w:trHeight w:val="60"/>
        </w:trPr>
        <w:tc>
          <w:tcPr>
            <w:tcW w:w="1871" w:type="dxa"/>
          </w:tcPr>
          <w:p w14:paraId="0FC674D6"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"יבוא בידי         </w:t>
            </w:r>
          </w:p>
          <w:p w14:paraId="4B7D0038" w14:textId="77777777" w:rsidR="00752EEF" w:rsidRPr="00752EEF" w:rsidRDefault="00752EEF" w:rsidP="00752EEF">
            <w:pPr>
              <w:pStyle w:val="TableSideHeading"/>
              <w:spacing w:line="240" w:lineRule="auto"/>
              <w:jc w:val="both"/>
              <w:rPr>
                <w:sz w:val="24"/>
                <w:szCs w:val="24"/>
              </w:rPr>
            </w:pPr>
            <w:r w:rsidRPr="00752EEF">
              <w:rPr>
                <w:sz w:val="24"/>
                <w:szCs w:val="24"/>
                <w:rtl/>
              </w:rPr>
              <w:t xml:space="preserve"> יבואן מקביל</w:t>
            </w:r>
          </w:p>
        </w:tc>
        <w:tc>
          <w:tcPr>
            <w:tcW w:w="624" w:type="dxa"/>
          </w:tcPr>
          <w:p w14:paraId="157E5351" w14:textId="77777777" w:rsidR="00752EEF" w:rsidRPr="00752EEF" w:rsidRDefault="00752EEF" w:rsidP="00752EEF">
            <w:pPr>
              <w:pStyle w:val="TableText"/>
              <w:spacing w:line="240" w:lineRule="auto"/>
              <w:jc w:val="both"/>
              <w:rPr>
                <w:sz w:val="24"/>
                <w:szCs w:val="24"/>
              </w:rPr>
            </w:pPr>
            <w:r w:rsidRPr="00752EEF">
              <w:rPr>
                <w:sz w:val="24"/>
                <w:szCs w:val="24"/>
                <w:rtl/>
              </w:rPr>
              <w:t>3א.</w:t>
            </w:r>
          </w:p>
        </w:tc>
        <w:tc>
          <w:tcPr>
            <w:tcW w:w="7164" w:type="dxa"/>
            <w:gridSpan w:val="3"/>
          </w:tcPr>
          <w:p w14:paraId="2A4EFE47"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(א) לא ייבא יבואן מקביל יותר משלושה תוצרים של רכב.</w:t>
            </w:r>
          </w:p>
          <w:p w14:paraId="337DB7F2" w14:textId="77777777" w:rsidR="00752EEF" w:rsidRPr="00752EEF" w:rsidRDefault="00752EEF" w:rsidP="00752EEF">
            <w:pPr>
              <w:pStyle w:val="TableBlock"/>
              <w:tabs>
                <w:tab w:val="right" w:pos="6522"/>
              </w:tabs>
              <w:spacing w:line="240" w:lineRule="auto"/>
              <w:rPr>
                <w:sz w:val="24"/>
                <w:szCs w:val="24"/>
                <w:rtl/>
              </w:rPr>
            </w:pPr>
          </w:p>
          <w:p w14:paraId="790683B2" w14:textId="77777777" w:rsidR="00752EEF" w:rsidRPr="00752EEF" w:rsidRDefault="00752EEF" w:rsidP="00752EEF">
            <w:pPr>
              <w:pStyle w:val="TableBlock"/>
              <w:spacing w:line="240" w:lineRule="auto"/>
              <w:rPr>
                <w:sz w:val="24"/>
                <w:szCs w:val="24"/>
              </w:rPr>
            </w:pPr>
            <w:r w:rsidRPr="00752EEF">
              <w:rPr>
                <w:sz w:val="24"/>
                <w:szCs w:val="24"/>
                <w:rtl/>
              </w:rPr>
              <w:t xml:space="preserve"> (ב) על אף האמור בסעיף קטן  (א) רשאית הרשות לשנות את מספר  התוצרים, בין היתר, אם הוכח להנחת דעתה כי נתקיימו לגבי היבואן תנאים אלה:</w:t>
            </w:r>
          </w:p>
        </w:tc>
      </w:tr>
      <w:tr w:rsidR="00752EEF" w:rsidRPr="00752EEF" w14:paraId="6EB3AF0F" w14:textId="77777777">
        <w:trPr>
          <w:cantSplit/>
          <w:trHeight w:val="60"/>
        </w:trPr>
        <w:tc>
          <w:tcPr>
            <w:tcW w:w="1871" w:type="dxa"/>
          </w:tcPr>
          <w:p w14:paraId="6C7DBE35" w14:textId="77777777" w:rsidR="00752EEF" w:rsidRPr="00752EEF" w:rsidRDefault="00752EEF" w:rsidP="00752EEF">
            <w:pPr>
              <w:pStyle w:val="TableSideHeading"/>
              <w:spacing w:line="240" w:lineRule="auto"/>
              <w:jc w:val="both"/>
              <w:rPr>
                <w:sz w:val="24"/>
                <w:szCs w:val="24"/>
              </w:rPr>
            </w:pPr>
          </w:p>
        </w:tc>
        <w:tc>
          <w:tcPr>
            <w:tcW w:w="624" w:type="dxa"/>
          </w:tcPr>
          <w:p w14:paraId="2EF6D644" w14:textId="77777777" w:rsidR="00752EEF" w:rsidRPr="00752EEF" w:rsidRDefault="00752EEF" w:rsidP="00752EEF">
            <w:pPr>
              <w:pStyle w:val="TableText"/>
              <w:spacing w:line="240" w:lineRule="auto"/>
              <w:jc w:val="both"/>
              <w:rPr>
                <w:sz w:val="24"/>
                <w:szCs w:val="24"/>
              </w:rPr>
            </w:pPr>
          </w:p>
        </w:tc>
        <w:tc>
          <w:tcPr>
            <w:tcW w:w="644" w:type="dxa"/>
          </w:tcPr>
          <w:p w14:paraId="4E86AE77" w14:textId="77777777" w:rsidR="00752EEF" w:rsidRPr="00752EEF" w:rsidRDefault="00752EEF" w:rsidP="00752EEF">
            <w:pPr>
              <w:pStyle w:val="TableText"/>
              <w:spacing w:line="240" w:lineRule="auto"/>
              <w:jc w:val="both"/>
              <w:rPr>
                <w:sz w:val="24"/>
                <w:szCs w:val="24"/>
              </w:rPr>
            </w:pPr>
            <w:r w:rsidRPr="00752EEF">
              <w:rPr>
                <w:sz w:val="24"/>
                <w:szCs w:val="24"/>
                <w:rtl/>
              </w:rPr>
              <w:t xml:space="preserve">  </w:t>
            </w:r>
          </w:p>
        </w:tc>
        <w:tc>
          <w:tcPr>
            <w:tcW w:w="6520" w:type="dxa"/>
            <w:gridSpan w:val="2"/>
          </w:tcPr>
          <w:p w14:paraId="1FDFFB2D" w14:textId="77777777" w:rsidR="00752EEF" w:rsidRPr="00752EEF" w:rsidRDefault="00752EEF" w:rsidP="00752EEF">
            <w:pPr>
              <w:pStyle w:val="TableBlock"/>
              <w:numPr>
                <w:ilvl w:val="0"/>
                <w:numId w:val="3"/>
              </w:numPr>
              <w:tabs>
                <w:tab w:val="right" w:pos="6522"/>
              </w:tabs>
              <w:spacing w:line="240" w:lineRule="auto"/>
              <w:rPr>
                <w:sz w:val="24"/>
                <w:szCs w:val="24"/>
              </w:rPr>
            </w:pPr>
            <w:r w:rsidRPr="00752EEF">
              <w:rPr>
                <w:sz w:val="24"/>
                <w:szCs w:val="24"/>
                <w:rtl/>
              </w:rPr>
              <w:t>הוא קיים במשך שלוש שנים לפחות את ההסכם עם הסוכנים המורשים עמם התקשר;</w:t>
            </w:r>
          </w:p>
        </w:tc>
      </w:tr>
      <w:tr w:rsidR="00752EEF" w:rsidRPr="00752EEF" w14:paraId="5058DE75" w14:textId="77777777">
        <w:trPr>
          <w:cantSplit/>
          <w:trHeight w:val="60"/>
        </w:trPr>
        <w:tc>
          <w:tcPr>
            <w:tcW w:w="1871" w:type="dxa"/>
          </w:tcPr>
          <w:p w14:paraId="7E4FB7C0" w14:textId="77777777" w:rsidR="00752EEF" w:rsidRPr="00752EEF" w:rsidRDefault="00752EEF" w:rsidP="00752EEF">
            <w:pPr>
              <w:pStyle w:val="TableSideHeading"/>
              <w:spacing w:line="240" w:lineRule="auto"/>
              <w:jc w:val="both"/>
              <w:rPr>
                <w:sz w:val="24"/>
                <w:szCs w:val="24"/>
              </w:rPr>
            </w:pPr>
          </w:p>
        </w:tc>
        <w:tc>
          <w:tcPr>
            <w:tcW w:w="624" w:type="dxa"/>
          </w:tcPr>
          <w:p w14:paraId="534930C4" w14:textId="77777777" w:rsidR="00752EEF" w:rsidRPr="00752EEF" w:rsidRDefault="00752EEF" w:rsidP="00752EEF">
            <w:pPr>
              <w:pStyle w:val="TableText"/>
              <w:spacing w:line="240" w:lineRule="auto"/>
              <w:jc w:val="both"/>
              <w:rPr>
                <w:sz w:val="24"/>
                <w:szCs w:val="24"/>
              </w:rPr>
            </w:pPr>
          </w:p>
        </w:tc>
        <w:tc>
          <w:tcPr>
            <w:tcW w:w="644" w:type="dxa"/>
          </w:tcPr>
          <w:p w14:paraId="39E0BE53" w14:textId="77777777" w:rsidR="00752EEF" w:rsidRPr="00752EEF" w:rsidRDefault="00752EEF" w:rsidP="00752EEF">
            <w:pPr>
              <w:pStyle w:val="TableText"/>
              <w:spacing w:line="240" w:lineRule="auto"/>
              <w:jc w:val="both"/>
              <w:rPr>
                <w:sz w:val="24"/>
                <w:szCs w:val="24"/>
              </w:rPr>
            </w:pPr>
          </w:p>
        </w:tc>
        <w:tc>
          <w:tcPr>
            <w:tcW w:w="6520" w:type="dxa"/>
            <w:gridSpan w:val="2"/>
          </w:tcPr>
          <w:p w14:paraId="7DF237F0" w14:textId="77777777" w:rsidR="00752EEF" w:rsidRPr="00752EEF" w:rsidRDefault="00752EEF" w:rsidP="00752EEF">
            <w:pPr>
              <w:pStyle w:val="TableBlock"/>
              <w:numPr>
                <w:ilvl w:val="0"/>
                <w:numId w:val="3"/>
              </w:numPr>
              <w:tabs>
                <w:tab w:val="right" w:pos="6522"/>
              </w:tabs>
              <w:spacing w:line="240" w:lineRule="auto"/>
              <w:rPr>
                <w:sz w:val="24"/>
                <w:szCs w:val="24"/>
              </w:rPr>
            </w:pPr>
            <w:r w:rsidRPr="00752EEF">
              <w:rPr>
                <w:sz w:val="24"/>
                <w:szCs w:val="24"/>
                <w:rtl/>
              </w:rPr>
              <w:t>לא נמצאו תלונות מוצדקות נגדו בשל אי קיום הוראות צו זה.</w:t>
            </w:r>
          </w:p>
        </w:tc>
      </w:tr>
      <w:tr w:rsidR="00752EEF" w:rsidRPr="00752EEF" w14:paraId="020D1DD8" w14:textId="77777777">
        <w:trPr>
          <w:cantSplit/>
          <w:trHeight w:val="60"/>
        </w:trPr>
        <w:tc>
          <w:tcPr>
            <w:tcW w:w="1871" w:type="dxa"/>
          </w:tcPr>
          <w:p w14:paraId="7C5B1A79" w14:textId="77777777" w:rsidR="00752EEF" w:rsidRPr="00752EEF" w:rsidRDefault="00752EEF" w:rsidP="00752EEF">
            <w:pPr>
              <w:pStyle w:val="TableSideHeading"/>
              <w:spacing w:line="240" w:lineRule="auto"/>
              <w:jc w:val="both"/>
              <w:rPr>
                <w:sz w:val="24"/>
                <w:szCs w:val="24"/>
              </w:rPr>
            </w:pPr>
          </w:p>
        </w:tc>
        <w:tc>
          <w:tcPr>
            <w:tcW w:w="624" w:type="dxa"/>
          </w:tcPr>
          <w:p w14:paraId="4E138A58" w14:textId="77777777" w:rsidR="00752EEF" w:rsidRPr="00752EEF" w:rsidRDefault="00752EEF" w:rsidP="00752EEF">
            <w:pPr>
              <w:pStyle w:val="TableText"/>
              <w:spacing w:line="240" w:lineRule="auto"/>
              <w:jc w:val="both"/>
              <w:rPr>
                <w:sz w:val="24"/>
                <w:szCs w:val="24"/>
              </w:rPr>
            </w:pPr>
          </w:p>
        </w:tc>
        <w:tc>
          <w:tcPr>
            <w:tcW w:w="644" w:type="dxa"/>
          </w:tcPr>
          <w:p w14:paraId="5EAF2B82" w14:textId="77777777" w:rsidR="00752EEF" w:rsidRPr="00752EEF" w:rsidRDefault="00752EEF" w:rsidP="00752EEF">
            <w:pPr>
              <w:pStyle w:val="TableText"/>
              <w:spacing w:line="240" w:lineRule="auto"/>
              <w:jc w:val="both"/>
              <w:rPr>
                <w:sz w:val="24"/>
                <w:szCs w:val="24"/>
              </w:rPr>
            </w:pPr>
          </w:p>
        </w:tc>
        <w:tc>
          <w:tcPr>
            <w:tcW w:w="6520" w:type="dxa"/>
            <w:gridSpan w:val="2"/>
          </w:tcPr>
          <w:p w14:paraId="0124F664" w14:textId="77777777" w:rsidR="00752EEF" w:rsidRPr="00752EEF" w:rsidRDefault="00752EEF" w:rsidP="00752EEF">
            <w:pPr>
              <w:pStyle w:val="TableBlock"/>
              <w:tabs>
                <w:tab w:val="right" w:pos="6522"/>
              </w:tabs>
              <w:spacing w:line="240" w:lineRule="auto"/>
              <w:ind w:left="708" w:hanging="708"/>
              <w:rPr>
                <w:sz w:val="24"/>
                <w:szCs w:val="24"/>
              </w:rPr>
            </w:pPr>
            <w:r w:rsidRPr="00752EEF">
              <w:rPr>
                <w:sz w:val="24"/>
                <w:szCs w:val="24"/>
                <w:rtl/>
              </w:rPr>
              <w:t xml:space="preserve">     (3)  הוא עמד בהתחייבויותיו על פי צו זה ובעניינים נוספים שתורה </w:t>
            </w:r>
            <w:r w:rsidRPr="00752EEF">
              <w:rPr>
                <w:rStyle w:val="ab"/>
                <w:rFonts w:cs="David"/>
                <w:spacing w:val="1"/>
                <w:sz w:val="24"/>
                <w:szCs w:val="24"/>
                <w:rtl/>
              </w:rPr>
              <w:commentReference w:id="1"/>
            </w:r>
            <w:r w:rsidRPr="00752EEF">
              <w:rPr>
                <w:sz w:val="24"/>
                <w:szCs w:val="24"/>
                <w:rtl/>
              </w:rPr>
              <w:t xml:space="preserve">  הרשות בהתייעצות עם המועצה המייעצת.""</w:t>
            </w:r>
          </w:p>
        </w:tc>
      </w:tr>
    </w:tbl>
    <w:p w14:paraId="4C3E8DD5" w14:textId="77777777" w:rsidR="00752EEF" w:rsidRPr="00752EEF" w:rsidRDefault="00752EEF" w:rsidP="00752EEF">
      <w:pPr>
        <w:bidi/>
        <w:jc w:val="both"/>
        <w:rPr>
          <w:rFonts w:cs="David"/>
          <w:rtl/>
        </w:rPr>
      </w:pPr>
    </w:p>
    <w:p w14:paraId="16D409B8" w14:textId="77777777" w:rsidR="00752EEF" w:rsidRPr="00752EEF" w:rsidRDefault="00752EEF" w:rsidP="00752EEF">
      <w:pPr>
        <w:bidi/>
        <w:jc w:val="both"/>
        <w:rPr>
          <w:rFonts w:cs="David"/>
          <w:rtl/>
        </w:rPr>
      </w:pPr>
      <w:r w:rsidRPr="00752EEF">
        <w:rPr>
          <w:rFonts w:cs="David"/>
          <w:rtl/>
        </w:rPr>
        <w:tab/>
        <w:t xml:space="preserve">כדי למנוע ייבוא רכב מזדמן, בכל זאת אנחנו רוצים שאנשים יתמקדו בייבוא מספר תוצרים מוגבל. זאת היתה גם אחת ההמלצות בדוח סופר. אנחנו נותנים שיקול דעת לרשות, להרחיב את מספר התוצרים, אחרי שבדקנו היבטים צרכניים. </w:t>
      </w:r>
    </w:p>
    <w:p w14:paraId="5F85A132" w14:textId="77777777" w:rsidR="00752EEF" w:rsidRPr="00752EEF" w:rsidRDefault="00752EEF" w:rsidP="00752EEF">
      <w:pPr>
        <w:bidi/>
        <w:jc w:val="both"/>
        <w:rPr>
          <w:rFonts w:cs="David"/>
          <w:rtl/>
        </w:rPr>
      </w:pPr>
    </w:p>
    <w:p w14:paraId="2485F4B3" w14:textId="77777777" w:rsidR="00752EEF" w:rsidRPr="00752EEF" w:rsidRDefault="00752EEF" w:rsidP="00752EEF">
      <w:pPr>
        <w:bidi/>
        <w:jc w:val="both"/>
        <w:rPr>
          <w:rFonts w:cs="David"/>
          <w:u w:val="single"/>
          <w:rtl/>
        </w:rPr>
      </w:pPr>
      <w:r w:rsidRPr="00752EEF">
        <w:rPr>
          <w:rFonts w:cs="David"/>
          <w:u w:val="single"/>
          <w:rtl/>
        </w:rPr>
        <w:t>אתי בנדלר:</w:t>
      </w:r>
    </w:p>
    <w:p w14:paraId="42094255" w14:textId="77777777" w:rsidR="00752EEF" w:rsidRPr="00752EEF" w:rsidRDefault="00752EEF" w:rsidP="00752EEF">
      <w:pPr>
        <w:bidi/>
        <w:jc w:val="both"/>
        <w:rPr>
          <w:rFonts w:cs="David"/>
          <w:rtl/>
        </w:rPr>
      </w:pPr>
    </w:p>
    <w:p w14:paraId="78427F68" w14:textId="77777777" w:rsidR="00752EEF" w:rsidRPr="00752EEF" w:rsidRDefault="00752EEF" w:rsidP="00752EEF">
      <w:pPr>
        <w:bidi/>
        <w:jc w:val="both"/>
        <w:rPr>
          <w:rFonts w:cs="David"/>
          <w:rtl/>
        </w:rPr>
      </w:pPr>
      <w:r w:rsidRPr="00752EEF">
        <w:rPr>
          <w:rFonts w:cs="David"/>
          <w:rtl/>
        </w:rPr>
        <w:tab/>
        <w:t>רק להרחיב? מה עם צמצום?</w:t>
      </w:r>
    </w:p>
    <w:p w14:paraId="2A1EB264" w14:textId="77777777" w:rsidR="00752EEF" w:rsidRPr="00752EEF" w:rsidRDefault="00752EEF" w:rsidP="00752EEF">
      <w:pPr>
        <w:bidi/>
        <w:jc w:val="both"/>
        <w:rPr>
          <w:rFonts w:cs="David"/>
          <w:rtl/>
        </w:rPr>
      </w:pPr>
    </w:p>
    <w:p w14:paraId="76AE78AC"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E58503A" w14:textId="77777777" w:rsidR="00752EEF" w:rsidRPr="00752EEF" w:rsidRDefault="00752EEF" w:rsidP="00752EEF">
      <w:pPr>
        <w:bidi/>
        <w:jc w:val="both"/>
        <w:rPr>
          <w:rFonts w:cs="David"/>
          <w:rtl/>
        </w:rPr>
      </w:pPr>
    </w:p>
    <w:p w14:paraId="3D0A90B8" w14:textId="77777777" w:rsidR="00752EEF" w:rsidRPr="00752EEF" w:rsidRDefault="00752EEF" w:rsidP="00752EEF">
      <w:pPr>
        <w:bidi/>
        <w:jc w:val="both"/>
        <w:rPr>
          <w:rFonts w:cs="David"/>
          <w:rtl/>
        </w:rPr>
      </w:pPr>
      <w:r w:rsidRPr="00752EEF">
        <w:rPr>
          <w:rFonts w:cs="David"/>
          <w:rtl/>
        </w:rPr>
        <w:tab/>
        <w:t>נכון, לשנות – להרחיב או לצמצם.</w:t>
      </w:r>
    </w:p>
    <w:p w14:paraId="595EBFE7" w14:textId="77777777" w:rsidR="00752EEF" w:rsidRPr="00752EEF" w:rsidRDefault="00752EEF" w:rsidP="00752EEF">
      <w:pPr>
        <w:bidi/>
        <w:jc w:val="both"/>
        <w:rPr>
          <w:rFonts w:cs="David"/>
          <w:rtl/>
        </w:rPr>
      </w:pPr>
    </w:p>
    <w:p w14:paraId="22F4F1B0" w14:textId="77777777" w:rsidR="00752EEF" w:rsidRPr="00752EEF" w:rsidRDefault="00752EEF" w:rsidP="00752EEF">
      <w:pPr>
        <w:bidi/>
        <w:jc w:val="both"/>
        <w:rPr>
          <w:rFonts w:cs="David"/>
          <w:u w:val="single"/>
          <w:rtl/>
        </w:rPr>
      </w:pPr>
      <w:r w:rsidRPr="00752EEF">
        <w:rPr>
          <w:rFonts w:cs="David"/>
          <w:u w:val="single"/>
          <w:rtl/>
        </w:rPr>
        <w:t>אתי בנדלר:</w:t>
      </w:r>
    </w:p>
    <w:p w14:paraId="29E8AE94" w14:textId="77777777" w:rsidR="00752EEF" w:rsidRPr="00752EEF" w:rsidRDefault="00752EEF" w:rsidP="00752EEF">
      <w:pPr>
        <w:bidi/>
        <w:jc w:val="both"/>
        <w:rPr>
          <w:rFonts w:cs="David"/>
          <w:rtl/>
        </w:rPr>
      </w:pPr>
    </w:p>
    <w:p w14:paraId="5E7E1BBC" w14:textId="77777777" w:rsidR="00752EEF" w:rsidRPr="00752EEF" w:rsidRDefault="00752EEF" w:rsidP="00752EEF">
      <w:pPr>
        <w:bidi/>
        <w:jc w:val="both"/>
        <w:rPr>
          <w:rFonts w:cs="David"/>
          <w:rtl/>
        </w:rPr>
      </w:pPr>
      <w:r w:rsidRPr="00752EEF">
        <w:rPr>
          <w:rFonts w:cs="David"/>
          <w:rtl/>
        </w:rPr>
        <w:tab/>
        <w:t xml:space="preserve">כלומר, ניתן לאפשר גם אם יש תוצר אחד בלבד. </w:t>
      </w:r>
    </w:p>
    <w:p w14:paraId="26FAEF70" w14:textId="77777777" w:rsidR="00752EEF" w:rsidRPr="00752EEF" w:rsidRDefault="00752EEF" w:rsidP="00752EEF">
      <w:pPr>
        <w:bidi/>
        <w:jc w:val="both"/>
        <w:rPr>
          <w:rFonts w:cs="David"/>
          <w:rtl/>
        </w:rPr>
      </w:pPr>
    </w:p>
    <w:p w14:paraId="03C063FF" w14:textId="77777777" w:rsidR="00752EEF" w:rsidRPr="00752EEF" w:rsidRDefault="00752EEF" w:rsidP="00752EEF">
      <w:pPr>
        <w:bidi/>
        <w:jc w:val="both"/>
        <w:rPr>
          <w:rFonts w:cs="David"/>
          <w:u w:val="single"/>
          <w:rtl/>
        </w:rPr>
      </w:pPr>
      <w:r w:rsidRPr="00752EEF">
        <w:rPr>
          <w:rFonts w:cs="David"/>
          <w:u w:val="single"/>
          <w:rtl/>
        </w:rPr>
        <w:t>יצחק וקנין:</w:t>
      </w:r>
    </w:p>
    <w:p w14:paraId="06C8EBFB" w14:textId="77777777" w:rsidR="00752EEF" w:rsidRPr="00752EEF" w:rsidRDefault="00752EEF" w:rsidP="00752EEF">
      <w:pPr>
        <w:bidi/>
        <w:jc w:val="both"/>
        <w:rPr>
          <w:rFonts w:cs="David"/>
          <w:rtl/>
        </w:rPr>
      </w:pPr>
    </w:p>
    <w:p w14:paraId="6511B474" w14:textId="77777777" w:rsidR="00752EEF" w:rsidRPr="00752EEF" w:rsidRDefault="00752EEF" w:rsidP="00752EEF">
      <w:pPr>
        <w:bidi/>
        <w:jc w:val="both"/>
        <w:rPr>
          <w:rFonts w:cs="David"/>
          <w:rtl/>
        </w:rPr>
      </w:pPr>
      <w:r w:rsidRPr="00752EEF">
        <w:rPr>
          <w:rFonts w:cs="David"/>
          <w:rtl/>
        </w:rPr>
        <w:tab/>
        <w:t xml:space="preserve">זה עוד יותר טוב אם יש רק תוצר אחד. </w:t>
      </w:r>
    </w:p>
    <w:p w14:paraId="7344AFC9" w14:textId="77777777" w:rsidR="00752EEF" w:rsidRPr="00752EEF" w:rsidRDefault="00752EEF" w:rsidP="00752EEF">
      <w:pPr>
        <w:bidi/>
        <w:jc w:val="both"/>
        <w:rPr>
          <w:rFonts w:cs="David"/>
          <w:rtl/>
        </w:rPr>
      </w:pPr>
    </w:p>
    <w:p w14:paraId="2D18B692" w14:textId="77777777" w:rsidR="00752EEF" w:rsidRPr="00752EEF" w:rsidRDefault="00752EEF" w:rsidP="00752EEF">
      <w:pPr>
        <w:bidi/>
        <w:jc w:val="both"/>
        <w:rPr>
          <w:rFonts w:cs="David"/>
          <w:u w:val="single"/>
          <w:rtl/>
        </w:rPr>
      </w:pPr>
      <w:r w:rsidRPr="00752EEF">
        <w:rPr>
          <w:rFonts w:cs="David"/>
          <w:u w:val="single"/>
          <w:rtl/>
        </w:rPr>
        <w:t>אתי בנדלר:</w:t>
      </w:r>
    </w:p>
    <w:p w14:paraId="2820BEF4" w14:textId="77777777" w:rsidR="00752EEF" w:rsidRPr="00752EEF" w:rsidRDefault="00752EEF" w:rsidP="00752EEF">
      <w:pPr>
        <w:bidi/>
        <w:jc w:val="both"/>
        <w:rPr>
          <w:rFonts w:cs="David"/>
          <w:rtl/>
        </w:rPr>
      </w:pPr>
    </w:p>
    <w:p w14:paraId="0B4A6E29" w14:textId="77777777" w:rsidR="00752EEF" w:rsidRPr="00752EEF" w:rsidRDefault="00752EEF" w:rsidP="00752EEF">
      <w:pPr>
        <w:bidi/>
        <w:jc w:val="both"/>
        <w:rPr>
          <w:rFonts w:cs="David"/>
          <w:rtl/>
        </w:rPr>
      </w:pPr>
      <w:r w:rsidRPr="00752EEF">
        <w:rPr>
          <w:rFonts w:cs="David"/>
          <w:rtl/>
        </w:rPr>
        <w:tab/>
        <w:t>זאת הכוונה, גם אם יש רק תוצר אחד?</w:t>
      </w:r>
    </w:p>
    <w:p w14:paraId="4170D45D" w14:textId="77777777" w:rsidR="00752EEF" w:rsidRPr="00752EEF" w:rsidRDefault="00752EEF" w:rsidP="00752EEF">
      <w:pPr>
        <w:bidi/>
        <w:jc w:val="both"/>
        <w:rPr>
          <w:rFonts w:cs="David"/>
          <w:rtl/>
        </w:rPr>
      </w:pPr>
    </w:p>
    <w:p w14:paraId="208FD9D7"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9A4CFB7" w14:textId="77777777" w:rsidR="00752EEF" w:rsidRPr="00752EEF" w:rsidRDefault="00752EEF" w:rsidP="00752EEF">
      <w:pPr>
        <w:bidi/>
        <w:jc w:val="both"/>
        <w:rPr>
          <w:rFonts w:cs="David"/>
          <w:rtl/>
        </w:rPr>
      </w:pPr>
    </w:p>
    <w:p w14:paraId="52C18BAD" w14:textId="77777777" w:rsidR="00752EEF" w:rsidRPr="00752EEF" w:rsidRDefault="00752EEF" w:rsidP="00752EEF">
      <w:pPr>
        <w:bidi/>
        <w:jc w:val="both"/>
        <w:rPr>
          <w:rFonts w:cs="David"/>
          <w:rtl/>
        </w:rPr>
      </w:pPr>
      <w:r w:rsidRPr="00752EEF">
        <w:rPr>
          <w:rFonts w:cs="David"/>
          <w:rtl/>
        </w:rPr>
        <w:tab/>
        <w:t xml:space="preserve">כן. </w:t>
      </w:r>
    </w:p>
    <w:p w14:paraId="661850C6" w14:textId="77777777" w:rsidR="00752EEF" w:rsidRPr="00752EEF" w:rsidRDefault="00752EEF" w:rsidP="00752EEF">
      <w:pPr>
        <w:bidi/>
        <w:jc w:val="both"/>
        <w:rPr>
          <w:rFonts w:cs="David"/>
          <w:rtl/>
        </w:rPr>
      </w:pPr>
    </w:p>
    <w:p w14:paraId="4DDFAF78" w14:textId="77777777" w:rsidR="00752EEF" w:rsidRPr="00752EEF" w:rsidRDefault="00752EEF" w:rsidP="00752EEF">
      <w:pPr>
        <w:bidi/>
        <w:jc w:val="both"/>
        <w:rPr>
          <w:rFonts w:cs="David"/>
          <w:u w:val="single"/>
          <w:rtl/>
        </w:rPr>
      </w:pPr>
      <w:r w:rsidRPr="00752EEF">
        <w:rPr>
          <w:rFonts w:cs="David"/>
          <w:u w:val="single"/>
          <w:rtl/>
        </w:rPr>
        <w:t>אתי בנדלר:</w:t>
      </w:r>
    </w:p>
    <w:p w14:paraId="195B6BE2" w14:textId="77777777" w:rsidR="00752EEF" w:rsidRPr="00752EEF" w:rsidRDefault="00752EEF" w:rsidP="00752EEF">
      <w:pPr>
        <w:bidi/>
        <w:jc w:val="both"/>
        <w:rPr>
          <w:rFonts w:cs="David"/>
          <w:rtl/>
        </w:rPr>
      </w:pPr>
    </w:p>
    <w:p w14:paraId="6346760C" w14:textId="77777777" w:rsidR="00752EEF" w:rsidRPr="00752EEF" w:rsidRDefault="00752EEF" w:rsidP="00752EEF">
      <w:pPr>
        <w:bidi/>
        <w:jc w:val="both"/>
        <w:rPr>
          <w:rFonts w:cs="David"/>
          <w:rtl/>
        </w:rPr>
      </w:pPr>
      <w:r w:rsidRPr="00752EEF">
        <w:rPr>
          <w:rFonts w:cs="David"/>
          <w:rtl/>
        </w:rPr>
        <w:tab/>
        <w:t>אז לשם מה אתם מבקשים מלכתחילה שלושה תוצרים?</w:t>
      </w:r>
    </w:p>
    <w:p w14:paraId="212B8600" w14:textId="77777777" w:rsidR="00752EEF" w:rsidRPr="00752EEF" w:rsidRDefault="00752EEF" w:rsidP="00752EEF">
      <w:pPr>
        <w:bidi/>
        <w:jc w:val="both"/>
        <w:rPr>
          <w:rFonts w:cs="David"/>
          <w:rtl/>
        </w:rPr>
      </w:pPr>
    </w:p>
    <w:p w14:paraId="1DC0671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93FED4A" w14:textId="77777777" w:rsidR="00752EEF" w:rsidRPr="00752EEF" w:rsidRDefault="00752EEF" w:rsidP="00752EEF">
      <w:pPr>
        <w:bidi/>
        <w:jc w:val="both"/>
        <w:rPr>
          <w:rFonts w:cs="David"/>
          <w:rtl/>
        </w:rPr>
      </w:pPr>
    </w:p>
    <w:p w14:paraId="247F2D77" w14:textId="77777777" w:rsidR="00752EEF" w:rsidRPr="00752EEF" w:rsidRDefault="00752EEF" w:rsidP="00752EEF">
      <w:pPr>
        <w:bidi/>
        <w:jc w:val="both"/>
        <w:rPr>
          <w:rFonts w:cs="David"/>
          <w:rtl/>
        </w:rPr>
      </w:pPr>
      <w:r w:rsidRPr="00752EEF">
        <w:rPr>
          <w:rFonts w:cs="David"/>
          <w:rtl/>
        </w:rPr>
        <w:tab/>
        <w:t xml:space="preserve">אנחנו מבקשים שזה יהיה הכלל, אבל בהתחשב בהיבטים הצרכניים שפירטנו, אפשר יהיה לשנות את ההיקף. </w:t>
      </w:r>
    </w:p>
    <w:p w14:paraId="3DFFF231" w14:textId="77777777" w:rsidR="00752EEF" w:rsidRPr="00752EEF" w:rsidRDefault="00752EEF" w:rsidP="00752EEF">
      <w:pPr>
        <w:bidi/>
        <w:jc w:val="both"/>
        <w:rPr>
          <w:rFonts w:cs="David"/>
          <w:rtl/>
        </w:rPr>
      </w:pPr>
    </w:p>
    <w:p w14:paraId="1EFB11FA" w14:textId="77777777" w:rsidR="00752EEF" w:rsidRPr="00752EEF" w:rsidRDefault="00752EEF" w:rsidP="00752EEF">
      <w:pPr>
        <w:bidi/>
        <w:jc w:val="both"/>
        <w:rPr>
          <w:rFonts w:cs="David"/>
          <w:u w:val="single"/>
          <w:rtl/>
        </w:rPr>
      </w:pPr>
      <w:r w:rsidRPr="00752EEF">
        <w:rPr>
          <w:rFonts w:cs="David"/>
          <w:u w:val="single"/>
          <w:rtl/>
        </w:rPr>
        <w:t>היו"ר כרמל שאמה:</w:t>
      </w:r>
    </w:p>
    <w:p w14:paraId="20ED64EF" w14:textId="77777777" w:rsidR="00752EEF" w:rsidRPr="00752EEF" w:rsidRDefault="00752EEF" w:rsidP="00752EEF">
      <w:pPr>
        <w:bidi/>
        <w:jc w:val="both"/>
        <w:rPr>
          <w:rFonts w:cs="David"/>
          <w:rtl/>
        </w:rPr>
      </w:pPr>
    </w:p>
    <w:p w14:paraId="4E45F8BE" w14:textId="77777777" w:rsidR="00752EEF" w:rsidRPr="00752EEF" w:rsidRDefault="00752EEF" w:rsidP="00752EEF">
      <w:pPr>
        <w:bidi/>
        <w:jc w:val="both"/>
        <w:rPr>
          <w:rFonts w:cs="David"/>
          <w:rtl/>
        </w:rPr>
      </w:pPr>
      <w:r w:rsidRPr="00752EEF">
        <w:rPr>
          <w:rFonts w:cs="David"/>
          <w:rtl/>
        </w:rPr>
        <w:tab/>
        <w:t>יש הערות או שאלות? אין. אנחנו עוברים להצבעה על סעיף 4, מתחילתו ועד סופו. אני מבין שאין שינויים בסעיף. אנחנו מצביעים על הסעיף בנוסח המוצע. מי בעד? מי נגד? מי נמנע?</w:t>
      </w:r>
    </w:p>
    <w:p w14:paraId="6D647BA5" w14:textId="77777777" w:rsidR="00752EEF" w:rsidRPr="00752EEF" w:rsidRDefault="00752EEF" w:rsidP="00752EEF">
      <w:pPr>
        <w:bidi/>
        <w:jc w:val="both"/>
        <w:rPr>
          <w:rFonts w:cs="David"/>
          <w:rtl/>
        </w:rPr>
      </w:pPr>
    </w:p>
    <w:p w14:paraId="42E854FD" w14:textId="77777777" w:rsidR="00752EEF" w:rsidRPr="00752EEF" w:rsidRDefault="00752EEF" w:rsidP="00752EEF">
      <w:pPr>
        <w:bidi/>
        <w:jc w:val="both"/>
        <w:rPr>
          <w:rFonts w:cs="David"/>
          <w:b/>
          <w:bCs/>
          <w:rtl/>
        </w:rPr>
      </w:pPr>
      <w:r w:rsidRPr="00752EEF">
        <w:rPr>
          <w:rFonts w:cs="David"/>
          <w:b/>
          <w:bCs/>
          <w:rtl/>
        </w:rPr>
        <w:t>הצבעה</w:t>
      </w:r>
    </w:p>
    <w:p w14:paraId="6611450D" w14:textId="77777777" w:rsidR="00752EEF" w:rsidRPr="00752EEF" w:rsidRDefault="00752EEF" w:rsidP="00752EEF">
      <w:pPr>
        <w:bidi/>
        <w:jc w:val="both"/>
        <w:rPr>
          <w:rFonts w:cs="David"/>
          <w:rtl/>
        </w:rPr>
      </w:pPr>
    </w:p>
    <w:p w14:paraId="3F92E714" w14:textId="77777777" w:rsidR="00752EEF" w:rsidRPr="00752EEF" w:rsidRDefault="00752EEF" w:rsidP="00752EEF">
      <w:pPr>
        <w:bidi/>
        <w:jc w:val="both"/>
        <w:rPr>
          <w:rFonts w:cs="David"/>
          <w:rtl/>
        </w:rPr>
      </w:pPr>
      <w:r w:rsidRPr="00752EEF">
        <w:rPr>
          <w:rFonts w:cs="David"/>
          <w:rtl/>
        </w:rPr>
        <w:t>בעד סעיף 4 – רוב</w:t>
      </w:r>
    </w:p>
    <w:p w14:paraId="01B7BE90" w14:textId="77777777" w:rsidR="00752EEF" w:rsidRPr="00752EEF" w:rsidRDefault="00752EEF" w:rsidP="00752EEF">
      <w:pPr>
        <w:bidi/>
        <w:jc w:val="both"/>
        <w:rPr>
          <w:rFonts w:cs="David"/>
          <w:rtl/>
        </w:rPr>
      </w:pPr>
      <w:r w:rsidRPr="00752EEF">
        <w:rPr>
          <w:rFonts w:cs="David"/>
          <w:rtl/>
        </w:rPr>
        <w:t xml:space="preserve">נגד – אין </w:t>
      </w:r>
    </w:p>
    <w:p w14:paraId="01165B0E" w14:textId="77777777" w:rsidR="00752EEF" w:rsidRPr="00752EEF" w:rsidRDefault="00752EEF" w:rsidP="00752EEF">
      <w:pPr>
        <w:bidi/>
        <w:jc w:val="both"/>
        <w:rPr>
          <w:rFonts w:cs="David"/>
          <w:rtl/>
        </w:rPr>
      </w:pPr>
      <w:r w:rsidRPr="00752EEF">
        <w:rPr>
          <w:rFonts w:cs="David"/>
          <w:rtl/>
        </w:rPr>
        <w:t>נמנעים – אין</w:t>
      </w:r>
    </w:p>
    <w:p w14:paraId="51AFD92A" w14:textId="77777777" w:rsidR="00752EEF" w:rsidRPr="00752EEF" w:rsidRDefault="00752EEF" w:rsidP="00752EEF">
      <w:pPr>
        <w:bidi/>
        <w:jc w:val="both"/>
        <w:rPr>
          <w:rFonts w:cs="David"/>
          <w:rtl/>
        </w:rPr>
      </w:pPr>
      <w:r w:rsidRPr="00752EEF">
        <w:rPr>
          <w:rFonts w:cs="David"/>
          <w:rtl/>
        </w:rPr>
        <w:t>הסעיף נתקבל.</w:t>
      </w:r>
    </w:p>
    <w:p w14:paraId="622B101E" w14:textId="77777777" w:rsidR="00752EEF" w:rsidRPr="00752EEF" w:rsidRDefault="00752EEF" w:rsidP="00752EEF">
      <w:pPr>
        <w:bidi/>
        <w:jc w:val="both"/>
        <w:rPr>
          <w:rFonts w:cs="David"/>
          <w:rtl/>
        </w:rPr>
      </w:pPr>
    </w:p>
    <w:p w14:paraId="29164344" w14:textId="77777777" w:rsidR="00752EEF" w:rsidRPr="00752EEF" w:rsidRDefault="00752EEF" w:rsidP="00752EEF">
      <w:pPr>
        <w:bidi/>
        <w:jc w:val="both"/>
        <w:rPr>
          <w:rFonts w:cs="David"/>
          <w:u w:val="single"/>
          <w:rtl/>
        </w:rPr>
      </w:pPr>
      <w:r w:rsidRPr="00752EEF">
        <w:rPr>
          <w:rFonts w:cs="David"/>
          <w:u w:val="single"/>
          <w:rtl/>
        </w:rPr>
        <w:t>היו"ר כרמל שאמה:</w:t>
      </w:r>
    </w:p>
    <w:p w14:paraId="561F3E8D" w14:textId="77777777" w:rsidR="00752EEF" w:rsidRPr="00752EEF" w:rsidRDefault="00752EEF" w:rsidP="00752EEF">
      <w:pPr>
        <w:bidi/>
        <w:jc w:val="both"/>
        <w:rPr>
          <w:rFonts w:cs="David"/>
          <w:rtl/>
        </w:rPr>
      </w:pPr>
    </w:p>
    <w:p w14:paraId="07AF7F91" w14:textId="77777777" w:rsidR="00752EEF" w:rsidRPr="00752EEF" w:rsidRDefault="00752EEF" w:rsidP="00752EEF">
      <w:pPr>
        <w:bidi/>
        <w:jc w:val="both"/>
        <w:rPr>
          <w:rFonts w:cs="David"/>
          <w:rtl/>
        </w:rPr>
      </w:pPr>
      <w:r w:rsidRPr="00752EEF">
        <w:rPr>
          <w:rFonts w:cs="David"/>
          <w:rtl/>
        </w:rPr>
        <w:tab/>
        <w:t xml:space="preserve">אין מתנגדים ואין נמנעים. סעיף 4 נתקבל פה אחד. </w:t>
      </w:r>
    </w:p>
    <w:p w14:paraId="72BD9711" w14:textId="77777777" w:rsidR="00752EEF" w:rsidRPr="00752EEF" w:rsidRDefault="00752EEF" w:rsidP="00752EEF">
      <w:pPr>
        <w:bidi/>
        <w:jc w:val="both"/>
        <w:rPr>
          <w:rFonts w:cs="David"/>
          <w:rtl/>
        </w:rPr>
      </w:pPr>
    </w:p>
    <w:p w14:paraId="6E596C9F"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7A8FCEE" w14:textId="77777777" w:rsidR="00752EEF" w:rsidRPr="00752EEF" w:rsidRDefault="00752EEF" w:rsidP="00752EEF">
      <w:pPr>
        <w:bidi/>
        <w:jc w:val="both"/>
        <w:rPr>
          <w:rFonts w:cs="David"/>
          <w:rtl/>
        </w:rPr>
      </w:pPr>
    </w:p>
    <w:p w14:paraId="28FC2954" w14:textId="77777777" w:rsidR="00752EEF" w:rsidRPr="00752EEF" w:rsidRDefault="00752EEF" w:rsidP="00752EEF">
      <w:pPr>
        <w:bidi/>
        <w:jc w:val="both"/>
        <w:rPr>
          <w:rFonts w:cs="David"/>
          <w:rtl/>
        </w:rPr>
      </w:pPr>
      <w:r w:rsidRPr="00752EEF">
        <w:rPr>
          <w:rFonts w:cs="David"/>
          <w:rtl/>
        </w:rPr>
        <w:tab/>
        <w:t xml:space="preserve">בסעיף 5 הוכנסו שינויים בעקבות הערות שקיבלנו. בסעיף 11(א) לצו העיקרי, לאחר המילים "לרכב המיובא" יתווסף "על-ידו", כדי שתהיה זיקה בין החובה לספק מוצרי תעבורה ובין היבואן שמייבא את הרכב. </w:t>
      </w:r>
    </w:p>
    <w:p w14:paraId="6CCA4086"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0811BA6A" w14:textId="77777777">
        <w:trPr>
          <w:cantSplit/>
          <w:trHeight w:val="60"/>
        </w:trPr>
        <w:tc>
          <w:tcPr>
            <w:tcW w:w="1871" w:type="dxa"/>
          </w:tcPr>
          <w:p w14:paraId="261A39AF"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11</w:t>
            </w:r>
          </w:p>
        </w:tc>
        <w:tc>
          <w:tcPr>
            <w:tcW w:w="624" w:type="dxa"/>
          </w:tcPr>
          <w:p w14:paraId="5723C2B8" w14:textId="77777777" w:rsidR="00752EEF" w:rsidRPr="00752EEF" w:rsidRDefault="00752EEF" w:rsidP="00752EEF">
            <w:pPr>
              <w:pStyle w:val="TableText"/>
              <w:spacing w:line="240" w:lineRule="auto"/>
              <w:jc w:val="both"/>
              <w:rPr>
                <w:sz w:val="24"/>
                <w:szCs w:val="24"/>
              </w:rPr>
            </w:pPr>
            <w:r w:rsidRPr="00752EEF">
              <w:rPr>
                <w:sz w:val="24"/>
                <w:szCs w:val="24"/>
                <w:rtl/>
              </w:rPr>
              <w:t>5.</w:t>
            </w:r>
          </w:p>
        </w:tc>
        <w:tc>
          <w:tcPr>
            <w:tcW w:w="7164" w:type="dxa"/>
          </w:tcPr>
          <w:p w14:paraId="11F1E603"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"בסעיף 11 לצו העיקרי – </w:t>
            </w:r>
          </w:p>
        </w:tc>
      </w:tr>
      <w:tr w:rsidR="00752EEF" w:rsidRPr="00752EEF" w14:paraId="33EDE653" w14:textId="77777777">
        <w:trPr>
          <w:cantSplit/>
          <w:trHeight w:val="60"/>
        </w:trPr>
        <w:tc>
          <w:tcPr>
            <w:tcW w:w="1871" w:type="dxa"/>
          </w:tcPr>
          <w:p w14:paraId="2B292643" w14:textId="77777777" w:rsidR="00752EEF" w:rsidRPr="00752EEF" w:rsidRDefault="00752EEF" w:rsidP="00752EEF">
            <w:pPr>
              <w:pStyle w:val="TableSideHeading"/>
              <w:spacing w:line="240" w:lineRule="auto"/>
              <w:jc w:val="both"/>
              <w:rPr>
                <w:sz w:val="24"/>
                <w:szCs w:val="24"/>
              </w:rPr>
            </w:pPr>
          </w:p>
        </w:tc>
        <w:tc>
          <w:tcPr>
            <w:tcW w:w="624" w:type="dxa"/>
          </w:tcPr>
          <w:p w14:paraId="64ADA331" w14:textId="77777777" w:rsidR="00752EEF" w:rsidRPr="00752EEF" w:rsidRDefault="00752EEF" w:rsidP="00752EEF">
            <w:pPr>
              <w:pStyle w:val="TableText"/>
              <w:spacing w:line="240" w:lineRule="auto"/>
              <w:jc w:val="both"/>
              <w:rPr>
                <w:sz w:val="24"/>
                <w:szCs w:val="24"/>
              </w:rPr>
            </w:pPr>
          </w:p>
        </w:tc>
        <w:tc>
          <w:tcPr>
            <w:tcW w:w="7164" w:type="dxa"/>
          </w:tcPr>
          <w:p w14:paraId="745A7A3F"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(1) במקום סעיף קטן (א) יבוא:</w:t>
            </w:r>
          </w:p>
          <w:p w14:paraId="4E10AEDC"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w:t>
            </w:r>
          </w:p>
          <w:p w14:paraId="7110FE04"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"(א) יבואן ישווק מוצרי תעבורה לרכב המיובא על ידו באופן שוטף לצורך תחזוקה שוטפת, באמצעות נקודת מכירת מוצרי תעבורה אחת לפחות";</w:t>
            </w:r>
          </w:p>
        </w:tc>
      </w:tr>
      <w:tr w:rsidR="00752EEF" w:rsidRPr="00752EEF" w14:paraId="116F5EB3" w14:textId="77777777">
        <w:trPr>
          <w:cantSplit/>
          <w:trHeight w:val="60"/>
        </w:trPr>
        <w:tc>
          <w:tcPr>
            <w:tcW w:w="1871" w:type="dxa"/>
          </w:tcPr>
          <w:p w14:paraId="48A9D631" w14:textId="77777777" w:rsidR="00752EEF" w:rsidRPr="00752EEF" w:rsidRDefault="00752EEF" w:rsidP="00752EEF">
            <w:pPr>
              <w:pStyle w:val="TableSideHeading"/>
              <w:spacing w:line="240" w:lineRule="auto"/>
              <w:jc w:val="both"/>
              <w:rPr>
                <w:sz w:val="24"/>
                <w:szCs w:val="24"/>
              </w:rPr>
            </w:pPr>
          </w:p>
        </w:tc>
        <w:tc>
          <w:tcPr>
            <w:tcW w:w="624" w:type="dxa"/>
          </w:tcPr>
          <w:p w14:paraId="368B000D" w14:textId="77777777" w:rsidR="00752EEF" w:rsidRPr="00752EEF" w:rsidRDefault="00752EEF" w:rsidP="00752EEF">
            <w:pPr>
              <w:pStyle w:val="TableText"/>
              <w:spacing w:line="240" w:lineRule="auto"/>
              <w:jc w:val="both"/>
              <w:rPr>
                <w:sz w:val="24"/>
                <w:szCs w:val="24"/>
              </w:rPr>
            </w:pPr>
          </w:p>
        </w:tc>
        <w:tc>
          <w:tcPr>
            <w:tcW w:w="7164" w:type="dxa"/>
          </w:tcPr>
          <w:p w14:paraId="0D8DBBEE"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(2) בסעיף קטן (ב), אחרי "יסופק" יבוא "ללקוח"."</w:t>
            </w:r>
          </w:p>
        </w:tc>
      </w:tr>
    </w:tbl>
    <w:p w14:paraId="7890A635" w14:textId="77777777" w:rsidR="00752EEF" w:rsidRPr="00752EEF" w:rsidRDefault="00752EEF" w:rsidP="00752EEF">
      <w:pPr>
        <w:bidi/>
        <w:jc w:val="both"/>
        <w:rPr>
          <w:rFonts w:cs="David"/>
          <w:rtl/>
        </w:rPr>
      </w:pPr>
    </w:p>
    <w:p w14:paraId="60452D66" w14:textId="77777777" w:rsidR="00752EEF" w:rsidRPr="00752EEF" w:rsidRDefault="00752EEF" w:rsidP="00752EEF">
      <w:pPr>
        <w:bidi/>
        <w:jc w:val="both"/>
        <w:rPr>
          <w:rFonts w:cs="David"/>
          <w:u w:val="single"/>
          <w:rtl/>
        </w:rPr>
      </w:pPr>
      <w:r w:rsidRPr="00752EEF">
        <w:rPr>
          <w:rFonts w:cs="David"/>
          <w:u w:val="single"/>
          <w:rtl/>
        </w:rPr>
        <w:t>היו"ר כרמל שאמה:</w:t>
      </w:r>
    </w:p>
    <w:p w14:paraId="58EB7C7E" w14:textId="77777777" w:rsidR="00752EEF" w:rsidRPr="00752EEF" w:rsidRDefault="00752EEF" w:rsidP="00752EEF">
      <w:pPr>
        <w:bidi/>
        <w:jc w:val="both"/>
        <w:rPr>
          <w:rFonts w:cs="David"/>
          <w:rtl/>
        </w:rPr>
      </w:pPr>
    </w:p>
    <w:p w14:paraId="5D13D0D4" w14:textId="77777777" w:rsidR="00752EEF" w:rsidRPr="00752EEF" w:rsidRDefault="00752EEF" w:rsidP="00752EEF">
      <w:pPr>
        <w:bidi/>
        <w:jc w:val="both"/>
        <w:rPr>
          <w:rFonts w:cs="David"/>
          <w:rtl/>
        </w:rPr>
      </w:pPr>
      <w:r w:rsidRPr="00752EEF">
        <w:rPr>
          <w:rFonts w:cs="David"/>
          <w:rtl/>
        </w:rPr>
        <w:tab/>
        <w:t xml:space="preserve">יש הערות? </w:t>
      </w:r>
    </w:p>
    <w:p w14:paraId="5C3F33CC" w14:textId="77777777" w:rsidR="00752EEF" w:rsidRPr="00752EEF" w:rsidRDefault="00752EEF" w:rsidP="00752EEF">
      <w:pPr>
        <w:bidi/>
        <w:jc w:val="both"/>
        <w:rPr>
          <w:rFonts w:cs="David"/>
          <w:rtl/>
        </w:rPr>
      </w:pPr>
    </w:p>
    <w:p w14:paraId="7FB310B1" w14:textId="77777777" w:rsidR="00752EEF" w:rsidRPr="00752EEF" w:rsidRDefault="00752EEF" w:rsidP="00752EEF">
      <w:pPr>
        <w:bidi/>
        <w:jc w:val="both"/>
        <w:rPr>
          <w:rFonts w:cs="David"/>
          <w:u w:val="single"/>
          <w:rtl/>
        </w:rPr>
      </w:pPr>
      <w:r w:rsidRPr="00752EEF">
        <w:rPr>
          <w:rFonts w:cs="David"/>
          <w:u w:val="single"/>
          <w:rtl/>
        </w:rPr>
        <w:t>יעקב (יקי) אנוך:</w:t>
      </w:r>
    </w:p>
    <w:p w14:paraId="1394529C" w14:textId="77777777" w:rsidR="00752EEF" w:rsidRPr="00752EEF" w:rsidRDefault="00752EEF" w:rsidP="00752EEF">
      <w:pPr>
        <w:bidi/>
        <w:jc w:val="both"/>
        <w:rPr>
          <w:rFonts w:cs="David"/>
          <w:rtl/>
        </w:rPr>
      </w:pPr>
    </w:p>
    <w:p w14:paraId="3C31EB56" w14:textId="77777777" w:rsidR="00752EEF" w:rsidRPr="00752EEF" w:rsidRDefault="00752EEF" w:rsidP="00752EEF">
      <w:pPr>
        <w:bidi/>
        <w:jc w:val="both"/>
        <w:rPr>
          <w:rFonts w:cs="David"/>
          <w:rtl/>
        </w:rPr>
      </w:pPr>
      <w:r w:rsidRPr="00752EEF">
        <w:rPr>
          <w:rFonts w:cs="David"/>
          <w:rtl/>
        </w:rPr>
        <w:tab/>
        <w:t xml:space="preserve">עולה כאן עניין מועד האספקה. היום כתוב "שבעה ימים", וזה צריך להיות "שבעה ימי עבודה". </w:t>
      </w:r>
    </w:p>
    <w:p w14:paraId="621E12B7" w14:textId="77777777" w:rsidR="00752EEF" w:rsidRPr="00752EEF" w:rsidRDefault="00752EEF" w:rsidP="00752EEF">
      <w:pPr>
        <w:bidi/>
        <w:jc w:val="both"/>
        <w:rPr>
          <w:rFonts w:cs="David"/>
          <w:rtl/>
        </w:rPr>
      </w:pPr>
    </w:p>
    <w:p w14:paraId="36C0D378" w14:textId="77777777" w:rsidR="00752EEF" w:rsidRPr="00752EEF" w:rsidRDefault="00752EEF" w:rsidP="00752EEF">
      <w:pPr>
        <w:bidi/>
        <w:jc w:val="both"/>
        <w:rPr>
          <w:rFonts w:cs="David"/>
          <w:u w:val="single"/>
          <w:rtl/>
        </w:rPr>
      </w:pPr>
      <w:r w:rsidRPr="00752EEF">
        <w:rPr>
          <w:rFonts w:cs="David"/>
          <w:u w:val="single"/>
          <w:rtl/>
        </w:rPr>
        <w:t>אתי בנדלר:</w:t>
      </w:r>
    </w:p>
    <w:p w14:paraId="1E7D6608" w14:textId="77777777" w:rsidR="00752EEF" w:rsidRPr="00752EEF" w:rsidRDefault="00752EEF" w:rsidP="00752EEF">
      <w:pPr>
        <w:bidi/>
        <w:jc w:val="both"/>
        <w:rPr>
          <w:rFonts w:cs="David"/>
          <w:rtl/>
        </w:rPr>
      </w:pPr>
    </w:p>
    <w:p w14:paraId="4BC006AA" w14:textId="77777777" w:rsidR="00752EEF" w:rsidRPr="00752EEF" w:rsidRDefault="00752EEF" w:rsidP="00752EEF">
      <w:pPr>
        <w:bidi/>
        <w:jc w:val="both"/>
        <w:rPr>
          <w:rFonts w:cs="David"/>
          <w:rtl/>
        </w:rPr>
      </w:pPr>
      <w:r w:rsidRPr="00752EEF">
        <w:rPr>
          <w:rFonts w:cs="David"/>
          <w:rtl/>
        </w:rPr>
        <w:tab/>
        <w:t xml:space="preserve">למה? אתם רוצים שזה יהיה שבעה ימי עבודה, אבל זה לא צריך להיות שבעה ימי עבודה. </w:t>
      </w:r>
    </w:p>
    <w:p w14:paraId="20CC85B8" w14:textId="77777777" w:rsidR="00752EEF" w:rsidRPr="00752EEF" w:rsidRDefault="00752EEF" w:rsidP="00752EEF">
      <w:pPr>
        <w:bidi/>
        <w:jc w:val="both"/>
        <w:rPr>
          <w:rFonts w:cs="David"/>
          <w:rtl/>
        </w:rPr>
      </w:pPr>
    </w:p>
    <w:p w14:paraId="6132B524" w14:textId="77777777" w:rsidR="00752EEF" w:rsidRPr="00752EEF" w:rsidRDefault="00752EEF" w:rsidP="00752EEF">
      <w:pPr>
        <w:bidi/>
        <w:jc w:val="both"/>
        <w:rPr>
          <w:rFonts w:cs="David"/>
          <w:u w:val="single"/>
          <w:rtl/>
        </w:rPr>
      </w:pPr>
      <w:r w:rsidRPr="00752EEF">
        <w:rPr>
          <w:rFonts w:cs="David"/>
          <w:u w:val="single"/>
          <w:rtl/>
        </w:rPr>
        <w:t>יעקב (יקי) אנוך:</w:t>
      </w:r>
    </w:p>
    <w:p w14:paraId="715C02FD" w14:textId="77777777" w:rsidR="00752EEF" w:rsidRPr="00752EEF" w:rsidRDefault="00752EEF" w:rsidP="00752EEF">
      <w:pPr>
        <w:bidi/>
        <w:jc w:val="both"/>
        <w:rPr>
          <w:rFonts w:cs="David"/>
          <w:rtl/>
        </w:rPr>
      </w:pPr>
    </w:p>
    <w:p w14:paraId="71EB86BD" w14:textId="77777777" w:rsidR="00752EEF" w:rsidRPr="00752EEF" w:rsidRDefault="00752EEF" w:rsidP="00752EEF">
      <w:pPr>
        <w:bidi/>
        <w:jc w:val="both"/>
        <w:rPr>
          <w:rFonts w:cs="David"/>
          <w:rtl/>
        </w:rPr>
      </w:pPr>
      <w:r w:rsidRPr="00752EEF">
        <w:rPr>
          <w:rFonts w:cs="David"/>
          <w:rtl/>
        </w:rPr>
        <w:tab/>
        <w:t xml:space="preserve">מכיוון שיש פסיקה של בית-המשפט שנתקבלה לפני כמה שבועות, בתביעה מול "פולקסווגן", שם כתב השופט בפסק-הדין שזה צריך להיות "שבעה ימי עבודה". אם זה נופל על שבעה ימי חגים, אז במדינת ישראל אי אפשר לספק בשבעה ימים שהם חגים. </w:t>
      </w:r>
    </w:p>
    <w:p w14:paraId="739CF0FA" w14:textId="77777777" w:rsidR="00752EEF" w:rsidRPr="00752EEF" w:rsidRDefault="00752EEF" w:rsidP="00752EEF">
      <w:pPr>
        <w:bidi/>
        <w:jc w:val="both"/>
        <w:rPr>
          <w:rFonts w:cs="David"/>
          <w:rtl/>
        </w:rPr>
      </w:pPr>
    </w:p>
    <w:p w14:paraId="66D58B72" w14:textId="77777777" w:rsidR="00752EEF" w:rsidRPr="00752EEF" w:rsidRDefault="00752EEF" w:rsidP="00752EEF">
      <w:pPr>
        <w:bidi/>
        <w:jc w:val="both"/>
        <w:rPr>
          <w:rFonts w:cs="David"/>
          <w:u w:val="single"/>
          <w:rtl/>
        </w:rPr>
      </w:pPr>
      <w:r w:rsidRPr="00752EEF">
        <w:rPr>
          <w:rFonts w:cs="David"/>
          <w:u w:val="single"/>
          <w:rtl/>
        </w:rPr>
        <w:t>קריאה:</w:t>
      </w:r>
    </w:p>
    <w:p w14:paraId="29539285" w14:textId="77777777" w:rsidR="00752EEF" w:rsidRPr="00752EEF" w:rsidRDefault="00752EEF" w:rsidP="00752EEF">
      <w:pPr>
        <w:bidi/>
        <w:jc w:val="both"/>
        <w:rPr>
          <w:rFonts w:cs="David"/>
          <w:rtl/>
        </w:rPr>
      </w:pPr>
    </w:p>
    <w:p w14:paraId="0628C6B2" w14:textId="77777777" w:rsidR="00752EEF" w:rsidRPr="00752EEF" w:rsidRDefault="00752EEF" w:rsidP="00752EEF">
      <w:pPr>
        <w:bidi/>
        <w:jc w:val="both"/>
        <w:rPr>
          <w:rFonts w:cs="David"/>
          <w:rtl/>
        </w:rPr>
      </w:pPr>
      <w:r w:rsidRPr="00752EEF">
        <w:rPr>
          <w:rFonts w:cs="David"/>
          <w:rtl/>
        </w:rPr>
        <w:tab/>
        <w:t xml:space="preserve">המקרה הספציפי הזה נפל על חג סוכות. </w:t>
      </w:r>
    </w:p>
    <w:p w14:paraId="655B4DFD" w14:textId="77777777" w:rsidR="00752EEF" w:rsidRPr="00752EEF" w:rsidRDefault="00752EEF" w:rsidP="00752EEF">
      <w:pPr>
        <w:bidi/>
        <w:jc w:val="both"/>
        <w:rPr>
          <w:rFonts w:cs="David"/>
          <w:rtl/>
        </w:rPr>
      </w:pPr>
    </w:p>
    <w:p w14:paraId="7ACBCD01" w14:textId="77777777" w:rsidR="00752EEF" w:rsidRPr="00752EEF" w:rsidRDefault="00752EEF" w:rsidP="00752EEF">
      <w:pPr>
        <w:bidi/>
        <w:jc w:val="both"/>
        <w:rPr>
          <w:rFonts w:cs="David"/>
          <w:u w:val="single"/>
          <w:rtl/>
        </w:rPr>
      </w:pPr>
      <w:r w:rsidRPr="00752EEF">
        <w:rPr>
          <w:rFonts w:cs="David"/>
          <w:u w:val="single"/>
          <w:rtl/>
        </w:rPr>
        <w:t>אתי בנדלר:</w:t>
      </w:r>
    </w:p>
    <w:p w14:paraId="7784A75B" w14:textId="77777777" w:rsidR="00752EEF" w:rsidRPr="00752EEF" w:rsidRDefault="00752EEF" w:rsidP="00752EEF">
      <w:pPr>
        <w:bidi/>
        <w:jc w:val="both"/>
        <w:rPr>
          <w:rFonts w:cs="David"/>
          <w:rtl/>
        </w:rPr>
      </w:pPr>
    </w:p>
    <w:p w14:paraId="371541F9" w14:textId="77777777" w:rsidR="00752EEF" w:rsidRPr="00752EEF" w:rsidRDefault="00752EEF" w:rsidP="00752EEF">
      <w:pPr>
        <w:bidi/>
        <w:jc w:val="both"/>
        <w:rPr>
          <w:rFonts w:cs="David"/>
          <w:rtl/>
        </w:rPr>
      </w:pPr>
      <w:r w:rsidRPr="00752EEF">
        <w:rPr>
          <w:rFonts w:cs="David"/>
          <w:rtl/>
        </w:rPr>
        <w:tab/>
        <w:t xml:space="preserve">אני מוכרחה לומר שפסק-הדין הזה לא הובא לעיוני. על כל פנים, אני לא מכירה אותו ואינני יודעת באיזו ערכאה הוא ניתן. אם בית-המשפט פירש באותו עניין את האמור כאילו זה שבעה ימי עסקים, אז יפה, ואם לא, אז לא. </w:t>
      </w:r>
    </w:p>
    <w:p w14:paraId="4590C74C" w14:textId="77777777" w:rsidR="00752EEF" w:rsidRPr="00752EEF" w:rsidRDefault="00752EEF" w:rsidP="00752EEF">
      <w:pPr>
        <w:bidi/>
        <w:jc w:val="both"/>
        <w:rPr>
          <w:rFonts w:cs="David"/>
          <w:rtl/>
        </w:rPr>
      </w:pPr>
    </w:p>
    <w:p w14:paraId="5E3A804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558238D" w14:textId="77777777" w:rsidR="00752EEF" w:rsidRPr="00752EEF" w:rsidRDefault="00752EEF" w:rsidP="00752EEF">
      <w:pPr>
        <w:bidi/>
        <w:jc w:val="both"/>
        <w:rPr>
          <w:rFonts w:cs="David"/>
          <w:rtl/>
        </w:rPr>
      </w:pPr>
    </w:p>
    <w:p w14:paraId="21588016" w14:textId="77777777" w:rsidR="00752EEF" w:rsidRPr="00752EEF" w:rsidRDefault="00752EEF" w:rsidP="00752EEF">
      <w:pPr>
        <w:bidi/>
        <w:jc w:val="both"/>
        <w:rPr>
          <w:rFonts w:cs="David"/>
          <w:rtl/>
        </w:rPr>
      </w:pPr>
      <w:r w:rsidRPr="00752EEF">
        <w:rPr>
          <w:rFonts w:cs="David"/>
          <w:rtl/>
        </w:rPr>
        <w:tab/>
        <w:t>איפה כתוב "שבעה ימים"?</w:t>
      </w:r>
    </w:p>
    <w:p w14:paraId="5B3697BE" w14:textId="77777777" w:rsidR="00752EEF" w:rsidRPr="00752EEF" w:rsidRDefault="00752EEF" w:rsidP="00752EEF">
      <w:pPr>
        <w:bidi/>
        <w:jc w:val="both"/>
        <w:rPr>
          <w:rFonts w:cs="David"/>
          <w:rtl/>
        </w:rPr>
      </w:pPr>
    </w:p>
    <w:p w14:paraId="5868465D" w14:textId="77777777" w:rsidR="00752EEF" w:rsidRPr="00752EEF" w:rsidRDefault="00752EEF" w:rsidP="00752EEF">
      <w:pPr>
        <w:bidi/>
        <w:jc w:val="both"/>
        <w:rPr>
          <w:rFonts w:cs="David"/>
          <w:u w:val="single"/>
          <w:rtl/>
        </w:rPr>
      </w:pPr>
      <w:r w:rsidRPr="00752EEF">
        <w:rPr>
          <w:rFonts w:cs="David"/>
          <w:u w:val="single"/>
          <w:rtl/>
        </w:rPr>
        <w:t>אתי בנדלר:</w:t>
      </w:r>
    </w:p>
    <w:p w14:paraId="33603EAB" w14:textId="77777777" w:rsidR="00752EEF" w:rsidRPr="00752EEF" w:rsidRDefault="00752EEF" w:rsidP="00752EEF">
      <w:pPr>
        <w:bidi/>
        <w:jc w:val="both"/>
        <w:rPr>
          <w:rFonts w:cs="David"/>
          <w:rtl/>
        </w:rPr>
      </w:pPr>
    </w:p>
    <w:p w14:paraId="0E50FAA5" w14:textId="77777777" w:rsidR="00752EEF" w:rsidRPr="00752EEF" w:rsidRDefault="00752EEF" w:rsidP="00752EEF">
      <w:pPr>
        <w:bidi/>
        <w:jc w:val="both"/>
        <w:rPr>
          <w:rFonts w:cs="David"/>
          <w:rtl/>
        </w:rPr>
      </w:pPr>
      <w:r w:rsidRPr="00752EEF">
        <w:rPr>
          <w:rFonts w:cs="David"/>
          <w:rtl/>
        </w:rPr>
        <w:tab/>
        <w:t xml:space="preserve">בסעיף 11(ב) לצו הקיים. </w:t>
      </w:r>
    </w:p>
    <w:p w14:paraId="53AC3B38" w14:textId="77777777" w:rsidR="00752EEF" w:rsidRPr="00752EEF" w:rsidRDefault="00752EEF" w:rsidP="00752EEF">
      <w:pPr>
        <w:bidi/>
        <w:jc w:val="both"/>
        <w:rPr>
          <w:rFonts w:cs="David"/>
          <w:rtl/>
        </w:rPr>
      </w:pPr>
    </w:p>
    <w:p w14:paraId="1168C4CA"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7B522D01" w14:textId="77777777" w:rsidR="00752EEF" w:rsidRPr="00752EEF" w:rsidRDefault="00752EEF" w:rsidP="00752EEF">
      <w:pPr>
        <w:bidi/>
        <w:jc w:val="both"/>
        <w:rPr>
          <w:rFonts w:cs="David"/>
          <w:rtl/>
        </w:rPr>
      </w:pPr>
    </w:p>
    <w:p w14:paraId="1A958556" w14:textId="77777777" w:rsidR="00752EEF" w:rsidRPr="00752EEF" w:rsidRDefault="00752EEF" w:rsidP="00752EEF">
      <w:pPr>
        <w:bidi/>
        <w:jc w:val="both"/>
        <w:rPr>
          <w:rFonts w:cs="David"/>
          <w:rtl/>
        </w:rPr>
      </w:pPr>
      <w:r w:rsidRPr="00752EEF">
        <w:rPr>
          <w:rFonts w:cs="David"/>
          <w:rtl/>
        </w:rPr>
        <w:tab/>
        <w:t xml:space="preserve">כאן לא שינינו. </w:t>
      </w:r>
    </w:p>
    <w:p w14:paraId="75290563" w14:textId="77777777" w:rsidR="00752EEF" w:rsidRPr="00752EEF" w:rsidRDefault="00752EEF" w:rsidP="00752EEF">
      <w:pPr>
        <w:bidi/>
        <w:jc w:val="both"/>
        <w:rPr>
          <w:rFonts w:cs="David"/>
          <w:rtl/>
        </w:rPr>
      </w:pPr>
    </w:p>
    <w:p w14:paraId="41C09C4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5392133" w14:textId="77777777" w:rsidR="00752EEF" w:rsidRPr="00752EEF" w:rsidRDefault="00752EEF" w:rsidP="00752EEF">
      <w:pPr>
        <w:bidi/>
        <w:jc w:val="both"/>
        <w:rPr>
          <w:rFonts w:cs="David"/>
          <w:rtl/>
        </w:rPr>
      </w:pPr>
    </w:p>
    <w:p w14:paraId="4BBB523B" w14:textId="77777777" w:rsidR="00752EEF" w:rsidRPr="00752EEF" w:rsidRDefault="00752EEF" w:rsidP="00752EEF">
      <w:pPr>
        <w:bidi/>
        <w:jc w:val="both"/>
        <w:rPr>
          <w:rFonts w:cs="David"/>
          <w:rtl/>
        </w:rPr>
      </w:pPr>
      <w:r w:rsidRPr="00752EEF">
        <w:rPr>
          <w:rFonts w:cs="David"/>
          <w:rtl/>
        </w:rPr>
        <w:tab/>
        <w:t xml:space="preserve">אם יידרש תיקון בגלל פסיקת בית-המשפט, אז יביאו תיקון. </w:t>
      </w:r>
    </w:p>
    <w:p w14:paraId="6C4E7DD1" w14:textId="77777777" w:rsidR="00752EEF" w:rsidRPr="00752EEF" w:rsidRDefault="00752EEF" w:rsidP="00752EEF">
      <w:pPr>
        <w:bidi/>
        <w:jc w:val="both"/>
        <w:rPr>
          <w:rFonts w:cs="David"/>
          <w:rtl/>
        </w:rPr>
      </w:pPr>
    </w:p>
    <w:p w14:paraId="1A3DB9B5" w14:textId="77777777" w:rsidR="00752EEF" w:rsidRPr="00752EEF" w:rsidRDefault="00752EEF" w:rsidP="00752EEF">
      <w:pPr>
        <w:bidi/>
        <w:jc w:val="both"/>
        <w:rPr>
          <w:rFonts w:cs="David"/>
          <w:u w:val="single"/>
          <w:rtl/>
        </w:rPr>
      </w:pPr>
      <w:r w:rsidRPr="00752EEF">
        <w:rPr>
          <w:rFonts w:cs="David"/>
          <w:u w:val="single"/>
          <w:rtl/>
        </w:rPr>
        <w:t>אתי בנדלר:</w:t>
      </w:r>
    </w:p>
    <w:p w14:paraId="4D0A151E" w14:textId="77777777" w:rsidR="00752EEF" w:rsidRPr="00752EEF" w:rsidRDefault="00752EEF" w:rsidP="00752EEF">
      <w:pPr>
        <w:bidi/>
        <w:jc w:val="both"/>
        <w:rPr>
          <w:rFonts w:cs="David"/>
          <w:rtl/>
        </w:rPr>
      </w:pPr>
    </w:p>
    <w:p w14:paraId="16D8FADD" w14:textId="77777777" w:rsidR="00752EEF" w:rsidRPr="00752EEF" w:rsidRDefault="00752EEF" w:rsidP="00752EEF">
      <w:pPr>
        <w:bidi/>
        <w:jc w:val="both"/>
        <w:rPr>
          <w:rFonts w:cs="David"/>
          <w:rtl/>
        </w:rPr>
      </w:pPr>
      <w:r w:rsidRPr="00752EEF">
        <w:rPr>
          <w:rFonts w:cs="David"/>
          <w:rtl/>
        </w:rPr>
        <w:tab/>
        <w:t xml:space="preserve">אני לא מכירה את פסק-הדין, האם זה הלכה או לא הלכה. אינני יודעת גם באיזו ערכאה מדובר. </w:t>
      </w:r>
    </w:p>
    <w:p w14:paraId="1D1CB765" w14:textId="77777777" w:rsidR="00752EEF" w:rsidRPr="00752EEF" w:rsidRDefault="00752EEF" w:rsidP="00752EEF">
      <w:pPr>
        <w:bidi/>
        <w:jc w:val="both"/>
        <w:rPr>
          <w:rFonts w:cs="David"/>
          <w:rtl/>
        </w:rPr>
      </w:pPr>
    </w:p>
    <w:p w14:paraId="71B45FA0" w14:textId="77777777" w:rsidR="00752EEF" w:rsidRPr="00752EEF" w:rsidRDefault="00752EEF" w:rsidP="00752EEF">
      <w:pPr>
        <w:bidi/>
        <w:jc w:val="both"/>
        <w:rPr>
          <w:rFonts w:cs="David"/>
          <w:u w:val="single"/>
          <w:rtl/>
        </w:rPr>
      </w:pPr>
      <w:r w:rsidRPr="00752EEF">
        <w:rPr>
          <w:rFonts w:cs="David"/>
          <w:u w:val="single"/>
          <w:rtl/>
        </w:rPr>
        <w:t>יעקב (יקי) אנוך:</w:t>
      </w:r>
    </w:p>
    <w:p w14:paraId="2FC57756" w14:textId="77777777" w:rsidR="00752EEF" w:rsidRPr="00752EEF" w:rsidRDefault="00752EEF" w:rsidP="00752EEF">
      <w:pPr>
        <w:bidi/>
        <w:jc w:val="both"/>
        <w:rPr>
          <w:rFonts w:cs="David"/>
          <w:rtl/>
        </w:rPr>
      </w:pPr>
    </w:p>
    <w:p w14:paraId="457FDB9C" w14:textId="77777777" w:rsidR="00752EEF" w:rsidRPr="00752EEF" w:rsidRDefault="00752EEF" w:rsidP="00752EEF">
      <w:pPr>
        <w:bidi/>
        <w:jc w:val="both"/>
        <w:rPr>
          <w:rFonts w:cs="David"/>
          <w:rtl/>
        </w:rPr>
      </w:pPr>
      <w:r w:rsidRPr="00752EEF">
        <w:rPr>
          <w:rFonts w:cs="David"/>
          <w:rtl/>
        </w:rPr>
        <w:tab/>
        <w:t>כבוד השר, האם אנחנו לא חיים במדינה שיש בה חגים ויודעים שבתקופת ראש השנה אי אפשר לספק בתוך 7 ימים?</w:t>
      </w:r>
    </w:p>
    <w:p w14:paraId="5518C072" w14:textId="77777777" w:rsidR="00752EEF" w:rsidRPr="00752EEF" w:rsidRDefault="00752EEF" w:rsidP="00752EEF">
      <w:pPr>
        <w:bidi/>
        <w:jc w:val="both"/>
        <w:rPr>
          <w:rFonts w:cs="David"/>
          <w:rtl/>
        </w:rPr>
      </w:pPr>
    </w:p>
    <w:p w14:paraId="319BA7E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B856EF6" w14:textId="77777777" w:rsidR="00752EEF" w:rsidRPr="00752EEF" w:rsidRDefault="00752EEF" w:rsidP="00752EEF">
      <w:pPr>
        <w:bidi/>
        <w:jc w:val="both"/>
        <w:rPr>
          <w:rFonts w:cs="David"/>
          <w:rtl/>
        </w:rPr>
      </w:pPr>
    </w:p>
    <w:p w14:paraId="08FE9AA1" w14:textId="77777777" w:rsidR="00752EEF" w:rsidRPr="00752EEF" w:rsidRDefault="00752EEF" w:rsidP="00752EEF">
      <w:pPr>
        <w:bidi/>
        <w:jc w:val="both"/>
        <w:rPr>
          <w:rFonts w:cs="David"/>
          <w:rtl/>
        </w:rPr>
      </w:pPr>
      <w:r w:rsidRPr="00752EEF">
        <w:rPr>
          <w:rFonts w:cs="David"/>
          <w:rtl/>
        </w:rPr>
        <w:tab/>
        <w:t xml:space="preserve">אבל זה סעיף שלא הובא כאן. אתה רוצה לתקן בהזדמנות הזאת דבר אחר. העניין לא נבדק עובדתית, לא ראו את פסק בית-המשפט ולא נבדקה המשמעות התיאורטית המקצועית של הדבר. לכן אנחנו לא יכולים להכניס תיקון בהזדמנות הזאת, למרות שזה נשמע הגיוני. יש דברים נוספים, דיברתם למשל על משך האחריות. אם יצטרכו להכניס תיקונים, אני מוכן להבטיח שתהיה הידברות עם כל הגורמים. אם יצטרכו לעשות דברים נוספים בעתיד שלא קשורים לייבוא מקביל, אנחנו מוכנים לקיים דיונים. אם יצטרכו לבוא עוד תיקונים ועדכונים לטובת הצרכן, או לטובת היבואנים במקרים שאין להם ברירה אחרת, נביא את זה. זה לא הוצע כאן כרגע, לכן אנחנו לא יכולים להתייחס להצעה הזאת. </w:t>
      </w:r>
    </w:p>
    <w:p w14:paraId="2A7EBC00" w14:textId="77777777" w:rsidR="00752EEF" w:rsidRPr="00752EEF" w:rsidRDefault="00752EEF" w:rsidP="00752EEF">
      <w:pPr>
        <w:bidi/>
        <w:jc w:val="both"/>
        <w:rPr>
          <w:rFonts w:cs="David"/>
          <w:rtl/>
        </w:rPr>
      </w:pPr>
    </w:p>
    <w:p w14:paraId="5AFF179A" w14:textId="77777777" w:rsidR="00752EEF" w:rsidRPr="00752EEF" w:rsidRDefault="00752EEF" w:rsidP="00752EEF">
      <w:pPr>
        <w:bidi/>
        <w:jc w:val="both"/>
        <w:rPr>
          <w:rFonts w:cs="David"/>
          <w:u w:val="single"/>
          <w:rtl/>
        </w:rPr>
      </w:pPr>
      <w:r w:rsidRPr="00752EEF">
        <w:rPr>
          <w:rFonts w:cs="David"/>
          <w:u w:val="single"/>
          <w:rtl/>
        </w:rPr>
        <w:t>אתי בנדלר:</w:t>
      </w:r>
    </w:p>
    <w:p w14:paraId="0739535A" w14:textId="77777777" w:rsidR="00752EEF" w:rsidRPr="00752EEF" w:rsidRDefault="00752EEF" w:rsidP="00752EEF">
      <w:pPr>
        <w:bidi/>
        <w:jc w:val="both"/>
        <w:rPr>
          <w:rFonts w:cs="David"/>
          <w:rtl/>
        </w:rPr>
      </w:pPr>
    </w:p>
    <w:p w14:paraId="3D3F6675" w14:textId="77777777" w:rsidR="00752EEF" w:rsidRPr="00752EEF" w:rsidRDefault="00752EEF" w:rsidP="00752EEF">
      <w:pPr>
        <w:bidi/>
        <w:jc w:val="both"/>
        <w:rPr>
          <w:rFonts w:cs="David"/>
          <w:rtl/>
        </w:rPr>
      </w:pPr>
      <w:r w:rsidRPr="00752EEF">
        <w:rPr>
          <w:rFonts w:cs="David"/>
          <w:rtl/>
        </w:rPr>
        <w:tab/>
        <w:t xml:space="preserve">אוסיף ואומר לדברי השר, לא סתם אמרתי ישר שלא ראיתי את פסק-הדין, לא קראתי אותו ואינני יודעת מה נקבע שם. לכאורה ייתכן שאם יעברו ל"ימי עסקים", אז יקבעו לאו דווקא 7 ימים אלא 5 ימי עסקים, לצורך העניין הזה, או 10 ימי עסקים, ובלבד שמעבר ל-7 ימי עבודה יספקו ללקוח רכב חלופי. יכולים להיות פתרונות שונים. אי אפשר לשלוף תיקון כזה מן השרוול. </w:t>
      </w:r>
    </w:p>
    <w:p w14:paraId="444A6A46" w14:textId="77777777" w:rsidR="00752EEF" w:rsidRPr="00752EEF" w:rsidRDefault="00752EEF" w:rsidP="00752EEF">
      <w:pPr>
        <w:bidi/>
        <w:jc w:val="both"/>
        <w:rPr>
          <w:rFonts w:cs="David"/>
          <w:rtl/>
        </w:rPr>
      </w:pPr>
    </w:p>
    <w:p w14:paraId="75DBDC1D" w14:textId="77777777" w:rsidR="00752EEF" w:rsidRPr="00752EEF" w:rsidRDefault="00752EEF" w:rsidP="00752EEF">
      <w:pPr>
        <w:bidi/>
        <w:jc w:val="both"/>
        <w:rPr>
          <w:rFonts w:cs="David"/>
          <w:u w:val="single"/>
          <w:rtl/>
        </w:rPr>
      </w:pPr>
      <w:r w:rsidRPr="00752EEF">
        <w:rPr>
          <w:rFonts w:cs="David"/>
          <w:u w:val="single"/>
          <w:rtl/>
        </w:rPr>
        <w:t>יעקב גנות:</w:t>
      </w:r>
    </w:p>
    <w:p w14:paraId="0E9838D4" w14:textId="77777777" w:rsidR="00752EEF" w:rsidRPr="00752EEF" w:rsidRDefault="00752EEF" w:rsidP="00752EEF">
      <w:pPr>
        <w:bidi/>
        <w:jc w:val="both"/>
        <w:rPr>
          <w:rFonts w:cs="David"/>
          <w:rtl/>
        </w:rPr>
      </w:pPr>
    </w:p>
    <w:p w14:paraId="00C8CCE6" w14:textId="77777777" w:rsidR="00752EEF" w:rsidRPr="00752EEF" w:rsidRDefault="00752EEF" w:rsidP="00752EEF">
      <w:pPr>
        <w:bidi/>
        <w:jc w:val="both"/>
        <w:rPr>
          <w:rFonts w:cs="David"/>
          <w:rtl/>
        </w:rPr>
      </w:pPr>
      <w:r w:rsidRPr="00752EEF">
        <w:rPr>
          <w:rFonts w:cs="David"/>
          <w:rtl/>
        </w:rPr>
        <w:tab/>
        <w:t xml:space="preserve">אם יבואו בידיים נקיות, אפשר יהיה לדון איתם על כל נושא. </w:t>
      </w:r>
    </w:p>
    <w:p w14:paraId="326949A7" w14:textId="77777777" w:rsidR="00752EEF" w:rsidRPr="00752EEF" w:rsidRDefault="00752EEF" w:rsidP="00752EEF">
      <w:pPr>
        <w:bidi/>
        <w:jc w:val="both"/>
        <w:rPr>
          <w:rFonts w:cs="David"/>
          <w:rtl/>
        </w:rPr>
      </w:pPr>
    </w:p>
    <w:p w14:paraId="0C3B6B0E" w14:textId="77777777" w:rsidR="00752EEF" w:rsidRPr="00752EEF" w:rsidRDefault="00752EEF" w:rsidP="00752EEF">
      <w:pPr>
        <w:bidi/>
        <w:jc w:val="both"/>
        <w:rPr>
          <w:rFonts w:cs="David"/>
          <w:u w:val="single"/>
          <w:rtl/>
        </w:rPr>
      </w:pPr>
      <w:r w:rsidRPr="00752EEF">
        <w:rPr>
          <w:rFonts w:cs="David"/>
          <w:u w:val="single"/>
          <w:rtl/>
        </w:rPr>
        <w:t>אתי רייטן:</w:t>
      </w:r>
    </w:p>
    <w:p w14:paraId="5E86BFD4" w14:textId="77777777" w:rsidR="00752EEF" w:rsidRPr="00752EEF" w:rsidRDefault="00752EEF" w:rsidP="00752EEF">
      <w:pPr>
        <w:bidi/>
        <w:jc w:val="both"/>
        <w:rPr>
          <w:rFonts w:cs="David"/>
          <w:rtl/>
        </w:rPr>
      </w:pPr>
    </w:p>
    <w:p w14:paraId="727A1200" w14:textId="77777777" w:rsidR="00752EEF" w:rsidRPr="00752EEF" w:rsidRDefault="00752EEF" w:rsidP="00752EEF">
      <w:pPr>
        <w:bidi/>
        <w:jc w:val="both"/>
        <w:rPr>
          <w:rFonts w:cs="David"/>
          <w:rtl/>
        </w:rPr>
      </w:pPr>
      <w:r w:rsidRPr="00752EEF">
        <w:rPr>
          <w:rFonts w:cs="David"/>
          <w:rtl/>
        </w:rPr>
        <w:tab/>
        <w:t xml:space="preserve">אני רוצה לציין שבעבר, לפני התיקון הזה - - - </w:t>
      </w:r>
    </w:p>
    <w:p w14:paraId="50117466" w14:textId="77777777" w:rsidR="00752EEF" w:rsidRPr="00752EEF" w:rsidRDefault="00752EEF" w:rsidP="00752EEF">
      <w:pPr>
        <w:bidi/>
        <w:jc w:val="both"/>
        <w:rPr>
          <w:rFonts w:cs="David"/>
          <w:rtl/>
        </w:rPr>
      </w:pPr>
    </w:p>
    <w:p w14:paraId="48AB4432" w14:textId="77777777" w:rsidR="00752EEF" w:rsidRPr="00752EEF" w:rsidRDefault="00752EEF" w:rsidP="00752EEF">
      <w:pPr>
        <w:bidi/>
        <w:jc w:val="both"/>
        <w:rPr>
          <w:rFonts w:cs="David"/>
          <w:u w:val="single"/>
          <w:rtl/>
        </w:rPr>
      </w:pPr>
      <w:r w:rsidRPr="00752EEF">
        <w:rPr>
          <w:rFonts w:cs="David"/>
          <w:u w:val="single"/>
          <w:rtl/>
        </w:rPr>
        <w:t>עוזי יצחקי:</w:t>
      </w:r>
    </w:p>
    <w:p w14:paraId="6D641584" w14:textId="77777777" w:rsidR="00752EEF" w:rsidRPr="00752EEF" w:rsidRDefault="00752EEF" w:rsidP="00752EEF">
      <w:pPr>
        <w:bidi/>
        <w:jc w:val="both"/>
        <w:rPr>
          <w:rFonts w:cs="David"/>
          <w:rtl/>
        </w:rPr>
      </w:pPr>
    </w:p>
    <w:p w14:paraId="339A639D" w14:textId="77777777" w:rsidR="00752EEF" w:rsidRPr="00752EEF" w:rsidRDefault="00752EEF" w:rsidP="00752EEF">
      <w:pPr>
        <w:bidi/>
        <w:jc w:val="both"/>
        <w:rPr>
          <w:rFonts w:cs="David"/>
          <w:rtl/>
        </w:rPr>
      </w:pPr>
      <w:r w:rsidRPr="00752EEF">
        <w:rPr>
          <w:rFonts w:cs="David"/>
          <w:rtl/>
        </w:rPr>
        <w:tab/>
        <w:t xml:space="preserve">אני מבקש שלא תדברי אחרי שהשר דיבר. השר סיכם את הנושא, וגמרנו. אחרי השר לא מדברים יותר. </w:t>
      </w:r>
    </w:p>
    <w:p w14:paraId="44EC3ED9" w14:textId="77777777" w:rsidR="00752EEF" w:rsidRPr="00752EEF" w:rsidRDefault="00752EEF" w:rsidP="00752EEF">
      <w:pPr>
        <w:bidi/>
        <w:jc w:val="both"/>
        <w:rPr>
          <w:rFonts w:cs="David"/>
          <w:rtl/>
        </w:rPr>
      </w:pPr>
    </w:p>
    <w:p w14:paraId="3633E93E" w14:textId="77777777" w:rsidR="00752EEF" w:rsidRPr="00752EEF" w:rsidRDefault="00752EEF" w:rsidP="00752EEF">
      <w:pPr>
        <w:bidi/>
        <w:jc w:val="both"/>
        <w:rPr>
          <w:rFonts w:cs="David"/>
          <w:u w:val="single"/>
          <w:rtl/>
        </w:rPr>
      </w:pPr>
      <w:r w:rsidRPr="00752EEF">
        <w:rPr>
          <w:rFonts w:cs="David"/>
          <w:u w:val="single"/>
          <w:rtl/>
        </w:rPr>
        <w:t>יצחק וקנין:</w:t>
      </w:r>
    </w:p>
    <w:p w14:paraId="0087C446" w14:textId="77777777" w:rsidR="00752EEF" w:rsidRPr="00752EEF" w:rsidRDefault="00752EEF" w:rsidP="00752EEF">
      <w:pPr>
        <w:bidi/>
        <w:jc w:val="both"/>
        <w:rPr>
          <w:rFonts w:cs="David"/>
          <w:rtl/>
        </w:rPr>
      </w:pPr>
    </w:p>
    <w:p w14:paraId="73814F40" w14:textId="77777777" w:rsidR="00752EEF" w:rsidRPr="00752EEF" w:rsidRDefault="00752EEF" w:rsidP="00752EEF">
      <w:pPr>
        <w:bidi/>
        <w:jc w:val="both"/>
        <w:rPr>
          <w:rFonts w:cs="David"/>
          <w:rtl/>
        </w:rPr>
      </w:pPr>
      <w:r w:rsidRPr="00752EEF">
        <w:rPr>
          <w:rFonts w:cs="David"/>
          <w:rtl/>
        </w:rPr>
        <w:tab/>
        <w:t xml:space="preserve">מר עוזי יצחקי, אני לא מבין, אתה מנהל את הדיון? למה אתה אומר לה לא לדבר? יש כאן יושב-ראש והוא קובע. מה קורה כאן? אל תתבלבלו. התחלתם להתבלבל לגמרי כאן. </w:t>
      </w:r>
    </w:p>
    <w:p w14:paraId="42CA2F54" w14:textId="77777777" w:rsidR="00752EEF" w:rsidRPr="00752EEF" w:rsidRDefault="00752EEF" w:rsidP="00752EEF">
      <w:pPr>
        <w:bidi/>
        <w:jc w:val="both"/>
        <w:rPr>
          <w:rFonts w:cs="David"/>
          <w:rtl/>
        </w:rPr>
      </w:pPr>
    </w:p>
    <w:p w14:paraId="6186903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258757E" w14:textId="77777777" w:rsidR="00752EEF" w:rsidRPr="00752EEF" w:rsidRDefault="00752EEF" w:rsidP="00752EEF">
      <w:pPr>
        <w:bidi/>
        <w:jc w:val="both"/>
        <w:rPr>
          <w:rFonts w:cs="David"/>
          <w:rtl/>
        </w:rPr>
      </w:pPr>
    </w:p>
    <w:p w14:paraId="16A00385" w14:textId="77777777" w:rsidR="00752EEF" w:rsidRPr="00752EEF" w:rsidRDefault="00752EEF" w:rsidP="00752EEF">
      <w:pPr>
        <w:bidi/>
        <w:jc w:val="both"/>
        <w:rPr>
          <w:rFonts w:cs="David"/>
          <w:rtl/>
        </w:rPr>
      </w:pPr>
      <w:r w:rsidRPr="00752EEF">
        <w:rPr>
          <w:rFonts w:cs="David"/>
          <w:rtl/>
        </w:rPr>
        <w:tab/>
        <w:t xml:space="preserve">מבחינתי אין שום בעיה שהגברת תדבר. </w:t>
      </w:r>
    </w:p>
    <w:p w14:paraId="13B3C742" w14:textId="77777777" w:rsidR="00752EEF" w:rsidRPr="00752EEF" w:rsidRDefault="00752EEF" w:rsidP="00752EEF">
      <w:pPr>
        <w:bidi/>
        <w:jc w:val="both"/>
        <w:rPr>
          <w:rFonts w:cs="David"/>
          <w:rtl/>
        </w:rPr>
      </w:pPr>
    </w:p>
    <w:p w14:paraId="72EFF375" w14:textId="77777777" w:rsidR="00752EEF" w:rsidRPr="00752EEF" w:rsidRDefault="00752EEF" w:rsidP="00752EEF">
      <w:pPr>
        <w:bidi/>
        <w:jc w:val="both"/>
        <w:rPr>
          <w:rFonts w:cs="David"/>
          <w:u w:val="single"/>
          <w:rtl/>
        </w:rPr>
      </w:pPr>
      <w:r w:rsidRPr="00752EEF">
        <w:rPr>
          <w:rFonts w:cs="David"/>
          <w:u w:val="single"/>
          <w:rtl/>
        </w:rPr>
        <w:t>אתי רייטן:</w:t>
      </w:r>
    </w:p>
    <w:p w14:paraId="7A5BD074" w14:textId="77777777" w:rsidR="00752EEF" w:rsidRPr="00752EEF" w:rsidRDefault="00752EEF" w:rsidP="00752EEF">
      <w:pPr>
        <w:bidi/>
        <w:jc w:val="both"/>
        <w:rPr>
          <w:rFonts w:cs="David"/>
          <w:rtl/>
        </w:rPr>
      </w:pPr>
    </w:p>
    <w:p w14:paraId="2F58E335" w14:textId="77777777" w:rsidR="00752EEF" w:rsidRPr="00752EEF" w:rsidRDefault="00752EEF" w:rsidP="00752EEF">
      <w:pPr>
        <w:bidi/>
        <w:jc w:val="both"/>
        <w:rPr>
          <w:rFonts w:cs="David"/>
          <w:rtl/>
        </w:rPr>
      </w:pPr>
      <w:r w:rsidRPr="00752EEF">
        <w:rPr>
          <w:rFonts w:cs="David"/>
          <w:rtl/>
        </w:rPr>
        <w:tab/>
        <w:t xml:space="preserve">אני הממונה על הייבוא במשרד התחבורה. אני רוצה לחזק את דבריה של היועצת המשפטית לוועדה. בעבר, לפני התיקון האחרון של הצו הזה, היבואנים היו צריכים לספק חלקי חילוף בתוך 3 ימי עבודה. </w:t>
      </w:r>
    </w:p>
    <w:p w14:paraId="001145D8" w14:textId="77777777" w:rsidR="00752EEF" w:rsidRPr="00752EEF" w:rsidRDefault="00752EEF" w:rsidP="00752EEF">
      <w:pPr>
        <w:bidi/>
        <w:jc w:val="both"/>
        <w:rPr>
          <w:rFonts w:cs="David"/>
          <w:rtl/>
        </w:rPr>
      </w:pPr>
    </w:p>
    <w:p w14:paraId="31B11DED"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2D5D840" w14:textId="77777777" w:rsidR="00752EEF" w:rsidRPr="00752EEF" w:rsidRDefault="00752EEF" w:rsidP="00752EEF">
      <w:pPr>
        <w:bidi/>
        <w:jc w:val="both"/>
        <w:rPr>
          <w:rFonts w:cs="David"/>
          <w:rtl/>
        </w:rPr>
      </w:pPr>
    </w:p>
    <w:p w14:paraId="10D5FDD9" w14:textId="77777777" w:rsidR="00752EEF" w:rsidRPr="00752EEF" w:rsidRDefault="00752EEF" w:rsidP="00752EEF">
      <w:pPr>
        <w:bidi/>
        <w:jc w:val="both"/>
        <w:rPr>
          <w:rFonts w:cs="David"/>
          <w:rtl/>
        </w:rPr>
      </w:pPr>
      <w:r w:rsidRPr="00752EEF">
        <w:rPr>
          <w:rFonts w:cs="David"/>
          <w:rtl/>
        </w:rPr>
        <w:tab/>
        <w:t xml:space="preserve">לכן הערת היועצת המשפטית נכונה, שאין לעסוק בכך על רגל אחת. אני מתנצל בפניך על הנזיפות של סמנכ"ל המשרד. </w:t>
      </w:r>
    </w:p>
    <w:p w14:paraId="7C782533" w14:textId="77777777" w:rsidR="00752EEF" w:rsidRPr="00752EEF" w:rsidRDefault="00752EEF" w:rsidP="00752EEF">
      <w:pPr>
        <w:bidi/>
        <w:jc w:val="both"/>
        <w:rPr>
          <w:rFonts w:cs="David"/>
          <w:rtl/>
        </w:rPr>
      </w:pPr>
    </w:p>
    <w:p w14:paraId="28381EA6" w14:textId="77777777" w:rsidR="00752EEF" w:rsidRPr="00752EEF" w:rsidRDefault="00752EEF" w:rsidP="00752EEF">
      <w:pPr>
        <w:bidi/>
        <w:jc w:val="both"/>
        <w:rPr>
          <w:rFonts w:cs="David"/>
          <w:u w:val="single"/>
          <w:rtl/>
        </w:rPr>
      </w:pPr>
      <w:r w:rsidRPr="00752EEF">
        <w:rPr>
          <w:rFonts w:cs="David"/>
          <w:u w:val="single"/>
          <w:rtl/>
        </w:rPr>
        <w:t>היו"ר כרמל שאמה:</w:t>
      </w:r>
    </w:p>
    <w:p w14:paraId="0BFC895E" w14:textId="77777777" w:rsidR="00752EEF" w:rsidRPr="00752EEF" w:rsidRDefault="00752EEF" w:rsidP="00752EEF">
      <w:pPr>
        <w:bidi/>
        <w:jc w:val="both"/>
        <w:rPr>
          <w:rFonts w:cs="David"/>
          <w:rtl/>
        </w:rPr>
      </w:pPr>
    </w:p>
    <w:p w14:paraId="722EA46D" w14:textId="77777777" w:rsidR="00752EEF" w:rsidRPr="00752EEF" w:rsidRDefault="00752EEF" w:rsidP="00752EEF">
      <w:pPr>
        <w:bidi/>
        <w:jc w:val="both"/>
        <w:rPr>
          <w:rFonts w:cs="David"/>
          <w:rtl/>
        </w:rPr>
      </w:pPr>
      <w:r w:rsidRPr="00752EEF">
        <w:rPr>
          <w:rFonts w:cs="David"/>
          <w:rtl/>
        </w:rPr>
        <w:tab/>
        <w:t>זה היה לא במקום. גם היררכיה לא מצדיקה דבר כזה.</w:t>
      </w:r>
    </w:p>
    <w:p w14:paraId="0266DC2B" w14:textId="77777777" w:rsidR="00752EEF" w:rsidRPr="00752EEF" w:rsidRDefault="00752EEF" w:rsidP="00752EEF">
      <w:pPr>
        <w:bidi/>
        <w:jc w:val="both"/>
        <w:rPr>
          <w:rFonts w:cs="David"/>
          <w:rtl/>
        </w:rPr>
      </w:pPr>
    </w:p>
    <w:p w14:paraId="3F1906C2" w14:textId="77777777" w:rsidR="00752EEF" w:rsidRPr="00752EEF" w:rsidRDefault="00752EEF" w:rsidP="00752EEF">
      <w:pPr>
        <w:bidi/>
        <w:jc w:val="both"/>
        <w:rPr>
          <w:rFonts w:cs="David"/>
          <w:u w:val="single"/>
          <w:rtl/>
        </w:rPr>
      </w:pPr>
      <w:r w:rsidRPr="00752EEF">
        <w:rPr>
          <w:rFonts w:cs="David"/>
          <w:u w:val="single"/>
          <w:rtl/>
        </w:rPr>
        <w:t>יעקב גנות:</w:t>
      </w:r>
    </w:p>
    <w:p w14:paraId="3E250F9B" w14:textId="77777777" w:rsidR="00752EEF" w:rsidRPr="00752EEF" w:rsidRDefault="00752EEF" w:rsidP="00752EEF">
      <w:pPr>
        <w:bidi/>
        <w:jc w:val="both"/>
        <w:rPr>
          <w:rFonts w:cs="David"/>
          <w:rtl/>
        </w:rPr>
      </w:pPr>
    </w:p>
    <w:p w14:paraId="2ED47098" w14:textId="77777777" w:rsidR="00752EEF" w:rsidRPr="00752EEF" w:rsidRDefault="00752EEF" w:rsidP="00752EEF">
      <w:pPr>
        <w:bidi/>
        <w:jc w:val="both"/>
        <w:rPr>
          <w:rFonts w:cs="David"/>
          <w:rtl/>
        </w:rPr>
      </w:pPr>
      <w:r w:rsidRPr="00752EEF">
        <w:rPr>
          <w:rFonts w:cs="David"/>
          <w:rtl/>
        </w:rPr>
        <w:tab/>
        <w:t xml:space="preserve">בכל מקרה, אם המנהל מבקש שתעזוב את זה עכשיו, בעדינות - - - </w:t>
      </w:r>
    </w:p>
    <w:p w14:paraId="26F05568" w14:textId="77777777" w:rsidR="00752EEF" w:rsidRPr="00752EEF" w:rsidRDefault="00752EEF" w:rsidP="00752EEF">
      <w:pPr>
        <w:bidi/>
        <w:jc w:val="both"/>
        <w:rPr>
          <w:rFonts w:cs="David"/>
          <w:rtl/>
        </w:rPr>
      </w:pPr>
    </w:p>
    <w:p w14:paraId="6D09369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5814250" w14:textId="77777777" w:rsidR="00752EEF" w:rsidRPr="00752EEF" w:rsidRDefault="00752EEF" w:rsidP="00752EEF">
      <w:pPr>
        <w:bidi/>
        <w:jc w:val="both"/>
        <w:rPr>
          <w:rFonts w:cs="David"/>
          <w:rtl/>
        </w:rPr>
      </w:pPr>
    </w:p>
    <w:p w14:paraId="1AD9B4BB" w14:textId="77777777" w:rsidR="00752EEF" w:rsidRPr="00752EEF" w:rsidRDefault="00752EEF" w:rsidP="00752EEF">
      <w:pPr>
        <w:bidi/>
        <w:jc w:val="both"/>
        <w:rPr>
          <w:rFonts w:cs="David"/>
          <w:rtl/>
        </w:rPr>
      </w:pPr>
      <w:r w:rsidRPr="00752EEF">
        <w:rPr>
          <w:rFonts w:cs="David"/>
          <w:rtl/>
        </w:rPr>
        <w:tab/>
        <w:t xml:space="preserve">מאחר והיא התחילה כבר לדבר, צריך לאפשר לה להמשיך.  </w:t>
      </w:r>
    </w:p>
    <w:p w14:paraId="2CF73038" w14:textId="77777777" w:rsidR="00752EEF" w:rsidRPr="00752EEF" w:rsidRDefault="00752EEF" w:rsidP="00752EEF">
      <w:pPr>
        <w:bidi/>
        <w:jc w:val="both"/>
        <w:rPr>
          <w:rFonts w:cs="David"/>
          <w:rtl/>
        </w:rPr>
      </w:pPr>
    </w:p>
    <w:p w14:paraId="2201965C" w14:textId="77777777" w:rsidR="00752EEF" w:rsidRPr="00752EEF" w:rsidRDefault="00752EEF" w:rsidP="00752EEF">
      <w:pPr>
        <w:bidi/>
        <w:jc w:val="both"/>
        <w:rPr>
          <w:rFonts w:cs="David"/>
          <w:u w:val="single"/>
          <w:rtl/>
        </w:rPr>
      </w:pPr>
      <w:r w:rsidRPr="00752EEF">
        <w:rPr>
          <w:rFonts w:cs="David"/>
          <w:u w:val="single"/>
          <w:rtl/>
        </w:rPr>
        <w:t>היו"ר כרמל שאמה:</w:t>
      </w:r>
    </w:p>
    <w:p w14:paraId="31F1FBDF" w14:textId="77777777" w:rsidR="00752EEF" w:rsidRPr="00752EEF" w:rsidRDefault="00752EEF" w:rsidP="00752EEF">
      <w:pPr>
        <w:bidi/>
        <w:jc w:val="both"/>
        <w:rPr>
          <w:rFonts w:cs="David"/>
          <w:rtl/>
        </w:rPr>
      </w:pPr>
    </w:p>
    <w:p w14:paraId="2B58798C" w14:textId="77777777" w:rsidR="00752EEF" w:rsidRPr="00752EEF" w:rsidRDefault="00752EEF" w:rsidP="00752EEF">
      <w:pPr>
        <w:bidi/>
        <w:jc w:val="both"/>
        <w:rPr>
          <w:rFonts w:cs="David"/>
          <w:rtl/>
        </w:rPr>
      </w:pPr>
      <w:r w:rsidRPr="00752EEF">
        <w:rPr>
          <w:rFonts w:cs="David"/>
          <w:rtl/>
        </w:rPr>
        <w:tab/>
        <w:t>תודה רבה. אנחנו מצביעים על סעיף 5, עם התיקון שהוכנס בו, בהוספת המילים "לרכב המיובא על-ידו" לפני המילים "באופן שוטף". מי בעד? מי נגד? מי נמנע?</w:t>
      </w:r>
    </w:p>
    <w:p w14:paraId="7C3BBA09" w14:textId="77777777" w:rsidR="00752EEF" w:rsidRPr="00752EEF" w:rsidRDefault="00752EEF" w:rsidP="00752EEF">
      <w:pPr>
        <w:bidi/>
        <w:jc w:val="both"/>
        <w:rPr>
          <w:rFonts w:cs="David"/>
          <w:rtl/>
        </w:rPr>
      </w:pPr>
    </w:p>
    <w:p w14:paraId="1A5CE4BB" w14:textId="77777777" w:rsidR="00752EEF" w:rsidRPr="00752EEF" w:rsidRDefault="00752EEF" w:rsidP="00752EEF">
      <w:pPr>
        <w:bidi/>
        <w:jc w:val="both"/>
        <w:rPr>
          <w:rFonts w:cs="David"/>
          <w:b/>
          <w:bCs/>
          <w:rtl/>
        </w:rPr>
      </w:pPr>
      <w:r w:rsidRPr="00752EEF">
        <w:rPr>
          <w:rFonts w:cs="David"/>
          <w:b/>
          <w:bCs/>
          <w:rtl/>
        </w:rPr>
        <w:t>הצבעה</w:t>
      </w:r>
    </w:p>
    <w:p w14:paraId="78BF9E57" w14:textId="77777777" w:rsidR="00752EEF" w:rsidRPr="00752EEF" w:rsidRDefault="00752EEF" w:rsidP="00752EEF">
      <w:pPr>
        <w:bidi/>
        <w:jc w:val="both"/>
        <w:rPr>
          <w:rFonts w:cs="David"/>
          <w:rtl/>
        </w:rPr>
      </w:pPr>
    </w:p>
    <w:p w14:paraId="6A2A6996" w14:textId="77777777" w:rsidR="00752EEF" w:rsidRPr="00752EEF" w:rsidRDefault="00752EEF" w:rsidP="00752EEF">
      <w:pPr>
        <w:bidi/>
        <w:jc w:val="both"/>
        <w:rPr>
          <w:rFonts w:cs="David"/>
          <w:rtl/>
        </w:rPr>
      </w:pPr>
      <w:r w:rsidRPr="00752EEF">
        <w:rPr>
          <w:rFonts w:cs="David"/>
          <w:rtl/>
        </w:rPr>
        <w:t>בעד סעיף 5 – רוב</w:t>
      </w:r>
    </w:p>
    <w:p w14:paraId="7821949A" w14:textId="77777777" w:rsidR="00752EEF" w:rsidRPr="00752EEF" w:rsidRDefault="00752EEF" w:rsidP="00752EEF">
      <w:pPr>
        <w:bidi/>
        <w:jc w:val="both"/>
        <w:rPr>
          <w:rFonts w:cs="David"/>
          <w:rtl/>
        </w:rPr>
      </w:pPr>
      <w:r w:rsidRPr="00752EEF">
        <w:rPr>
          <w:rFonts w:cs="David"/>
          <w:rtl/>
        </w:rPr>
        <w:t xml:space="preserve">נגד – אין </w:t>
      </w:r>
    </w:p>
    <w:p w14:paraId="3B4ED47A" w14:textId="77777777" w:rsidR="00752EEF" w:rsidRPr="00752EEF" w:rsidRDefault="00752EEF" w:rsidP="00752EEF">
      <w:pPr>
        <w:bidi/>
        <w:jc w:val="both"/>
        <w:rPr>
          <w:rFonts w:cs="David"/>
          <w:rtl/>
        </w:rPr>
      </w:pPr>
      <w:r w:rsidRPr="00752EEF">
        <w:rPr>
          <w:rFonts w:cs="David"/>
          <w:rtl/>
        </w:rPr>
        <w:t>נמנעים – אין</w:t>
      </w:r>
    </w:p>
    <w:p w14:paraId="5A3A21F6" w14:textId="77777777" w:rsidR="00752EEF" w:rsidRPr="00752EEF" w:rsidRDefault="00752EEF" w:rsidP="00752EEF">
      <w:pPr>
        <w:bidi/>
        <w:jc w:val="both"/>
        <w:rPr>
          <w:rFonts w:cs="David"/>
          <w:rtl/>
        </w:rPr>
      </w:pPr>
      <w:r w:rsidRPr="00752EEF">
        <w:rPr>
          <w:rFonts w:cs="David"/>
          <w:rtl/>
        </w:rPr>
        <w:t>הסעיף נתקבל.</w:t>
      </w:r>
    </w:p>
    <w:p w14:paraId="0335CBD0" w14:textId="77777777" w:rsidR="00752EEF" w:rsidRPr="00752EEF" w:rsidRDefault="00752EEF" w:rsidP="00752EEF">
      <w:pPr>
        <w:bidi/>
        <w:jc w:val="both"/>
        <w:rPr>
          <w:rFonts w:cs="David"/>
          <w:rtl/>
        </w:rPr>
      </w:pPr>
    </w:p>
    <w:p w14:paraId="41D89E30" w14:textId="77777777" w:rsidR="00752EEF" w:rsidRPr="00752EEF" w:rsidRDefault="00752EEF" w:rsidP="00752EEF">
      <w:pPr>
        <w:bidi/>
        <w:jc w:val="both"/>
        <w:rPr>
          <w:rFonts w:cs="David"/>
          <w:u w:val="single"/>
          <w:rtl/>
        </w:rPr>
      </w:pPr>
      <w:r w:rsidRPr="00752EEF">
        <w:rPr>
          <w:rFonts w:cs="David"/>
          <w:u w:val="single"/>
          <w:rtl/>
        </w:rPr>
        <w:t>היו"ר כרמל שאמה:</w:t>
      </w:r>
    </w:p>
    <w:p w14:paraId="2E39770D" w14:textId="77777777" w:rsidR="00752EEF" w:rsidRPr="00752EEF" w:rsidRDefault="00752EEF" w:rsidP="00752EEF">
      <w:pPr>
        <w:bidi/>
        <w:jc w:val="both"/>
        <w:rPr>
          <w:rFonts w:cs="David"/>
          <w:rtl/>
        </w:rPr>
      </w:pPr>
    </w:p>
    <w:p w14:paraId="6D98EF82" w14:textId="77777777" w:rsidR="00752EEF" w:rsidRPr="00752EEF" w:rsidRDefault="00752EEF" w:rsidP="00752EEF">
      <w:pPr>
        <w:bidi/>
        <w:jc w:val="both"/>
        <w:rPr>
          <w:rFonts w:cs="David"/>
          <w:rtl/>
        </w:rPr>
      </w:pPr>
      <w:r w:rsidRPr="00752EEF">
        <w:rPr>
          <w:rFonts w:cs="David"/>
          <w:rtl/>
        </w:rPr>
        <w:tab/>
        <w:t xml:space="preserve">אין מתנגדים ואין נמנעים. סעיף 5 נתקבל פה אחד. </w:t>
      </w:r>
    </w:p>
    <w:p w14:paraId="1F293A80" w14:textId="77777777" w:rsidR="00752EEF" w:rsidRPr="00752EEF" w:rsidRDefault="00752EEF" w:rsidP="00752EEF">
      <w:pPr>
        <w:bidi/>
        <w:jc w:val="both"/>
        <w:rPr>
          <w:rFonts w:cs="David"/>
          <w:rtl/>
        </w:rPr>
      </w:pPr>
      <w:r w:rsidRPr="00752EEF">
        <w:rPr>
          <w:rFonts w:cs="David"/>
          <w:rtl/>
        </w:rPr>
        <w:t xml:space="preserve"> </w:t>
      </w:r>
    </w:p>
    <w:p w14:paraId="0BB6061D"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1153032"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1291AAD0" w14:textId="77777777">
        <w:trPr>
          <w:cantSplit/>
          <w:trHeight w:val="60"/>
        </w:trPr>
        <w:tc>
          <w:tcPr>
            <w:tcW w:w="1871" w:type="dxa"/>
          </w:tcPr>
          <w:p w14:paraId="04E6C7B5"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13</w:t>
            </w:r>
          </w:p>
        </w:tc>
        <w:tc>
          <w:tcPr>
            <w:tcW w:w="624" w:type="dxa"/>
          </w:tcPr>
          <w:p w14:paraId="2488208E" w14:textId="77777777" w:rsidR="00752EEF" w:rsidRPr="00752EEF" w:rsidRDefault="00752EEF" w:rsidP="00752EEF">
            <w:pPr>
              <w:pStyle w:val="TableText"/>
              <w:spacing w:line="240" w:lineRule="auto"/>
              <w:jc w:val="both"/>
              <w:rPr>
                <w:sz w:val="24"/>
                <w:szCs w:val="24"/>
              </w:rPr>
            </w:pPr>
            <w:r w:rsidRPr="00752EEF">
              <w:rPr>
                <w:sz w:val="24"/>
                <w:szCs w:val="24"/>
                <w:rtl/>
              </w:rPr>
              <w:t>6.</w:t>
            </w:r>
          </w:p>
        </w:tc>
        <w:tc>
          <w:tcPr>
            <w:tcW w:w="7164" w:type="dxa"/>
          </w:tcPr>
          <w:p w14:paraId="1555AB19"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"בסעיף 13 לצו העיקרי, בסופו יבוא "ורשימה מעודכנת של המוסכים כאמור בסעיף 3(5א)"."</w:t>
            </w:r>
          </w:p>
        </w:tc>
      </w:tr>
    </w:tbl>
    <w:p w14:paraId="7952A109" w14:textId="77777777" w:rsidR="00752EEF" w:rsidRPr="00752EEF" w:rsidRDefault="00752EEF" w:rsidP="00752EEF">
      <w:pPr>
        <w:bidi/>
        <w:jc w:val="both"/>
        <w:rPr>
          <w:rFonts w:cs="David"/>
          <w:rtl/>
        </w:rPr>
      </w:pPr>
    </w:p>
    <w:p w14:paraId="71F8CE4D" w14:textId="77777777" w:rsidR="00752EEF" w:rsidRPr="00752EEF" w:rsidRDefault="00752EEF" w:rsidP="00752EEF">
      <w:pPr>
        <w:bidi/>
        <w:jc w:val="both"/>
        <w:rPr>
          <w:rFonts w:cs="David"/>
          <w:rtl/>
        </w:rPr>
      </w:pPr>
      <w:r w:rsidRPr="00752EEF">
        <w:rPr>
          <w:rFonts w:cs="David"/>
          <w:rtl/>
        </w:rPr>
        <w:tab/>
        <w:t xml:space="preserve">המשמעות היא שבעת הרכישה תוטל על היבואן חובה לעדכן את הקונה מה הם מוסכי השירות והיכן יוכל לתקן את הרכב. </w:t>
      </w:r>
    </w:p>
    <w:p w14:paraId="710F5FDF" w14:textId="77777777" w:rsidR="00752EEF" w:rsidRPr="00752EEF" w:rsidRDefault="00752EEF" w:rsidP="00752EEF">
      <w:pPr>
        <w:bidi/>
        <w:jc w:val="both"/>
        <w:rPr>
          <w:rFonts w:cs="David"/>
          <w:rtl/>
        </w:rPr>
      </w:pPr>
    </w:p>
    <w:p w14:paraId="75DDF09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E648196" w14:textId="77777777" w:rsidR="00752EEF" w:rsidRPr="00752EEF" w:rsidRDefault="00752EEF" w:rsidP="00752EEF">
      <w:pPr>
        <w:bidi/>
        <w:jc w:val="both"/>
        <w:rPr>
          <w:rFonts w:cs="David"/>
          <w:rtl/>
        </w:rPr>
      </w:pPr>
    </w:p>
    <w:p w14:paraId="50CC4D81" w14:textId="77777777" w:rsidR="00752EEF" w:rsidRPr="00752EEF" w:rsidRDefault="00752EEF" w:rsidP="00752EEF">
      <w:pPr>
        <w:bidi/>
        <w:jc w:val="both"/>
        <w:rPr>
          <w:rFonts w:cs="David"/>
          <w:rtl/>
        </w:rPr>
      </w:pPr>
      <w:r w:rsidRPr="00752EEF">
        <w:rPr>
          <w:rFonts w:cs="David"/>
          <w:rtl/>
        </w:rPr>
        <w:tab/>
        <w:t xml:space="preserve">הוא יהיה חייב לעדכן את הקונה, את הצרכן. </w:t>
      </w:r>
    </w:p>
    <w:p w14:paraId="48C62AED" w14:textId="77777777" w:rsidR="00752EEF" w:rsidRPr="00752EEF" w:rsidRDefault="00752EEF" w:rsidP="00752EEF">
      <w:pPr>
        <w:bidi/>
        <w:jc w:val="both"/>
        <w:rPr>
          <w:rFonts w:cs="David"/>
          <w:rtl/>
        </w:rPr>
      </w:pPr>
    </w:p>
    <w:p w14:paraId="75699080" w14:textId="77777777" w:rsidR="00752EEF" w:rsidRPr="00752EEF" w:rsidRDefault="00752EEF" w:rsidP="00752EEF">
      <w:pPr>
        <w:bidi/>
        <w:jc w:val="both"/>
        <w:rPr>
          <w:rFonts w:cs="David"/>
          <w:u w:val="single"/>
          <w:rtl/>
        </w:rPr>
      </w:pPr>
      <w:r w:rsidRPr="00752EEF">
        <w:rPr>
          <w:rFonts w:cs="David"/>
          <w:u w:val="single"/>
          <w:rtl/>
        </w:rPr>
        <w:t>קריאה:</w:t>
      </w:r>
    </w:p>
    <w:p w14:paraId="6DD9667F" w14:textId="77777777" w:rsidR="00752EEF" w:rsidRPr="00752EEF" w:rsidRDefault="00752EEF" w:rsidP="00752EEF">
      <w:pPr>
        <w:bidi/>
        <w:jc w:val="both"/>
        <w:rPr>
          <w:rFonts w:cs="David"/>
          <w:rtl/>
        </w:rPr>
      </w:pPr>
    </w:p>
    <w:p w14:paraId="483E1AD6" w14:textId="77777777" w:rsidR="00752EEF" w:rsidRPr="00752EEF" w:rsidRDefault="00752EEF" w:rsidP="00752EEF">
      <w:pPr>
        <w:bidi/>
        <w:jc w:val="both"/>
        <w:rPr>
          <w:rFonts w:cs="David"/>
          <w:rtl/>
        </w:rPr>
      </w:pPr>
      <w:r w:rsidRPr="00752EEF">
        <w:rPr>
          <w:rFonts w:cs="David"/>
          <w:rtl/>
        </w:rPr>
        <w:tab/>
        <w:t>זה דבר חדש שהוספנו, שלא היה קיים.</w:t>
      </w:r>
    </w:p>
    <w:p w14:paraId="11985199" w14:textId="77777777" w:rsidR="00752EEF" w:rsidRPr="00752EEF" w:rsidRDefault="00752EEF" w:rsidP="00752EEF">
      <w:pPr>
        <w:bidi/>
        <w:jc w:val="both"/>
        <w:rPr>
          <w:rFonts w:cs="David"/>
          <w:rtl/>
        </w:rPr>
      </w:pPr>
    </w:p>
    <w:p w14:paraId="1B7F037F" w14:textId="77777777" w:rsidR="00752EEF" w:rsidRPr="00752EEF" w:rsidRDefault="00752EEF" w:rsidP="00752EEF">
      <w:pPr>
        <w:bidi/>
        <w:jc w:val="both"/>
        <w:rPr>
          <w:rFonts w:cs="David"/>
          <w:u w:val="single"/>
          <w:rtl/>
        </w:rPr>
      </w:pPr>
      <w:r w:rsidRPr="00752EEF">
        <w:rPr>
          <w:rFonts w:cs="David"/>
          <w:u w:val="single"/>
          <w:rtl/>
        </w:rPr>
        <w:t>עוזי יצחקי:</w:t>
      </w:r>
    </w:p>
    <w:p w14:paraId="72B5D95A" w14:textId="77777777" w:rsidR="00752EEF" w:rsidRPr="00752EEF" w:rsidRDefault="00752EEF" w:rsidP="00752EEF">
      <w:pPr>
        <w:bidi/>
        <w:jc w:val="both"/>
        <w:rPr>
          <w:rFonts w:cs="David"/>
          <w:rtl/>
        </w:rPr>
      </w:pPr>
    </w:p>
    <w:p w14:paraId="45605711" w14:textId="77777777" w:rsidR="00752EEF" w:rsidRPr="00752EEF" w:rsidRDefault="00752EEF" w:rsidP="00752EEF">
      <w:pPr>
        <w:bidi/>
        <w:jc w:val="both"/>
        <w:rPr>
          <w:rFonts w:cs="David"/>
          <w:rtl/>
        </w:rPr>
      </w:pPr>
      <w:r w:rsidRPr="00752EEF">
        <w:rPr>
          <w:rFonts w:cs="David"/>
          <w:rtl/>
        </w:rPr>
        <w:tab/>
        <w:t xml:space="preserve">זה חשוב מאוד. </w:t>
      </w:r>
    </w:p>
    <w:p w14:paraId="1BF90D4E" w14:textId="77777777" w:rsidR="00752EEF" w:rsidRPr="00752EEF" w:rsidRDefault="00752EEF" w:rsidP="00752EEF">
      <w:pPr>
        <w:bidi/>
        <w:jc w:val="both"/>
        <w:rPr>
          <w:rFonts w:cs="David"/>
          <w:rtl/>
        </w:rPr>
      </w:pPr>
    </w:p>
    <w:p w14:paraId="3C8032E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D2E2316" w14:textId="77777777" w:rsidR="00752EEF" w:rsidRPr="00752EEF" w:rsidRDefault="00752EEF" w:rsidP="00752EEF">
      <w:pPr>
        <w:bidi/>
        <w:jc w:val="both"/>
        <w:rPr>
          <w:rFonts w:cs="David"/>
          <w:rtl/>
        </w:rPr>
      </w:pPr>
    </w:p>
    <w:p w14:paraId="0E04C1EF" w14:textId="77777777" w:rsidR="00752EEF" w:rsidRPr="00752EEF" w:rsidRDefault="00752EEF" w:rsidP="00752EEF">
      <w:pPr>
        <w:bidi/>
        <w:jc w:val="both"/>
        <w:rPr>
          <w:rFonts w:cs="David"/>
          <w:rtl/>
        </w:rPr>
      </w:pPr>
      <w:r w:rsidRPr="00752EEF">
        <w:rPr>
          <w:rFonts w:cs="David"/>
          <w:rtl/>
        </w:rPr>
        <w:tab/>
        <w:t>זה חל באופן כללי כעת, על כולם?</w:t>
      </w:r>
    </w:p>
    <w:p w14:paraId="6790B77A" w14:textId="77777777" w:rsidR="00752EEF" w:rsidRPr="00752EEF" w:rsidRDefault="00752EEF" w:rsidP="00752EEF">
      <w:pPr>
        <w:bidi/>
        <w:jc w:val="both"/>
        <w:rPr>
          <w:rFonts w:cs="David"/>
          <w:rtl/>
        </w:rPr>
      </w:pPr>
    </w:p>
    <w:p w14:paraId="35DBB25D" w14:textId="77777777" w:rsidR="00752EEF" w:rsidRPr="00752EEF" w:rsidRDefault="00752EEF" w:rsidP="00752EEF">
      <w:pPr>
        <w:bidi/>
        <w:jc w:val="both"/>
        <w:rPr>
          <w:rFonts w:cs="David"/>
          <w:u w:val="single"/>
          <w:rtl/>
        </w:rPr>
      </w:pPr>
      <w:r w:rsidRPr="00752EEF">
        <w:rPr>
          <w:rFonts w:cs="David"/>
          <w:u w:val="single"/>
          <w:rtl/>
        </w:rPr>
        <w:t>קריאה:</w:t>
      </w:r>
    </w:p>
    <w:p w14:paraId="48567AF8" w14:textId="77777777" w:rsidR="00752EEF" w:rsidRPr="00752EEF" w:rsidRDefault="00752EEF" w:rsidP="00752EEF">
      <w:pPr>
        <w:bidi/>
        <w:jc w:val="both"/>
        <w:rPr>
          <w:rFonts w:cs="David"/>
          <w:rtl/>
        </w:rPr>
      </w:pPr>
    </w:p>
    <w:p w14:paraId="38B84620" w14:textId="77777777" w:rsidR="00752EEF" w:rsidRPr="00752EEF" w:rsidRDefault="00752EEF" w:rsidP="00752EEF">
      <w:pPr>
        <w:bidi/>
        <w:jc w:val="both"/>
        <w:rPr>
          <w:rFonts w:cs="David"/>
          <w:rtl/>
        </w:rPr>
      </w:pPr>
      <w:r w:rsidRPr="00752EEF">
        <w:rPr>
          <w:rFonts w:cs="David"/>
          <w:rtl/>
        </w:rPr>
        <w:tab/>
        <w:t xml:space="preserve">כן. על כולם. </w:t>
      </w:r>
    </w:p>
    <w:p w14:paraId="1066FEC9" w14:textId="77777777" w:rsidR="00752EEF" w:rsidRPr="00752EEF" w:rsidRDefault="00752EEF" w:rsidP="00752EEF">
      <w:pPr>
        <w:bidi/>
        <w:jc w:val="both"/>
        <w:rPr>
          <w:rFonts w:cs="David"/>
          <w:rtl/>
        </w:rPr>
      </w:pPr>
    </w:p>
    <w:p w14:paraId="5A493198" w14:textId="77777777" w:rsidR="00752EEF" w:rsidRPr="00752EEF" w:rsidRDefault="00752EEF" w:rsidP="00752EEF">
      <w:pPr>
        <w:bidi/>
        <w:jc w:val="both"/>
        <w:rPr>
          <w:rFonts w:cs="David"/>
          <w:u w:val="single"/>
          <w:rtl/>
        </w:rPr>
      </w:pPr>
      <w:r w:rsidRPr="00752EEF">
        <w:rPr>
          <w:rFonts w:cs="David"/>
          <w:u w:val="single"/>
          <w:rtl/>
        </w:rPr>
        <w:t>היו"ר כרמל שאמה:</w:t>
      </w:r>
    </w:p>
    <w:p w14:paraId="4500867C" w14:textId="77777777" w:rsidR="00752EEF" w:rsidRPr="00752EEF" w:rsidRDefault="00752EEF" w:rsidP="00752EEF">
      <w:pPr>
        <w:bidi/>
        <w:jc w:val="both"/>
        <w:rPr>
          <w:rFonts w:cs="David"/>
          <w:rtl/>
        </w:rPr>
      </w:pPr>
    </w:p>
    <w:p w14:paraId="40341CF6" w14:textId="77777777" w:rsidR="00752EEF" w:rsidRPr="00752EEF" w:rsidRDefault="00752EEF" w:rsidP="00752EEF">
      <w:pPr>
        <w:bidi/>
        <w:jc w:val="both"/>
        <w:rPr>
          <w:rFonts w:cs="David"/>
          <w:rtl/>
        </w:rPr>
      </w:pPr>
      <w:r w:rsidRPr="00752EEF">
        <w:rPr>
          <w:rFonts w:cs="David"/>
          <w:rtl/>
        </w:rPr>
        <w:tab/>
        <w:t>אם אין הערות, נצביע על סעיף 6. מי בעד? מי נגד? מי נמנע?</w:t>
      </w:r>
    </w:p>
    <w:p w14:paraId="2A47E202" w14:textId="77777777" w:rsidR="00752EEF" w:rsidRPr="00752EEF" w:rsidRDefault="00752EEF" w:rsidP="00752EEF">
      <w:pPr>
        <w:bidi/>
        <w:jc w:val="both"/>
        <w:rPr>
          <w:rFonts w:cs="David"/>
          <w:rtl/>
        </w:rPr>
      </w:pPr>
    </w:p>
    <w:p w14:paraId="22B63BFF" w14:textId="77777777" w:rsidR="00752EEF" w:rsidRPr="00752EEF" w:rsidRDefault="00752EEF" w:rsidP="00752EEF">
      <w:pPr>
        <w:bidi/>
        <w:jc w:val="both"/>
        <w:rPr>
          <w:rFonts w:cs="David"/>
          <w:b/>
          <w:bCs/>
          <w:rtl/>
        </w:rPr>
      </w:pPr>
      <w:r w:rsidRPr="00752EEF">
        <w:rPr>
          <w:rFonts w:cs="David"/>
          <w:b/>
          <w:bCs/>
          <w:rtl/>
        </w:rPr>
        <w:t>הצבעה</w:t>
      </w:r>
    </w:p>
    <w:p w14:paraId="4428743D" w14:textId="77777777" w:rsidR="00752EEF" w:rsidRPr="00752EEF" w:rsidRDefault="00752EEF" w:rsidP="00752EEF">
      <w:pPr>
        <w:bidi/>
        <w:jc w:val="both"/>
        <w:rPr>
          <w:rFonts w:cs="David"/>
          <w:rtl/>
        </w:rPr>
      </w:pPr>
    </w:p>
    <w:p w14:paraId="5F001064" w14:textId="77777777" w:rsidR="00752EEF" w:rsidRPr="00752EEF" w:rsidRDefault="00752EEF" w:rsidP="00752EEF">
      <w:pPr>
        <w:bidi/>
        <w:jc w:val="both"/>
        <w:rPr>
          <w:rFonts w:cs="David"/>
          <w:rtl/>
        </w:rPr>
      </w:pPr>
      <w:r w:rsidRPr="00752EEF">
        <w:rPr>
          <w:rFonts w:cs="David"/>
          <w:rtl/>
        </w:rPr>
        <w:t>בעד סעיף 6 – רוב</w:t>
      </w:r>
    </w:p>
    <w:p w14:paraId="2081AA11" w14:textId="77777777" w:rsidR="00752EEF" w:rsidRPr="00752EEF" w:rsidRDefault="00752EEF" w:rsidP="00752EEF">
      <w:pPr>
        <w:bidi/>
        <w:jc w:val="both"/>
        <w:rPr>
          <w:rFonts w:cs="David"/>
          <w:rtl/>
        </w:rPr>
      </w:pPr>
      <w:r w:rsidRPr="00752EEF">
        <w:rPr>
          <w:rFonts w:cs="David"/>
          <w:rtl/>
        </w:rPr>
        <w:t>נגד – אין</w:t>
      </w:r>
    </w:p>
    <w:p w14:paraId="29660A92" w14:textId="77777777" w:rsidR="00752EEF" w:rsidRPr="00752EEF" w:rsidRDefault="00752EEF" w:rsidP="00752EEF">
      <w:pPr>
        <w:bidi/>
        <w:jc w:val="both"/>
        <w:rPr>
          <w:rFonts w:cs="David"/>
          <w:rtl/>
        </w:rPr>
      </w:pPr>
      <w:r w:rsidRPr="00752EEF">
        <w:rPr>
          <w:rFonts w:cs="David"/>
          <w:rtl/>
        </w:rPr>
        <w:t>נמנעים – אין</w:t>
      </w:r>
    </w:p>
    <w:p w14:paraId="4AB045F3" w14:textId="77777777" w:rsidR="00752EEF" w:rsidRPr="00752EEF" w:rsidRDefault="00752EEF" w:rsidP="00752EEF">
      <w:pPr>
        <w:bidi/>
        <w:jc w:val="both"/>
        <w:rPr>
          <w:rFonts w:cs="David"/>
          <w:rtl/>
        </w:rPr>
      </w:pPr>
      <w:r w:rsidRPr="00752EEF">
        <w:rPr>
          <w:rFonts w:cs="David"/>
          <w:rtl/>
        </w:rPr>
        <w:t>הסעיף נתקבל.</w:t>
      </w:r>
    </w:p>
    <w:p w14:paraId="67785CFB" w14:textId="77777777" w:rsidR="00752EEF" w:rsidRPr="00752EEF" w:rsidRDefault="00752EEF" w:rsidP="00752EEF">
      <w:pPr>
        <w:bidi/>
        <w:jc w:val="both"/>
        <w:rPr>
          <w:rFonts w:cs="David"/>
          <w:rtl/>
        </w:rPr>
      </w:pPr>
    </w:p>
    <w:p w14:paraId="0F9403FF" w14:textId="77777777" w:rsidR="00752EEF" w:rsidRPr="00752EEF" w:rsidRDefault="00752EEF" w:rsidP="00752EEF">
      <w:pPr>
        <w:keepLines/>
        <w:bidi/>
        <w:jc w:val="both"/>
        <w:rPr>
          <w:rFonts w:cs="David"/>
          <w:u w:val="single"/>
          <w:rtl/>
        </w:rPr>
      </w:pPr>
      <w:r w:rsidRPr="00752EEF">
        <w:rPr>
          <w:rFonts w:cs="David"/>
          <w:u w:val="single"/>
          <w:rtl/>
        </w:rPr>
        <w:t>היו"ר כרמל שאמה:</w:t>
      </w:r>
    </w:p>
    <w:p w14:paraId="3C69F5F3" w14:textId="77777777" w:rsidR="00752EEF" w:rsidRPr="00752EEF" w:rsidRDefault="00752EEF" w:rsidP="00752EEF">
      <w:pPr>
        <w:keepLines/>
        <w:bidi/>
        <w:jc w:val="both"/>
        <w:rPr>
          <w:rFonts w:cs="David"/>
          <w:rtl/>
        </w:rPr>
      </w:pPr>
    </w:p>
    <w:p w14:paraId="480D3A7A" w14:textId="77777777" w:rsidR="00752EEF" w:rsidRPr="00752EEF" w:rsidRDefault="00752EEF" w:rsidP="00752EEF">
      <w:pPr>
        <w:keepLines/>
        <w:bidi/>
        <w:jc w:val="both"/>
        <w:rPr>
          <w:rFonts w:cs="David"/>
          <w:rtl/>
        </w:rPr>
      </w:pPr>
      <w:r w:rsidRPr="00752EEF">
        <w:rPr>
          <w:rFonts w:cs="David"/>
          <w:rtl/>
        </w:rPr>
        <w:tab/>
        <w:t>אין מתנגדים ואין נמנעים. סעיף 6 נתקבל פה אחד.</w:t>
      </w:r>
    </w:p>
    <w:p w14:paraId="3E8933EF" w14:textId="77777777" w:rsidR="00752EEF" w:rsidRPr="00752EEF" w:rsidRDefault="00752EEF" w:rsidP="00752EEF">
      <w:pPr>
        <w:bidi/>
        <w:jc w:val="both"/>
        <w:rPr>
          <w:rFonts w:cs="David"/>
          <w:rtl/>
        </w:rPr>
      </w:pPr>
    </w:p>
    <w:p w14:paraId="309A3AF5"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7D48865"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13DF6244" w14:textId="77777777">
        <w:trPr>
          <w:cantSplit/>
          <w:trHeight w:val="60"/>
        </w:trPr>
        <w:tc>
          <w:tcPr>
            <w:tcW w:w="1871" w:type="dxa"/>
          </w:tcPr>
          <w:p w14:paraId="1F8157CC"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14</w:t>
            </w:r>
          </w:p>
        </w:tc>
        <w:tc>
          <w:tcPr>
            <w:tcW w:w="624" w:type="dxa"/>
          </w:tcPr>
          <w:p w14:paraId="4011DD10" w14:textId="77777777" w:rsidR="00752EEF" w:rsidRPr="00752EEF" w:rsidRDefault="00752EEF" w:rsidP="00752EEF">
            <w:pPr>
              <w:pStyle w:val="TableText"/>
              <w:spacing w:line="240" w:lineRule="auto"/>
              <w:jc w:val="both"/>
              <w:rPr>
                <w:sz w:val="24"/>
                <w:szCs w:val="24"/>
              </w:rPr>
            </w:pPr>
            <w:r w:rsidRPr="00752EEF">
              <w:rPr>
                <w:sz w:val="24"/>
                <w:szCs w:val="24"/>
                <w:rtl/>
              </w:rPr>
              <w:t>7.</w:t>
            </w:r>
          </w:p>
        </w:tc>
        <w:tc>
          <w:tcPr>
            <w:tcW w:w="7164" w:type="dxa"/>
          </w:tcPr>
          <w:p w14:paraId="085A923F"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"בסעיף 14 לצו העיקרי –</w:t>
            </w:r>
          </w:p>
          <w:p w14:paraId="15A92FCA" w14:textId="77777777" w:rsidR="00752EEF" w:rsidRPr="00752EEF" w:rsidRDefault="00752EEF" w:rsidP="00752EEF">
            <w:pPr>
              <w:pStyle w:val="TableBlock"/>
              <w:tabs>
                <w:tab w:val="right" w:pos="6522"/>
              </w:tabs>
              <w:spacing w:line="240" w:lineRule="auto"/>
              <w:rPr>
                <w:sz w:val="24"/>
                <w:szCs w:val="24"/>
                <w:rtl/>
              </w:rPr>
            </w:pPr>
          </w:p>
          <w:p w14:paraId="169B1501"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(1) אחרי "פרטים על" יבוא: "ארץ ייצור הרכב";</w:t>
            </w:r>
          </w:p>
          <w:p w14:paraId="568178D1" w14:textId="77777777" w:rsidR="00752EEF" w:rsidRPr="00752EEF" w:rsidRDefault="00752EEF" w:rsidP="00752EEF">
            <w:pPr>
              <w:pStyle w:val="TableBlock"/>
              <w:tabs>
                <w:tab w:val="right" w:pos="6522"/>
              </w:tabs>
              <w:spacing w:line="240" w:lineRule="auto"/>
              <w:rPr>
                <w:sz w:val="24"/>
                <w:szCs w:val="24"/>
                <w:rtl/>
              </w:rPr>
            </w:pPr>
          </w:p>
          <w:p w14:paraId="4004BF45"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(2) בסופו יבוא:</w:t>
            </w:r>
          </w:p>
          <w:p w14:paraId="112A8FA3" w14:textId="77777777" w:rsidR="00752EEF" w:rsidRPr="00752EEF" w:rsidRDefault="00752EEF" w:rsidP="00752EEF">
            <w:pPr>
              <w:pStyle w:val="TableBlock"/>
              <w:tabs>
                <w:tab w:val="right" w:pos="6522"/>
              </w:tabs>
              <w:spacing w:line="240" w:lineRule="auto"/>
              <w:rPr>
                <w:sz w:val="24"/>
                <w:szCs w:val="24"/>
                <w:rtl/>
              </w:rPr>
            </w:pPr>
          </w:p>
          <w:p w14:paraId="28D52454"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"(ג) יבואן מקביל יציין בחוזה לרכישת רכב עם הקונה, כי הרכב שקנה מיובא מסוכן מורשה של יצרן רכב מיובא"." </w:t>
            </w:r>
          </w:p>
        </w:tc>
      </w:tr>
    </w:tbl>
    <w:p w14:paraId="7BC98392" w14:textId="77777777" w:rsidR="00752EEF" w:rsidRPr="00752EEF" w:rsidRDefault="00752EEF" w:rsidP="00752EEF">
      <w:pPr>
        <w:bidi/>
        <w:jc w:val="both"/>
        <w:rPr>
          <w:rFonts w:cs="David"/>
          <w:rtl/>
        </w:rPr>
      </w:pPr>
    </w:p>
    <w:p w14:paraId="7CC97311" w14:textId="77777777" w:rsidR="00752EEF" w:rsidRPr="00752EEF" w:rsidRDefault="00752EEF" w:rsidP="00752EEF">
      <w:pPr>
        <w:bidi/>
        <w:jc w:val="both"/>
        <w:rPr>
          <w:rFonts w:cs="David"/>
          <w:rtl/>
        </w:rPr>
      </w:pPr>
      <w:r w:rsidRPr="00752EEF">
        <w:rPr>
          <w:rFonts w:cs="David"/>
          <w:rtl/>
        </w:rPr>
        <w:tab/>
        <w:t xml:space="preserve">הסעיף הזה מתייחס ליחסים החוזיים בין היבואן ובין הלקוח. בפסקה (1) אנחנו מבקשים שהוא יציין בחוזה את מקום ייצור הרכב. בפסקה (2) אנחנו מבקשים – וזה דבר שחוזר על עצמו – שהוא יציין גם בחוזה שהרכב נרכש לא מן היצרן אלא מסוכן מורשה של היצרן, כדי שתהיה ודאות וגילוי נאות. זה דבר מהותי מבחינתנו. </w:t>
      </w:r>
    </w:p>
    <w:p w14:paraId="57505D44" w14:textId="77777777" w:rsidR="00752EEF" w:rsidRPr="00752EEF" w:rsidRDefault="00752EEF" w:rsidP="00752EEF">
      <w:pPr>
        <w:bidi/>
        <w:jc w:val="both"/>
        <w:rPr>
          <w:rFonts w:cs="David"/>
          <w:rtl/>
        </w:rPr>
      </w:pPr>
    </w:p>
    <w:p w14:paraId="4116F0EA" w14:textId="77777777" w:rsidR="00752EEF" w:rsidRPr="00752EEF" w:rsidRDefault="00752EEF" w:rsidP="00752EEF">
      <w:pPr>
        <w:bidi/>
        <w:jc w:val="both"/>
        <w:rPr>
          <w:rFonts w:cs="David"/>
          <w:u w:val="single"/>
          <w:rtl/>
        </w:rPr>
      </w:pPr>
      <w:r w:rsidRPr="00752EEF">
        <w:rPr>
          <w:rFonts w:cs="David"/>
          <w:u w:val="single"/>
          <w:rtl/>
        </w:rPr>
        <w:t>היו"ר כרמל שאמה:</w:t>
      </w:r>
    </w:p>
    <w:p w14:paraId="28251A79" w14:textId="77777777" w:rsidR="00752EEF" w:rsidRPr="00752EEF" w:rsidRDefault="00752EEF" w:rsidP="00752EEF">
      <w:pPr>
        <w:bidi/>
        <w:jc w:val="both"/>
        <w:rPr>
          <w:rFonts w:cs="David"/>
          <w:rtl/>
        </w:rPr>
      </w:pPr>
    </w:p>
    <w:p w14:paraId="32756927" w14:textId="77777777" w:rsidR="00752EEF" w:rsidRPr="00752EEF" w:rsidRDefault="00752EEF" w:rsidP="00752EEF">
      <w:pPr>
        <w:bidi/>
        <w:jc w:val="both"/>
        <w:rPr>
          <w:rFonts w:cs="David"/>
          <w:rtl/>
        </w:rPr>
      </w:pPr>
      <w:r w:rsidRPr="00752EEF">
        <w:rPr>
          <w:rFonts w:cs="David"/>
          <w:rtl/>
        </w:rPr>
        <w:tab/>
        <w:t xml:space="preserve">חשוב מאוד. </w:t>
      </w:r>
    </w:p>
    <w:p w14:paraId="5D4FC4CC" w14:textId="77777777" w:rsidR="00752EEF" w:rsidRPr="00752EEF" w:rsidRDefault="00752EEF" w:rsidP="00752EEF">
      <w:pPr>
        <w:bidi/>
        <w:jc w:val="both"/>
        <w:rPr>
          <w:rFonts w:cs="David"/>
          <w:rtl/>
        </w:rPr>
      </w:pPr>
    </w:p>
    <w:p w14:paraId="583DB8D3" w14:textId="77777777" w:rsidR="00752EEF" w:rsidRPr="00752EEF" w:rsidRDefault="00752EEF" w:rsidP="00752EEF">
      <w:pPr>
        <w:bidi/>
        <w:jc w:val="both"/>
        <w:rPr>
          <w:rFonts w:cs="David"/>
          <w:u w:val="single"/>
          <w:rtl/>
        </w:rPr>
      </w:pPr>
      <w:r w:rsidRPr="00752EEF">
        <w:rPr>
          <w:rFonts w:cs="David"/>
          <w:u w:val="single"/>
          <w:rtl/>
        </w:rPr>
        <w:t>אתי בנדלר:</w:t>
      </w:r>
    </w:p>
    <w:p w14:paraId="52E85403" w14:textId="77777777" w:rsidR="00752EEF" w:rsidRPr="00752EEF" w:rsidRDefault="00752EEF" w:rsidP="00752EEF">
      <w:pPr>
        <w:bidi/>
        <w:jc w:val="both"/>
        <w:rPr>
          <w:rFonts w:cs="David"/>
          <w:rtl/>
        </w:rPr>
      </w:pPr>
    </w:p>
    <w:p w14:paraId="35EBDD5E" w14:textId="77777777" w:rsidR="00752EEF" w:rsidRPr="00752EEF" w:rsidRDefault="00752EEF" w:rsidP="00752EEF">
      <w:pPr>
        <w:bidi/>
        <w:jc w:val="both"/>
        <w:rPr>
          <w:rFonts w:cs="David"/>
          <w:rtl/>
        </w:rPr>
      </w:pPr>
      <w:r w:rsidRPr="00752EEF">
        <w:rPr>
          <w:rFonts w:cs="David"/>
          <w:rtl/>
        </w:rPr>
        <w:tab/>
        <w:t>האם לא ראוי שיציין גם באיזו מדינה נמצא אותו סוכן מורשה? ייתכן שזה יצרן יפני או קוריאני והסוכן המורשה יכול להיות טורקי.</w:t>
      </w:r>
    </w:p>
    <w:p w14:paraId="349836AA" w14:textId="77777777" w:rsidR="00752EEF" w:rsidRPr="00752EEF" w:rsidRDefault="00752EEF" w:rsidP="00752EEF">
      <w:pPr>
        <w:bidi/>
        <w:jc w:val="both"/>
        <w:rPr>
          <w:rFonts w:cs="David"/>
          <w:rtl/>
        </w:rPr>
      </w:pPr>
    </w:p>
    <w:p w14:paraId="4E75F797" w14:textId="77777777" w:rsidR="00752EEF" w:rsidRPr="00752EEF" w:rsidRDefault="00752EEF" w:rsidP="00752EEF">
      <w:pPr>
        <w:bidi/>
        <w:jc w:val="both"/>
        <w:rPr>
          <w:rFonts w:cs="David"/>
          <w:u w:val="single"/>
          <w:rtl/>
        </w:rPr>
      </w:pPr>
      <w:r w:rsidRPr="00752EEF">
        <w:rPr>
          <w:rFonts w:cs="David"/>
          <w:u w:val="single"/>
          <w:rtl/>
        </w:rPr>
        <w:t>עוזי יצחקי:</w:t>
      </w:r>
    </w:p>
    <w:p w14:paraId="1EA841E9" w14:textId="77777777" w:rsidR="00752EEF" w:rsidRPr="00752EEF" w:rsidRDefault="00752EEF" w:rsidP="00752EEF">
      <w:pPr>
        <w:bidi/>
        <w:jc w:val="both"/>
        <w:rPr>
          <w:rFonts w:cs="David"/>
          <w:rtl/>
        </w:rPr>
      </w:pPr>
    </w:p>
    <w:p w14:paraId="37F54A42" w14:textId="77777777" w:rsidR="00752EEF" w:rsidRPr="00752EEF" w:rsidRDefault="00752EEF" w:rsidP="00752EEF">
      <w:pPr>
        <w:bidi/>
        <w:jc w:val="both"/>
        <w:rPr>
          <w:rFonts w:cs="David"/>
          <w:rtl/>
        </w:rPr>
      </w:pPr>
      <w:r w:rsidRPr="00752EEF">
        <w:rPr>
          <w:rFonts w:cs="David"/>
          <w:rtl/>
        </w:rPr>
        <w:tab/>
        <w:t xml:space="preserve">אין בעיה. אפשר לציין את זה. </w:t>
      </w:r>
    </w:p>
    <w:p w14:paraId="582E8BCF" w14:textId="77777777" w:rsidR="00752EEF" w:rsidRPr="00752EEF" w:rsidRDefault="00752EEF" w:rsidP="00752EEF">
      <w:pPr>
        <w:bidi/>
        <w:jc w:val="both"/>
        <w:rPr>
          <w:rFonts w:cs="David"/>
          <w:rtl/>
        </w:rPr>
      </w:pPr>
    </w:p>
    <w:p w14:paraId="0CB66922" w14:textId="77777777" w:rsidR="00752EEF" w:rsidRPr="00752EEF" w:rsidRDefault="00752EEF" w:rsidP="00752EEF">
      <w:pPr>
        <w:bidi/>
        <w:jc w:val="both"/>
        <w:rPr>
          <w:rFonts w:cs="David"/>
          <w:u w:val="single"/>
          <w:rtl/>
        </w:rPr>
      </w:pPr>
      <w:r w:rsidRPr="00752EEF">
        <w:rPr>
          <w:rFonts w:cs="David"/>
          <w:u w:val="single"/>
          <w:rtl/>
        </w:rPr>
        <w:t>דן (דני) בליליוס:</w:t>
      </w:r>
    </w:p>
    <w:p w14:paraId="4CEBE42A" w14:textId="77777777" w:rsidR="00752EEF" w:rsidRPr="00752EEF" w:rsidRDefault="00752EEF" w:rsidP="00752EEF">
      <w:pPr>
        <w:bidi/>
        <w:jc w:val="both"/>
        <w:rPr>
          <w:rFonts w:cs="David"/>
          <w:rtl/>
        </w:rPr>
      </w:pPr>
    </w:p>
    <w:p w14:paraId="109CFC8C" w14:textId="77777777" w:rsidR="00752EEF" w:rsidRPr="00752EEF" w:rsidRDefault="00752EEF" w:rsidP="00752EEF">
      <w:pPr>
        <w:bidi/>
        <w:jc w:val="both"/>
        <w:rPr>
          <w:rFonts w:cs="David"/>
          <w:rtl/>
        </w:rPr>
      </w:pPr>
      <w:r w:rsidRPr="00752EEF">
        <w:rPr>
          <w:rFonts w:cs="David"/>
          <w:rtl/>
        </w:rPr>
        <w:tab/>
        <w:t xml:space="preserve">אני מחברת "אוטו חן". אני מברך על הנחישות ועל היוזמה. </w:t>
      </w:r>
    </w:p>
    <w:p w14:paraId="71913FCD" w14:textId="77777777" w:rsidR="00752EEF" w:rsidRPr="00752EEF" w:rsidRDefault="00752EEF" w:rsidP="00752EEF">
      <w:pPr>
        <w:bidi/>
        <w:jc w:val="both"/>
        <w:rPr>
          <w:rFonts w:cs="David"/>
          <w:rtl/>
        </w:rPr>
      </w:pPr>
    </w:p>
    <w:p w14:paraId="6C499D79" w14:textId="77777777" w:rsidR="00752EEF" w:rsidRPr="00752EEF" w:rsidRDefault="00752EEF" w:rsidP="00752EEF">
      <w:pPr>
        <w:bidi/>
        <w:jc w:val="both"/>
        <w:rPr>
          <w:rFonts w:cs="David"/>
          <w:rtl/>
        </w:rPr>
      </w:pPr>
      <w:r w:rsidRPr="00752EEF">
        <w:rPr>
          <w:rFonts w:cs="David"/>
          <w:rtl/>
        </w:rPr>
        <w:tab/>
        <w:t xml:space="preserve">לגבי ארץ הייצור, יש מגבלה כרגע – מדינות אירופה או ארצות-הברית. זאת המגבלה שנקבעה כבר. </w:t>
      </w:r>
    </w:p>
    <w:p w14:paraId="5F2B0A7D" w14:textId="77777777" w:rsidR="00752EEF" w:rsidRPr="00752EEF" w:rsidRDefault="00752EEF" w:rsidP="00752EEF">
      <w:pPr>
        <w:bidi/>
        <w:jc w:val="both"/>
        <w:rPr>
          <w:rFonts w:cs="David"/>
          <w:rtl/>
        </w:rPr>
      </w:pPr>
    </w:p>
    <w:p w14:paraId="113E4E08" w14:textId="77777777" w:rsidR="00752EEF" w:rsidRPr="00752EEF" w:rsidRDefault="00752EEF" w:rsidP="00752EEF">
      <w:pPr>
        <w:bidi/>
        <w:jc w:val="both"/>
        <w:rPr>
          <w:rFonts w:cs="David"/>
          <w:u w:val="single"/>
          <w:rtl/>
        </w:rPr>
      </w:pPr>
      <w:r w:rsidRPr="00752EEF">
        <w:rPr>
          <w:rFonts w:cs="David"/>
          <w:u w:val="single"/>
          <w:rtl/>
        </w:rPr>
        <w:t>עוזי יצחקי:</w:t>
      </w:r>
    </w:p>
    <w:p w14:paraId="1E443C9C" w14:textId="77777777" w:rsidR="00752EEF" w:rsidRPr="00752EEF" w:rsidRDefault="00752EEF" w:rsidP="00752EEF">
      <w:pPr>
        <w:bidi/>
        <w:jc w:val="both"/>
        <w:rPr>
          <w:rFonts w:cs="David"/>
          <w:rtl/>
        </w:rPr>
      </w:pPr>
    </w:p>
    <w:p w14:paraId="3AD5ECE3" w14:textId="77777777" w:rsidR="00752EEF" w:rsidRPr="00752EEF" w:rsidRDefault="00752EEF" w:rsidP="00752EEF">
      <w:pPr>
        <w:bidi/>
        <w:jc w:val="both"/>
        <w:rPr>
          <w:rFonts w:cs="David"/>
          <w:rtl/>
        </w:rPr>
      </w:pPr>
      <w:r w:rsidRPr="00752EEF">
        <w:rPr>
          <w:rFonts w:cs="David"/>
          <w:rtl/>
        </w:rPr>
        <w:tab/>
        <w:t>מדובר על הסוכן המורשה. האם לציין מאיזו מדינה הסוכן המורשה?</w:t>
      </w:r>
    </w:p>
    <w:p w14:paraId="3BED8D7E" w14:textId="77777777" w:rsidR="00752EEF" w:rsidRPr="00752EEF" w:rsidRDefault="00752EEF" w:rsidP="00752EEF">
      <w:pPr>
        <w:bidi/>
        <w:jc w:val="both"/>
        <w:rPr>
          <w:rFonts w:cs="David"/>
          <w:rtl/>
        </w:rPr>
      </w:pPr>
    </w:p>
    <w:p w14:paraId="2359EA20" w14:textId="77777777" w:rsidR="00752EEF" w:rsidRPr="00752EEF" w:rsidRDefault="00752EEF" w:rsidP="00752EEF">
      <w:pPr>
        <w:bidi/>
        <w:jc w:val="both"/>
        <w:rPr>
          <w:rFonts w:cs="David"/>
          <w:u w:val="single"/>
          <w:rtl/>
        </w:rPr>
      </w:pPr>
      <w:r w:rsidRPr="00752EEF">
        <w:rPr>
          <w:rFonts w:cs="David"/>
          <w:u w:val="single"/>
          <w:rtl/>
        </w:rPr>
        <w:t>אתי בנדלר:</w:t>
      </w:r>
    </w:p>
    <w:p w14:paraId="4B778ED0" w14:textId="77777777" w:rsidR="00752EEF" w:rsidRPr="00752EEF" w:rsidRDefault="00752EEF" w:rsidP="00752EEF">
      <w:pPr>
        <w:bidi/>
        <w:jc w:val="both"/>
        <w:rPr>
          <w:rFonts w:cs="David"/>
          <w:rtl/>
        </w:rPr>
      </w:pPr>
    </w:p>
    <w:p w14:paraId="44AE9C73" w14:textId="77777777" w:rsidR="00752EEF" w:rsidRPr="00752EEF" w:rsidRDefault="00752EEF" w:rsidP="00752EEF">
      <w:pPr>
        <w:bidi/>
        <w:jc w:val="both"/>
        <w:rPr>
          <w:rFonts w:cs="David"/>
          <w:rtl/>
        </w:rPr>
      </w:pPr>
      <w:r w:rsidRPr="00752EEF">
        <w:rPr>
          <w:rFonts w:cs="David"/>
          <w:rtl/>
        </w:rPr>
        <w:tab/>
        <w:t>אפשר להוסיף "והמדינה בה פועל אותו סוכן מורשה"?</w:t>
      </w:r>
    </w:p>
    <w:p w14:paraId="79B4CE47" w14:textId="77777777" w:rsidR="00752EEF" w:rsidRPr="00752EEF" w:rsidRDefault="00752EEF" w:rsidP="00752EEF">
      <w:pPr>
        <w:bidi/>
        <w:jc w:val="both"/>
        <w:rPr>
          <w:rFonts w:cs="David"/>
          <w:rtl/>
        </w:rPr>
      </w:pPr>
    </w:p>
    <w:p w14:paraId="285A6637"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F101F87" w14:textId="77777777" w:rsidR="00752EEF" w:rsidRPr="00752EEF" w:rsidRDefault="00752EEF" w:rsidP="00752EEF">
      <w:pPr>
        <w:bidi/>
        <w:jc w:val="both"/>
        <w:rPr>
          <w:rFonts w:cs="David"/>
          <w:rtl/>
        </w:rPr>
      </w:pPr>
    </w:p>
    <w:p w14:paraId="189645D4" w14:textId="77777777" w:rsidR="00752EEF" w:rsidRPr="00752EEF" w:rsidRDefault="00752EEF" w:rsidP="00752EEF">
      <w:pPr>
        <w:bidi/>
        <w:jc w:val="both"/>
        <w:rPr>
          <w:rFonts w:cs="David"/>
          <w:rtl/>
        </w:rPr>
      </w:pPr>
      <w:r w:rsidRPr="00752EEF">
        <w:rPr>
          <w:rFonts w:cs="David"/>
          <w:rtl/>
        </w:rPr>
        <w:tab/>
        <w:t xml:space="preserve">אין לי התנגדות לכך. </w:t>
      </w:r>
    </w:p>
    <w:p w14:paraId="580189F1" w14:textId="77777777" w:rsidR="00752EEF" w:rsidRPr="00752EEF" w:rsidRDefault="00752EEF" w:rsidP="00752EEF">
      <w:pPr>
        <w:bidi/>
        <w:jc w:val="both"/>
        <w:rPr>
          <w:rFonts w:cs="David"/>
          <w:rtl/>
        </w:rPr>
      </w:pPr>
    </w:p>
    <w:p w14:paraId="4E15B7AB" w14:textId="77777777" w:rsidR="00752EEF" w:rsidRPr="00752EEF" w:rsidRDefault="00752EEF" w:rsidP="00752EEF">
      <w:pPr>
        <w:bidi/>
        <w:jc w:val="both"/>
        <w:rPr>
          <w:rFonts w:cs="David"/>
          <w:u w:val="single"/>
          <w:rtl/>
        </w:rPr>
      </w:pPr>
      <w:r w:rsidRPr="00752EEF">
        <w:rPr>
          <w:rFonts w:cs="David"/>
          <w:u w:val="single"/>
          <w:rtl/>
        </w:rPr>
        <w:t>יעקב (יקי) אנוך:</w:t>
      </w:r>
    </w:p>
    <w:p w14:paraId="32340226" w14:textId="77777777" w:rsidR="00752EEF" w:rsidRPr="00752EEF" w:rsidRDefault="00752EEF" w:rsidP="00752EEF">
      <w:pPr>
        <w:bidi/>
        <w:jc w:val="both"/>
        <w:rPr>
          <w:rFonts w:cs="David"/>
          <w:rtl/>
        </w:rPr>
      </w:pPr>
    </w:p>
    <w:p w14:paraId="10433C48" w14:textId="77777777" w:rsidR="00752EEF" w:rsidRPr="00752EEF" w:rsidRDefault="00752EEF" w:rsidP="00752EEF">
      <w:pPr>
        <w:bidi/>
        <w:jc w:val="both"/>
        <w:rPr>
          <w:rFonts w:cs="David"/>
          <w:rtl/>
        </w:rPr>
      </w:pPr>
      <w:r w:rsidRPr="00752EEF">
        <w:rPr>
          <w:rFonts w:cs="David"/>
          <w:rtl/>
        </w:rPr>
        <w:tab/>
        <w:t xml:space="preserve">אני מבקש להעיר, שלפחות יהיה רשום בפרוטוקול, גם אם תחזור התשובה המסורתית, שתירשם גם ברישיון הרכב המקוריות של הייבוא המקביל, כי לימים, אחרי 3, 4 או 5 שנים, כאשר יהיה </w:t>
      </w:r>
      <w:r w:rsidRPr="00752EEF">
        <w:rPr>
          <w:rFonts w:cs="David"/>
        </w:rPr>
        <w:t>recall</w:t>
      </w:r>
      <w:r w:rsidRPr="00752EEF">
        <w:rPr>
          <w:rFonts w:cs="David"/>
          <w:rtl/>
        </w:rPr>
        <w:t>, יהיה קשה מאוד לאבחן את מקוריות הרכב ומי צריך לטפל ב-</w:t>
      </w:r>
      <w:r w:rsidRPr="00752EEF">
        <w:rPr>
          <w:rFonts w:cs="David"/>
        </w:rPr>
        <w:t>recall</w:t>
      </w:r>
      <w:r w:rsidRPr="00752EEF">
        <w:rPr>
          <w:rFonts w:cs="David"/>
          <w:rtl/>
        </w:rPr>
        <w:t xml:space="preserve"> שלו. אם יהיה רישום ברישיון הרכב, לנצח יידעו מה מקוריות הרכב. </w:t>
      </w:r>
    </w:p>
    <w:p w14:paraId="7E6C4CC7" w14:textId="77777777" w:rsidR="00752EEF" w:rsidRPr="00752EEF" w:rsidRDefault="00752EEF" w:rsidP="00752EEF">
      <w:pPr>
        <w:bidi/>
        <w:jc w:val="both"/>
        <w:rPr>
          <w:rFonts w:cs="David"/>
          <w:rtl/>
        </w:rPr>
      </w:pPr>
    </w:p>
    <w:p w14:paraId="1BCA5818" w14:textId="77777777" w:rsidR="00752EEF" w:rsidRPr="00752EEF" w:rsidRDefault="00752EEF" w:rsidP="00752EEF">
      <w:pPr>
        <w:bidi/>
        <w:jc w:val="both"/>
        <w:rPr>
          <w:rFonts w:cs="David"/>
          <w:u w:val="single"/>
          <w:rtl/>
        </w:rPr>
      </w:pPr>
      <w:r w:rsidRPr="00752EEF">
        <w:rPr>
          <w:rFonts w:cs="David"/>
          <w:u w:val="single"/>
          <w:rtl/>
        </w:rPr>
        <w:t>עוזי יצחקי:</w:t>
      </w:r>
    </w:p>
    <w:p w14:paraId="3CA2567A" w14:textId="77777777" w:rsidR="00752EEF" w:rsidRPr="00752EEF" w:rsidRDefault="00752EEF" w:rsidP="00752EEF">
      <w:pPr>
        <w:bidi/>
        <w:jc w:val="both"/>
        <w:rPr>
          <w:rFonts w:cs="David"/>
          <w:rtl/>
        </w:rPr>
      </w:pPr>
    </w:p>
    <w:p w14:paraId="3ADC6448" w14:textId="77777777" w:rsidR="00752EEF" w:rsidRPr="00752EEF" w:rsidRDefault="00752EEF" w:rsidP="00752EEF">
      <w:pPr>
        <w:bidi/>
        <w:jc w:val="both"/>
        <w:rPr>
          <w:rFonts w:cs="David"/>
          <w:rtl/>
        </w:rPr>
      </w:pPr>
      <w:r w:rsidRPr="00752EEF">
        <w:rPr>
          <w:rFonts w:cs="David"/>
          <w:rtl/>
        </w:rPr>
        <w:tab/>
        <w:t xml:space="preserve">אין לזה מקום כאן. זה בתקנות התעבורה ולא כאן. </w:t>
      </w:r>
    </w:p>
    <w:p w14:paraId="33FFEF74" w14:textId="77777777" w:rsidR="00752EEF" w:rsidRPr="00752EEF" w:rsidRDefault="00752EEF" w:rsidP="00752EEF">
      <w:pPr>
        <w:bidi/>
        <w:jc w:val="both"/>
        <w:rPr>
          <w:rFonts w:cs="David"/>
          <w:rtl/>
        </w:rPr>
      </w:pPr>
    </w:p>
    <w:p w14:paraId="7C92120C" w14:textId="77777777" w:rsidR="00752EEF" w:rsidRPr="00752EEF" w:rsidRDefault="00752EEF" w:rsidP="00752EEF">
      <w:pPr>
        <w:bidi/>
        <w:jc w:val="both"/>
        <w:rPr>
          <w:rFonts w:cs="David"/>
          <w:u w:val="single"/>
          <w:rtl/>
        </w:rPr>
      </w:pPr>
      <w:r w:rsidRPr="00752EEF">
        <w:rPr>
          <w:rFonts w:cs="David"/>
          <w:u w:val="single"/>
          <w:rtl/>
        </w:rPr>
        <w:t>היו"ר כרמל שאמה:</w:t>
      </w:r>
    </w:p>
    <w:p w14:paraId="0ACB5F8F" w14:textId="77777777" w:rsidR="00752EEF" w:rsidRPr="00752EEF" w:rsidRDefault="00752EEF" w:rsidP="00752EEF">
      <w:pPr>
        <w:bidi/>
        <w:jc w:val="both"/>
        <w:rPr>
          <w:rFonts w:cs="David"/>
          <w:rtl/>
        </w:rPr>
      </w:pPr>
    </w:p>
    <w:p w14:paraId="371D948B" w14:textId="77777777" w:rsidR="00752EEF" w:rsidRPr="00752EEF" w:rsidRDefault="00752EEF" w:rsidP="00752EEF">
      <w:pPr>
        <w:bidi/>
        <w:jc w:val="both"/>
        <w:rPr>
          <w:rFonts w:cs="David"/>
          <w:rtl/>
        </w:rPr>
      </w:pPr>
      <w:r w:rsidRPr="00752EEF">
        <w:rPr>
          <w:rFonts w:cs="David"/>
          <w:rtl/>
        </w:rPr>
        <w:tab/>
        <w:t xml:space="preserve">אנשי משרד התחבורה לא מוצאים את ההקשר. </w:t>
      </w:r>
    </w:p>
    <w:p w14:paraId="04D856B1" w14:textId="77777777" w:rsidR="00752EEF" w:rsidRPr="00752EEF" w:rsidRDefault="00752EEF" w:rsidP="00752EEF">
      <w:pPr>
        <w:bidi/>
        <w:jc w:val="both"/>
        <w:rPr>
          <w:rFonts w:cs="David"/>
          <w:rtl/>
        </w:rPr>
      </w:pPr>
    </w:p>
    <w:p w14:paraId="7A826EA2" w14:textId="77777777" w:rsidR="00752EEF" w:rsidRPr="00752EEF" w:rsidRDefault="00752EEF" w:rsidP="00752EEF">
      <w:pPr>
        <w:bidi/>
        <w:jc w:val="both"/>
        <w:rPr>
          <w:rFonts w:cs="David"/>
          <w:u w:val="single"/>
          <w:rtl/>
        </w:rPr>
      </w:pPr>
      <w:r w:rsidRPr="00752EEF">
        <w:rPr>
          <w:rFonts w:cs="David"/>
          <w:u w:val="single"/>
          <w:rtl/>
        </w:rPr>
        <w:t>אתי בנדלר:</w:t>
      </w:r>
    </w:p>
    <w:p w14:paraId="78DB2EBD" w14:textId="77777777" w:rsidR="00752EEF" w:rsidRPr="00752EEF" w:rsidRDefault="00752EEF" w:rsidP="00752EEF">
      <w:pPr>
        <w:bidi/>
        <w:jc w:val="both"/>
        <w:rPr>
          <w:rFonts w:cs="David"/>
          <w:rtl/>
        </w:rPr>
      </w:pPr>
    </w:p>
    <w:p w14:paraId="0B9D0C76" w14:textId="77777777" w:rsidR="00752EEF" w:rsidRPr="00752EEF" w:rsidRDefault="00752EEF" w:rsidP="00752EEF">
      <w:pPr>
        <w:bidi/>
        <w:jc w:val="both"/>
        <w:rPr>
          <w:rFonts w:cs="David"/>
          <w:rtl/>
        </w:rPr>
      </w:pPr>
      <w:r w:rsidRPr="00752EEF">
        <w:rPr>
          <w:rFonts w:cs="David"/>
          <w:rtl/>
        </w:rPr>
        <w:tab/>
        <w:t xml:space="preserve">יש בקשה באופן כללי לתקן את תקנות התעבורה ולציין ברישיון הרכב גם שרכב יובא מייבוא מקביל. אני מניחה שמשרד התחבורה ישקול את הבקשה. </w:t>
      </w:r>
    </w:p>
    <w:p w14:paraId="22F3D1D4" w14:textId="77777777" w:rsidR="00752EEF" w:rsidRPr="00752EEF" w:rsidRDefault="00752EEF" w:rsidP="00752EEF">
      <w:pPr>
        <w:bidi/>
        <w:jc w:val="both"/>
        <w:rPr>
          <w:rFonts w:cs="David"/>
          <w:rtl/>
        </w:rPr>
      </w:pPr>
    </w:p>
    <w:p w14:paraId="7EC56603" w14:textId="77777777" w:rsidR="00752EEF" w:rsidRPr="00752EEF" w:rsidRDefault="00752EEF" w:rsidP="00752EEF">
      <w:pPr>
        <w:bidi/>
        <w:jc w:val="both"/>
        <w:rPr>
          <w:rFonts w:cs="David"/>
          <w:u w:val="single"/>
          <w:rtl/>
        </w:rPr>
      </w:pPr>
      <w:r w:rsidRPr="00752EEF">
        <w:rPr>
          <w:rFonts w:cs="David"/>
          <w:u w:val="single"/>
          <w:rtl/>
        </w:rPr>
        <w:t>היו"ר כרמל שאמה:</w:t>
      </w:r>
    </w:p>
    <w:p w14:paraId="75E78389" w14:textId="77777777" w:rsidR="00752EEF" w:rsidRPr="00752EEF" w:rsidRDefault="00752EEF" w:rsidP="00752EEF">
      <w:pPr>
        <w:bidi/>
        <w:jc w:val="both"/>
        <w:rPr>
          <w:rFonts w:cs="David"/>
          <w:rtl/>
        </w:rPr>
      </w:pPr>
    </w:p>
    <w:p w14:paraId="4DAE281D" w14:textId="77777777" w:rsidR="00752EEF" w:rsidRPr="00752EEF" w:rsidRDefault="00752EEF" w:rsidP="00752EEF">
      <w:pPr>
        <w:bidi/>
        <w:jc w:val="both"/>
        <w:rPr>
          <w:rFonts w:cs="David"/>
          <w:rtl/>
        </w:rPr>
      </w:pPr>
      <w:r w:rsidRPr="00752EEF">
        <w:rPr>
          <w:rFonts w:cs="David"/>
          <w:rtl/>
        </w:rPr>
        <w:tab/>
        <w:t xml:space="preserve">תודה רבה. נצביע על סעיף 7. </w:t>
      </w:r>
    </w:p>
    <w:p w14:paraId="2D45B86D" w14:textId="77777777" w:rsidR="00752EEF" w:rsidRPr="00752EEF" w:rsidRDefault="00752EEF" w:rsidP="00752EEF">
      <w:pPr>
        <w:bidi/>
        <w:jc w:val="both"/>
        <w:rPr>
          <w:rFonts w:cs="David"/>
          <w:rtl/>
        </w:rPr>
      </w:pPr>
    </w:p>
    <w:p w14:paraId="66C109E8" w14:textId="77777777" w:rsidR="00752EEF" w:rsidRPr="00752EEF" w:rsidRDefault="00752EEF" w:rsidP="00752EEF">
      <w:pPr>
        <w:bidi/>
        <w:jc w:val="both"/>
        <w:rPr>
          <w:rFonts w:cs="David"/>
          <w:u w:val="single"/>
          <w:rtl/>
        </w:rPr>
      </w:pPr>
      <w:r w:rsidRPr="00752EEF">
        <w:rPr>
          <w:rFonts w:cs="David"/>
          <w:u w:val="single"/>
          <w:rtl/>
        </w:rPr>
        <w:t>אתי בנדלר:</w:t>
      </w:r>
    </w:p>
    <w:p w14:paraId="16A60118" w14:textId="77777777" w:rsidR="00752EEF" w:rsidRPr="00752EEF" w:rsidRDefault="00752EEF" w:rsidP="00752EEF">
      <w:pPr>
        <w:bidi/>
        <w:jc w:val="both"/>
        <w:rPr>
          <w:rFonts w:cs="David"/>
          <w:rtl/>
        </w:rPr>
      </w:pPr>
    </w:p>
    <w:p w14:paraId="7984BA33" w14:textId="77777777" w:rsidR="00752EEF" w:rsidRPr="00752EEF" w:rsidRDefault="00752EEF" w:rsidP="00752EEF">
      <w:pPr>
        <w:bidi/>
        <w:jc w:val="both"/>
        <w:rPr>
          <w:rFonts w:cs="David"/>
          <w:rtl/>
        </w:rPr>
      </w:pPr>
      <w:r w:rsidRPr="00752EEF">
        <w:rPr>
          <w:rFonts w:cs="David"/>
          <w:rtl/>
        </w:rPr>
        <w:tab/>
        <w:t xml:space="preserve">בסעיף קטן (ג) המוצע, שמתחיל במילים "יבואן מקביל יציין ...", בסופו יבוא: "והארץ בה פועל אותו סוכן מורשה". </w:t>
      </w:r>
    </w:p>
    <w:p w14:paraId="73E8377A" w14:textId="77777777" w:rsidR="00752EEF" w:rsidRPr="00752EEF" w:rsidRDefault="00752EEF" w:rsidP="00752EEF">
      <w:pPr>
        <w:bidi/>
        <w:jc w:val="both"/>
        <w:rPr>
          <w:rFonts w:cs="David"/>
          <w:rtl/>
        </w:rPr>
      </w:pPr>
    </w:p>
    <w:p w14:paraId="2EA53463" w14:textId="77777777" w:rsidR="00752EEF" w:rsidRPr="00752EEF" w:rsidRDefault="00752EEF" w:rsidP="00752EEF">
      <w:pPr>
        <w:bidi/>
        <w:jc w:val="both"/>
        <w:rPr>
          <w:rFonts w:cs="David"/>
          <w:u w:val="single"/>
          <w:rtl/>
        </w:rPr>
      </w:pPr>
      <w:r w:rsidRPr="00752EEF">
        <w:rPr>
          <w:rFonts w:cs="David"/>
          <w:u w:val="single"/>
          <w:rtl/>
        </w:rPr>
        <w:t>היו"ר כרמל שאמה:</w:t>
      </w:r>
    </w:p>
    <w:p w14:paraId="12D7978E" w14:textId="77777777" w:rsidR="00752EEF" w:rsidRPr="00752EEF" w:rsidRDefault="00752EEF" w:rsidP="00752EEF">
      <w:pPr>
        <w:bidi/>
        <w:jc w:val="both"/>
        <w:rPr>
          <w:rFonts w:cs="David"/>
          <w:rtl/>
        </w:rPr>
      </w:pPr>
    </w:p>
    <w:p w14:paraId="73DDD10A" w14:textId="77777777" w:rsidR="00752EEF" w:rsidRPr="00752EEF" w:rsidRDefault="00752EEF" w:rsidP="00752EEF">
      <w:pPr>
        <w:bidi/>
        <w:jc w:val="both"/>
        <w:rPr>
          <w:rFonts w:cs="David"/>
          <w:rtl/>
        </w:rPr>
      </w:pPr>
      <w:r w:rsidRPr="00752EEF">
        <w:rPr>
          <w:rFonts w:cs="David"/>
          <w:rtl/>
        </w:rPr>
        <w:tab/>
        <w:t>נצביע על סעיף 7, לרבות התיקון. מי בעד? מי נגד? מי נמנע?</w:t>
      </w:r>
    </w:p>
    <w:p w14:paraId="1FA95E27" w14:textId="77777777" w:rsidR="00752EEF" w:rsidRPr="00752EEF" w:rsidRDefault="00752EEF" w:rsidP="00752EEF">
      <w:pPr>
        <w:bidi/>
        <w:jc w:val="both"/>
        <w:rPr>
          <w:rFonts w:cs="David"/>
          <w:rtl/>
        </w:rPr>
      </w:pPr>
    </w:p>
    <w:p w14:paraId="3F8DB8D6" w14:textId="77777777" w:rsidR="00752EEF" w:rsidRPr="00752EEF" w:rsidRDefault="00752EEF" w:rsidP="00752EEF">
      <w:pPr>
        <w:bidi/>
        <w:jc w:val="both"/>
        <w:rPr>
          <w:rFonts w:cs="David"/>
          <w:b/>
          <w:bCs/>
          <w:rtl/>
        </w:rPr>
      </w:pPr>
      <w:r w:rsidRPr="00752EEF">
        <w:rPr>
          <w:rFonts w:cs="David"/>
          <w:b/>
          <w:bCs/>
          <w:rtl/>
        </w:rPr>
        <w:t>הצבעה</w:t>
      </w:r>
    </w:p>
    <w:p w14:paraId="3AF8CC33" w14:textId="77777777" w:rsidR="00752EEF" w:rsidRPr="00752EEF" w:rsidRDefault="00752EEF" w:rsidP="00752EEF">
      <w:pPr>
        <w:bidi/>
        <w:jc w:val="both"/>
        <w:rPr>
          <w:rFonts w:cs="David"/>
          <w:rtl/>
        </w:rPr>
      </w:pPr>
    </w:p>
    <w:p w14:paraId="75BE8DED" w14:textId="77777777" w:rsidR="00752EEF" w:rsidRPr="00752EEF" w:rsidRDefault="00752EEF" w:rsidP="00752EEF">
      <w:pPr>
        <w:bidi/>
        <w:jc w:val="both"/>
        <w:rPr>
          <w:rFonts w:cs="David"/>
          <w:rtl/>
        </w:rPr>
      </w:pPr>
      <w:r w:rsidRPr="00752EEF">
        <w:rPr>
          <w:rFonts w:cs="David"/>
          <w:rtl/>
        </w:rPr>
        <w:t>בעד סעיף 7 – רוב</w:t>
      </w:r>
    </w:p>
    <w:p w14:paraId="2A57AF4A" w14:textId="77777777" w:rsidR="00752EEF" w:rsidRPr="00752EEF" w:rsidRDefault="00752EEF" w:rsidP="00752EEF">
      <w:pPr>
        <w:bidi/>
        <w:jc w:val="both"/>
        <w:rPr>
          <w:rFonts w:cs="David"/>
          <w:rtl/>
        </w:rPr>
      </w:pPr>
      <w:r w:rsidRPr="00752EEF">
        <w:rPr>
          <w:rFonts w:cs="David"/>
          <w:rtl/>
        </w:rPr>
        <w:t xml:space="preserve">נגד – אין </w:t>
      </w:r>
    </w:p>
    <w:p w14:paraId="00EC7CD5" w14:textId="77777777" w:rsidR="00752EEF" w:rsidRPr="00752EEF" w:rsidRDefault="00752EEF" w:rsidP="00752EEF">
      <w:pPr>
        <w:bidi/>
        <w:jc w:val="both"/>
        <w:rPr>
          <w:rFonts w:cs="David"/>
          <w:rtl/>
        </w:rPr>
      </w:pPr>
      <w:r w:rsidRPr="00752EEF">
        <w:rPr>
          <w:rFonts w:cs="David"/>
          <w:rtl/>
        </w:rPr>
        <w:t>נמנעים – אין</w:t>
      </w:r>
    </w:p>
    <w:p w14:paraId="0B7DADC8" w14:textId="77777777" w:rsidR="00752EEF" w:rsidRPr="00752EEF" w:rsidRDefault="00752EEF" w:rsidP="00752EEF">
      <w:pPr>
        <w:bidi/>
        <w:jc w:val="both"/>
        <w:rPr>
          <w:rFonts w:cs="David"/>
          <w:rtl/>
        </w:rPr>
      </w:pPr>
      <w:r w:rsidRPr="00752EEF">
        <w:rPr>
          <w:rFonts w:cs="David"/>
          <w:rtl/>
        </w:rPr>
        <w:t>הסעיף נתקבל.</w:t>
      </w:r>
    </w:p>
    <w:p w14:paraId="6F80802F" w14:textId="77777777" w:rsidR="00752EEF" w:rsidRPr="00752EEF" w:rsidRDefault="00752EEF" w:rsidP="00752EEF">
      <w:pPr>
        <w:bidi/>
        <w:jc w:val="both"/>
        <w:rPr>
          <w:rFonts w:cs="David"/>
          <w:rtl/>
        </w:rPr>
      </w:pPr>
    </w:p>
    <w:p w14:paraId="2FC28F10" w14:textId="77777777" w:rsidR="00752EEF" w:rsidRPr="00752EEF" w:rsidRDefault="00752EEF" w:rsidP="00752EEF">
      <w:pPr>
        <w:bidi/>
        <w:jc w:val="both"/>
        <w:rPr>
          <w:rFonts w:cs="David"/>
          <w:u w:val="single"/>
          <w:rtl/>
        </w:rPr>
      </w:pPr>
      <w:r w:rsidRPr="00752EEF">
        <w:rPr>
          <w:rFonts w:cs="David"/>
          <w:u w:val="single"/>
          <w:rtl/>
        </w:rPr>
        <w:t>היו"ר כרמל שאמה:</w:t>
      </w:r>
    </w:p>
    <w:p w14:paraId="55F71DF8" w14:textId="77777777" w:rsidR="00752EEF" w:rsidRPr="00752EEF" w:rsidRDefault="00752EEF" w:rsidP="00752EEF">
      <w:pPr>
        <w:bidi/>
        <w:jc w:val="both"/>
        <w:rPr>
          <w:rFonts w:cs="David"/>
          <w:rtl/>
        </w:rPr>
      </w:pPr>
    </w:p>
    <w:p w14:paraId="0445A60A" w14:textId="77777777" w:rsidR="00752EEF" w:rsidRPr="00752EEF" w:rsidRDefault="00752EEF" w:rsidP="00752EEF">
      <w:pPr>
        <w:bidi/>
        <w:jc w:val="both"/>
        <w:rPr>
          <w:rFonts w:cs="David"/>
          <w:rtl/>
        </w:rPr>
      </w:pPr>
      <w:r w:rsidRPr="00752EEF">
        <w:rPr>
          <w:rFonts w:cs="David"/>
          <w:rtl/>
        </w:rPr>
        <w:tab/>
        <w:t xml:space="preserve">אין מתנגדים ואין נמנעים. סעיף 7 נתקבל פה אחד. </w:t>
      </w:r>
    </w:p>
    <w:p w14:paraId="7EFF732B" w14:textId="77777777" w:rsidR="00752EEF" w:rsidRPr="00752EEF" w:rsidRDefault="00752EEF" w:rsidP="00752EEF">
      <w:pPr>
        <w:bidi/>
        <w:jc w:val="both"/>
        <w:rPr>
          <w:rFonts w:cs="David"/>
          <w:rtl/>
        </w:rPr>
      </w:pPr>
    </w:p>
    <w:p w14:paraId="28F238E6"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F7DA831"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7EB29B07" w14:textId="77777777">
        <w:trPr>
          <w:cantSplit/>
          <w:trHeight w:val="60"/>
        </w:trPr>
        <w:tc>
          <w:tcPr>
            <w:tcW w:w="1871" w:type="dxa"/>
          </w:tcPr>
          <w:p w14:paraId="42AA5B6F"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15</w:t>
            </w:r>
          </w:p>
        </w:tc>
        <w:tc>
          <w:tcPr>
            <w:tcW w:w="624" w:type="dxa"/>
          </w:tcPr>
          <w:p w14:paraId="1C828014" w14:textId="77777777" w:rsidR="00752EEF" w:rsidRPr="00752EEF" w:rsidRDefault="00752EEF" w:rsidP="00752EEF">
            <w:pPr>
              <w:pStyle w:val="TableText"/>
              <w:spacing w:line="240" w:lineRule="auto"/>
              <w:jc w:val="both"/>
              <w:rPr>
                <w:sz w:val="24"/>
                <w:szCs w:val="24"/>
              </w:rPr>
            </w:pPr>
            <w:r w:rsidRPr="00752EEF">
              <w:rPr>
                <w:sz w:val="24"/>
                <w:szCs w:val="24"/>
                <w:rtl/>
              </w:rPr>
              <w:t>8.</w:t>
            </w:r>
          </w:p>
        </w:tc>
        <w:tc>
          <w:tcPr>
            <w:tcW w:w="7164" w:type="dxa"/>
          </w:tcPr>
          <w:p w14:paraId="55782F12"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"בסעיף 15 לצו העיקרי, במקום "האחריות אשר ניתנה ליבואן מאת היצרן במלואה" יבוא "אחריות היצרן במלואה אשר ניתנה ליבואן הישיר מאת היצרן או ליבואן המקביל מאת סוכן מורשה של היצרן"." </w:t>
            </w:r>
          </w:p>
        </w:tc>
      </w:tr>
    </w:tbl>
    <w:p w14:paraId="24F2656A" w14:textId="77777777" w:rsidR="00752EEF" w:rsidRPr="00752EEF" w:rsidRDefault="00752EEF" w:rsidP="00752EEF">
      <w:pPr>
        <w:bidi/>
        <w:jc w:val="both"/>
        <w:rPr>
          <w:rFonts w:cs="David"/>
          <w:rtl/>
        </w:rPr>
      </w:pPr>
    </w:p>
    <w:p w14:paraId="02294F61" w14:textId="77777777" w:rsidR="00752EEF" w:rsidRPr="00752EEF" w:rsidRDefault="00752EEF" w:rsidP="00752EEF">
      <w:pPr>
        <w:bidi/>
        <w:jc w:val="both"/>
        <w:rPr>
          <w:rFonts w:cs="David"/>
          <w:rtl/>
        </w:rPr>
      </w:pPr>
      <w:r w:rsidRPr="00752EEF">
        <w:rPr>
          <w:rFonts w:cs="David"/>
          <w:rtl/>
        </w:rPr>
        <w:tab/>
        <w:t xml:space="preserve">התיקון הזה לא משנה את המצב הנוכחי, אלא רק עושה התאמות כאשר יש לנו שחקן נוסף, הוא היבואן המקביל. סעיף 15 בנוסח הקיים עוסק בתעודת האחריות. הוא מחייב את היבואן בארץ לתת עם המכירה גם תעודת אחריות. כאן אנו עורכים התאמות, מכיוון שיש לנו שחקן נוסף, יש לנו את היבואן המקביל. אנחנו אומרים, במקום "האחריות אשר ניתנה ליבואן הרכב" יבוא "אחריות היצרן במלואה אשר ניתנה ליבואן הישיר מאת היצרן או ליבואן המקביל מאת סוכן מורשה של היצרן". </w:t>
      </w:r>
    </w:p>
    <w:p w14:paraId="05D6F4BD" w14:textId="77777777" w:rsidR="00752EEF" w:rsidRPr="00752EEF" w:rsidRDefault="00752EEF" w:rsidP="00752EEF">
      <w:pPr>
        <w:bidi/>
        <w:jc w:val="both"/>
        <w:rPr>
          <w:rFonts w:cs="David"/>
          <w:rtl/>
        </w:rPr>
      </w:pPr>
    </w:p>
    <w:p w14:paraId="2277A87E" w14:textId="77777777" w:rsidR="00752EEF" w:rsidRPr="00752EEF" w:rsidRDefault="00752EEF" w:rsidP="00752EEF">
      <w:pPr>
        <w:bidi/>
        <w:jc w:val="both"/>
        <w:rPr>
          <w:rFonts w:cs="David"/>
          <w:u w:val="single"/>
          <w:rtl/>
        </w:rPr>
      </w:pPr>
      <w:r w:rsidRPr="00752EEF">
        <w:rPr>
          <w:rFonts w:cs="David"/>
          <w:u w:val="single"/>
          <w:rtl/>
        </w:rPr>
        <w:t>אתי בנדלר:</w:t>
      </w:r>
    </w:p>
    <w:p w14:paraId="6387AC39" w14:textId="77777777" w:rsidR="00752EEF" w:rsidRPr="00752EEF" w:rsidRDefault="00752EEF" w:rsidP="00752EEF">
      <w:pPr>
        <w:bidi/>
        <w:jc w:val="both"/>
        <w:rPr>
          <w:rFonts w:cs="David"/>
          <w:rtl/>
        </w:rPr>
      </w:pPr>
    </w:p>
    <w:p w14:paraId="66E6FC15" w14:textId="77777777" w:rsidR="00752EEF" w:rsidRPr="00752EEF" w:rsidRDefault="00752EEF" w:rsidP="00752EEF">
      <w:pPr>
        <w:bidi/>
        <w:jc w:val="both"/>
        <w:rPr>
          <w:rFonts w:cs="David"/>
          <w:rtl/>
        </w:rPr>
      </w:pPr>
      <w:r w:rsidRPr="00752EEF">
        <w:rPr>
          <w:rFonts w:cs="David"/>
          <w:rtl/>
        </w:rPr>
        <w:tab/>
        <w:t xml:space="preserve">ייתכן ויהיה צורך לערוך התאמה בסעיף הזה לאור שינוי הסעיף שתוקן קודם, על משך האחריות, ככל שהוועדה מסמיכה את היועצים המשפטיים לנסח את זה. </w:t>
      </w:r>
    </w:p>
    <w:p w14:paraId="46618D0B" w14:textId="77777777" w:rsidR="00752EEF" w:rsidRPr="00752EEF" w:rsidRDefault="00752EEF" w:rsidP="00752EEF">
      <w:pPr>
        <w:bidi/>
        <w:jc w:val="both"/>
        <w:rPr>
          <w:rFonts w:cs="David"/>
          <w:rtl/>
        </w:rPr>
      </w:pPr>
    </w:p>
    <w:p w14:paraId="276CA98D" w14:textId="77777777" w:rsidR="00752EEF" w:rsidRPr="00752EEF" w:rsidRDefault="00752EEF" w:rsidP="00752EEF">
      <w:pPr>
        <w:bidi/>
        <w:jc w:val="both"/>
        <w:rPr>
          <w:rFonts w:cs="David"/>
          <w:u w:val="single"/>
          <w:rtl/>
        </w:rPr>
      </w:pPr>
      <w:r w:rsidRPr="00752EEF">
        <w:rPr>
          <w:rFonts w:cs="David"/>
          <w:u w:val="single"/>
          <w:rtl/>
        </w:rPr>
        <w:t>היו"ר כרמל שאמה:</w:t>
      </w:r>
    </w:p>
    <w:p w14:paraId="0EB155CD" w14:textId="77777777" w:rsidR="00752EEF" w:rsidRPr="00752EEF" w:rsidRDefault="00752EEF" w:rsidP="00752EEF">
      <w:pPr>
        <w:bidi/>
        <w:jc w:val="both"/>
        <w:rPr>
          <w:rFonts w:cs="David"/>
          <w:rtl/>
        </w:rPr>
      </w:pPr>
    </w:p>
    <w:p w14:paraId="44354934" w14:textId="77777777" w:rsidR="00752EEF" w:rsidRPr="00752EEF" w:rsidRDefault="00752EEF" w:rsidP="00752EEF">
      <w:pPr>
        <w:bidi/>
        <w:jc w:val="both"/>
        <w:rPr>
          <w:rFonts w:cs="David"/>
          <w:rtl/>
        </w:rPr>
      </w:pPr>
      <w:r w:rsidRPr="00752EEF">
        <w:rPr>
          <w:rFonts w:cs="David"/>
          <w:rtl/>
        </w:rPr>
        <w:tab/>
        <w:t>נצביע על סעיף 8, לרבות הסמכה של היועצת המשפטית לערוך את ההתאמה הנדרשת. מי בעד? מי נגד? מי נמנע?</w:t>
      </w:r>
    </w:p>
    <w:p w14:paraId="4B461E6A" w14:textId="77777777" w:rsidR="00752EEF" w:rsidRPr="00752EEF" w:rsidRDefault="00752EEF" w:rsidP="00752EEF">
      <w:pPr>
        <w:bidi/>
        <w:jc w:val="both"/>
        <w:rPr>
          <w:rFonts w:cs="David"/>
          <w:rtl/>
        </w:rPr>
      </w:pPr>
    </w:p>
    <w:p w14:paraId="5C09B022" w14:textId="77777777" w:rsidR="00752EEF" w:rsidRPr="00752EEF" w:rsidRDefault="00752EEF" w:rsidP="00752EEF">
      <w:pPr>
        <w:bidi/>
        <w:jc w:val="both"/>
        <w:rPr>
          <w:rFonts w:cs="David"/>
          <w:b/>
          <w:bCs/>
          <w:rtl/>
        </w:rPr>
      </w:pPr>
      <w:r w:rsidRPr="00752EEF">
        <w:rPr>
          <w:rFonts w:cs="David"/>
          <w:b/>
          <w:bCs/>
          <w:rtl/>
        </w:rPr>
        <w:t>הצבעה</w:t>
      </w:r>
    </w:p>
    <w:p w14:paraId="7AB6EA34" w14:textId="77777777" w:rsidR="00752EEF" w:rsidRPr="00752EEF" w:rsidRDefault="00752EEF" w:rsidP="00752EEF">
      <w:pPr>
        <w:bidi/>
        <w:jc w:val="both"/>
        <w:rPr>
          <w:rFonts w:cs="David"/>
          <w:rtl/>
        </w:rPr>
      </w:pPr>
    </w:p>
    <w:p w14:paraId="5643D5A2" w14:textId="77777777" w:rsidR="00752EEF" w:rsidRPr="00752EEF" w:rsidRDefault="00752EEF" w:rsidP="00752EEF">
      <w:pPr>
        <w:bidi/>
        <w:jc w:val="both"/>
        <w:rPr>
          <w:rFonts w:cs="David"/>
          <w:rtl/>
        </w:rPr>
      </w:pPr>
      <w:r w:rsidRPr="00752EEF">
        <w:rPr>
          <w:rFonts w:cs="David"/>
          <w:rtl/>
        </w:rPr>
        <w:t>בעד סעיף 8 – רוב</w:t>
      </w:r>
    </w:p>
    <w:p w14:paraId="036794BA" w14:textId="77777777" w:rsidR="00752EEF" w:rsidRPr="00752EEF" w:rsidRDefault="00752EEF" w:rsidP="00752EEF">
      <w:pPr>
        <w:bidi/>
        <w:jc w:val="both"/>
        <w:rPr>
          <w:rFonts w:cs="David"/>
          <w:rtl/>
        </w:rPr>
      </w:pPr>
      <w:r w:rsidRPr="00752EEF">
        <w:rPr>
          <w:rFonts w:cs="David"/>
          <w:rtl/>
        </w:rPr>
        <w:t>נגד – אין</w:t>
      </w:r>
    </w:p>
    <w:p w14:paraId="37C15420" w14:textId="77777777" w:rsidR="00752EEF" w:rsidRPr="00752EEF" w:rsidRDefault="00752EEF" w:rsidP="00752EEF">
      <w:pPr>
        <w:bidi/>
        <w:jc w:val="both"/>
        <w:rPr>
          <w:rFonts w:cs="David"/>
          <w:rtl/>
        </w:rPr>
      </w:pPr>
      <w:r w:rsidRPr="00752EEF">
        <w:rPr>
          <w:rFonts w:cs="David"/>
          <w:rtl/>
        </w:rPr>
        <w:t>נמנעים – אין</w:t>
      </w:r>
    </w:p>
    <w:p w14:paraId="0EC51E14" w14:textId="77777777" w:rsidR="00752EEF" w:rsidRPr="00752EEF" w:rsidRDefault="00752EEF" w:rsidP="00752EEF">
      <w:pPr>
        <w:bidi/>
        <w:jc w:val="both"/>
        <w:rPr>
          <w:rFonts w:cs="David"/>
          <w:rtl/>
        </w:rPr>
      </w:pPr>
      <w:r w:rsidRPr="00752EEF">
        <w:rPr>
          <w:rFonts w:cs="David"/>
          <w:rtl/>
        </w:rPr>
        <w:t>הסעיף נתקבל.</w:t>
      </w:r>
    </w:p>
    <w:p w14:paraId="3B1F9F8F" w14:textId="77777777" w:rsidR="00752EEF" w:rsidRPr="00752EEF" w:rsidRDefault="00752EEF" w:rsidP="00752EEF">
      <w:pPr>
        <w:bidi/>
        <w:jc w:val="both"/>
        <w:rPr>
          <w:rFonts w:cs="David"/>
          <w:rtl/>
        </w:rPr>
      </w:pPr>
    </w:p>
    <w:p w14:paraId="473916ED" w14:textId="77777777" w:rsidR="00752EEF" w:rsidRPr="00752EEF" w:rsidRDefault="00752EEF" w:rsidP="00752EEF">
      <w:pPr>
        <w:bidi/>
        <w:jc w:val="both"/>
        <w:rPr>
          <w:rFonts w:cs="David"/>
          <w:u w:val="single"/>
          <w:rtl/>
        </w:rPr>
      </w:pPr>
      <w:r w:rsidRPr="00752EEF">
        <w:rPr>
          <w:rFonts w:cs="David"/>
          <w:u w:val="single"/>
          <w:rtl/>
        </w:rPr>
        <w:t>היו"ר כרמל שאמה:</w:t>
      </w:r>
    </w:p>
    <w:p w14:paraId="7431641A" w14:textId="77777777" w:rsidR="00752EEF" w:rsidRPr="00752EEF" w:rsidRDefault="00752EEF" w:rsidP="00752EEF">
      <w:pPr>
        <w:bidi/>
        <w:jc w:val="both"/>
        <w:rPr>
          <w:rFonts w:cs="David"/>
          <w:rtl/>
        </w:rPr>
      </w:pPr>
    </w:p>
    <w:p w14:paraId="25DA29C4" w14:textId="77777777" w:rsidR="00752EEF" w:rsidRPr="00752EEF" w:rsidRDefault="00752EEF" w:rsidP="00752EEF">
      <w:pPr>
        <w:bidi/>
        <w:jc w:val="both"/>
        <w:rPr>
          <w:rFonts w:cs="David"/>
          <w:rtl/>
        </w:rPr>
      </w:pPr>
      <w:r w:rsidRPr="00752EEF">
        <w:rPr>
          <w:rFonts w:cs="David"/>
          <w:rtl/>
        </w:rPr>
        <w:tab/>
        <w:t xml:space="preserve">אין מתנגדים ואין נמנעים. סעיף 8 נתקבל פה אחד. </w:t>
      </w:r>
    </w:p>
    <w:p w14:paraId="3D810278" w14:textId="77777777" w:rsidR="00752EEF" w:rsidRPr="00752EEF" w:rsidRDefault="00752EEF" w:rsidP="00752EEF">
      <w:pPr>
        <w:bidi/>
        <w:jc w:val="both"/>
        <w:rPr>
          <w:rFonts w:cs="David"/>
          <w:rtl/>
        </w:rPr>
      </w:pPr>
    </w:p>
    <w:p w14:paraId="19488D43"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F600AC0"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522CEBF1" w14:textId="77777777">
        <w:trPr>
          <w:cantSplit/>
          <w:trHeight w:val="60"/>
        </w:trPr>
        <w:tc>
          <w:tcPr>
            <w:tcW w:w="1871" w:type="dxa"/>
          </w:tcPr>
          <w:p w14:paraId="72891F32" w14:textId="77777777" w:rsidR="00752EEF" w:rsidRPr="00752EEF" w:rsidRDefault="00752EEF" w:rsidP="00752EEF">
            <w:pPr>
              <w:pStyle w:val="TableSideHeading"/>
              <w:spacing w:line="240" w:lineRule="auto"/>
              <w:jc w:val="both"/>
              <w:rPr>
                <w:sz w:val="24"/>
                <w:szCs w:val="24"/>
              </w:rPr>
            </w:pPr>
            <w:r w:rsidRPr="00752EEF">
              <w:rPr>
                <w:sz w:val="24"/>
                <w:szCs w:val="24"/>
                <w:rtl/>
              </w:rPr>
              <w:t>תיקון סעיף 16</w:t>
            </w:r>
          </w:p>
        </w:tc>
        <w:tc>
          <w:tcPr>
            <w:tcW w:w="624" w:type="dxa"/>
          </w:tcPr>
          <w:p w14:paraId="117EAAE4" w14:textId="77777777" w:rsidR="00752EEF" w:rsidRPr="00752EEF" w:rsidRDefault="00752EEF" w:rsidP="00752EEF">
            <w:pPr>
              <w:pStyle w:val="TableText"/>
              <w:spacing w:line="240" w:lineRule="auto"/>
              <w:jc w:val="both"/>
              <w:rPr>
                <w:sz w:val="24"/>
                <w:szCs w:val="24"/>
              </w:rPr>
            </w:pPr>
            <w:r w:rsidRPr="00752EEF">
              <w:rPr>
                <w:sz w:val="24"/>
                <w:szCs w:val="24"/>
                <w:rtl/>
              </w:rPr>
              <w:t>9.</w:t>
            </w:r>
          </w:p>
        </w:tc>
        <w:tc>
          <w:tcPr>
            <w:tcW w:w="7164" w:type="dxa"/>
          </w:tcPr>
          <w:p w14:paraId="436EABB1"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"בסעיף 16 לצו העיקרי –</w:t>
            </w:r>
          </w:p>
          <w:p w14:paraId="07BD8E5B" w14:textId="77777777" w:rsidR="00752EEF" w:rsidRPr="00752EEF" w:rsidRDefault="00752EEF" w:rsidP="00752EEF">
            <w:pPr>
              <w:pStyle w:val="TableBlock"/>
              <w:tabs>
                <w:tab w:val="right" w:pos="6522"/>
              </w:tabs>
              <w:spacing w:line="240" w:lineRule="auto"/>
              <w:rPr>
                <w:sz w:val="24"/>
                <w:szCs w:val="24"/>
                <w:rtl/>
              </w:rPr>
            </w:pPr>
          </w:p>
          <w:p w14:paraId="0E0ADF80"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(1) האמור בו יסומן (א) ובו, במקום "מן הדגם שבו נתגלו" יבוא "מן הדגם שייבא ושנתגלו בו" ;"</w:t>
            </w:r>
          </w:p>
        </w:tc>
      </w:tr>
    </w:tbl>
    <w:p w14:paraId="20647078" w14:textId="77777777" w:rsidR="00752EEF" w:rsidRPr="00752EEF" w:rsidRDefault="00752EEF" w:rsidP="00752EEF">
      <w:pPr>
        <w:bidi/>
        <w:jc w:val="both"/>
        <w:rPr>
          <w:rFonts w:cs="David"/>
          <w:rtl/>
        </w:rPr>
      </w:pPr>
    </w:p>
    <w:p w14:paraId="483B5EFF" w14:textId="77777777" w:rsidR="00752EEF" w:rsidRPr="00752EEF" w:rsidRDefault="00752EEF" w:rsidP="00752EEF">
      <w:pPr>
        <w:bidi/>
        <w:jc w:val="both"/>
        <w:rPr>
          <w:rFonts w:cs="David"/>
          <w:rtl/>
        </w:rPr>
      </w:pPr>
      <w:r w:rsidRPr="00752EEF">
        <w:rPr>
          <w:rFonts w:cs="David"/>
          <w:rtl/>
        </w:rPr>
        <w:tab/>
        <w:t xml:space="preserve">סעיף 16 עוסק בגילוי פגמים ברכב ותיקונם. הוא עוסק בחובה של היבואן לטפל בפגמים שגילה לו יצרן הרכב. כאן אנחנו מצמצמים ואומרים שהחובה מוטלת על דגמים שהיבואן ייבא, ולא על כלל הדגמים. כלומר, זה מצמצם את החובה של היבואן לגלות פגמים רק בכלי הרכב שהוא ייבא ולא בכלי רכב אחרים. </w:t>
      </w:r>
    </w:p>
    <w:p w14:paraId="28B82758"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3915DAF6" w14:textId="77777777">
        <w:trPr>
          <w:cantSplit/>
          <w:trHeight w:val="60"/>
        </w:trPr>
        <w:tc>
          <w:tcPr>
            <w:tcW w:w="1871" w:type="dxa"/>
          </w:tcPr>
          <w:p w14:paraId="3BCA121E" w14:textId="77777777" w:rsidR="00752EEF" w:rsidRPr="00752EEF" w:rsidRDefault="00752EEF" w:rsidP="00752EEF">
            <w:pPr>
              <w:pStyle w:val="TableSideHeading"/>
              <w:spacing w:line="240" w:lineRule="auto"/>
              <w:jc w:val="both"/>
              <w:rPr>
                <w:sz w:val="24"/>
                <w:szCs w:val="24"/>
              </w:rPr>
            </w:pPr>
          </w:p>
        </w:tc>
        <w:tc>
          <w:tcPr>
            <w:tcW w:w="624" w:type="dxa"/>
          </w:tcPr>
          <w:p w14:paraId="5225D6C0" w14:textId="77777777" w:rsidR="00752EEF" w:rsidRPr="00752EEF" w:rsidRDefault="00752EEF" w:rsidP="00752EEF">
            <w:pPr>
              <w:pStyle w:val="TableText"/>
              <w:spacing w:line="240" w:lineRule="auto"/>
              <w:jc w:val="both"/>
              <w:rPr>
                <w:sz w:val="24"/>
                <w:szCs w:val="24"/>
              </w:rPr>
            </w:pPr>
          </w:p>
        </w:tc>
        <w:tc>
          <w:tcPr>
            <w:tcW w:w="7164" w:type="dxa"/>
          </w:tcPr>
          <w:p w14:paraId="10AC5307"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"(2) אחרי סעיף קטן (א) יבוא:</w:t>
            </w:r>
          </w:p>
          <w:p w14:paraId="3DF9EDC3"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w:t>
            </w:r>
          </w:p>
          <w:p w14:paraId="382330DA"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"(ב) יבואן יגיש לרשות מדי שנה בשנה דו"ח שיפורטו בו כל הודעות היצרן או הסוכן המורשה של היצרן לגבי תקלות בטיחות סדרתיות שהתגלו ברכב שייבא, מהות התקלות שגילה היצרן, הוראות היצרן בדבר תיקון התקלות, אופן ביצוע תיקון כלי הרכב על פי הוראות היצרן ומידע בנוגע ליחס של כמות כלי הרכב שתוקנו לכמות כלי הרכב שהיו טעוני תיקון לפי הנחיות היצרן.                                                                                                  </w:t>
            </w:r>
          </w:p>
        </w:tc>
      </w:tr>
      <w:tr w:rsidR="00752EEF" w:rsidRPr="00752EEF" w14:paraId="0BD335A3" w14:textId="77777777">
        <w:trPr>
          <w:cantSplit/>
          <w:trHeight w:val="60"/>
        </w:trPr>
        <w:tc>
          <w:tcPr>
            <w:tcW w:w="1871" w:type="dxa"/>
          </w:tcPr>
          <w:p w14:paraId="167DD8F3" w14:textId="77777777" w:rsidR="00752EEF" w:rsidRPr="00752EEF" w:rsidRDefault="00752EEF" w:rsidP="00752EEF">
            <w:pPr>
              <w:pStyle w:val="TableSideHeading"/>
              <w:spacing w:line="240" w:lineRule="auto"/>
              <w:jc w:val="both"/>
              <w:rPr>
                <w:sz w:val="24"/>
                <w:szCs w:val="24"/>
              </w:rPr>
            </w:pPr>
          </w:p>
        </w:tc>
        <w:tc>
          <w:tcPr>
            <w:tcW w:w="624" w:type="dxa"/>
          </w:tcPr>
          <w:p w14:paraId="74F8A3FD" w14:textId="77777777" w:rsidR="00752EEF" w:rsidRPr="00752EEF" w:rsidRDefault="00752EEF" w:rsidP="00752EEF">
            <w:pPr>
              <w:pStyle w:val="TableText"/>
              <w:spacing w:line="240" w:lineRule="auto"/>
              <w:jc w:val="both"/>
              <w:rPr>
                <w:sz w:val="24"/>
                <w:szCs w:val="24"/>
              </w:rPr>
            </w:pPr>
          </w:p>
        </w:tc>
        <w:tc>
          <w:tcPr>
            <w:tcW w:w="7164" w:type="dxa"/>
          </w:tcPr>
          <w:p w14:paraId="01B80638"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(ג) גילה יצרן רכב תקלת בטיחות סדרתית, יודיע עליה היבואן לרשות ולבעל הרכב וכן יפרסם הודעה על כך בשני עיתונים יומיים, בתוך שבעה ימים מיום שנודע לו על קיומה של התקלה.""</w:t>
            </w:r>
          </w:p>
        </w:tc>
      </w:tr>
    </w:tbl>
    <w:p w14:paraId="40BD76E6" w14:textId="77777777" w:rsidR="00752EEF" w:rsidRPr="00752EEF" w:rsidRDefault="00752EEF" w:rsidP="00752EEF">
      <w:pPr>
        <w:bidi/>
        <w:jc w:val="both"/>
        <w:rPr>
          <w:rFonts w:cs="David"/>
          <w:rtl/>
        </w:rPr>
      </w:pPr>
    </w:p>
    <w:p w14:paraId="3F87275E" w14:textId="77777777" w:rsidR="00752EEF" w:rsidRPr="00752EEF" w:rsidRDefault="00752EEF" w:rsidP="00752EEF">
      <w:pPr>
        <w:bidi/>
        <w:jc w:val="both"/>
        <w:rPr>
          <w:rFonts w:cs="David"/>
          <w:rtl/>
        </w:rPr>
      </w:pPr>
      <w:r w:rsidRPr="00752EEF">
        <w:rPr>
          <w:rFonts w:cs="David"/>
          <w:rtl/>
        </w:rPr>
        <w:tab/>
        <w:t xml:space="preserve">הסעיף הזה מסדיר את קריאות התיקון. אם גילה יצרן רכב תקלת בטיחות סדרתית, החובה לעדכן את בעלי הרכב ולהביא את כלי הרכב לתיקון קיימת היום. אנחנו מוסיפים את החובה לתת דוחות מפורטים לרשות, כדי שיהיה לה מעקב אחר ביצוע התיקונים, במיוחד כשמדובר בתקלות בטיחותיות. </w:t>
      </w:r>
    </w:p>
    <w:p w14:paraId="3EFE1931" w14:textId="77777777" w:rsidR="00752EEF" w:rsidRPr="00752EEF" w:rsidRDefault="00752EEF" w:rsidP="00752EEF">
      <w:pPr>
        <w:bidi/>
        <w:jc w:val="both"/>
        <w:rPr>
          <w:rFonts w:cs="David"/>
          <w:rtl/>
        </w:rPr>
      </w:pPr>
    </w:p>
    <w:p w14:paraId="351930B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26D9925" w14:textId="77777777" w:rsidR="00752EEF" w:rsidRPr="00752EEF" w:rsidRDefault="00752EEF" w:rsidP="00752EEF">
      <w:pPr>
        <w:bidi/>
        <w:jc w:val="both"/>
        <w:rPr>
          <w:rFonts w:cs="David"/>
          <w:rtl/>
        </w:rPr>
      </w:pPr>
    </w:p>
    <w:p w14:paraId="6198E5AC" w14:textId="77777777" w:rsidR="00752EEF" w:rsidRPr="00752EEF" w:rsidRDefault="00752EEF" w:rsidP="00752EEF">
      <w:pPr>
        <w:bidi/>
        <w:jc w:val="both"/>
        <w:rPr>
          <w:rFonts w:cs="David"/>
          <w:rtl/>
        </w:rPr>
      </w:pPr>
      <w:r w:rsidRPr="00752EEF">
        <w:rPr>
          <w:rFonts w:cs="David"/>
          <w:rtl/>
        </w:rPr>
        <w:tab/>
        <w:t>היום זה לא קיים?</w:t>
      </w:r>
    </w:p>
    <w:p w14:paraId="41AFF165" w14:textId="77777777" w:rsidR="00752EEF" w:rsidRPr="00752EEF" w:rsidRDefault="00752EEF" w:rsidP="00752EEF">
      <w:pPr>
        <w:bidi/>
        <w:jc w:val="both"/>
        <w:rPr>
          <w:rFonts w:cs="David"/>
          <w:rtl/>
        </w:rPr>
      </w:pPr>
    </w:p>
    <w:p w14:paraId="15CC777A"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010373E" w14:textId="77777777" w:rsidR="00752EEF" w:rsidRPr="00752EEF" w:rsidRDefault="00752EEF" w:rsidP="00752EEF">
      <w:pPr>
        <w:bidi/>
        <w:jc w:val="both"/>
        <w:rPr>
          <w:rFonts w:cs="David"/>
          <w:rtl/>
        </w:rPr>
      </w:pPr>
    </w:p>
    <w:p w14:paraId="69244101" w14:textId="77777777" w:rsidR="00752EEF" w:rsidRPr="00752EEF" w:rsidRDefault="00752EEF" w:rsidP="00752EEF">
      <w:pPr>
        <w:bidi/>
        <w:jc w:val="both"/>
        <w:rPr>
          <w:rFonts w:cs="David"/>
          <w:rtl/>
        </w:rPr>
      </w:pPr>
      <w:r w:rsidRPr="00752EEF">
        <w:rPr>
          <w:rFonts w:cs="David"/>
          <w:rtl/>
        </w:rPr>
        <w:tab/>
        <w:t xml:space="preserve">היום זה קיים בנוהל, אבל אנחנו רוצים לעגן את זה. </w:t>
      </w:r>
    </w:p>
    <w:p w14:paraId="2EDEAA64" w14:textId="77777777" w:rsidR="00752EEF" w:rsidRPr="00752EEF" w:rsidRDefault="00752EEF" w:rsidP="00752EEF">
      <w:pPr>
        <w:bidi/>
        <w:jc w:val="both"/>
        <w:rPr>
          <w:rFonts w:cs="David"/>
          <w:rtl/>
        </w:rPr>
      </w:pPr>
    </w:p>
    <w:p w14:paraId="2F3B8ECD"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AE22B76" w14:textId="77777777" w:rsidR="00752EEF" w:rsidRPr="00752EEF" w:rsidRDefault="00752EEF" w:rsidP="00752EEF">
      <w:pPr>
        <w:bidi/>
        <w:jc w:val="both"/>
        <w:rPr>
          <w:rFonts w:cs="David"/>
          <w:rtl/>
        </w:rPr>
      </w:pPr>
    </w:p>
    <w:p w14:paraId="71AA114D" w14:textId="77777777" w:rsidR="00752EEF" w:rsidRPr="00752EEF" w:rsidRDefault="00752EEF" w:rsidP="00752EEF">
      <w:pPr>
        <w:bidi/>
        <w:jc w:val="both"/>
        <w:rPr>
          <w:rFonts w:cs="David"/>
          <w:rtl/>
        </w:rPr>
      </w:pPr>
      <w:r w:rsidRPr="00752EEF">
        <w:rPr>
          <w:rFonts w:cs="David"/>
          <w:rtl/>
        </w:rPr>
        <w:tab/>
        <w:t>היום קיימת הדרישה לפרסום?</w:t>
      </w:r>
    </w:p>
    <w:p w14:paraId="2466A319" w14:textId="77777777" w:rsidR="00752EEF" w:rsidRPr="00752EEF" w:rsidRDefault="00752EEF" w:rsidP="00752EEF">
      <w:pPr>
        <w:bidi/>
        <w:jc w:val="both"/>
        <w:rPr>
          <w:rFonts w:cs="David"/>
          <w:rtl/>
        </w:rPr>
      </w:pPr>
    </w:p>
    <w:p w14:paraId="108BADC2" w14:textId="77777777" w:rsidR="00752EEF" w:rsidRPr="00752EEF" w:rsidRDefault="00752EEF" w:rsidP="00752EEF">
      <w:pPr>
        <w:bidi/>
        <w:jc w:val="both"/>
        <w:rPr>
          <w:rFonts w:cs="David"/>
          <w:u w:val="single"/>
          <w:rtl/>
        </w:rPr>
      </w:pPr>
      <w:r w:rsidRPr="00752EEF">
        <w:rPr>
          <w:rFonts w:cs="David"/>
          <w:u w:val="single"/>
          <w:rtl/>
        </w:rPr>
        <w:t>אבנר פלור:</w:t>
      </w:r>
    </w:p>
    <w:p w14:paraId="59959D61" w14:textId="77777777" w:rsidR="00752EEF" w:rsidRPr="00752EEF" w:rsidRDefault="00752EEF" w:rsidP="00752EEF">
      <w:pPr>
        <w:bidi/>
        <w:jc w:val="both"/>
        <w:rPr>
          <w:rFonts w:cs="David"/>
          <w:rtl/>
        </w:rPr>
      </w:pPr>
    </w:p>
    <w:p w14:paraId="5BC36B07" w14:textId="77777777" w:rsidR="00752EEF" w:rsidRPr="00752EEF" w:rsidRDefault="00752EEF" w:rsidP="00752EEF">
      <w:pPr>
        <w:bidi/>
        <w:jc w:val="both"/>
        <w:rPr>
          <w:rFonts w:cs="David"/>
          <w:rtl/>
        </w:rPr>
      </w:pPr>
      <w:r w:rsidRPr="00752EEF">
        <w:rPr>
          <w:rFonts w:cs="David"/>
          <w:rtl/>
        </w:rPr>
        <w:tab/>
        <w:t xml:space="preserve">כן. היום זה קיים במסגרת הוראות נוהל, אבל לא בצו. </w:t>
      </w:r>
    </w:p>
    <w:p w14:paraId="72EDCEBF" w14:textId="77777777" w:rsidR="00752EEF" w:rsidRPr="00752EEF" w:rsidRDefault="00752EEF" w:rsidP="00752EEF">
      <w:pPr>
        <w:bidi/>
        <w:jc w:val="both"/>
        <w:rPr>
          <w:rFonts w:cs="David"/>
          <w:rtl/>
        </w:rPr>
      </w:pPr>
    </w:p>
    <w:p w14:paraId="2821621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3BD953B" w14:textId="77777777" w:rsidR="00752EEF" w:rsidRPr="00752EEF" w:rsidRDefault="00752EEF" w:rsidP="00752EEF">
      <w:pPr>
        <w:bidi/>
        <w:jc w:val="both"/>
        <w:rPr>
          <w:rFonts w:cs="David"/>
          <w:rtl/>
        </w:rPr>
      </w:pPr>
    </w:p>
    <w:p w14:paraId="3B12AFBB" w14:textId="77777777" w:rsidR="00752EEF" w:rsidRPr="00752EEF" w:rsidRDefault="00752EEF" w:rsidP="00752EEF">
      <w:pPr>
        <w:bidi/>
        <w:jc w:val="both"/>
        <w:rPr>
          <w:rFonts w:cs="David"/>
          <w:rtl/>
        </w:rPr>
      </w:pPr>
      <w:r w:rsidRPr="00752EEF">
        <w:rPr>
          <w:rFonts w:cs="David"/>
          <w:rtl/>
        </w:rPr>
        <w:tab/>
        <w:t>עכשיו אנחנו מחמירים עם כולם בצו. זה פותר את הבעיה שלא תמיד מודיעים?</w:t>
      </w:r>
    </w:p>
    <w:p w14:paraId="56EC74B8" w14:textId="77777777" w:rsidR="00752EEF" w:rsidRPr="00752EEF" w:rsidRDefault="00752EEF" w:rsidP="00752EEF">
      <w:pPr>
        <w:bidi/>
        <w:jc w:val="both"/>
        <w:rPr>
          <w:rFonts w:cs="David"/>
          <w:rtl/>
        </w:rPr>
      </w:pPr>
    </w:p>
    <w:p w14:paraId="4846A43D" w14:textId="77777777" w:rsidR="00752EEF" w:rsidRPr="00752EEF" w:rsidRDefault="00752EEF" w:rsidP="00752EEF">
      <w:pPr>
        <w:bidi/>
        <w:jc w:val="both"/>
        <w:rPr>
          <w:rFonts w:cs="David"/>
          <w:u w:val="single"/>
          <w:rtl/>
        </w:rPr>
      </w:pPr>
      <w:r w:rsidRPr="00752EEF">
        <w:rPr>
          <w:rFonts w:cs="David"/>
          <w:u w:val="single"/>
          <w:rtl/>
        </w:rPr>
        <w:t>אבנר פלור:</w:t>
      </w:r>
    </w:p>
    <w:p w14:paraId="5917997E" w14:textId="77777777" w:rsidR="00752EEF" w:rsidRPr="00752EEF" w:rsidRDefault="00752EEF" w:rsidP="00752EEF">
      <w:pPr>
        <w:bidi/>
        <w:jc w:val="both"/>
        <w:rPr>
          <w:rFonts w:cs="David"/>
          <w:rtl/>
        </w:rPr>
      </w:pPr>
    </w:p>
    <w:p w14:paraId="79684EBC" w14:textId="77777777" w:rsidR="00752EEF" w:rsidRPr="00752EEF" w:rsidRDefault="00752EEF" w:rsidP="00752EEF">
      <w:pPr>
        <w:bidi/>
        <w:jc w:val="both"/>
        <w:rPr>
          <w:rFonts w:cs="David"/>
          <w:rtl/>
        </w:rPr>
      </w:pPr>
      <w:r w:rsidRPr="00752EEF">
        <w:rPr>
          <w:rFonts w:cs="David"/>
          <w:rtl/>
        </w:rPr>
        <w:tab/>
        <w:t>כן.</w:t>
      </w:r>
    </w:p>
    <w:p w14:paraId="31A18BF1" w14:textId="77777777" w:rsidR="00752EEF" w:rsidRPr="00752EEF" w:rsidRDefault="00752EEF" w:rsidP="00752EEF">
      <w:pPr>
        <w:bidi/>
        <w:jc w:val="both"/>
        <w:rPr>
          <w:rFonts w:cs="David"/>
          <w:rtl/>
        </w:rPr>
      </w:pPr>
    </w:p>
    <w:p w14:paraId="1D8269F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F278178" w14:textId="77777777" w:rsidR="00752EEF" w:rsidRPr="00752EEF" w:rsidRDefault="00752EEF" w:rsidP="00752EEF">
      <w:pPr>
        <w:bidi/>
        <w:jc w:val="both"/>
        <w:rPr>
          <w:rFonts w:cs="David"/>
          <w:rtl/>
        </w:rPr>
      </w:pPr>
    </w:p>
    <w:p w14:paraId="199EAB8B" w14:textId="77777777" w:rsidR="00752EEF" w:rsidRPr="00752EEF" w:rsidRDefault="00752EEF" w:rsidP="00752EEF">
      <w:pPr>
        <w:bidi/>
        <w:jc w:val="both"/>
        <w:rPr>
          <w:rFonts w:cs="David"/>
          <w:rtl/>
        </w:rPr>
      </w:pPr>
      <w:r w:rsidRPr="00752EEF">
        <w:rPr>
          <w:rFonts w:cs="David"/>
          <w:rtl/>
        </w:rPr>
        <w:tab/>
        <w:t xml:space="preserve">ומאפשר מעקב רציני יותר של הרשות אחר ביצוע התיקונים בכלי הרכב שנתגלתה בהם תקלה. </w:t>
      </w:r>
    </w:p>
    <w:p w14:paraId="7727A9E4" w14:textId="77777777" w:rsidR="00752EEF" w:rsidRPr="00752EEF" w:rsidRDefault="00752EEF" w:rsidP="00752EEF">
      <w:pPr>
        <w:bidi/>
        <w:jc w:val="both"/>
        <w:rPr>
          <w:rFonts w:cs="David"/>
          <w:rtl/>
        </w:rPr>
      </w:pPr>
    </w:p>
    <w:p w14:paraId="47AD8B1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7BD9D30" w14:textId="77777777" w:rsidR="00752EEF" w:rsidRPr="00752EEF" w:rsidRDefault="00752EEF" w:rsidP="00752EEF">
      <w:pPr>
        <w:bidi/>
        <w:jc w:val="both"/>
        <w:rPr>
          <w:rFonts w:cs="David"/>
          <w:rtl/>
        </w:rPr>
      </w:pPr>
    </w:p>
    <w:p w14:paraId="70441E3D" w14:textId="77777777" w:rsidR="00752EEF" w:rsidRPr="00752EEF" w:rsidRDefault="00752EEF" w:rsidP="00752EEF">
      <w:pPr>
        <w:bidi/>
        <w:jc w:val="both"/>
        <w:rPr>
          <w:rFonts w:cs="David"/>
          <w:rtl/>
        </w:rPr>
      </w:pPr>
      <w:r w:rsidRPr="00752EEF">
        <w:rPr>
          <w:rFonts w:cs="David"/>
          <w:rtl/>
        </w:rPr>
        <w:tab/>
        <w:t>הפרסום יהיה נגיש לציבור?</w:t>
      </w:r>
    </w:p>
    <w:p w14:paraId="00490845" w14:textId="77777777" w:rsidR="00752EEF" w:rsidRPr="00752EEF" w:rsidRDefault="00752EEF" w:rsidP="00752EEF">
      <w:pPr>
        <w:bidi/>
        <w:jc w:val="both"/>
        <w:rPr>
          <w:rFonts w:cs="David"/>
          <w:rtl/>
        </w:rPr>
      </w:pPr>
    </w:p>
    <w:p w14:paraId="0CCEE728" w14:textId="77777777" w:rsidR="00752EEF" w:rsidRPr="00752EEF" w:rsidRDefault="00752EEF" w:rsidP="00752EEF">
      <w:pPr>
        <w:bidi/>
        <w:jc w:val="both"/>
        <w:rPr>
          <w:rFonts w:cs="David"/>
          <w:u w:val="single"/>
          <w:rtl/>
        </w:rPr>
      </w:pPr>
      <w:r w:rsidRPr="00752EEF">
        <w:rPr>
          <w:rFonts w:cs="David"/>
          <w:u w:val="single"/>
          <w:rtl/>
        </w:rPr>
        <w:t>היו"ר כרמל שאמה:</w:t>
      </w:r>
    </w:p>
    <w:p w14:paraId="7886A3D3" w14:textId="77777777" w:rsidR="00752EEF" w:rsidRPr="00752EEF" w:rsidRDefault="00752EEF" w:rsidP="00752EEF">
      <w:pPr>
        <w:bidi/>
        <w:jc w:val="both"/>
        <w:rPr>
          <w:rFonts w:cs="David"/>
          <w:rtl/>
        </w:rPr>
      </w:pPr>
    </w:p>
    <w:p w14:paraId="6047CA01" w14:textId="77777777" w:rsidR="00752EEF" w:rsidRPr="00752EEF" w:rsidRDefault="00752EEF" w:rsidP="00752EEF">
      <w:pPr>
        <w:bidi/>
        <w:jc w:val="both"/>
        <w:rPr>
          <w:rFonts w:cs="David"/>
          <w:rtl/>
        </w:rPr>
      </w:pPr>
      <w:r w:rsidRPr="00752EEF">
        <w:rPr>
          <w:rFonts w:cs="David"/>
          <w:rtl/>
        </w:rPr>
        <w:tab/>
        <w:t>יש אפשרות לחלופה אינטרנטית לפרסום?</w:t>
      </w:r>
    </w:p>
    <w:p w14:paraId="3D1D7CBA" w14:textId="77777777" w:rsidR="00752EEF" w:rsidRPr="00752EEF" w:rsidRDefault="00752EEF" w:rsidP="00752EEF">
      <w:pPr>
        <w:bidi/>
        <w:jc w:val="both"/>
        <w:rPr>
          <w:rFonts w:cs="David"/>
          <w:rtl/>
        </w:rPr>
      </w:pPr>
    </w:p>
    <w:p w14:paraId="2F46C8C8" w14:textId="77777777" w:rsidR="00752EEF" w:rsidRPr="00752EEF" w:rsidRDefault="00752EEF" w:rsidP="00752EEF">
      <w:pPr>
        <w:bidi/>
        <w:jc w:val="both"/>
        <w:rPr>
          <w:rFonts w:cs="David"/>
          <w:u w:val="single"/>
          <w:rtl/>
        </w:rPr>
      </w:pPr>
      <w:r w:rsidRPr="00752EEF">
        <w:rPr>
          <w:rFonts w:cs="David"/>
          <w:u w:val="single"/>
          <w:rtl/>
        </w:rPr>
        <w:t>עוזי יצחקי:</w:t>
      </w:r>
    </w:p>
    <w:p w14:paraId="499178FF" w14:textId="77777777" w:rsidR="00752EEF" w:rsidRPr="00752EEF" w:rsidRDefault="00752EEF" w:rsidP="00752EEF">
      <w:pPr>
        <w:bidi/>
        <w:jc w:val="both"/>
        <w:rPr>
          <w:rFonts w:cs="David"/>
          <w:rtl/>
        </w:rPr>
      </w:pPr>
    </w:p>
    <w:p w14:paraId="6CDBAE65" w14:textId="77777777" w:rsidR="00752EEF" w:rsidRPr="00752EEF" w:rsidRDefault="00752EEF" w:rsidP="00752EEF">
      <w:pPr>
        <w:bidi/>
        <w:jc w:val="both"/>
        <w:rPr>
          <w:rFonts w:cs="David"/>
          <w:rtl/>
        </w:rPr>
      </w:pPr>
      <w:r w:rsidRPr="00752EEF">
        <w:rPr>
          <w:rFonts w:cs="David"/>
          <w:rtl/>
        </w:rPr>
        <w:tab/>
        <w:t xml:space="preserve">נפרסם את זה באתר האינטרנט. </w:t>
      </w:r>
    </w:p>
    <w:p w14:paraId="42BE37C7" w14:textId="77777777" w:rsidR="00752EEF" w:rsidRPr="00752EEF" w:rsidRDefault="00752EEF" w:rsidP="00752EEF">
      <w:pPr>
        <w:bidi/>
        <w:jc w:val="both"/>
        <w:rPr>
          <w:rFonts w:cs="David"/>
          <w:rtl/>
        </w:rPr>
      </w:pPr>
    </w:p>
    <w:p w14:paraId="166E941A" w14:textId="77777777" w:rsidR="00752EEF" w:rsidRPr="00752EEF" w:rsidRDefault="00752EEF" w:rsidP="00752EEF">
      <w:pPr>
        <w:bidi/>
        <w:jc w:val="both"/>
        <w:rPr>
          <w:rFonts w:cs="David"/>
          <w:u w:val="single"/>
          <w:rtl/>
        </w:rPr>
      </w:pPr>
      <w:r w:rsidRPr="00752EEF">
        <w:rPr>
          <w:rFonts w:cs="David"/>
          <w:u w:val="single"/>
          <w:rtl/>
        </w:rPr>
        <w:t>אבנר פלור:</w:t>
      </w:r>
    </w:p>
    <w:p w14:paraId="2B3475E0" w14:textId="77777777" w:rsidR="00752EEF" w:rsidRPr="00752EEF" w:rsidRDefault="00752EEF" w:rsidP="00752EEF">
      <w:pPr>
        <w:bidi/>
        <w:jc w:val="both"/>
        <w:rPr>
          <w:rFonts w:cs="David"/>
          <w:rtl/>
        </w:rPr>
      </w:pPr>
    </w:p>
    <w:p w14:paraId="169AD058" w14:textId="77777777" w:rsidR="00752EEF" w:rsidRPr="00752EEF" w:rsidRDefault="00752EEF" w:rsidP="00752EEF">
      <w:pPr>
        <w:bidi/>
        <w:jc w:val="both"/>
        <w:rPr>
          <w:rFonts w:cs="David"/>
          <w:rtl/>
        </w:rPr>
      </w:pPr>
      <w:r w:rsidRPr="00752EEF">
        <w:rPr>
          <w:rFonts w:cs="David"/>
          <w:rtl/>
        </w:rPr>
        <w:tab/>
        <w:t xml:space="preserve">אנחנו רוצים גם למחשב את כל המידע הזה. </w:t>
      </w:r>
    </w:p>
    <w:p w14:paraId="4C377BC3" w14:textId="77777777" w:rsidR="00752EEF" w:rsidRPr="00752EEF" w:rsidRDefault="00752EEF" w:rsidP="00752EEF">
      <w:pPr>
        <w:bidi/>
        <w:jc w:val="both"/>
        <w:rPr>
          <w:rFonts w:cs="David"/>
          <w:rtl/>
        </w:rPr>
      </w:pPr>
    </w:p>
    <w:p w14:paraId="0793BFBC" w14:textId="77777777" w:rsidR="00752EEF" w:rsidRPr="00752EEF" w:rsidRDefault="00752EEF" w:rsidP="00752EEF">
      <w:pPr>
        <w:bidi/>
        <w:jc w:val="both"/>
        <w:rPr>
          <w:rFonts w:cs="David"/>
          <w:u w:val="single"/>
          <w:rtl/>
        </w:rPr>
      </w:pPr>
      <w:r w:rsidRPr="00752EEF">
        <w:rPr>
          <w:rFonts w:cs="David"/>
          <w:u w:val="single"/>
          <w:rtl/>
        </w:rPr>
        <w:t>היו"ר כרמל שאמה:</w:t>
      </w:r>
    </w:p>
    <w:p w14:paraId="4A2F453F" w14:textId="77777777" w:rsidR="00752EEF" w:rsidRPr="00752EEF" w:rsidRDefault="00752EEF" w:rsidP="00752EEF">
      <w:pPr>
        <w:bidi/>
        <w:jc w:val="both"/>
        <w:rPr>
          <w:rFonts w:cs="David"/>
          <w:rtl/>
        </w:rPr>
      </w:pPr>
    </w:p>
    <w:p w14:paraId="12805356" w14:textId="77777777" w:rsidR="00752EEF" w:rsidRPr="00752EEF" w:rsidRDefault="00752EEF" w:rsidP="00752EEF">
      <w:pPr>
        <w:bidi/>
        <w:jc w:val="both"/>
        <w:rPr>
          <w:rFonts w:cs="David"/>
          <w:rtl/>
        </w:rPr>
      </w:pPr>
      <w:r w:rsidRPr="00752EEF">
        <w:rPr>
          <w:rFonts w:cs="David"/>
          <w:rtl/>
        </w:rPr>
        <w:tab/>
        <w:t xml:space="preserve">אז צריך להוסיף: "ובאתר האינטרנט של משרד התחבורה". </w:t>
      </w:r>
    </w:p>
    <w:p w14:paraId="6009CEBA" w14:textId="77777777" w:rsidR="00752EEF" w:rsidRPr="00752EEF" w:rsidRDefault="00752EEF" w:rsidP="00752EEF">
      <w:pPr>
        <w:bidi/>
        <w:jc w:val="both"/>
        <w:rPr>
          <w:rFonts w:cs="David"/>
          <w:rtl/>
        </w:rPr>
      </w:pPr>
    </w:p>
    <w:p w14:paraId="734C9028" w14:textId="77777777" w:rsidR="00752EEF" w:rsidRPr="00752EEF" w:rsidRDefault="00752EEF" w:rsidP="00752EEF">
      <w:pPr>
        <w:bidi/>
        <w:jc w:val="both"/>
        <w:rPr>
          <w:rFonts w:cs="David"/>
          <w:u w:val="single"/>
          <w:rtl/>
        </w:rPr>
      </w:pPr>
      <w:r w:rsidRPr="00752EEF">
        <w:rPr>
          <w:rFonts w:cs="David"/>
          <w:u w:val="single"/>
          <w:rtl/>
        </w:rPr>
        <w:t>עוזי יצחקי:</w:t>
      </w:r>
    </w:p>
    <w:p w14:paraId="5B433F86" w14:textId="77777777" w:rsidR="00752EEF" w:rsidRPr="00752EEF" w:rsidRDefault="00752EEF" w:rsidP="00752EEF">
      <w:pPr>
        <w:bidi/>
        <w:jc w:val="both"/>
        <w:rPr>
          <w:rFonts w:cs="David"/>
          <w:rtl/>
        </w:rPr>
      </w:pPr>
    </w:p>
    <w:p w14:paraId="3DE8CE39" w14:textId="77777777" w:rsidR="00752EEF" w:rsidRPr="00752EEF" w:rsidRDefault="00752EEF" w:rsidP="00752EEF">
      <w:pPr>
        <w:bidi/>
        <w:jc w:val="both"/>
        <w:rPr>
          <w:rFonts w:cs="David"/>
          <w:rtl/>
        </w:rPr>
      </w:pPr>
      <w:r w:rsidRPr="00752EEF">
        <w:rPr>
          <w:rFonts w:cs="David"/>
          <w:rtl/>
        </w:rPr>
        <w:tab/>
        <w:t xml:space="preserve">מקובל. </w:t>
      </w:r>
    </w:p>
    <w:p w14:paraId="273C32AE" w14:textId="77777777" w:rsidR="00752EEF" w:rsidRPr="00752EEF" w:rsidRDefault="00752EEF" w:rsidP="00752EEF">
      <w:pPr>
        <w:bidi/>
        <w:jc w:val="both"/>
        <w:rPr>
          <w:rFonts w:cs="David"/>
          <w:rtl/>
        </w:rPr>
      </w:pPr>
    </w:p>
    <w:p w14:paraId="4B710C1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AEA7247" w14:textId="77777777" w:rsidR="00752EEF" w:rsidRPr="00752EEF" w:rsidRDefault="00752EEF" w:rsidP="00752EEF">
      <w:pPr>
        <w:bidi/>
        <w:jc w:val="both"/>
        <w:rPr>
          <w:rFonts w:cs="David"/>
          <w:rtl/>
        </w:rPr>
      </w:pPr>
    </w:p>
    <w:p w14:paraId="1F2EDB0C" w14:textId="77777777" w:rsidR="00752EEF" w:rsidRPr="00752EEF" w:rsidRDefault="00752EEF" w:rsidP="00752EEF">
      <w:pPr>
        <w:bidi/>
        <w:jc w:val="both"/>
        <w:rPr>
          <w:rFonts w:cs="David"/>
          <w:rtl/>
        </w:rPr>
      </w:pPr>
      <w:r w:rsidRPr="00752EEF">
        <w:rPr>
          <w:rFonts w:cs="David"/>
          <w:rtl/>
        </w:rPr>
        <w:tab/>
        <w:t xml:space="preserve">זה נכנס לצו וזה יחייב. אני מבין שהיו תלונות על כך שלא היה די פרסום. </w:t>
      </w:r>
    </w:p>
    <w:p w14:paraId="63961940" w14:textId="77777777" w:rsidR="00752EEF" w:rsidRPr="00752EEF" w:rsidRDefault="00752EEF" w:rsidP="00752EEF">
      <w:pPr>
        <w:bidi/>
        <w:jc w:val="both"/>
        <w:rPr>
          <w:rFonts w:cs="David"/>
          <w:rtl/>
        </w:rPr>
      </w:pPr>
    </w:p>
    <w:p w14:paraId="10538771"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F7FAFB2" w14:textId="77777777" w:rsidR="00752EEF" w:rsidRPr="00752EEF" w:rsidRDefault="00752EEF" w:rsidP="00752EEF">
      <w:pPr>
        <w:bidi/>
        <w:jc w:val="both"/>
        <w:rPr>
          <w:rFonts w:cs="David"/>
          <w:rtl/>
        </w:rPr>
      </w:pPr>
    </w:p>
    <w:p w14:paraId="108441F8" w14:textId="77777777" w:rsidR="00752EEF" w:rsidRPr="00752EEF" w:rsidRDefault="00752EEF" w:rsidP="00752EEF">
      <w:pPr>
        <w:bidi/>
        <w:jc w:val="both"/>
        <w:rPr>
          <w:rFonts w:cs="David"/>
          <w:rtl/>
        </w:rPr>
      </w:pPr>
      <w:r w:rsidRPr="00752EEF">
        <w:rPr>
          <w:rFonts w:cs="David"/>
          <w:rtl/>
        </w:rPr>
        <w:tab/>
        <w:t xml:space="preserve">כלומר, אנחנו נחייב לפרסם באתר האינטרנט את הדוח שיגיש היבואן. אני מוסיפה בסיפה של סעיף 9(2)(ב): "הדוח כאמור יפורסם באתר האינטרנט של משרד התחבורה". </w:t>
      </w:r>
    </w:p>
    <w:p w14:paraId="3CE375C6" w14:textId="77777777" w:rsidR="00752EEF" w:rsidRPr="00752EEF" w:rsidRDefault="00752EEF" w:rsidP="00752EEF">
      <w:pPr>
        <w:bidi/>
        <w:jc w:val="both"/>
        <w:rPr>
          <w:rFonts w:cs="David"/>
          <w:rtl/>
        </w:rPr>
      </w:pPr>
    </w:p>
    <w:p w14:paraId="7D2A0CFC" w14:textId="77777777" w:rsidR="00752EEF" w:rsidRPr="00752EEF" w:rsidRDefault="00752EEF" w:rsidP="00752EEF">
      <w:pPr>
        <w:bidi/>
        <w:jc w:val="both"/>
        <w:rPr>
          <w:rFonts w:cs="David"/>
          <w:u w:val="single"/>
          <w:rtl/>
        </w:rPr>
      </w:pPr>
      <w:r w:rsidRPr="00752EEF">
        <w:rPr>
          <w:rFonts w:cs="David"/>
          <w:u w:val="single"/>
          <w:rtl/>
        </w:rPr>
        <w:t>אבנר פלור:</w:t>
      </w:r>
    </w:p>
    <w:p w14:paraId="51411A81" w14:textId="77777777" w:rsidR="00752EEF" w:rsidRPr="00752EEF" w:rsidRDefault="00752EEF" w:rsidP="00752EEF">
      <w:pPr>
        <w:bidi/>
        <w:jc w:val="both"/>
        <w:rPr>
          <w:rFonts w:cs="David"/>
          <w:rtl/>
        </w:rPr>
      </w:pPr>
    </w:p>
    <w:p w14:paraId="49A2A38D" w14:textId="77777777" w:rsidR="00752EEF" w:rsidRPr="00752EEF" w:rsidRDefault="00752EEF" w:rsidP="00752EEF">
      <w:pPr>
        <w:bidi/>
        <w:jc w:val="both"/>
        <w:rPr>
          <w:rFonts w:cs="David"/>
          <w:rtl/>
        </w:rPr>
      </w:pPr>
      <w:r w:rsidRPr="00752EEF">
        <w:rPr>
          <w:rFonts w:cs="David"/>
          <w:rtl/>
        </w:rPr>
        <w:tab/>
        <w:t xml:space="preserve">לא הדוח. ההודעה. </w:t>
      </w:r>
    </w:p>
    <w:p w14:paraId="7F692625" w14:textId="77777777" w:rsidR="00752EEF" w:rsidRPr="00752EEF" w:rsidRDefault="00752EEF" w:rsidP="00752EEF">
      <w:pPr>
        <w:bidi/>
        <w:jc w:val="both"/>
        <w:rPr>
          <w:rFonts w:cs="David"/>
          <w:rtl/>
        </w:rPr>
      </w:pPr>
    </w:p>
    <w:p w14:paraId="7FE9560B"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596E6E6" w14:textId="77777777" w:rsidR="00752EEF" w:rsidRPr="00752EEF" w:rsidRDefault="00752EEF" w:rsidP="00752EEF">
      <w:pPr>
        <w:bidi/>
        <w:jc w:val="both"/>
        <w:rPr>
          <w:rFonts w:cs="David"/>
          <w:rtl/>
        </w:rPr>
      </w:pPr>
    </w:p>
    <w:p w14:paraId="7924C59D" w14:textId="77777777" w:rsidR="00752EEF" w:rsidRPr="00752EEF" w:rsidRDefault="00752EEF" w:rsidP="00752EEF">
      <w:pPr>
        <w:bidi/>
        <w:jc w:val="both"/>
        <w:rPr>
          <w:rFonts w:cs="David"/>
          <w:rtl/>
        </w:rPr>
      </w:pPr>
      <w:r w:rsidRPr="00752EEF">
        <w:rPr>
          <w:rFonts w:cs="David"/>
          <w:rtl/>
        </w:rPr>
        <w:tab/>
        <w:t xml:space="preserve">אז זה יופיע בפסקת משנה 9(2)(ג). בסדר גמור. יש כאן שני דברים: 1) דוח; 2) הודעה על התקלה. </w:t>
      </w:r>
    </w:p>
    <w:p w14:paraId="12BE23DB" w14:textId="77777777" w:rsidR="00752EEF" w:rsidRPr="00752EEF" w:rsidRDefault="00752EEF" w:rsidP="00752EEF">
      <w:pPr>
        <w:bidi/>
        <w:jc w:val="both"/>
        <w:rPr>
          <w:rFonts w:cs="David"/>
          <w:rtl/>
        </w:rPr>
      </w:pPr>
    </w:p>
    <w:p w14:paraId="237239F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0257A8F" w14:textId="77777777" w:rsidR="00752EEF" w:rsidRPr="00752EEF" w:rsidRDefault="00752EEF" w:rsidP="00752EEF">
      <w:pPr>
        <w:bidi/>
        <w:jc w:val="both"/>
        <w:rPr>
          <w:rFonts w:cs="David"/>
          <w:rtl/>
        </w:rPr>
      </w:pPr>
    </w:p>
    <w:p w14:paraId="68DBC000" w14:textId="77777777" w:rsidR="00752EEF" w:rsidRPr="00752EEF" w:rsidRDefault="00752EEF" w:rsidP="00752EEF">
      <w:pPr>
        <w:bidi/>
        <w:jc w:val="both"/>
        <w:rPr>
          <w:rFonts w:cs="David"/>
          <w:rtl/>
        </w:rPr>
      </w:pPr>
      <w:r w:rsidRPr="00752EEF">
        <w:rPr>
          <w:rFonts w:cs="David"/>
          <w:rtl/>
        </w:rPr>
        <w:tab/>
        <w:t xml:space="preserve">יש תקלה, ואז היבואן צריך להודיע לבעל הרכב ולפרסם הודעה. ההודעה היא שברכב זה וזה יש תקלה. אותה הודעה תופיע גם באתר האינטרנט. </w:t>
      </w:r>
    </w:p>
    <w:p w14:paraId="5161AA2C" w14:textId="77777777" w:rsidR="00752EEF" w:rsidRPr="00752EEF" w:rsidRDefault="00752EEF" w:rsidP="00752EEF">
      <w:pPr>
        <w:bidi/>
        <w:jc w:val="both"/>
        <w:rPr>
          <w:rFonts w:cs="David"/>
          <w:rtl/>
        </w:rPr>
      </w:pPr>
    </w:p>
    <w:p w14:paraId="2ACA4296" w14:textId="77777777" w:rsidR="00752EEF" w:rsidRPr="00752EEF" w:rsidRDefault="00752EEF" w:rsidP="00752EEF">
      <w:pPr>
        <w:bidi/>
        <w:jc w:val="both"/>
        <w:rPr>
          <w:rFonts w:cs="David"/>
          <w:u w:val="single"/>
          <w:rtl/>
        </w:rPr>
      </w:pPr>
      <w:r w:rsidRPr="00752EEF">
        <w:rPr>
          <w:rFonts w:cs="David"/>
          <w:u w:val="single"/>
          <w:rtl/>
        </w:rPr>
        <w:t>קריאה:</w:t>
      </w:r>
    </w:p>
    <w:p w14:paraId="2C693DD9" w14:textId="77777777" w:rsidR="00752EEF" w:rsidRPr="00752EEF" w:rsidRDefault="00752EEF" w:rsidP="00752EEF">
      <w:pPr>
        <w:bidi/>
        <w:jc w:val="both"/>
        <w:rPr>
          <w:rFonts w:cs="David"/>
          <w:rtl/>
        </w:rPr>
      </w:pPr>
    </w:p>
    <w:p w14:paraId="5C768100" w14:textId="77777777" w:rsidR="00752EEF" w:rsidRPr="00752EEF" w:rsidRDefault="00752EEF" w:rsidP="00752EEF">
      <w:pPr>
        <w:bidi/>
        <w:jc w:val="both"/>
        <w:rPr>
          <w:rFonts w:cs="David"/>
          <w:rtl/>
        </w:rPr>
      </w:pPr>
      <w:r w:rsidRPr="00752EEF">
        <w:rPr>
          <w:rFonts w:cs="David"/>
          <w:rtl/>
        </w:rPr>
        <w:tab/>
        <w:t xml:space="preserve">כל הודעה שהיא לא אישית, שהיא הודעה ציבורית, תופיע גם באתר האינטרנט של המשרד. </w:t>
      </w:r>
    </w:p>
    <w:p w14:paraId="493FCEAA" w14:textId="77777777" w:rsidR="00752EEF" w:rsidRPr="00752EEF" w:rsidRDefault="00752EEF" w:rsidP="00752EEF">
      <w:pPr>
        <w:bidi/>
        <w:jc w:val="both"/>
        <w:rPr>
          <w:rFonts w:cs="David"/>
          <w:rtl/>
        </w:rPr>
      </w:pPr>
    </w:p>
    <w:p w14:paraId="2FE83EA7" w14:textId="77777777" w:rsidR="00752EEF" w:rsidRPr="00752EEF" w:rsidRDefault="00752EEF" w:rsidP="00752EEF">
      <w:pPr>
        <w:bidi/>
        <w:jc w:val="both"/>
        <w:rPr>
          <w:rFonts w:cs="David"/>
          <w:u w:val="single"/>
          <w:rtl/>
        </w:rPr>
      </w:pPr>
      <w:r w:rsidRPr="00752EEF">
        <w:rPr>
          <w:rFonts w:cs="David"/>
          <w:u w:val="single"/>
          <w:rtl/>
        </w:rPr>
        <w:t>אתי בנדלר:</w:t>
      </w:r>
    </w:p>
    <w:p w14:paraId="7BB85FE9" w14:textId="77777777" w:rsidR="00752EEF" w:rsidRPr="00752EEF" w:rsidRDefault="00752EEF" w:rsidP="00752EEF">
      <w:pPr>
        <w:bidi/>
        <w:jc w:val="both"/>
        <w:rPr>
          <w:rFonts w:cs="David"/>
          <w:rtl/>
        </w:rPr>
      </w:pPr>
    </w:p>
    <w:p w14:paraId="6B446647" w14:textId="77777777" w:rsidR="00752EEF" w:rsidRPr="00752EEF" w:rsidRDefault="00752EEF" w:rsidP="00752EEF">
      <w:pPr>
        <w:bidi/>
        <w:jc w:val="both"/>
        <w:rPr>
          <w:rFonts w:cs="David"/>
          <w:rtl/>
        </w:rPr>
      </w:pPr>
      <w:r w:rsidRPr="00752EEF">
        <w:rPr>
          <w:rFonts w:cs="David"/>
          <w:rtl/>
        </w:rPr>
        <w:tab/>
        <w:t xml:space="preserve">אין כאן חיוב למסור את נוסח ההודעה גם למשרד? </w:t>
      </w:r>
    </w:p>
    <w:p w14:paraId="3A149CB7" w14:textId="77777777" w:rsidR="00752EEF" w:rsidRPr="00752EEF" w:rsidRDefault="00752EEF" w:rsidP="00752EEF">
      <w:pPr>
        <w:bidi/>
        <w:jc w:val="both"/>
        <w:rPr>
          <w:rFonts w:cs="David"/>
          <w:rtl/>
        </w:rPr>
      </w:pPr>
    </w:p>
    <w:p w14:paraId="43CCFA1D"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9A3F803" w14:textId="77777777" w:rsidR="00752EEF" w:rsidRPr="00752EEF" w:rsidRDefault="00752EEF" w:rsidP="00752EEF">
      <w:pPr>
        <w:bidi/>
        <w:jc w:val="both"/>
        <w:rPr>
          <w:rFonts w:cs="David"/>
          <w:rtl/>
        </w:rPr>
      </w:pPr>
    </w:p>
    <w:p w14:paraId="126E5DE4" w14:textId="77777777" w:rsidR="00752EEF" w:rsidRPr="00752EEF" w:rsidRDefault="00752EEF" w:rsidP="00752EEF">
      <w:pPr>
        <w:bidi/>
        <w:jc w:val="both"/>
        <w:rPr>
          <w:rFonts w:cs="David"/>
          <w:rtl/>
        </w:rPr>
      </w:pPr>
      <w:r w:rsidRPr="00752EEF">
        <w:rPr>
          <w:rFonts w:cs="David"/>
          <w:rtl/>
        </w:rPr>
        <w:tab/>
        <w:t xml:space="preserve">תימסר הודעה לרשות. </w:t>
      </w:r>
    </w:p>
    <w:p w14:paraId="2F149C4A" w14:textId="77777777" w:rsidR="00752EEF" w:rsidRPr="00752EEF" w:rsidRDefault="00752EEF" w:rsidP="00752EEF">
      <w:pPr>
        <w:bidi/>
        <w:jc w:val="both"/>
        <w:rPr>
          <w:rFonts w:cs="David"/>
          <w:rtl/>
        </w:rPr>
      </w:pPr>
    </w:p>
    <w:p w14:paraId="44BCA005" w14:textId="77777777" w:rsidR="00752EEF" w:rsidRPr="00752EEF" w:rsidRDefault="00752EEF" w:rsidP="00752EEF">
      <w:pPr>
        <w:bidi/>
        <w:jc w:val="both"/>
        <w:rPr>
          <w:rFonts w:cs="David"/>
          <w:u w:val="single"/>
          <w:rtl/>
        </w:rPr>
      </w:pPr>
      <w:r w:rsidRPr="00752EEF">
        <w:rPr>
          <w:rFonts w:cs="David"/>
          <w:u w:val="single"/>
          <w:rtl/>
        </w:rPr>
        <w:t>יעקב (יקי) אנוך:</w:t>
      </w:r>
    </w:p>
    <w:p w14:paraId="1353B131" w14:textId="77777777" w:rsidR="00752EEF" w:rsidRPr="00752EEF" w:rsidRDefault="00752EEF" w:rsidP="00752EEF">
      <w:pPr>
        <w:bidi/>
        <w:jc w:val="both"/>
        <w:rPr>
          <w:rFonts w:cs="David"/>
          <w:rtl/>
        </w:rPr>
      </w:pPr>
    </w:p>
    <w:p w14:paraId="0CC16252" w14:textId="77777777" w:rsidR="00752EEF" w:rsidRPr="00752EEF" w:rsidRDefault="00752EEF" w:rsidP="00752EEF">
      <w:pPr>
        <w:bidi/>
        <w:jc w:val="both"/>
        <w:rPr>
          <w:rFonts w:cs="David"/>
          <w:rtl/>
        </w:rPr>
      </w:pPr>
      <w:r w:rsidRPr="00752EEF">
        <w:rPr>
          <w:rFonts w:cs="David"/>
          <w:rtl/>
        </w:rPr>
        <w:tab/>
        <w:t xml:space="preserve">כבוד השר, אמרו לך שיש חובת פרסום. היום אין חובת פרסום. </w:t>
      </w:r>
    </w:p>
    <w:p w14:paraId="71E59C22" w14:textId="77777777" w:rsidR="00752EEF" w:rsidRPr="00752EEF" w:rsidRDefault="00752EEF" w:rsidP="00752EEF">
      <w:pPr>
        <w:bidi/>
        <w:jc w:val="both"/>
        <w:rPr>
          <w:rFonts w:cs="David"/>
          <w:rtl/>
        </w:rPr>
      </w:pPr>
    </w:p>
    <w:p w14:paraId="10A3B4F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362683B" w14:textId="77777777" w:rsidR="00752EEF" w:rsidRPr="00752EEF" w:rsidRDefault="00752EEF" w:rsidP="00752EEF">
      <w:pPr>
        <w:bidi/>
        <w:jc w:val="both"/>
        <w:rPr>
          <w:rFonts w:cs="David"/>
          <w:rtl/>
        </w:rPr>
      </w:pPr>
    </w:p>
    <w:p w14:paraId="21458CFB" w14:textId="77777777" w:rsidR="00752EEF" w:rsidRPr="00752EEF" w:rsidRDefault="00752EEF" w:rsidP="00752EEF">
      <w:pPr>
        <w:bidi/>
        <w:jc w:val="both"/>
        <w:rPr>
          <w:rFonts w:cs="David"/>
          <w:rtl/>
        </w:rPr>
      </w:pPr>
      <w:r w:rsidRPr="00752EEF">
        <w:rPr>
          <w:rFonts w:cs="David"/>
          <w:rtl/>
        </w:rPr>
        <w:tab/>
        <w:t xml:space="preserve">אני יודע שאין. אמרתי שהיום אין חובת פרסום, ומעתה ואילך החובה תחול על כולם. אנחנו מתקדמים. </w:t>
      </w:r>
    </w:p>
    <w:p w14:paraId="043E423E" w14:textId="77777777" w:rsidR="00752EEF" w:rsidRPr="00752EEF" w:rsidRDefault="00752EEF" w:rsidP="00752EEF">
      <w:pPr>
        <w:bidi/>
        <w:jc w:val="both"/>
        <w:rPr>
          <w:rFonts w:cs="David"/>
          <w:rtl/>
        </w:rPr>
      </w:pPr>
    </w:p>
    <w:p w14:paraId="637FFBD2" w14:textId="77777777" w:rsidR="00752EEF" w:rsidRPr="00752EEF" w:rsidRDefault="00752EEF" w:rsidP="00752EEF">
      <w:pPr>
        <w:bidi/>
        <w:jc w:val="both"/>
        <w:rPr>
          <w:rFonts w:cs="David"/>
          <w:u w:val="single"/>
          <w:rtl/>
        </w:rPr>
      </w:pPr>
      <w:r w:rsidRPr="00752EEF">
        <w:rPr>
          <w:rFonts w:cs="David"/>
          <w:u w:val="single"/>
          <w:rtl/>
        </w:rPr>
        <w:t>יעקב (יקי) אנוך:</w:t>
      </w:r>
    </w:p>
    <w:p w14:paraId="3FEC8314" w14:textId="77777777" w:rsidR="00752EEF" w:rsidRPr="00752EEF" w:rsidRDefault="00752EEF" w:rsidP="00752EEF">
      <w:pPr>
        <w:bidi/>
        <w:jc w:val="both"/>
        <w:rPr>
          <w:rFonts w:cs="David"/>
          <w:rtl/>
        </w:rPr>
      </w:pPr>
    </w:p>
    <w:p w14:paraId="6F6D5D4C" w14:textId="77777777" w:rsidR="00752EEF" w:rsidRPr="00752EEF" w:rsidRDefault="00752EEF" w:rsidP="00752EEF">
      <w:pPr>
        <w:bidi/>
        <w:jc w:val="both"/>
        <w:rPr>
          <w:rFonts w:cs="David"/>
          <w:rtl/>
        </w:rPr>
      </w:pPr>
      <w:r w:rsidRPr="00752EEF">
        <w:rPr>
          <w:rFonts w:cs="David"/>
          <w:rtl/>
        </w:rPr>
        <w:tab/>
        <w:t xml:space="preserve">נכתב כאן: "בתוך שבעה ימים מיום שנודע לו על קיומה של התקלה", ואני סבור שצריך להוסיף כאן: "מהיצרן", או לחילופין ממי שהוא מייבא ממנו את המכוניות. כי "נודע" זה דבר מוגדר מאוד. איזו ידיעה בעיתון זה לא הודעה. צריכה להגיע הודעה רשמית מהיצרן או מהסוכן ממנו הוא ייבא את הרכב. </w:t>
      </w:r>
    </w:p>
    <w:p w14:paraId="51A10DF1" w14:textId="77777777" w:rsidR="00752EEF" w:rsidRPr="00752EEF" w:rsidRDefault="00752EEF" w:rsidP="00752EEF">
      <w:pPr>
        <w:bidi/>
        <w:jc w:val="both"/>
        <w:rPr>
          <w:rFonts w:cs="David"/>
          <w:rtl/>
        </w:rPr>
      </w:pPr>
    </w:p>
    <w:p w14:paraId="2AA0AE98" w14:textId="77777777" w:rsidR="00752EEF" w:rsidRPr="00752EEF" w:rsidRDefault="00752EEF" w:rsidP="00752EEF">
      <w:pPr>
        <w:bidi/>
        <w:jc w:val="both"/>
        <w:rPr>
          <w:rFonts w:cs="David"/>
          <w:u w:val="single"/>
        </w:rPr>
      </w:pPr>
      <w:r w:rsidRPr="00752EEF">
        <w:rPr>
          <w:rFonts w:cs="David"/>
          <w:u w:val="single"/>
          <w:rtl/>
        </w:rPr>
        <w:t>גיא בוסי:</w:t>
      </w:r>
    </w:p>
    <w:p w14:paraId="7156C11A" w14:textId="77777777" w:rsidR="00752EEF" w:rsidRPr="00752EEF" w:rsidRDefault="00752EEF" w:rsidP="00752EEF">
      <w:pPr>
        <w:bidi/>
        <w:jc w:val="both"/>
        <w:rPr>
          <w:rFonts w:cs="David"/>
          <w:rtl/>
        </w:rPr>
      </w:pPr>
    </w:p>
    <w:p w14:paraId="283AF204" w14:textId="77777777" w:rsidR="00752EEF" w:rsidRPr="00752EEF" w:rsidRDefault="00752EEF" w:rsidP="00752EEF">
      <w:pPr>
        <w:bidi/>
        <w:jc w:val="both"/>
        <w:rPr>
          <w:rFonts w:cs="David"/>
          <w:rtl/>
        </w:rPr>
      </w:pPr>
      <w:r w:rsidRPr="00752EEF">
        <w:rPr>
          <w:rFonts w:cs="David"/>
          <w:rtl/>
        </w:rPr>
        <w:tab/>
        <w:t xml:space="preserve">הקודם מבין השניים. </w:t>
      </w:r>
    </w:p>
    <w:p w14:paraId="786348C2" w14:textId="77777777" w:rsidR="00752EEF" w:rsidRPr="00752EEF" w:rsidRDefault="00752EEF" w:rsidP="00752EEF">
      <w:pPr>
        <w:bidi/>
        <w:jc w:val="both"/>
        <w:rPr>
          <w:rFonts w:cs="David"/>
          <w:rtl/>
        </w:rPr>
      </w:pPr>
    </w:p>
    <w:p w14:paraId="13EB3B5B"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250D5B8" w14:textId="77777777" w:rsidR="00752EEF" w:rsidRPr="00752EEF" w:rsidRDefault="00752EEF" w:rsidP="00752EEF">
      <w:pPr>
        <w:bidi/>
        <w:jc w:val="both"/>
        <w:rPr>
          <w:rFonts w:cs="David"/>
          <w:rtl/>
        </w:rPr>
      </w:pPr>
    </w:p>
    <w:p w14:paraId="3223CE82" w14:textId="77777777" w:rsidR="00752EEF" w:rsidRPr="00752EEF" w:rsidRDefault="00752EEF" w:rsidP="00752EEF">
      <w:pPr>
        <w:bidi/>
        <w:jc w:val="both"/>
        <w:rPr>
          <w:rFonts w:cs="David"/>
          <w:rtl/>
        </w:rPr>
      </w:pPr>
      <w:r w:rsidRPr="00752EEF">
        <w:rPr>
          <w:rFonts w:cs="David"/>
          <w:rtl/>
        </w:rPr>
        <w:tab/>
        <w:t>יש עם זה בעיה?</w:t>
      </w:r>
    </w:p>
    <w:p w14:paraId="22B622D3" w14:textId="77777777" w:rsidR="00752EEF" w:rsidRPr="00752EEF" w:rsidRDefault="00752EEF" w:rsidP="00752EEF">
      <w:pPr>
        <w:bidi/>
        <w:jc w:val="both"/>
        <w:rPr>
          <w:rFonts w:cs="David"/>
          <w:rtl/>
        </w:rPr>
      </w:pPr>
    </w:p>
    <w:p w14:paraId="4062CB13" w14:textId="77777777" w:rsidR="00752EEF" w:rsidRPr="00752EEF" w:rsidRDefault="00752EEF" w:rsidP="00752EEF">
      <w:pPr>
        <w:bidi/>
        <w:jc w:val="both"/>
        <w:rPr>
          <w:rFonts w:cs="David"/>
          <w:u w:val="single"/>
          <w:rtl/>
        </w:rPr>
      </w:pPr>
      <w:r w:rsidRPr="00752EEF">
        <w:rPr>
          <w:rFonts w:cs="David"/>
          <w:u w:val="single"/>
          <w:rtl/>
        </w:rPr>
        <w:t>אתי בנדלר:</w:t>
      </w:r>
    </w:p>
    <w:p w14:paraId="29156A40" w14:textId="77777777" w:rsidR="00752EEF" w:rsidRPr="00752EEF" w:rsidRDefault="00752EEF" w:rsidP="00752EEF">
      <w:pPr>
        <w:bidi/>
        <w:jc w:val="both"/>
        <w:rPr>
          <w:rFonts w:cs="David"/>
          <w:rtl/>
        </w:rPr>
      </w:pPr>
    </w:p>
    <w:p w14:paraId="3599E4A1" w14:textId="77777777" w:rsidR="00752EEF" w:rsidRPr="00752EEF" w:rsidRDefault="00752EEF" w:rsidP="00752EEF">
      <w:pPr>
        <w:bidi/>
        <w:jc w:val="both"/>
        <w:rPr>
          <w:rFonts w:cs="David"/>
          <w:rtl/>
        </w:rPr>
      </w:pPr>
      <w:r w:rsidRPr="00752EEF">
        <w:rPr>
          <w:rFonts w:cs="David"/>
          <w:rtl/>
        </w:rPr>
        <w:tab/>
        <w:t xml:space="preserve">יכולה להיות בעיה. נניח שמדובר בסוכן מורשה שלא מוסר הודעות. אולי יסתבר שהוא היה לא כל-כך רציני, אבל היבואן יודע שיש תקלה מן הסוג הזה. </w:t>
      </w:r>
    </w:p>
    <w:p w14:paraId="6BE4C3FC" w14:textId="77777777" w:rsidR="00752EEF" w:rsidRPr="00752EEF" w:rsidRDefault="00752EEF" w:rsidP="00752EEF">
      <w:pPr>
        <w:bidi/>
        <w:jc w:val="both"/>
        <w:rPr>
          <w:rFonts w:cs="David"/>
          <w:rtl/>
        </w:rPr>
      </w:pPr>
    </w:p>
    <w:p w14:paraId="423F9009" w14:textId="77777777" w:rsidR="00752EEF" w:rsidRPr="00752EEF" w:rsidRDefault="00752EEF" w:rsidP="00752EEF">
      <w:pPr>
        <w:bidi/>
        <w:jc w:val="both"/>
        <w:rPr>
          <w:rFonts w:cs="David"/>
          <w:u w:val="single"/>
          <w:rtl/>
        </w:rPr>
      </w:pPr>
      <w:r w:rsidRPr="00752EEF">
        <w:rPr>
          <w:rFonts w:cs="David"/>
          <w:u w:val="single"/>
          <w:rtl/>
        </w:rPr>
        <w:t>יעקב (יקי) אנוך:</w:t>
      </w:r>
    </w:p>
    <w:p w14:paraId="1B857BEB" w14:textId="77777777" w:rsidR="00752EEF" w:rsidRPr="00752EEF" w:rsidRDefault="00752EEF" w:rsidP="00752EEF">
      <w:pPr>
        <w:bidi/>
        <w:jc w:val="both"/>
        <w:rPr>
          <w:rFonts w:cs="David"/>
          <w:rtl/>
        </w:rPr>
      </w:pPr>
    </w:p>
    <w:p w14:paraId="6AEFA742" w14:textId="77777777" w:rsidR="00752EEF" w:rsidRPr="00752EEF" w:rsidRDefault="00752EEF" w:rsidP="00752EEF">
      <w:pPr>
        <w:bidi/>
        <w:jc w:val="both"/>
        <w:rPr>
          <w:rFonts w:cs="David"/>
          <w:rtl/>
        </w:rPr>
      </w:pPr>
      <w:r w:rsidRPr="00752EEF">
        <w:rPr>
          <w:rFonts w:cs="David"/>
          <w:rtl/>
        </w:rPr>
        <w:tab/>
        <w:t xml:space="preserve">לא, הוא לא יודע. </w:t>
      </w:r>
    </w:p>
    <w:p w14:paraId="06F0745C" w14:textId="77777777" w:rsidR="00752EEF" w:rsidRPr="00752EEF" w:rsidRDefault="00752EEF" w:rsidP="00752EEF">
      <w:pPr>
        <w:bidi/>
        <w:jc w:val="both"/>
        <w:rPr>
          <w:rFonts w:cs="David"/>
          <w:rtl/>
        </w:rPr>
      </w:pPr>
    </w:p>
    <w:p w14:paraId="51AC97C1"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546B901" w14:textId="77777777" w:rsidR="00752EEF" w:rsidRPr="00752EEF" w:rsidRDefault="00752EEF" w:rsidP="00752EEF">
      <w:pPr>
        <w:bidi/>
        <w:jc w:val="both"/>
        <w:rPr>
          <w:rFonts w:cs="David"/>
          <w:rtl/>
        </w:rPr>
      </w:pPr>
    </w:p>
    <w:p w14:paraId="653438CC" w14:textId="77777777" w:rsidR="00752EEF" w:rsidRPr="00752EEF" w:rsidRDefault="00752EEF" w:rsidP="00752EEF">
      <w:pPr>
        <w:bidi/>
        <w:jc w:val="both"/>
        <w:rPr>
          <w:rFonts w:cs="David"/>
          <w:rtl/>
        </w:rPr>
      </w:pPr>
      <w:r w:rsidRPr="00752EEF">
        <w:rPr>
          <w:rFonts w:cs="David"/>
          <w:rtl/>
        </w:rPr>
        <w:tab/>
        <w:t xml:space="preserve">הוא דואג לעצמו. הוא לא דואג לכל העולם. </w:t>
      </w:r>
    </w:p>
    <w:p w14:paraId="1F73D75B" w14:textId="77777777" w:rsidR="00752EEF" w:rsidRPr="00752EEF" w:rsidRDefault="00752EEF" w:rsidP="00752EEF">
      <w:pPr>
        <w:bidi/>
        <w:jc w:val="both"/>
        <w:rPr>
          <w:rFonts w:cs="David"/>
          <w:rtl/>
        </w:rPr>
      </w:pPr>
    </w:p>
    <w:p w14:paraId="3A199174" w14:textId="77777777" w:rsidR="00752EEF" w:rsidRPr="00752EEF" w:rsidRDefault="00752EEF" w:rsidP="00752EEF">
      <w:pPr>
        <w:bidi/>
        <w:jc w:val="both"/>
        <w:rPr>
          <w:rFonts w:cs="David"/>
          <w:u w:val="single"/>
          <w:rtl/>
        </w:rPr>
      </w:pPr>
      <w:r w:rsidRPr="00752EEF">
        <w:rPr>
          <w:rFonts w:cs="David"/>
          <w:u w:val="single"/>
          <w:rtl/>
        </w:rPr>
        <w:t>יעקב (יקי) אנוך:</w:t>
      </w:r>
    </w:p>
    <w:p w14:paraId="01EDEF5A" w14:textId="77777777" w:rsidR="00752EEF" w:rsidRPr="00752EEF" w:rsidRDefault="00752EEF" w:rsidP="00752EEF">
      <w:pPr>
        <w:bidi/>
        <w:jc w:val="both"/>
        <w:rPr>
          <w:rFonts w:cs="David"/>
          <w:rtl/>
        </w:rPr>
      </w:pPr>
    </w:p>
    <w:p w14:paraId="20040BDD" w14:textId="77777777" w:rsidR="00752EEF" w:rsidRPr="00752EEF" w:rsidRDefault="00752EEF" w:rsidP="00752EEF">
      <w:pPr>
        <w:bidi/>
        <w:jc w:val="both"/>
        <w:rPr>
          <w:rFonts w:cs="David"/>
          <w:rtl/>
        </w:rPr>
      </w:pPr>
      <w:r w:rsidRPr="00752EEF">
        <w:rPr>
          <w:rFonts w:cs="David"/>
          <w:rtl/>
        </w:rPr>
        <w:tab/>
        <w:t xml:space="preserve">הודעה על תקלה מגיעה פר מספר שלדה, מהיצרן למי שמכר את האוטו. כלומר, אם האוטו נמכר לידיעת היצרן בישראל, הוא מעביר לסוכן בישראל את רשימת המספרים, את מהות התקלה, מה יש לעשות, ואת החלפים. עד שלא מתקבלת הודעה רשמית – וראו מקרה "טויוטה" שהיה לאחרונה – העיתונים פרסמו את זה כבר שבועיים אך היבואן בישראל לא קיבל הודעה רשמית כי היצרן עוד לא הגיע למדינת ישראל בהיקף גדול, ורק לפני ימים ספורים הוא קיבל הודעה רשמית. לכן אני מבקש שייכתב "שנודע לו על קיומה של התקלה מהיצרן". </w:t>
      </w:r>
    </w:p>
    <w:p w14:paraId="5647F1A8" w14:textId="77777777" w:rsidR="00752EEF" w:rsidRPr="00752EEF" w:rsidRDefault="00752EEF" w:rsidP="00752EEF">
      <w:pPr>
        <w:bidi/>
        <w:jc w:val="both"/>
        <w:rPr>
          <w:rFonts w:cs="David"/>
          <w:rtl/>
        </w:rPr>
      </w:pPr>
    </w:p>
    <w:p w14:paraId="210E98B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8067B47" w14:textId="77777777" w:rsidR="00752EEF" w:rsidRPr="00752EEF" w:rsidRDefault="00752EEF" w:rsidP="00752EEF">
      <w:pPr>
        <w:bidi/>
        <w:jc w:val="both"/>
        <w:rPr>
          <w:rFonts w:cs="David"/>
          <w:rtl/>
        </w:rPr>
      </w:pPr>
    </w:p>
    <w:p w14:paraId="3BB42CDB" w14:textId="77777777" w:rsidR="00752EEF" w:rsidRPr="00752EEF" w:rsidRDefault="00752EEF" w:rsidP="00752EEF">
      <w:pPr>
        <w:bidi/>
        <w:jc w:val="both"/>
        <w:rPr>
          <w:rFonts w:cs="David"/>
          <w:rtl/>
        </w:rPr>
      </w:pPr>
      <w:r w:rsidRPr="00752EEF">
        <w:rPr>
          <w:rFonts w:cs="David"/>
          <w:rtl/>
        </w:rPr>
        <w:tab/>
        <w:t xml:space="preserve">מאחר ומדובר כאן רק בממד של ההודעה שאנחנו מוסיפים אז התיקון הזה הגיוני. ברגע שהוא שומע שמועה, הוא לא צריך מייד ללכת ולבדוק. </w:t>
      </w:r>
    </w:p>
    <w:p w14:paraId="0A29B424" w14:textId="77777777" w:rsidR="00752EEF" w:rsidRPr="00752EEF" w:rsidRDefault="00752EEF" w:rsidP="00752EEF">
      <w:pPr>
        <w:bidi/>
        <w:jc w:val="both"/>
        <w:rPr>
          <w:rFonts w:cs="David"/>
          <w:rtl/>
        </w:rPr>
      </w:pPr>
    </w:p>
    <w:p w14:paraId="7CF06FBD" w14:textId="77777777" w:rsidR="00752EEF" w:rsidRPr="00752EEF" w:rsidRDefault="00752EEF" w:rsidP="00752EEF">
      <w:pPr>
        <w:bidi/>
        <w:jc w:val="both"/>
        <w:rPr>
          <w:rFonts w:cs="David"/>
          <w:u w:val="single"/>
          <w:rtl/>
        </w:rPr>
      </w:pPr>
      <w:r w:rsidRPr="00752EEF">
        <w:rPr>
          <w:rFonts w:cs="David"/>
          <w:u w:val="single"/>
          <w:rtl/>
        </w:rPr>
        <w:t>קריאה:</w:t>
      </w:r>
    </w:p>
    <w:p w14:paraId="2EFB9B60" w14:textId="77777777" w:rsidR="00752EEF" w:rsidRPr="00752EEF" w:rsidRDefault="00752EEF" w:rsidP="00752EEF">
      <w:pPr>
        <w:bidi/>
        <w:jc w:val="both"/>
        <w:rPr>
          <w:rFonts w:cs="David"/>
          <w:rtl/>
        </w:rPr>
      </w:pPr>
    </w:p>
    <w:p w14:paraId="05847324" w14:textId="77777777" w:rsidR="00752EEF" w:rsidRPr="00752EEF" w:rsidRDefault="00752EEF" w:rsidP="00752EEF">
      <w:pPr>
        <w:bidi/>
        <w:jc w:val="both"/>
        <w:rPr>
          <w:rFonts w:cs="David"/>
          <w:rtl/>
        </w:rPr>
      </w:pPr>
      <w:r w:rsidRPr="00752EEF">
        <w:rPr>
          <w:rFonts w:cs="David"/>
          <w:rtl/>
        </w:rPr>
        <w:tab/>
        <w:t xml:space="preserve">אני גם לא יכול. אין לי נתונים. </w:t>
      </w:r>
    </w:p>
    <w:p w14:paraId="4541E792" w14:textId="77777777" w:rsidR="00752EEF" w:rsidRPr="00752EEF" w:rsidRDefault="00752EEF" w:rsidP="00752EEF">
      <w:pPr>
        <w:bidi/>
        <w:jc w:val="both"/>
        <w:rPr>
          <w:rFonts w:cs="David"/>
          <w:rtl/>
        </w:rPr>
      </w:pPr>
    </w:p>
    <w:p w14:paraId="0C5DAE6C"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0F92BAC" w14:textId="77777777" w:rsidR="00752EEF" w:rsidRPr="00752EEF" w:rsidRDefault="00752EEF" w:rsidP="00752EEF">
      <w:pPr>
        <w:bidi/>
        <w:jc w:val="both"/>
        <w:rPr>
          <w:rFonts w:cs="David"/>
          <w:rtl/>
        </w:rPr>
      </w:pPr>
    </w:p>
    <w:p w14:paraId="720D0F11" w14:textId="77777777" w:rsidR="00752EEF" w:rsidRPr="00752EEF" w:rsidRDefault="00752EEF" w:rsidP="00752EEF">
      <w:pPr>
        <w:bidi/>
        <w:jc w:val="both"/>
        <w:rPr>
          <w:rFonts w:cs="David"/>
          <w:rtl/>
        </w:rPr>
      </w:pPr>
      <w:r w:rsidRPr="00752EEF">
        <w:rPr>
          <w:rFonts w:cs="David"/>
          <w:rtl/>
        </w:rPr>
        <w:tab/>
        <w:t xml:space="preserve">אבל כאשר מדובר על ההודעה, להוציא הודעה אפשר כאשר אתה מקבל את זה ממקור רשמי, או היבואן הרגיל מן היצרן, או היבואן המקביל מן הסוכן המורשה. </w:t>
      </w:r>
    </w:p>
    <w:p w14:paraId="7A07F81C" w14:textId="77777777" w:rsidR="00752EEF" w:rsidRPr="00752EEF" w:rsidRDefault="00752EEF" w:rsidP="00752EEF">
      <w:pPr>
        <w:bidi/>
        <w:jc w:val="both"/>
        <w:rPr>
          <w:rFonts w:cs="David"/>
          <w:rtl/>
        </w:rPr>
      </w:pPr>
    </w:p>
    <w:p w14:paraId="1EC635FF"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51239CD" w14:textId="77777777" w:rsidR="00752EEF" w:rsidRPr="00752EEF" w:rsidRDefault="00752EEF" w:rsidP="00752EEF">
      <w:pPr>
        <w:bidi/>
        <w:jc w:val="both"/>
        <w:rPr>
          <w:rFonts w:cs="David"/>
          <w:rtl/>
        </w:rPr>
      </w:pPr>
    </w:p>
    <w:p w14:paraId="17402FDD" w14:textId="77777777" w:rsidR="00752EEF" w:rsidRPr="00752EEF" w:rsidRDefault="00752EEF" w:rsidP="00752EEF">
      <w:pPr>
        <w:bidi/>
        <w:jc w:val="both"/>
        <w:rPr>
          <w:rFonts w:cs="David"/>
          <w:rtl/>
        </w:rPr>
      </w:pPr>
      <w:r w:rsidRPr="00752EEF">
        <w:rPr>
          <w:rFonts w:cs="David"/>
          <w:rtl/>
        </w:rPr>
        <w:tab/>
        <w:t xml:space="preserve">אני מוסיפה: "שנודע לו על קיומה של התקלה מהיצרן או מהסוכן המורשה, לפי העניין". </w:t>
      </w:r>
    </w:p>
    <w:p w14:paraId="1478E237" w14:textId="77777777" w:rsidR="00752EEF" w:rsidRPr="00752EEF" w:rsidRDefault="00752EEF" w:rsidP="00752EEF">
      <w:pPr>
        <w:bidi/>
        <w:jc w:val="both"/>
        <w:rPr>
          <w:rFonts w:cs="David"/>
          <w:rtl/>
        </w:rPr>
      </w:pPr>
    </w:p>
    <w:p w14:paraId="7C8B22E8" w14:textId="77777777" w:rsidR="00752EEF" w:rsidRPr="00752EEF" w:rsidRDefault="00752EEF" w:rsidP="00752EEF">
      <w:pPr>
        <w:bidi/>
        <w:jc w:val="both"/>
        <w:rPr>
          <w:rFonts w:cs="David"/>
          <w:u w:val="single"/>
          <w:rtl/>
        </w:rPr>
      </w:pPr>
      <w:r w:rsidRPr="00752EEF">
        <w:rPr>
          <w:rFonts w:cs="David"/>
          <w:u w:val="single"/>
          <w:rtl/>
        </w:rPr>
        <w:t>יעקב (יקי) אנוך:</w:t>
      </w:r>
    </w:p>
    <w:p w14:paraId="00C710B3" w14:textId="77777777" w:rsidR="00752EEF" w:rsidRPr="00752EEF" w:rsidRDefault="00752EEF" w:rsidP="00752EEF">
      <w:pPr>
        <w:bidi/>
        <w:jc w:val="both"/>
        <w:rPr>
          <w:rFonts w:cs="David"/>
          <w:rtl/>
        </w:rPr>
      </w:pPr>
    </w:p>
    <w:p w14:paraId="6FD86496" w14:textId="77777777" w:rsidR="00752EEF" w:rsidRPr="00752EEF" w:rsidRDefault="00752EEF" w:rsidP="00752EEF">
      <w:pPr>
        <w:bidi/>
        <w:jc w:val="both"/>
        <w:rPr>
          <w:rFonts w:cs="David"/>
          <w:rtl/>
        </w:rPr>
      </w:pPr>
      <w:r w:rsidRPr="00752EEF">
        <w:rPr>
          <w:rFonts w:cs="David"/>
          <w:rtl/>
        </w:rPr>
        <w:tab/>
        <w:t xml:space="preserve">דבר נוסף, באשר לפרסום בשני עיתונים, לצורך העניין ניקח את מקרה "טויוטה", 34,000 מכוניות. לאיזה פרסום אדוני מתכוון? עמודים שלמים עם מספרי מכוניות? צריך להגדיר את הפרסום, איזו חובה בדיוק תהיה לפרסם. לא הגיוני שיפרסמו בעיתונים מספרים של 34,000 מכוניות. </w:t>
      </w:r>
    </w:p>
    <w:p w14:paraId="5B97CC39" w14:textId="77777777" w:rsidR="00752EEF" w:rsidRPr="00752EEF" w:rsidRDefault="00752EEF" w:rsidP="00752EEF">
      <w:pPr>
        <w:bidi/>
        <w:jc w:val="both"/>
        <w:rPr>
          <w:rFonts w:cs="David"/>
          <w:rtl/>
        </w:rPr>
      </w:pPr>
    </w:p>
    <w:p w14:paraId="69828424"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F144653" w14:textId="77777777" w:rsidR="00752EEF" w:rsidRPr="00752EEF" w:rsidRDefault="00752EEF" w:rsidP="00752EEF">
      <w:pPr>
        <w:bidi/>
        <w:jc w:val="both"/>
        <w:rPr>
          <w:rFonts w:cs="David"/>
          <w:rtl/>
        </w:rPr>
      </w:pPr>
    </w:p>
    <w:p w14:paraId="57DAB18C" w14:textId="77777777" w:rsidR="00752EEF" w:rsidRPr="00752EEF" w:rsidRDefault="00752EEF" w:rsidP="00752EEF">
      <w:pPr>
        <w:bidi/>
        <w:jc w:val="both"/>
        <w:rPr>
          <w:rFonts w:cs="David"/>
          <w:rtl/>
        </w:rPr>
      </w:pPr>
      <w:r w:rsidRPr="00752EEF">
        <w:rPr>
          <w:rFonts w:cs="David"/>
          <w:rtl/>
        </w:rPr>
        <w:tab/>
        <w:t xml:space="preserve">לא על כך מדובר, אלא הודעה כללית על כך שיש תקלה ברכב מסוים. </w:t>
      </w:r>
    </w:p>
    <w:p w14:paraId="7BDA2810" w14:textId="77777777" w:rsidR="00752EEF" w:rsidRPr="00752EEF" w:rsidRDefault="00752EEF" w:rsidP="00752EEF">
      <w:pPr>
        <w:bidi/>
        <w:jc w:val="both"/>
        <w:rPr>
          <w:rFonts w:cs="David"/>
          <w:rtl/>
        </w:rPr>
      </w:pPr>
    </w:p>
    <w:p w14:paraId="7B3FF6B4" w14:textId="77777777" w:rsidR="00752EEF" w:rsidRPr="00752EEF" w:rsidRDefault="00752EEF" w:rsidP="00752EEF">
      <w:pPr>
        <w:bidi/>
        <w:jc w:val="both"/>
        <w:rPr>
          <w:rFonts w:cs="David"/>
          <w:u w:val="single"/>
          <w:rtl/>
        </w:rPr>
      </w:pPr>
      <w:r w:rsidRPr="00752EEF">
        <w:rPr>
          <w:rFonts w:cs="David"/>
          <w:u w:val="single"/>
          <w:rtl/>
        </w:rPr>
        <w:t>יעקב (יקי) אנוך:</w:t>
      </w:r>
    </w:p>
    <w:p w14:paraId="5FE85232" w14:textId="77777777" w:rsidR="00752EEF" w:rsidRPr="00752EEF" w:rsidRDefault="00752EEF" w:rsidP="00752EEF">
      <w:pPr>
        <w:bidi/>
        <w:jc w:val="both"/>
        <w:rPr>
          <w:rFonts w:cs="David"/>
          <w:rtl/>
        </w:rPr>
      </w:pPr>
    </w:p>
    <w:p w14:paraId="6EA63D46" w14:textId="77777777" w:rsidR="00752EEF" w:rsidRPr="00752EEF" w:rsidRDefault="00752EEF" w:rsidP="00752EEF">
      <w:pPr>
        <w:bidi/>
        <w:jc w:val="both"/>
        <w:rPr>
          <w:rFonts w:cs="David"/>
          <w:rtl/>
        </w:rPr>
      </w:pPr>
      <w:r w:rsidRPr="00752EEF">
        <w:rPr>
          <w:rFonts w:cs="David"/>
          <w:rtl/>
        </w:rPr>
        <w:tab/>
        <w:t xml:space="preserve">אני מבקש שהרשות, קרי: אגף הרכב, תחליט על הודעה שמוסכמת על משרד התחבורה. </w:t>
      </w:r>
    </w:p>
    <w:p w14:paraId="7A89A2F5" w14:textId="77777777" w:rsidR="00752EEF" w:rsidRPr="00752EEF" w:rsidRDefault="00752EEF" w:rsidP="00752EEF">
      <w:pPr>
        <w:bidi/>
        <w:jc w:val="both"/>
        <w:rPr>
          <w:rFonts w:cs="David"/>
          <w:rtl/>
        </w:rPr>
      </w:pPr>
    </w:p>
    <w:p w14:paraId="0D3D8D03" w14:textId="77777777" w:rsidR="00752EEF" w:rsidRPr="00752EEF" w:rsidRDefault="00752EEF" w:rsidP="00752EEF">
      <w:pPr>
        <w:bidi/>
        <w:jc w:val="both"/>
        <w:rPr>
          <w:rFonts w:cs="David"/>
          <w:u w:val="single"/>
          <w:rtl/>
        </w:rPr>
      </w:pPr>
      <w:r w:rsidRPr="00752EEF">
        <w:rPr>
          <w:rFonts w:cs="David"/>
          <w:u w:val="single"/>
          <w:rtl/>
        </w:rPr>
        <w:t>יעקב גנות:</w:t>
      </w:r>
    </w:p>
    <w:p w14:paraId="0D57773F" w14:textId="77777777" w:rsidR="00752EEF" w:rsidRPr="00752EEF" w:rsidRDefault="00752EEF" w:rsidP="00752EEF">
      <w:pPr>
        <w:bidi/>
        <w:jc w:val="both"/>
        <w:rPr>
          <w:rFonts w:cs="David"/>
          <w:rtl/>
        </w:rPr>
      </w:pPr>
    </w:p>
    <w:p w14:paraId="6F86667A" w14:textId="77777777" w:rsidR="00752EEF" w:rsidRPr="00752EEF" w:rsidRDefault="00752EEF" w:rsidP="00752EEF">
      <w:pPr>
        <w:bidi/>
        <w:jc w:val="both"/>
        <w:rPr>
          <w:rFonts w:cs="David"/>
          <w:rtl/>
        </w:rPr>
      </w:pPr>
      <w:r w:rsidRPr="00752EEF">
        <w:rPr>
          <w:rFonts w:cs="David"/>
          <w:rtl/>
        </w:rPr>
        <w:tab/>
        <w:t xml:space="preserve">הודעה סטנדרטית. </w:t>
      </w:r>
    </w:p>
    <w:p w14:paraId="1216582D" w14:textId="77777777" w:rsidR="00752EEF" w:rsidRPr="00752EEF" w:rsidRDefault="00752EEF" w:rsidP="00752EEF">
      <w:pPr>
        <w:bidi/>
        <w:jc w:val="both"/>
        <w:rPr>
          <w:rFonts w:cs="David"/>
          <w:rtl/>
        </w:rPr>
      </w:pPr>
    </w:p>
    <w:p w14:paraId="7E416194"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D49638D" w14:textId="77777777" w:rsidR="00752EEF" w:rsidRPr="00752EEF" w:rsidRDefault="00752EEF" w:rsidP="00752EEF">
      <w:pPr>
        <w:bidi/>
        <w:jc w:val="both"/>
        <w:rPr>
          <w:rFonts w:cs="David"/>
          <w:rtl/>
        </w:rPr>
      </w:pPr>
    </w:p>
    <w:p w14:paraId="737CEA91" w14:textId="77777777" w:rsidR="00752EEF" w:rsidRPr="00752EEF" w:rsidRDefault="00752EEF" w:rsidP="00752EEF">
      <w:pPr>
        <w:bidi/>
        <w:jc w:val="both"/>
        <w:rPr>
          <w:rFonts w:cs="David"/>
          <w:rtl/>
        </w:rPr>
      </w:pPr>
      <w:r w:rsidRPr="00752EEF">
        <w:rPr>
          <w:rFonts w:cs="David"/>
          <w:rtl/>
        </w:rPr>
        <w:tab/>
        <w:t xml:space="preserve">בהתאם לנוסח שיסוכם עם הרשות. בהתאם לנוהל שתוציא הרשות. </w:t>
      </w:r>
    </w:p>
    <w:p w14:paraId="1A3FAE6B" w14:textId="77777777" w:rsidR="00752EEF" w:rsidRPr="00752EEF" w:rsidRDefault="00752EEF" w:rsidP="00752EEF">
      <w:pPr>
        <w:bidi/>
        <w:jc w:val="both"/>
        <w:rPr>
          <w:rFonts w:cs="David"/>
          <w:rtl/>
        </w:rPr>
      </w:pPr>
    </w:p>
    <w:p w14:paraId="18130E86" w14:textId="77777777" w:rsidR="00752EEF" w:rsidRPr="00752EEF" w:rsidRDefault="00752EEF" w:rsidP="00752EEF">
      <w:pPr>
        <w:bidi/>
        <w:jc w:val="both"/>
        <w:rPr>
          <w:rFonts w:cs="David"/>
          <w:u w:val="single"/>
          <w:rtl/>
        </w:rPr>
      </w:pPr>
      <w:r w:rsidRPr="00752EEF">
        <w:rPr>
          <w:rFonts w:cs="David"/>
          <w:u w:val="single"/>
          <w:rtl/>
        </w:rPr>
        <w:t>אתי בנדלר:</w:t>
      </w:r>
    </w:p>
    <w:p w14:paraId="2E20E161" w14:textId="77777777" w:rsidR="00752EEF" w:rsidRPr="00752EEF" w:rsidRDefault="00752EEF" w:rsidP="00752EEF">
      <w:pPr>
        <w:bidi/>
        <w:jc w:val="both"/>
        <w:rPr>
          <w:rFonts w:cs="David"/>
          <w:rtl/>
        </w:rPr>
      </w:pPr>
    </w:p>
    <w:p w14:paraId="3E7310A4" w14:textId="77777777" w:rsidR="00752EEF" w:rsidRPr="00752EEF" w:rsidRDefault="00752EEF" w:rsidP="00752EEF">
      <w:pPr>
        <w:bidi/>
        <w:jc w:val="both"/>
        <w:rPr>
          <w:rFonts w:cs="David"/>
          <w:rtl/>
        </w:rPr>
      </w:pPr>
      <w:r w:rsidRPr="00752EEF">
        <w:rPr>
          <w:rFonts w:cs="David"/>
          <w:rtl/>
        </w:rPr>
        <w:tab/>
        <w:t xml:space="preserve">במתכונת שתקבע הרשות. </w:t>
      </w:r>
    </w:p>
    <w:p w14:paraId="5F524B94" w14:textId="77777777" w:rsidR="00752EEF" w:rsidRPr="00752EEF" w:rsidRDefault="00752EEF" w:rsidP="00752EEF">
      <w:pPr>
        <w:bidi/>
        <w:jc w:val="both"/>
        <w:rPr>
          <w:rFonts w:cs="David"/>
          <w:rtl/>
        </w:rPr>
      </w:pPr>
    </w:p>
    <w:p w14:paraId="732A4B19" w14:textId="77777777" w:rsidR="00752EEF" w:rsidRPr="00752EEF" w:rsidRDefault="00752EEF" w:rsidP="00752EEF">
      <w:pPr>
        <w:bidi/>
        <w:jc w:val="both"/>
        <w:rPr>
          <w:rFonts w:cs="David"/>
          <w:rtl/>
        </w:rPr>
      </w:pPr>
      <w:r w:rsidRPr="00752EEF">
        <w:rPr>
          <w:rFonts w:cs="David"/>
          <w:rtl/>
        </w:rPr>
        <w:tab/>
        <w:t>ההצבעה תהיה על סעיף 9 כנוסח משרד התחבורה, עם שינויים בסעיף קטן (ג). הנוסח של סעיף קטן (ג) יהיה כדלקמן: "גילה יצרן רכב תקלת בטיחות סדרתית, יודיע עליה היבואן לרשות ולבעל הרכב וכן יפרסם הודעה על כך בשני עיתונים יומיים, במתכונת שתקבע הרשות, בתוך שבעה ימים מיום שנודע לו על קיומה של התקלה מהיצרן או מהסוכן המורשה, לפי העניין; המשרד יפרסם באתר האינטרנט שלו הודעה שנמסרה לו".</w:t>
      </w:r>
    </w:p>
    <w:p w14:paraId="388FF239" w14:textId="77777777" w:rsidR="00752EEF" w:rsidRPr="00752EEF" w:rsidRDefault="00752EEF" w:rsidP="00752EEF">
      <w:pPr>
        <w:bidi/>
        <w:jc w:val="both"/>
        <w:rPr>
          <w:rFonts w:cs="David"/>
          <w:rtl/>
        </w:rPr>
      </w:pPr>
    </w:p>
    <w:p w14:paraId="054C3D2B" w14:textId="77777777" w:rsidR="00752EEF" w:rsidRPr="00752EEF" w:rsidRDefault="00752EEF" w:rsidP="00752EEF">
      <w:pPr>
        <w:bidi/>
        <w:jc w:val="both"/>
        <w:rPr>
          <w:rFonts w:cs="David"/>
          <w:u w:val="single"/>
          <w:rtl/>
        </w:rPr>
      </w:pPr>
      <w:r w:rsidRPr="00752EEF">
        <w:rPr>
          <w:rFonts w:cs="David"/>
          <w:u w:val="single"/>
          <w:rtl/>
        </w:rPr>
        <w:t>היו"ר כרמל שאמה:</w:t>
      </w:r>
    </w:p>
    <w:p w14:paraId="58D34089" w14:textId="77777777" w:rsidR="00752EEF" w:rsidRPr="00752EEF" w:rsidRDefault="00752EEF" w:rsidP="00752EEF">
      <w:pPr>
        <w:bidi/>
        <w:jc w:val="both"/>
        <w:rPr>
          <w:rFonts w:cs="David"/>
          <w:rtl/>
        </w:rPr>
      </w:pPr>
    </w:p>
    <w:p w14:paraId="3B5F9E2A" w14:textId="77777777" w:rsidR="00752EEF" w:rsidRPr="00752EEF" w:rsidRDefault="00752EEF" w:rsidP="00752EEF">
      <w:pPr>
        <w:bidi/>
        <w:jc w:val="both"/>
        <w:rPr>
          <w:rFonts w:cs="David"/>
          <w:rtl/>
        </w:rPr>
      </w:pPr>
      <w:r w:rsidRPr="00752EEF">
        <w:rPr>
          <w:rFonts w:cs="David"/>
          <w:rtl/>
        </w:rPr>
        <w:tab/>
        <w:t>אני מעמיד להצבעה את סעיף 9 בנוסח כפי שהוקרא על-ידי היועצת המשפטית לוועדה. מי בעד? מי נגד? מי נמנע?</w:t>
      </w:r>
    </w:p>
    <w:p w14:paraId="5E43754B" w14:textId="77777777" w:rsidR="00752EEF" w:rsidRPr="00752EEF" w:rsidRDefault="00752EEF" w:rsidP="00752EEF">
      <w:pPr>
        <w:bidi/>
        <w:jc w:val="both"/>
        <w:rPr>
          <w:rFonts w:cs="David"/>
          <w:rtl/>
        </w:rPr>
      </w:pPr>
    </w:p>
    <w:p w14:paraId="5CF79563" w14:textId="77777777" w:rsidR="00752EEF" w:rsidRPr="00752EEF" w:rsidRDefault="00752EEF" w:rsidP="00752EEF">
      <w:pPr>
        <w:bidi/>
        <w:jc w:val="both"/>
        <w:rPr>
          <w:rFonts w:cs="David"/>
          <w:b/>
          <w:bCs/>
          <w:rtl/>
        </w:rPr>
      </w:pPr>
      <w:r w:rsidRPr="00752EEF">
        <w:rPr>
          <w:rFonts w:cs="David"/>
          <w:b/>
          <w:bCs/>
          <w:rtl/>
        </w:rPr>
        <w:t>הצבעה</w:t>
      </w:r>
    </w:p>
    <w:p w14:paraId="212ADA52" w14:textId="77777777" w:rsidR="00752EEF" w:rsidRPr="00752EEF" w:rsidRDefault="00752EEF" w:rsidP="00752EEF">
      <w:pPr>
        <w:bidi/>
        <w:jc w:val="both"/>
        <w:rPr>
          <w:rFonts w:cs="David"/>
          <w:rtl/>
        </w:rPr>
      </w:pPr>
    </w:p>
    <w:p w14:paraId="04065016" w14:textId="77777777" w:rsidR="00752EEF" w:rsidRPr="00752EEF" w:rsidRDefault="00752EEF" w:rsidP="00752EEF">
      <w:pPr>
        <w:bidi/>
        <w:jc w:val="both"/>
        <w:rPr>
          <w:rFonts w:cs="David"/>
          <w:rtl/>
        </w:rPr>
      </w:pPr>
      <w:r w:rsidRPr="00752EEF">
        <w:rPr>
          <w:rFonts w:cs="David"/>
          <w:rtl/>
        </w:rPr>
        <w:t>בעד סעיף 9 – רוב</w:t>
      </w:r>
    </w:p>
    <w:p w14:paraId="013B1CBC" w14:textId="77777777" w:rsidR="00752EEF" w:rsidRPr="00752EEF" w:rsidRDefault="00752EEF" w:rsidP="00752EEF">
      <w:pPr>
        <w:bidi/>
        <w:jc w:val="both"/>
        <w:rPr>
          <w:rFonts w:cs="David"/>
          <w:rtl/>
        </w:rPr>
      </w:pPr>
      <w:r w:rsidRPr="00752EEF">
        <w:rPr>
          <w:rFonts w:cs="David"/>
          <w:rtl/>
        </w:rPr>
        <w:t xml:space="preserve">נגד – אין </w:t>
      </w:r>
    </w:p>
    <w:p w14:paraId="53CA0960" w14:textId="77777777" w:rsidR="00752EEF" w:rsidRPr="00752EEF" w:rsidRDefault="00752EEF" w:rsidP="00752EEF">
      <w:pPr>
        <w:bidi/>
        <w:jc w:val="both"/>
        <w:rPr>
          <w:rFonts w:cs="David"/>
          <w:rtl/>
        </w:rPr>
      </w:pPr>
      <w:r w:rsidRPr="00752EEF">
        <w:rPr>
          <w:rFonts w:cs="David"/>
          <w:rtl/>
        </w:rPr>
        <w:t>נמנעים – אין</w:t>
      </w:r>
    </w:p>
    <w:p w14:paraId="08D680BF" w14:textId="77777777" w:rsidR="00752EEF" w:rsidRPr="00752EEF" w:rsidRDefault="00752EEF" w:rsidP="00752EEF">
      <w:pPr>
        <w:bidi/>
        <w:jc w:val="both"/>
        <w:rPr>
          <w:rFonts w:cs="David"/>
          <w:rtl/>
        </w:rPr>
      </w:pPr>
      <w:r w:rsidRPr="00752EEF">
        <w:rPr>
          <w:rFonts w:cs="David"/>
          <w:rtl/>
        </w:rPr>
        <w:t>הסעיף נתקבל.</w:t>
      </w:r>
    </w:p>
    <w:p w14:paraId="2815C84D" w14:textId="77777777" w:rsidR="00752EEF" w:rsidRPr="00752EEF" w:rsidRDefault="00752EEF" w:rsidP="00752EEF">
      <w:pPr>
        <w:bidi/>
        <w:jc w:val="both"/>
        <w:rPr>
          <w:rFonts w:cs="David"/>
          <w:rtl/>
        </w:rPr>
      </w:pPr>
    </w:p>
    <w:p w14:paraId="66B1EC31" w14:textId="77777777" w:rsidR="00752EEF" w:rsidRPr="00752EEF" w:rsidRDefault="00752EEF" w:rsidP="00752EEF">
      <w:pPr>
        <w:bidi/>
        <w:jc w:val="both"/>
        <w:rPr>
          <w:rFonts w:cs="David"/>
          <w:u w:val="single"/>
          <w:rtl/>
        </w:rPr>
      </w:pPr>
      <w:r w:rsidRPr="00752EEF">
        <w:rPr>
          <w:rFonts w:cs="David"/>
          <w:u w:val="single"/>
          <w:rtl/>
        </w:rPr>
        <w:t>היו"ר כרמל שאמה:</w:t>
      </w:r>
    </w:p>
    <w:p w14:paraId="52BEF2CF" w14:textId="77777777" w:rsidR="00752EEF" w:rsidRPr="00752EEF" w:rsidRDefault="00752EEF" w:rsidP="00752EEF">
      <w:pPr>
        <w:bidi/>
        <w:jc w:val="both"/>
        <w:rPr>
          <w:rFonts w:cs="David"/>
          <w:rtl/>
        </w:rPr>
      </w:pPr>
    </w:p>
    <w:p w14:paraId="0275D555" w14:textId="77777777" w:rsidR="00752EEF" w:rsidRPr="00752EEF" w:rsidRDefault="00752EEF" w:rsidP="00752EEF">
      <w:pPr>
        <w:bidi/>
        <w:jc w:val="both"/>
        <w:rPr>
          <w:rFonts w:cs="David"/>
          <w:rtl/>
        </w:rPr>
      </w:pPr>
      <w:r w:rsidRPr="00752EEF">
        <w:rPr>
          <w:rFonts w:cs="David"/>
          <w:rtl/>
        </w:rPr>
        <w:tab/>
        <w:t xml:space="preserve">אין מתנגדים ואין נמנעים. סעיף 9 נתקבל פה אחד. </w:t>
      </w:r>
    </w:p>
    <w:p w14:paraId="7D85C117" w14:textId="77777777" w:rsidR="00752EEF" w:rsidRPr="00752EEF" w:rsidRDefault="00752EEF" w:rsidP="00752EEF">
      <w:pPr>
        <w:bidi/>
        <w:jc w:val="both"/>
        <w:rPr>
          <w:rFonts w:cs="David"/>
          <w:rtl/>
        </w:rPr>
      </w:pPr>
    </w:p>
    <w:p w14:paraId="0F4D9DCD"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FAB710E"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0E90CEE6" w14:textId="77777777">
        <w:trPr>
          <w:cantSplit/>
          <w:trHeight w:val="60"/>
        </w:trPr>
        <w:tc>
          <w:tcPr>
            <w:tcW w:w="1871" w:type="dxa"/>
          </w:tcPr>
          <w:p w14:paraId="5F1CE6AC" w14:textId="77777777" w:rsidR="00752EEF" w:rsidRPr="00752EEF" w:rsidRDefault="00752EEF" w:rsidP="00752EEF">
            <w:pPr>
              <w:pStyle w:val="TableSideHeading"/>
              <w:spacing w:line="240" w:lineRule="auto"/>
              <w:jc w:val="both"/>
              <w:rPr>
                <w:sz w:val="24"/>
                <w:szCs w:val="24"/>
              </w:rPr>
            </w:pPr>
            <w:r w:rsidRPr="00752EEF">
              <w:rPr>
                <w:sz w:val="24"/>
                <w:szCs w:val="24"/>
                <w:rtl/>
              </w:rPr>
              <w:t xml:space="preserve">הוספת סעיפים  16א  ו-16ב    </w:t>
            </w:r>
          </w:p>
        </w:tc>
        <w:tc>
          <w:tcPr>
            <w:tcW w:w="624" w:type="dxa"/>
          </w:tcPr>
          <w:p w14:paraId="72CA4459" w14:textId="77777777" w:rsidR="00752EEF" w:rsidRPr="00752EEF" w:rsidRDefault="00752EEF" w:rsidP="00752EEF">
            <w:pPr>
              <w:pStyle w:val="TableText"/>
              <w:spacing w:line="240" w:lineRule="auto"/>
              <w:jc w:val="both"/>
              <w:rPr>
                <w:sz w:val="24"/>
                <w:szCs w:val="24"/>
              </w:rPr>
            </w:pPr>
            <w:r w:rsidRPr="00752EEF">
              <w:rPr>
                <w:sz w:val="24"/>
                <w:szCs w:val="24"/>
                <w:rtl/>
              </w:rPr>
              <w:t>10.</w:t>
            </w:r>
          </w:p>
        </w:tc>
        <w:tc>
          <w:tcPr>
            <w:tcW w:w="7164" w:type="dxa"/>
            <w:gridSpan w:val="2"/>
          </w:tcPr>
          <w:p w14:paraId="54AD11CD" w14:textId="77777777" w:rsidR="00752EEF" w:rsidRPr="00752EEF" w:rsidRDefault="00752EEF" w:rsidP="00752EEF">
            <w:pPr>
              <w:pStyle w:val="TableBlock"/>
              <w:tabs>
                <w:tab w:val="clear" w:pos="624"/>
                <w:tab w:val="left" w:pos="1133"/>
                <w:tab w:val="right" w:pos="6522"/>
              </w:tabs>
              <w:spacing w:line="240" w:lineRule="auto"/>
              <w:rPr>
                <w:sz w:val="24"/>
                <w:szCs w:val="24"/>
              </w:rPr>
            </w:pPr>
            <w:r w:rsidRPr="00752EEF">
              <w:rPr>
                <w:sz w:val="24"/>
                <w:szCs w:val="24"/>
                <w:rtl/>
              </w:rPr>
              <w:t>"אחרי סעיף 16 לצו העיקרי יבוא:</w:t>
            </w:r>
          </w:p>
        </w:tc>
      </w:tr>
      <w:tr w:rsidR="00752EEF" w:rsidRPr="00752EEF" w14:paraId="51522E9B" w14:textId="77777777">
        <w:trPr>
          <w:cantSplit/>
          <w:trHeight w:val="60"/>
        </w:trPr>
        <w:tc>
          <w:tcPr>
            <w:tcW w:w="1871" w:type="dxa"/>
          </w:tcPr>
          <w:p w14:paraId="645E16D5" w14:textId="77777777" w:rsidR="00752EEF" w:rsidRPr="00752EEF" w:rsidRDefault="00752EEF" w:rsidP="00752EEF">
            <w:pPr>
              <w:pStyle w:val="TableSideHeading"/>
              <w:spacing w:line="240" w:lineRule="auto"/>
              <w:jc w:val="both"/>
              <w:rPr>
                <w:sz w:val="24"/>
                <w:szCs w:val="24"/>
              </w:rPr>
            </w:pPr>
            <w:r w:rsidRPr="00752EEF">
              <w:rPr>
                <w:sz w:val="24"/>
                <w:szCs w:val="24"/>
                <w:rtl/>
              </w:rPr>
              <w:t xml:space="preserve">  "חובות  יבואן </w:t>
            </w:r>
            <w:r w:rsidRPr="00752EEF">
              <w:rPr>
                <w:sz w:val="24"/>
                <w:szCs w:val="24"/>
                <w:rtl/>
              </w:rPr>
              <w:br/>
              <w:t xml:space="preserve">                     </w:t>
            </w:r>
          </w:p>
        </w:tc>
        <w:tc>
          <w:tcPr>
            <w:tcW w:w="624" w:type="dxa"/>
          </w:tcPr>
          <w:p w14:paraId="089EDBF3" w14:textId="77777777" w:rsidR="00752EEF" w:rsidRPr="00752EEF" w:rsidRDefault="00752EEF" w:rsidP="00752EEF">
            <w:pPr>
              <w:pStyle w:val="TableText"/>
              <w:spacing w:line="240" w:lineRule="auto"/>
              <w:jc w:val="both"/>
              <w:rPr>
                <w:sz w:val="24"/>
                <w:szCs w:val="24"/>
              </w:rPr>
            </w:pPr>
          </w:p>
        </w:tc>
        <w:tc>
          <w:tcPr>
            <w:tcW w:w="644" w:type="dxa"/>
          </w:tcPr>
          <w:p w14:paraId="5168A256" w14:textId="77777777" w:rsidR="00752EEF" w:rsidRPr="00752EEF" w:rsidRDefault="00752EEF" w:rsidP="00752EEF">
            <w:pPr>
              <w:pStyle w:val="TableText"/>
              <w:spacing w:line="240" w:lineRule="auto"/>
              <w:jc w:val="both"/>
              <w:rPr>
                <w:sz w:val="24"/>
                <w:szCs w:val="24"/>
              </w:rPr>
            </w:pPr>
            <w:r w:rsidRPr="00752EEF">
              <w:rPr>
                <w:sz w:val="24"/>
                <w:szCs w:val="24"/>
                <w:rtl/>
              </w:rPr>
              <w:t>16א.</w:t>
            </w:r>
          </w:p>
        </w:tc>
        <w:tc>
          <w:tcPr>
            <w:tcW w:w="6520" w:type="dxa"/>
          </w:tcPr>
          <w:p w14:paraId="3628ABC3" w14:textId="77777777" w:rsidR="00752EEF" w:rsidRPr="00752EEF" w:rsidRDefault="00752EEF" w:rsidP="00752EEF">
            <w:pPr>
              <w:pStyle w:val="TableBlock"/>
              <w:tabs>
                <w:tab w:val="clear" w:pos="624"/>
                <w:tab w:val="left" w:pos="1133"/>
                <w:tab w:val="right" w:pos="6522"/>
              </w:tabs>
              <w:spacing w:line="240" w:lineRule="auto"/>
              <w:rPr>
                <w:sz w:val="24"/>
                <w:szCs w:val="24"/>
              </w:rPr>
            </w:pPr>
            <w:r w:rsidRPr="00752EEF">
              <w:rPr>
                <w:sz w:val="24"/>
                <w:szCs w:val="24"/>
                <w:rtl/>
              </w:rPr>
              <w:t xml:space="preserve"> (א) יבואן יודיע לרשות בכתב על סיום התקשרותו עם יצרן רכב  או עם סוכן מורשה של יצרן רכב בכל אחד ממועדים אלה:</w:t>
            </w:r>
          </w:p>
        </w:tc>
      </w:tr>
      <w:tr w:rsidR="00752EEF" w:rsidRPr="00752EEF" w14:paraId="5CD303ED" w14:textId="77777777">
        <w:trPr>
          <w:cantSplit/>
          <w:trHeight w:val="60"/>
        </w:trPr>
        <w:tc>
          <w:tcPr>
            <w:tcW w:w="1871" w:type="dxa"/>
          </w:tcPr>
          <w:p w14:paraId="58D2D72F" w14:textId="77777777" w:rsidR="00752EEF" w:rsidRPr="00752EEF" w:rsidRDefault="00752EEF" w:rsidP="00752EEF">
            <w:pPr>
              <w:pStyle w:val="TableSideHeading"/>
              <w:spacing w:line="240" w:lineRule="auto"/>
              <w:jc w:val="both"/>
              <w:rPr>
                <w:sz w:val="24"/>
                <w:szCs w:val="24"/>
              </w:rPr>
            </w:pPr>
          </w:p>
        </w:tc>
        <w:tc>
          <w:tcPr>
            <w:tcW w:w="624" w:type="dxa"/>
          </w:tcPr>
          <w:p w14:paraId="2B960EFA" w14:textId="77777777" w:rsidR="00752EEF" w:rsidRPr="00752EEF" w:rsidRDefault="00752EEF" w:rsidP="00752EEF">
            <w:pPr>
              <w:pStyle w:val="TableText"/>
              <w:spacing w:line="240" w:lineRule="auto"/>
              <w:jc w:val="both"/>
              <w:rPr>
                <w:sz w:val="24"/>
                <w:szCs w:val="24"/>
              </w:rPr>
            </w:pPr>
          </w:p>
        </w:tc>
        <w:tc>
          <w:tcPr>
            <w:tcW w:w="644" w:type="dxa"/>
          </w:tcPr>
          <w:p w14:paraId="36C94BB0" w14:textId="77777777" w:rsidR="00752EEF" w:rsidRPr="00752EEF" w:rsidRDefault="00752EEF" w:rsidP="00752EEF">
            <w:pPr>
              <w:pStyle w:val="TableText"/>
              <w:spacing w:line="240" w:lineRule="auto"/>
              <w:jc w:val="both"/>
              <w:rPr>
                <w:sz w:val="24"/>
                <w:szCs w:val="24"/>
              </w:rPr>
            </w:pPr>
          </w:p>
        </w:tc>
        <w:tc>
          <w:tcPr>
            <w:tcW w:w="6520" w:type="dxa"/>
          </w:tcPr>
          <w:p w14:paraId="6369619F" w14:textId="77777777" w:rsidR="00752EEF" w:rsidRPr="00752EEF" w:rsidRDefault="00752EEF" w:rsidP="00752EEF">
            <w:pPr>
              <w:pStyle w:val="TableBlock"/>
              <w:numPr>
                <w:ilvl w:val="0"/>
                <w:numId w:val="4"/>
              </w:numPr>
              <w:tabs>
                <w:tab w:val="right" w:pos="6522"/>
              </w:tabs>
              <w:spacing w:line="240" w:lineRule="auto"/>
              <w:rPr>
                <w:sz w:val="24"/>
                <w:szCs w:val="24"/>
              </w:rPr>
            </w:pPr>
            <w:r w:rsidRPr="00752EEF">
              <w:rPr>
                <w:sz w:val="24"/>
                <w:szCs w:val="24"/>
                <w:rtl/>
              </w:rPr>
              <w:t xml:space="preserve">שישה חודשים לפני תום מועד ההתקשרות הקבוע בהסכם עימו; </w:t>
            </w:r>
          </w:p>
        </w:tc>
      </w:tr>
      <w:tr w:rsidR="00752EEF" w:rsidRPr="00752EEF" w14:paraId="569893F3" w14:textId="77777777">
        <w:trPr>
          <w:cantSplit/>
          <w:trHeight w:val="60"/>
        </w:trPr>
        <w:tc>
          <w:tcPr>
            <w:tcW w:w="1871" w:type="dxa"/>
          </w:tcPr>
          <w:p w14:paraId="264A7BE8" w14:textId="77777777" w:rsidR="00752EEF" w:rsidRPr="00752EEF" w:rsidRDefault="00752EEF" w:rsidP="00752EEF">
            <w:pPr>
              <w:pStyle w:val="TableSideHeading"/>
              <w:spacing w:line="240" w:lineRule="auto"/>
              <w:jc w:val="both"/>
              <w:rPr>
                <w:sz w:val="24"/>
                <w:szCs w:val="24"/>
              </w:rPr>
            </w:pPr>
          </w:p>
        </w:tc>
        <w:tc>
          <w:tcPr>
            <w:tcW w:w="624" w:type="dxa"/>
          </w:tcPr>
          <w:p w14:paraId="128040D6" w14:textId="77777777" w:rsidR="00752EEF" w:rsidRPr="00752EEF" w:rsidRDefault="00752EEF" w:rsidP="00752EEF">
            <w:pPr>
              <w:pStyle w:val="TableText"/>
              <w:spacing w:line="240" w:lineRule="auto"/>
              <w:jc w:val="both"/>
              <w:rPr>
                <w:sz w:val="24"/>
                <w:szCs w:val="24"/>
              </w:rPr>
            </w:pPr>
          </w:p>
        </w:tc>
        <w:tc>
          <w:tcPr>
            <w:tcW w:w="644" w:type="dxa"/>
          </w:tcPr>
          <w:p w14:paraId="5D440524" w14:textId="77777777" w:rsidR="00752EEF" w:rsidRPr="00752EEF" w:rsidRDefault="00752EEF" w:rsidP="00752EEF">
            <w:pPr>
              <w:pStyle w:val="TableText"/>
              <w:spacing w:line="240" w:lineRule="auto"/>
              <w:jc w:val="both"/>
              <w:rPr>
                <w:sz w:val="24"/>
                <w:szCs w:val="24"/>
              </w:rPr>
            </w:pPr>
          </w:p>
        </w:tc>
        <w:tc>
          <w:tcPr>
            <w:tcW w:w="6520" w:type="dxa"/>
          </w:tcPr>
          <w:p w14:paraId="15862726" w14:textId="77777777" w:rsidR="00752EEF" w:rsidRPr="00752EEF" w:rsidRDefault="00752EEF" w:rsidP="00752EEF">
            <w:pPr>
              <w:pStyle w:val="TableBlock"/>
              <w:numPr>
                <w:ilvl w:val="0"/>
                <w:numId w:val="4"/>
              </w:numPr>
              <w:tabs>
                <w:tab w:val="right" w:pos="6522"/>
              </w:tabs>
              <w:spacing w:line="240" w:lineRule="auto"/>
              <w:rPr>
                <w:sz w:val="24"/>
                <w:szCs w:val="24"/>
              </w:rPr>
            </w:pPr>
            <w:r w:rsidRPr="00752EEF">
              <w:rPr>
                <w:sz w:val="24"/>
                <w:szCs w:val="24"/>
                <w:rtl/>
              </w:rPr>
              <w:t>מיד עם גילוי קיומה</w:t>
            </w:r>
            <w:r w:rsidRPr="00752EEF">
              <w:rPr>
                <w:sz w:val="24"/>
                <w:szCs w:val="24"/>
              </w:rPr>
              <w:t xml:space="preserve"> </w:t>
            </w:r>
            <w:r w:rsidRPr="00752EEF">
              <w:rPr>
                <w:sz w:val="24"/>
                <w:szCs w:val="24"/>
                <w:rtl/>
              </w:rPr>
              <w:t>של כוונה של אחד או יותר מהצדדים לסיים את ההתקשרות לפני תום המועד הקבוע בהסכם;</w:t>
            </w:r>
          </w:p>
        </w:tc>
      </w:tr>
      <w:tr w:rsidR="00752EEF" w:rsidRPr="00752EEF" w14:paraId="47113614" w14:textId="77777777">
        <w:trPr>
          <w:cantSplit/>
          <w:trHeight w:val="60"/>
        </w:trPr>
        <w:tc>
          <w:tcPr>
            <w:tcW w:w="1871" w:type="dxa"/>
          </w:tcPr>
          <w:p w14:paraId="3670C57E" w14:textId="77777777" w:rsidR="00752EEF" w:rsidRPr="00752EEF" w:rsidRDefault="00752EEF" w:rsidP="00752EEF">
            <w:pPr>
              <w:pStyle w:val="TableSideHeading"/>
              <w:spacing w:line="240" w:lineRule="auto"/>
              <w:jc w:val="both"/>
              <w:rPr>
                <w:sz w:val="24"/>
                <w:szCs w:val="24"/>
              </w:rPr>
            </w:pPr>
          </w:p>
        </w:tc>
        <w:tc>
          <w:tcPr>
            <w:tcW w:w="624" w:type="dxa"/>
          </w:tcPr>
          <w:p w14:paraId="1F55420D" w14:textId="77777777" w:rsidR="00752EEF" w:rsidRPr="00752EEF" w:rsidRDefault="00752EEF" w:rsidP="00752EEF">
            <w:pPr>
              <w:pStyle w:val="TableText"/>
              <w:spacing w:line="240" w:lineRule="auto"/>
              <w:jc w:val="both"/>
              <w:rPr>
                <w:sz w:val="24"/>
                <w:szCs w:val="24"/>
              </w:rPr>
            </w:pPr>
          </w:p>
        </w:tc>
        <w:tc>
          <w:tcPr>
            <w:tcW w:w="644" w:type="dxa"/>
          </w:tcPr>
          <w:p w14:paraId="24D3A6F2" w14:textId="77777777" w:rsidR="00752EEF" w:rsidRPr="00752EEF" w:rsidRDefault="00752EEF" w:rsidP="00752EEF">
            <w:pPr>
              <w:pStyle w:val="TableText"/>
              <w:spacing w:line="240" w:lineRule="auto"/>
              <w:jc w:val="both"/>
              <w:rPr>
                <w:sz w:val="24"/>
                <w:szCs w:val="24"/>
              </w:rPr>
            </w:pPr>
          </w:p>
        </w:tc>
        <w:tc>
          <w:tcPr>
            <w:tcW w:w="6520" w:type="dxa"/>
          </w:tcPr>
          <w:p w14:paraId="66B84A8F" w14:textId="77777777" w:rsidR="00752EEF" w:rsidRPr="00752EEF" w:rsidRDefault="00752EEF" w:rsidP="00752EEF">
            <w:pPr>
              <w:pStyle w:val="TableBlock"/>
              <w:numPr>
                <w:ilvl w:val="0"/>
                <w:numId w:val="4"/>
              </w:numPr>
              <w:tabs>
                <w:tab w:val="right" w:pos="6522"/>
              </w:tabs>
              <w:spacing w:line="240" w:lineRule="auto"/>
              <w:rPr>
                <w:sz w:val="24"/>
                <w:szCs w:val="24"/>
              </w:rPr>
            </w:pPr>
            <w:r w:rsidRPr="00752EEF">
              <w:rPr>
                <w:sz w:val="24"/>
                <w:szCs w:val="24"/>
                <w:rtl/>
              </w:rPr>
              <w:t>מיד עם היוודע על אירוע הגורם לפקיעת ההסכם או סיכולו, לפני תום המועד הקבוע בהסכם.</w:t>
            </w:r>
          </w:p>
        </w:tc>
      </w:tr>
      <w:tr w:rsidR="00752EEF" w:rsidRPr="00752EEF" w14:paraId="4405438F" w14:textId="77777777">
        <w:trPr>
          <w:cantSplit/>
          <w:trHeight w:val="60"/>
        </w:trPr>
        <w:tc>
          <w:tcPr>
            <w:tcW w:w="1871" w:type="dxa"/>
          </w:tcPr>
          <w:p w14:paraId="7A5466D8" w14:textId="77777777" w:rsidR="00752EEF" w:rsidRPr="00752EEF" w:rsidRDefault="00752EEF" w:rsidP="00752EEF">
            <w:pPr>
              <w:pStyle w:val="TableSideHeading"/>
              <w:spacing w:line="240" w:lineRule="auto"/>
              <w:jc w:val="both"/>
              <w:rPr>
                <w:sz w:val="24"/>
                <w:szCs w:val="24"/>
              </w:rPr>
            </w:pPr>
          </w:p>
        </w:tc>
        <w:tc>
          <w:tcPr>
            <w:tcW w:w="624" w:type="dxa"/>
          </w:tcPr>
          <w:p w14:paraId="12FA548C" w14:textId="77777777" w:rsidR="00752EEF" w:rsidRPr="00752EEF" w:rsidRDefault="00752EEF" w:rsidP="00752EEF">
            <w:pPr>
              <w:pStyle w:val="TableText"/>
              <w:spacing w:line="240" w:lineRule="auto"/>
              <w:jc w:val="both"/>
              <w:rPr>
                <w:sz w:val="24"/>
                <w:szCs w:val="24"/>
              </w:rPr>
            </w:pPr>
          </w:p>
        </w:tc>
        <w:tc>
          <w:tcPr>
            <w:tcW w:w="644" w:type="dxa"/>
          </w:tcPr>
          <w:p w14:paraId="288A3DE0" w14:textId="77777777" w:rsidR="00752EEF" w:rsidRPr="00752EEF" w:rsidRDefault="00752EEF" w:rsidP="00752EEF">
            <w:pPr>
              <w:pStyle w:val="TableText"/>
              <w:spacing w:line="240" w:lineRule="auto"/>
              <w:jc w:val="both"/>
              <w:rPr>
                <w:sz w:val="24"/>
                <w:szCs w:val="24"/>
              </w:rPr>
            </w:pPr>
          </w:p>
        </w:tc>
        <w:tc>
          <w:tcPr>
            <w:tcW w:w="6520" w:type="dxa"/>
          </w:tcPr>
          <w:p w14:paraId="5A748AFF"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(ב) יבואן ייתן שירותי תחזוקה לרכב המיובא על ידו באמצעות מוסך שירות מרכזי ומוסכי שירות ואם הרכב המיובא הוא טרקטורון – באמצעות מוסך מורשה לתיקון טרקטורים או אופנועים." </w:t>
            </w:r>
          </w:p>
        </w:tc>
      </w:tr>
    </w:tbl>
    <w:p w14:paraId="18FDA682" w14:textId="77777777" w:rsidR="00752EEF" w:rsidRPr="00752EEF" w:rsidRDefault="00752EEF" w:rsidP="00752EEF">
      <w:pPr>
        <w:bidi/>
        <w:jc w:val="both"/>
        <w:rPr>
          <w:rFonts w:cs="David"/>
          <w:rtl/>
        </w:rPr>
      </w:pPr>
    </w:p>
    <w:p w14:paraId="55E98FBC" w14:textId="77777777" w:rsidR="00752EEF" w:rsidRPr="00752EEF" w:rsidRDefault="00752EEF" w:rsidP="00752EEF">
      <w:pPr>
        <w:bidi/>
        <w:jc w:val="both"/>
        <w:rPr>
          <w:rFonts w:cs="David"/>
          <w:rtl/>
        </w:rPr>
      </w:pPr>
      <w:r w:rsidRPr="00752EEF">
        <w:rPr>
          <w:rFonts w:cs="David"/>
          <w:rtl/>
        </w:rPr>
        <w:tab/>
        <w:t xml:space="preserve">אני קוראת את סעיף קטן (ג) בשינוי, משום שעלה עניין פרסום הדוחות הכספיים. אנו מציעים לתקן את הסעיף הזה. אני קוראת את הנוסח המתוקן, אחרי שבחנו את ההערות שנתקבלו מאיגוד היבואנים. </w:t>
      </w:r>
    </w:p>
    <w:p w14:paraId="7C3BF636"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205F2D01" w14:textId="77777777">
        <w:trPr>
          <w:cantSplit/>
          <w:trHeight w:val="60"/>
        </w:trPr>
        <w:tc>
          <w:tcPr>
            <w:tcW w:w="1871" w:type="dxa"/>
          </w:tcPr>
          <w:p w14:paraId="23616A6F" w14:textId="77777777" w:rsidR="00752EEF" w:rsidRPr="00752EEF" w:rsidRDefault="00752EEF" w:rsidP="00752EEF">
            <w:pPr>
              <w:pStyle w:val="TableSideHeading"/>
              <w:spacing w:line="240" w:lineRule="auto"/>
              <w:jc w:val="both"/>
              <w:rPr>
                <w:sz w:val="24"/>
                <w:szCs w:val="24"/>
              </w:rPr>
            </w:pPr>
          </w:p>
        </w:tc>
        <w:tc>
          <w:tcPr>
            <w:tcW w:w="624" w:type="dxa"/>
          </w:tcPr>
          <w:p w14:paraId="6B3CDEB1" w14:textId="77777777" w:rsidR="00752EEF" w:rsidRPr="00752EEF" w:rsidRDefault="00752EEF" w:rsidP="00752EEF">
            <w:pPr>
              <w:pStyle w:val="TableText"/>
              <w:spacing w:line="240" w:lineRule="auto"/>
              <w:jc w:val="both"/>
              <w:rPr>
                <w:sz w:val="24"/>
                <w:szCs w:val="24"/>
              </w:rPr>
            </w:pPr>
          </w:p>
        </w:tc>
        <w:tc>
          <w:tcPr>
            <w:tcW w:w="644" w:type="dxa"/>
          </w:tcPr>
          <w:p w14:paraId="19381940" w14:textId="77777777" w:rsidR="00752EEF" w:rsidRPr="00752EEF" w:rsidRDefault="00752EEF" w:rsidP="00752EEF">
            <w:pPr>
              <w:pStyle w:val="TableText"/>
              <w:spacing w:line="240" w:lineRule="auto"/>
              <w:jc w:val="both"/>
              <w:rPr>
                <w:sz w:val="24"/>
                <w:szCs w:val="24"/>
              </w:rPr>
            </w:pPr>
          </w:p>
        </w:tc>
        <w:tc>
          <w:tcPr>
            <w:tcW w:w="6520" w:type="dxa"/>
          </w:tcPr>
          <w:p w14:paraId="182D63ED"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"(ג) יבואן יגיש לרשות מדי שנה בשנה עד ליום 31 במאי, אישור רואה חשבון המבוסס על דוחות כספיים מבוקרים בעד השנה הקודמת, המעיד כי יש לו הון עצמי כאמור בסעיף 3(א)(12) ועל עמידה בעקרון העסק החי כמשמעותו בגילוי דעת מספר 58."</w:t>
            </w:r>
          </w:p>
        </w:tc>
      </w:tr>
    </w:tbl>
    <w:p w14:paraId="7E4E31C9" w14:textId="77777777" w:rsidR="00752EEF" w:rsidRPr="00752EEF" w:rsidRDefault="00752EEF" w:rsidP="00752EEF">
      <w:pPr>
        <w:bidi/>
        <w:jc w:val="both"/>
        <w:rPr>
          <w:rFonts w:cs="David"/>
          <w:rtl/>
        </w:rPr>
      </w:pPr>
    </w:p>
    <w:p w14:paraId="18D8F59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56526836" w14:textId="77777777" w:rsidR="00752EEF" w:rsidRPr="00752EEF" w:rsidRDefault="00752EEF" w:rsidP="00752EEF">
      <w:pPr>
        <w:bidi/>
        <w:jc w:val="both"/>
        <w:rPr>
          <w:rFonts w:cs="David"/>
          <w:rtl/>
        </w:rPr>
      </w:pPr>
    </w:p>
    <w:p w14:paraId="3274CEF6" w14:textId="77777777" w:rsidR="00752EEF" w:rsidRPr="00752EEF" w:rsidRDefault="00752EEF" w:rsidP="00752EEF">
      <w:pPr>
        <w:bidi/>
        <w:jc w:val="both"/>
        <w:rPr>
          <w:rFonts w:cs="David"/>
          <w:rtl/>
        </w:rPr>
      </w:pPr>
      <w:r w:rsidRPr="00752EEF">
        <w:rPr>
          <w:rFonts w:cs="David"/>
          <w:rtl/>
        </w:rPr>
        <w:tab/>
        <w:t xml:space="preserve">כלומר, אין חשיפת מידע, אבל יש אישור שהמידע קיים. זה נוסח שתואם עם איגוד היבואנים. </w:t>
      </w:r>
    </w:p>
    <w:p w14:paraId="46348A0F" w14:textId="77777777" w:rsidR="00752EEF" w:rsidRPr="00752EEF" w:rsidRDefault="00752EEF" w:rsidP="00752EEF">
      <w:pPr>
        <w:bidi/>
        <w:jc w:val="both"/>
        <w:rPr>
          <w:rFonts w:cs="David"/>
          <w:rtl/>
        </w:rPr>
      </w:pPr>
    </w:p>
    <w:p w14:paraId="68A1415B"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D552D15" w14:textId="77777777" w:rsidR="00752EEF" w:rsidRPr="00752EEF" w:rsidRDefault="00752EEF" w:rsidP="00752EEF">
      <w:pPr>
        <w:bidi/>
        <w:jc w:val="both"/>
        <w:rPr>
          <w:rFonts w:cs="David"/>
          <w:rtl/>
        </w:rPr>
      </w:pPr>
    </w:p>
    <w:p w14:paraId="17AF3D1F" w14:textId="77777777" w:rsidR="00752EEF" w:rsidRPr="00752EEF" w:rsidRDefault="00752EEF" w:rsidP="00752EEF">
      <w:pPr>
        <w:bidi/>
        <w:jc w:val="both"/>
        <w:rPr>
          <w:rFonts w:cs="David"/>
          <w:rtl/>
        </w:rPr>
      </w:pPr>
      <w:r w:rsidRPr="00752EEF">
        <w:rPr>
          <w:rFonts w:cs="David"/>
          <w:rtl/>
        </w:rPr>
        <w:tab/>
        <w:t xml:space="preserve">שהוא עומד בקריטריוני המינימום. </w:t>
      </w:r>
    </w:p>
    <w:p w14:paraId="38C89478"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520"/>
      </w:tblGrid>
      <w:tr w:rsidR="00752EEF" w:rsidRPr="00752EEF" w14:paraId="14B6E6D4" w14:textId="77777777">
        <w:trPr>
          <w:cantSplit/>
          <w:trHeight w:val="60"/>
        </w:trPr>
        <w:tc>
          <w:tcPr>
            <w:tcW w:w="1871" w:type="dxa"/>
          </w:tcPr>
          <w:p w14:paraId="01F4A101" w14:textId="77777777" w:rsidR="00752EEF" w:rsidRPr="00752EEF" w:rsidRDefault="00752EEF" w:rsidP="00752EEF">
            <w:pPr>
              <w:pStyle w:val="TableSideHeading"/>
              <w:spacing w:line="240" w:lineRule="auto"/>
              <w:jc w:val="both"/>
              <w:rPr>
                <w:sz w:val="24"/>
                <w:szCs w:val="24"/>
              </w:rPr>
            </w:pPr>
          </w:p>
        </w:tc>
        <w:tc>
          <w:tcPr>
            <w:tcW w:w="624" w:type="dxa"/>
          </w:tcPr>
          <w:p w14:paraId="20D15BF0" w14:textId="77777777" w:rsidR="00752EEF" w:rsidRPr="00752EEF" w:rsidRDefault="00752EEF" w:rsidP="00752EEF">
            <w:pPr>
              <w:pStyle w:val="TableText"/>
              <w:spacing w:line="240" w:lineRule="auto"/>
              <w:jc w:val="both"/>
              <w:rPr>
                <w:sz w:val="24"/>
                <w:szCs w:val="24"/>
              </w:rPr>
            </w:pPr>
          </w:p>
        </w:tc>
        <w:tc>
          <w:tcPr>
            <w:tcW w:w="644" w:type="dxa"/>
          </w:tcPr>
          <w:p w14:paraId="1AC0BEFD" w14:textId="77777777" w:rsidR="00752EEF" w:rsidRPr="00752EEF" w:rsidRDefault="00752EEF" w:rsidP="00752EEF">
            <w:pPr>
              <w:pStyle w:val="TableText"/>
              <w:spacing w:line="240" w:lineRule="auto"/>
              <w:jc w:val="both"/>
              <w:rPr>
                <w:sz w:val="24"/>
                <w:szCs w:val="24"/>
              </w:rPr>
            </w:pPr>
          </w:p>
        </w:tc>
        <w:tc>
          <w:tcPr>
            <w:tcW w:w="6520" w:type="dxa"/>
          </w:tcPr>
          <w:p w14:paraId="6F6BAE3F"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"(ד) יבואן יודיע לרשות בכתב על אירוע אשר עלול לגרום  לפגיעה בעקרון העסק החי כמשמעותו בגילוי דעת מספר 58 בתוך שבעה ימים מקרות האירוע כאמור ויגיש  לה תכנית עסקית לשמירה על עקרון העסק החי.</w:t>
            </w:r>
          </w:p>
          <w:p w14:paraId="1108ABE3"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   </w:t>
            </w:r>
          </w:p>
        </w:tc>
      </w:tr>
      <w:tr w:rsidR="00752EEF" w:rsidRPr="00752EEF" w14:paraId="0DF75649" w14:textId="77777777">
        <w:trPr>
          <w:cantSplit/>
          <w:trHeight w:val="60"/>
        </w:trPr>
        <w:tc>
          <w:tcPr>
            <w:tcW w:w="1871" w:type="dxa"/>
          </w:tcPr>
          <w:p w14:paraId="47C211CE" w14:textId="77777777" w:rsidR="00752EEF" w:rsidRPr="00752EEF" w:rsidRDefault="00752EEF" w:rsidP="00752EEF">
            <w:pPr>
              <w:pStyle w:val="TableSideHeading"/>
              <w:spacing w:line="240" w:lineRule="auto"/>
              <w:jc w:val="both"/>
              <w:rPr>
                <w:sz w:val="24"/>
                <w:szCs w:val="24"/>
              </w:rPr>
            </w:pPr>
          </w:p>
        </w:tc>
        <w:tc>
          <w:tcPr>
            <w:tcW w:w="624" w:type="dxa"/>
          </w:tcPr>
          <w:p w14:paraId="7B31EDEA" w14:textId="77777777" w:rsidR="00752EEF" w:rsidRPr="00752EEF" w:rsidRDefault="00752EEF" w:rsidP="00752EEF">
            <w:pPr>
              <w:pStyle w:val="TableText"/>
              <w:spacing w:line="240" w:lineRule="auto"/>
              <w:jc w:val="both"/>
              <w:rPr>
                <w:sz w:val="24"/>
                <w:szCs w:val="24"/>
              </w:rPr>
            </w:pPr>
          </w:p>
        </w:tc>
        <w:tc>
          <w:tcPr>
            <w:tcW w:w="644" w:type="dxa"/>
          </w:tcPr>
          <w:p w14:paraId="4581214B" w14:textId="77777777" w:rsidR="00752EEF" w:rsidRPr="00752EEF" w:rsidRDefault="00752EEF" w:rsidP="00752EEF">
            <w:pPr>
              <w:pStyle w:val="TableText"/>
              <w:spacing w:line="240" w:lineRule="auto"/>
              <w:jc w:val="both"/>
              <w:rPr>
                <w:sz w:val="24"/>
                <w:szCs w:val="24"/>
              </w:rPr>
            </w:pPr>
          </w:p>
        </w:tc>
        <w:tc>
          <w:tcPr>
            <w:tcW w:w="6520" w:type="dxa"/>
          </w:tcPr>
          <w:p w14:paraId="05E71AAF"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 xml:space="preserve">(ה) יבואן ייתן אחריות לרכב המיובא  כאמור בסעיף 3(א)(10). </w:t>
            </w:r>
          </w:p>
        </w:tc>
      </w:tr>
      <w:tr w:rsidR="00752EEF" w:rsidRPr="00752EEF" w14:paraId="4645EBFC" w14:textId="77777777">
        <w:trPr>
          <w:cantSplit/>
          <w:trHeight w:val="60"/>
        </w:trPr>
        <w:tc>
          <w:tcPr>
            <w:tcW w:w="1871" w:type="dxa"/>
          </w:tcPr>
          <w:p w14:paraId="64B5F686" w14:textId="77777777" w:rsidR="00752EEF" w:rsidRPr="00752EEF" w:rsidRDefault="00752EEF" w:rsidP="00752EEF">
            <w:pPr>
              <w:pStyle w:val="TableSideHeading"/>
              <w:spacing w:line="240" w:lineRule="auto"/>
              <w:jc w:val="both"/>
              <w:rPr>
                <w:sz w:val="24"/>
                <w:szCs w:val="24"/>
              </w:rPr>
            </w:pPr>
          </w:p>
        </w:tc>
        <w:tc>
          <w:tcPr>
            <w:tcW w:w="624" w:type="dxa"/>
          </w:tcPr>
          <w:p w14:paraId="33BF61E0" w14:textId="77777777" w:rsidR="00752EEF" w:rsidRPr="00752EEF" w:rsidRDefault="00752EEF" w:rsidP="00752EEF">
            <w:pPr>
              <w:pStyle w:val="TableText"/>
              <w:spacing w:line="240" w:lineRule="auto"/>
              <w:jc w:val="both"/>
              <w:rPr>
                <w:sz w:val="24"/>
                <w:szCs w:val="24"/>
              </w:rPr>
            </w:pPr>
          </w:p>
        </w:tc>
        <w:tc>
          <w:tcPr>
            <w:tcW w:w="644" w:type="dxa"/>
          </w:tcPr>
          <w:p w14:paraId="501A9721" w14:textId="77777777" w:rsidR="00752EEF" w:rsidRPr="00752EEF" w:rsidRDefault="00752EEF" w:rsidP="00752EEF">
            <w:pPr>
              <w:pStyle w:val="TableText"/>
              <w:spacing w:line="240" w:lineRule="auto"/>
              <w:jc w:val="both"/>
              <w:rPr>
                <w:sz w:val="24"/>
                <w:szCs w:val="24"/>
              </w:rPr>
            </w:pPr>
          </w:p>
        </w:tc>
        <w:tc>
          <w:tcPr>
            <w:tcW w:w="6520" w:type="dxa"/>
          </w:tcPr>
          <w:p w14:paraId="2724B524"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(ו) לא ייבא אדם ולא ימכור רכב שאינו עומד בדרישות  החובה כמשמעותן בתקנה 282(ד) לתקנות התעבורה, מתאים לשימוש בתנאי הסביבה בארץ ועומד בהוראות כל דין שהוא בתוקף באותה עת.</w:t>
            </w:r>
          </w:p>
        </w:tc>
      </w:tr>
      <w:tr w:rsidR="00752EEF" w:rsidRPr="00752EEF" w14:paraId="3692F087" w14:textId="77777777">
        <w:trPr>
          <w:cantSplit/>
          <w:trHeight w:val="60"/>
        </w:trPr>
        <w:tc>
          <w:tcPr>
            <w:tcW w:w="1871" w:type="dxa"/>
          </w:tcPr>
          <w:p w14:paraId="037B0E73" w14:textId="77777777" w:rsidR="00752EEF" w:rsidRPr="00752EEF" w:rsidRDefault="00752EEF" w:rsidP="00752EEF">
            <w:pPr>
              <w:pStyle w:val="TableSideHeading"/>
              <w:spacing w:line="240" w:lineRule="auto"/>
              <w:jc w:val="both"/>
              <w:rPr>
                <w:sz w:val="24"/>
                <w:szCs w:val="24"/>
              </w:rPr>
            </w:pPr>
          </w:p>
        </w:tc>
        <w:tc>
          <w:tcPr>
            <w:tcW w:w="624" w:type="dxa"/>
          </w:tcPr>
          <w:p w14:paraId="22E5F479" w14:textId="77777777" w:rsidR="00752EEF" w:rsidRPr="00752EEF" w:rsidRDefault="00752EEF" w:rsidP="00752EEF">
            <w:pPr>
              <w:pStyle w:val="TableText"/>
              <w:spacing w:line="240" w:lineRule="auto"/>
              <w:jc w:val="both"/>
              <w:rPr>
                <w:sz w:val="24"/>
                <w:szCs w:val="24"/>
              </w:rPr>
            </w:pPr>
          </w:p>
        </w:tc>
        <w:tc>
          <w:tcPr>
            <w:tcW w:w="644" w:type="dxa"/>
          </w:tcPr>
          <w:p w14:paraId="6AE07D40" w14:textId="77777777" w:rsidR="00752EEF" w:rsidRPr="00752EEF" w:rsidRDefault="00752EEF" w:rsidP="00752EEF">
            <w:pPr>
              <w:pStyle w:val="TableText"/>
              <w:spacing w:line="240" w:lineRule="auto"/>
              <w:jc w:val="both"/>
              <w:rPr>
                <w:sz w:val="24"/>
                <w:szCs w:val="24"/>
              </w:rPr>
            </w:pPr>
          </w:p>
        </w:tc>
        <w:tc>
          <w:tcPr>
            <w:tcW w:w="6520" w:type="dxa"/>
          </w:tcPr>
          <w:p w14:paraId="41320267"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(ז) לא ייבא אדם רכב ולא ימכור רכב אשר ניזוק באופן שמנע את האפשרות לרשום אותו במדינת חוץ.</w:t>
            </w:r>
          </w:p>
        </w:tc>
      </w:tr>
      <w:tr w:rsidR="00752EEF" w:rsidRPr="00752EEF" w14:paraId="1ED91A80" w14:textId="77777777">
        <w:trPr>
          <w:cantSplit/>
          <w:trHeight w:val="60"/>
        </w:trPr>
        <w:tc>
          <w:tcPr>
            <w:tcW w:w="1871" w:type="dxa"/>
          </w:tcPr>
          <w:p w14:paraId="3E222CFB" w14:textId="77777777" w:rsidR="00752EEF" w:rsidRPr="00752EEF" w:rsidRDefault="00752EEF" w:rsidP="00752EEF">
            <w:pPr>
              <w:pStyle w:val="TableSideHeading"/>
              <w:spacing w:line="240" w:lineRule="auto"/>
              <w:jc w:val="both"/>
              <w:rPr>
                <w:sz w:val="24"/>
                <w:szCs w:val="24"/>
              </w:rPr>
            </w:pPr>
          </w:p>
        </w:tc>
        <w:tc>
          <w:tcPr>
            <w:tcW w:w="624" w:type="dxa"/>
          </w:tcPr>
          <w:p w14:paraId="40246D07" w14:textId="77777777" w:rsidR="00752EEF" w:rsidRPr="00752EEF" w:rsidRDefault="00752EEF" w:rsidP="00752EEF">
            <w:pPr>
              <w:pStyle w:val="TableText"/>
              <w:spacing w:line="240" w:lineRule="auto"/>
              <w:jc w:val="both"/>
              <w:rPr>
                <w:sz w:val="24"/>
                <w:szCs w:val="24"/>
              </w:rPr>
            </w:pPr>
          </w:p>
        </w:tc>
        <w:tc>
          <w:tcPr>
            <w:tcW w:w="644" w:type="dxa"/>
          </w:tcPr>
          <w:p w14:paraId="50778932" w14:textId="77777777" w:rsidR="00752EEF" w:rsidRPr="00752EEF" w:rsidRDefault="00752EEF" w:rsidP="00752EEF">
            <w:pPr>
              <w:pStyle w:val="TableText"/>
              <w:spacing w:line="240" w:lineRule="auto"/>
              <w:jc w:val="both"/>
              <w:rPr>
                <w:sz w:val="24"/>
                <w:szCs w:val="24"/>
              </w:rPr>
            </w:pPr>
          </w:p>
        </w:tc>
        <w:tc>
          <w:tcPr>
            <w:tcW w:w="6520" w:type="dxa"/>
          </w:tcPr>
          <w:p w14:paraId="14D73356"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(ח) לא ייבא אדם רכב ולא ימכור רכב שלגביו קבע יצרן הרכב תקלת בטיחות סדרתית שלא תוקנה.</w:t>
            </w:r>
          </w:p>
        </w:tc>
      </w:tr>
      <w:tr w:rsidR="00752EEF" w:rsidRPr="00752EEF" w14:paraId="20125B60" w14:textId="77777777">
        <w:trPr>
          <w:cantSplit/>
          <w:trHeight w:val="60"/>
        </w:trPr>
        <w:tc>
          <w:tcPr>
            <w:tcW w:w="1871" w:type="dxa"/>
          </w:tcPr>
          <w:p w14:paraId="09DA5315" w14:textId="77777777" w:rsidR="00752EEF" w:rsidRPr="00752EEF" w:rsidRDefault="00752EEF" w:rsidP="00752EEF">
            <w:pPr>
              <w:pStyle w:val="TableSideHeading"/>
              <w:spacing w:line="240" w:lineRule="auto"/>
              <w:jc w:val="both"/>
              <w:rPr>
                <w:sz w:val="24"/>
                <w:szCs w:val="24"/>
              </w:rPr>
            </w:pPr>
          </w:p>
        </w:tc>
        <w:tc>
          <w:tcPr>
            <w:tcW w:w="624" w:type="dxa"/>
          </w:tcPr>
          <w:p w14:paraId="17B1F10C" w14:textId="77777777" w:rsidR="00752EEF" w:rsidRPr="00752EEF" w:rsidRDefault="00752EEF" w:rsidP="00752EEF">
            <w:pPr>
              <w:pStyle w:val="TableText"/>
              <w:spacing w:line="240" w:lineRule="auto"/>
              <w:jc w:val="both"/>
              <w:rPr>
                <w:sz w:val="24"/>
                <w:szCs w:val="24"/>
              </w:rPr>
            </w:pPr>
          </w:p>
        </w:tc>
        <w:tc>
          <w:tcPr>
            <w:tcW w:w="644" w:type="dxa"/>
          </w:tcPr>
          <w:p w14:paraId="2079177A" w14:textId="77777777" w:rsidR="00752EEF" w:rsidRPr="00752EEF" w:rsidRDefault="00752EEF" w:rsidP="00752EEF">
            <w:pPr>
              <w:pStyle w:val="TableText"/>
              <w:spacing w:line="240" w:lineRule="auto"/>
              <w:jc w:val="both"/>
              <w:rPr>
                <w:sz w:val="24"/>
                <w:szCs w:val="24"/>
              </w:rPr>
            </w:pPr>
          </w:p>
        </w:tc>
        <w:tc>
          <w:tcPr>
            <w:tcW w:w="6520" w:type="dxa"/>
          </w:tcPr>
          <w:p w14:paraId="60866D0C"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(ט) לא ייבא אדם רכב ולא ימכור רכב המחייב שימוש בדלק שלא אושר לשימוש בארץ."</w:t>
            </w:r>
          </w:p>
        </w:tc>
      </w:tr>
    </w:tbl>
    <w:p w14:paraId="7B482892" w14:textId="77777777" w:rsidR="00752EEF" w:rsidRPr="00752EEF" w:rsidRDefault="00752EEF" w:rsidP="00752EEF">
      <w:pPr>
        <w:bidi/>
        <w:jc w:val="both"/>
        <w:rPr>
          <w:rFonts w:cs="David"/>
          <w:rtl/>
        </w:rPr>
      </w:pPr>
    </w:p>
    <w:p w14:paraId="1A4959CF" w14:textId="77777777" w:rsidR="00752EEF" w:rsidRPr="00752EEF" w:rsidRDefault="00752EEF" w:rsidP="00752EEF">
      <w:pPr>
        <w:bidi/>
        <w:jc w:val="both"/>
        <w:rPr>
          <w:rFonts w:cs="David"/>
          <w:rtl/>
        </w:rPr>
      </w:pPr>
      <w:r w:rsidRPr="00752EEF">
        <w:rPr>
          <w:rFonts w:cs="David"/>
          <w:u w:val="single"/>
          <w:rtl/>
        </w:rPr>
        <w:t>לאה ורון:</w:t>
      </w:r>
      <w:r w:rsidRPr="00752EEF">
        <w:rPr>
          <w:rFonts w:cs="David"/>
          <w:rtl/>
        </w:rPr>
        <w:t xml:space="preserve"> </w:t>
      </w:r>
    </w:p>
    <w:p w14:paraId="0B071BEA" w14:textId="77777777" w:rsidR="00752EEF" w:rsidRPr="00752EEF" w:rsidRDefault="00752EEF" w:rsidP="00752EEF">
      <w:pPr>
        <w:bidi/>
        <w:jc w:val="both"/>
        <w:rPr>
          <w:rFonts w:cs="David"/>
          <w:rtl/>
        </w:rPr>
      </w:pPr>
    </w:p>
    <w:p w14:paraId="2AC69EF3" w14:textId="77777777" w:rsidR="00752EEF" w:rsidRPr="00752EEF" w:rsidRDefault="00752EEF" w:rsidP="00752EEF">
      <w:pPr>
        <w:bidi/>
        <w:jc w:val="both"/>
        <w:rPr>
          <w:rFonts w:cs="David"/>
          <w:rtl/>
        </w:rPr>
      </w:pPr>
      <w:r w:rsidRPr="00752EEF">
        <w:rPr>
          <w:rFonts w:cs="David"/>
          <w:rtl/>
        </w:rPr>
        <w:tab/>
        <w:t xml:space="preserve">אנא תסבירי את סעיף 16א המוצע בסעיף 10 לתיקון. </w:t>
      </w:r>
    </w:p>
    <w:p w14:paraId="20CC99EF" w14:textId="77777777" w:rsidR="00752EEF" w:rsidRPr="00752EEF" w:rsidRDefault="00752EEF" w:rsidP="00752EEF">
      <w:pPr>
        <w:bidi/>
        <w:jc w:val="both"/>
        <w:rPr>
          <w:rFonts w:cs="David"/>
          <w:rtl/>
        </w:rPr>
      </w:pPr>
    </w:p>
    <w:p w14:paraId="643A2E81"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716EC0C" w14:textId="77777777" w:rsidR="00752EEF" w:rsidRPr="00752EEF" w:rsidRDefault="00752EEF" w:rsidP="00752EEF">
      <w:pPr>
        <w:bidi/>
        <w:jc w:val="both"/>
        <w:rPr>
          <w:rFonts w:cs="David"/>
          <w:rtl/>
        </w:rPr>
      </w:pPr>
    </w:p>
    <w:p w14:paraId="356A5264" w14:textId="77777777" w:rsidR="00752EEF" w:rsidRPr="00752EEF" w:rsidRDefault="00752EEF" w:rsidP="00752EEF">
      <w:pPr>
        <w:bidi/>
        <w:jc w:val="both"/>
        <w:rPr>
          <w:rFonts w:cs="David"/>
          <w:rtl/>
        </w:rPr>
      </w:pPr>
      <w:r w:rsidRPr="00752EEF">
        <w:rPr>
          <w:rFonts w:cs="David"/>
          <w:rtl/>
        </w:rPr>
        <w:tab/>
        <w:t xml:space="preserve">סעיף 16 נועד לקבוע חובות שחלות על יבואן לאחר קבלת רישיון הייבוא. למעשה זה סעיף שלא היה מוסדר. כל התנאים שקראנו במסגרת סעיף 3 הם תנאי סף לקבלת רישיון ייבוא. הבנו שאנו רוצים שהיבואן ימשיך ויעמוד בתנאים האלה גם אחרי שהוא קיבל את רישיון הייבוא, וגם להטיל עליו סנקציות, שיופיעו בסעיף הבא, אם הוא לא קיים התחייבויות כאמור. לכן היה צריך להוסיף סעיף שמחייב את היבואן לעמוד בכל התנאים הללו במשך כל השנים שבהן הוא מוכר את הרכב, גם לאחר קבלת רישיון הייבוא. </w:t>
      </w:r>
    </w:p>
    <w:p w14:paraId="4AE78B7D" w14:textId="77777777" w:rsidR="00752EEF" w:rsidRPr="00752EEF" w:rsidRDefault="00752EEF" w:rsidP="00752EEF">
      <w:pPr>
        <w:bidi/>
        <w:jc w:val="both"/>
        <w:rPr>
          <w:rFonts w:cs="David"/>
          <w:rtl/>
        </w:rPr>
      </w:pPr>
    </w:p>
    <w:p w14:paraId="2FDF06FD" w14:textId="77777777" w:rsidR="00752EEF" w:rsidRPr="00752EEF" w:rsidRDefault="00752EEF" w:rsidP="00752EEF">
      <w:pPr>
        <w:bidi/>
        <w:jc w:val="both"/>
        <w:rPr>
          <w:rFonts w:cs="David"/>
          <w:u w:val="single"/>
          <w:rtl/>
        </w:rPr>
      </w:pPr>
      <w:r w:rsidRPr="00752EEF">
        <w:rPr>
          <w:rFonts w:cs="David"/>
          <w:u w:val="single"/>
          <w:rtl/>
        </w:rPr>
        <w:t>היו"ר כרמל שאמה:</w:t>
      </w:r>
    </w:p>
    <w:p w14:paraId="1A1BE3D1" w14:textId="77777777" w:rsidR="00752EEF" w:rsidRPr="00752EEF" w:rsidRDefault="00752EEF" w:rsidP="00752EEF">
      <w:pPr>
        <w:bidi/>
        <w:jc w:val="both"/>
        <w:rPr>
          <w:rFonts w:cs="David"/>
          <w:rtl/>
        </w:rPr>
      </w:pPr>
    </w:p>
    <w:p w14:paraId="3AFF7C7A" w14:textId="77777777" w:rsidR="00752EEF" w:rsidRPr="00752EEF" w:rsidRDefault="00752EEF" w:rsidP="00752EEF">
      <w:pPr>
        <w:bidi/>
        <w:jc w:val="both"/>
        <w:rPr>
          <w:rFonts w:cs="David"/>
          <w:rtl/>
        </w:rPr>
      </w:pPr>
      <w:r w:rsidRPr="00752EEF">
        <w:rPr>
          <w:rFonts w:cs="David"/>
          <w:rtl/>
        </w:rPr>
        <w:tab/>
        <w:t>יש הערות?</w:t>
      </w:r>
    </w:p>
    <w:p w14:paraId="76572CF5" w14:textId="77777777" w:rsidR="00752EEF" w:rsidRPr="00752EEF" w:rsidRDefault="00752EEF" w:rsidP="00752EEF">
      <w:pPr>
        <w:bidi/>
        <w:jc w:val="both"/>
        <w:rPr>
          <w:rFonts w:cs="David"/>
          <w:rtl/>
        </w:rPr>
      </w:pPr>
    </w:p>
    <w:p w14:paraId="0964AEA4" w14:textId="77777777" w:rsidR="00752EEF" w:rsidRPr="00752EEF" w:rsidRDefault="00752EEF" w:rsidP="00752EEF">
      <w:pPr>
        <w:bidi/>
        <w:jc w:val="both"/>
        <w:rPr>
          <w:rFonts w:cs="David"/>
          <w:u w:val="single"/>
          <w:rtl/>
        </w:rPr>
      </w:pPr>
      <w:r w:rsidRPr="00752EEF">
        <w:rPr>
          <w:rFonts w:cs="David"/>
          <w:u w:val="single"/>
          <w:rtl/>
        </w:rPr>
        <w:t>יעקב (יקי) אנוך:</w:t>
      </w:r>
    </w:p>
    <w:p w14:paraId="768C71F6" w14:textId="77777777" w:rsidR="00752EEF" w:rsidRPr="00752EEF" w:rsidRDefault="00752EEF" w:rsidP="00752EEF">
      <w:pPr>
        <w:bidi/>
        <w:jc w:val="both"/>
        <w:rPr>
          <w:rFonts w:cs="David"/>
          <w:rtl/>
        </w:rPr>
      </w:pPr>
    </w:p>
    <w:p w14:paraId="04FCE6E7" w14:textId="77777777" w:rsidR="00752EEF" w:rsidRPr="00752EEF" w:rsidRDefault="00752EEF" w:rsidP="00752EEF">
      <w:pPr>
        <w:bidi/>
        <w:jc w:val="both"/>
        <w:rPr>
          <w:rFonts w:cs="David"/>
          <w:rtl/>
        </w:rPr>
      </w:pPr>
      <w:r w:rsidRPr="00752EEF">
        <w:rPr>
          <w:rFonts w:cs="David"/>
          <w:rtl/>
        </w:rPr>
        <w:tab/>
        <w:t xml:space="preserve">אני רוצה להתייחס לסעיף קטן (ד), על הגשת תוכנית עסקית, שקובע בסיפה שלו: "ויגיש לה תוכנית עסקית לשמירה על עיקרון העסק החי". אני מבקש שלא יתבקש להגיש לה תוכנית עסקית. אני סבור שאין לכך מקום. כל אחד מנהל את ענייניו. לא משרד התחבורה והרשות מנהלים את ענייני היבואן. הרשות יכולה להחליט אם מתאים לה שהוא ימשיך להיות יבואן או לא מתאים לה, אבל תוכנית עסקית, זה עניין עסקי שלו. </w:t>
      </w:r>
    </w:p>
    <w:p w14:paraId="7532DB32" w14:textId="77777777" w:rsidR="00752EEF" w:rsidRPr="00752EEF" w:rsidRDefault="00752EEF" w:rsidP="00752EEF">
      <w:pPr>
        <w:bidi/>
        <w:jc w:val="both"/>
        <w:rPr>
          <w:rFonts w:cs="David"/>
          <w:rtl/>
        </w:rPr>
      </w:pPr>
    </w:p>
    <w:p w14:paraId="3B0FFE9B"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6FA75A72" w14:textId="77777777" w:rsidR="00752EEF" w:rsidRPr="00752EEF" w:rsidRDefault="00752EEF" w:rsidP="00752EEF">
      <w:pPr>
        <w:bidi/>
        <w:jc w:val="both"/>
        <w:rPr>
          <w:rFonts w:cs="David"/>
          <w:rtl/>
        </w:rPr>
      </w:pPr>
    </w:p>
    <w:p w14:paraId="0245B4F7" w14:textId="77777777" w:rsidR="00752EEF" w:rsidRPr="00752EEF" w:rsidRDefault="00752EEF" w:rsidP="00752EEF">
      <w:pPr>
        <w:bidi/>
        <w:jc w:val="both"/>
        <w:rPr>
          <w:rFonts w:cs="David"/>
          <w:rtl/>
        </w:rPr>
      </w:pPr>
      <w:r w:rsidRPr="00752EEF">
        <w:rPr>
          <w:rFonts w:cs="David"/>
          <w:rtl/>
        </w:rPr>
        <w:tab/>
        <w:t>אבל צריך להתבסס על משהו.</w:t>
      </w:r>
    </w:p>
    <w:p w14:paraId="473C0A6C" w14:textId="77777777" w:rsidR="00752EEF" w:rsidRPr="00752EEF" w:rsidRDefault="00752EEF" w:rsidP="00752EEF">
      <w:pPr>
        <w:bidi/>
        <w:jc w:val="both"/>
        <w:rPr>
          <w:rFonts w:cs="David"/>
          <w:rtl/>
        </w:rPr>
      </w:pPr>
    </w:p>
    <w:p w14:paraId="6568AEE5" w14:textId="77777777" w:rsidR="00752EEF" w:rsidRPr="00752EEF" w:rsidRDefault="00752EEF" w:rsidP="00752EEF">
      <w:pPr>
        <w:bidi/>
        <w:jc w:val="both"/>
        <w:rPr>
          <w:rFonts w:cs="David"/>
          <w:u w:val="single"/>
          <w:rtl/>
        </w:rPr>
      </w:pPr>
      <w:r w:rsidRPr="00752EEF">
        <w:rPr>
          <w:rFonts w:cs="David"/>
          <w:u w:val="single"/>
          <w:rtl/>
        </w:rPr>
        <w:t>עופר אלישר:</w:t>
      </w:r>
    </w:p>
    <w:p w14:paraId="7C0A79FA" w14:textId="77777777" w:rsidR="00752EEF" w:rsidRPr="00752EEF" w:rsidRDefault="00752EEF" w:rsidP="00752EEF">
      <w:pPr>
        <w:bidi/>
        <w:jc w:val="both"/>
        <w:rPr>
          <w:rFonts w:cs="David"/>
          <w:rtl/>
        </w:rPr>
      </w:pPr>
    </w:p>
    <w:p w14:paraId="38F67683" w14:textId="77777777" w:rsidR="00752EEF" w:rsidRPr="00752EEF" w:rsidRDefault="00752EEF" w:rsidP="00752EEF">
      <w:pPr>
        <w:bidi/>
        <w:jc w:val="both"/>
        <w:rPr>
          <w:rFonts w:cs="David"/>
          <w:rtl/>
        </w:rPr>
      </w:pPr>
      <w:r w:rsidRPr="00752EEF">
        <w:rPr>
          <w:rFonts w:cs="David"/>
          <w:rtl/>
        </w:rPr>
        <w:tab/>
        <w:t xml:space="preserve">יש כאן מנגנון מסוים, שאנחנו רוצים למנוע דברים מאשר לראות אותם קורסים ואחר-כך ללקק את הפצעים. אנחנו רוצים לדעת מבעוד מועד האם חברה עומדת לפשוט את הרגל, ואז לדעת מה נעשה איתה. אנחנו רוצים לדעת מה עומד לקרות לה, האם היא הולכת לפשוט את הרגל, ואז הצעדים שיינקטו הם </w:t>
      </w:r>
      <w:r w:rsidRPr="00752EEF">
        <w:rPr>
          <w:rFonts w:cs="David"/>
        </w:rPr>
        <w:t>X</w:t>
      </w:r>
      <w:r w:rsidRPr="00752EEF">
        <w:rPr>
          <w:rFonts w:cs="David"/>
          <w:rtl/>
        </w:rPr>
        <w:t xml:space="preserve">, </w:t>
      </w:r>
      <w:r w:rsidRPr="00752EEF">
        <w:rPr>
          <w:rFonts w:cs="David"/>
        </w:rPr>
        <w:t>Y</w:t>
      </w:r>
      <w:r w:rsidRPr="00752EEF">
        <w:rPr>
          <w:rFonts w:cs="David"/>
          <w:rtl/>
        </w:rPr>
        <w:t xml:space="preserve">, </w:t>
      </w:r>
      <w:r w:rsidRPr="00752EEF">
        <w:rPr>
          <w:rFonts w:cs="David"/>
        </w:rPr>
        <w:t>Z</w:t>
      </w:r>
      <w:r w:rsidRPr="00752EEF">
        <w:rPr>
          <w:rFonts w:cs="David"/>
          <w:rtl/>
        </w:rPr>
        <w:t xml:space="preserve">, או שהיא לא הולכת לפשוט את הרגל, ואז הצעדים שיינקטו הם </w:t>
      </w:r>
      <w:r w:rsidRPr="00752EEF">
        <w:rPr>
          <w:rFonts w:cs="David"/>
        </w:rPr>
        <w:t>A</w:t>
      </w:r>
      <w:r w:rsidRPr="00752EEF">
        <w:rPr>
          <w:rFonts w:cs="David"/>
          <w:rtl/>
        </w:rPr>
        <w:t xml:space="preserve">, </w:t>
      </w:r>
      <w:r w:rsidRPr="00752EEF">
        <w:rPr>
          <w:rFonts w:cs="David"/>
        </w:rPr>
        <w:t>B</w:t>
      </w:r>
      <w:r w:rsidRPr="00752EEF">
        <w:rPr>
          <w:rFonts w:cs="David"/>
          <w:rtl/>
        </w:rPr>
        <w:t xml:space="preserve">, </w:t>
      </w:r>
      <w:r w:rsidRPr="00752EEF">
        <w:rPr>
          <w:rFonts w:cs="David"/>
        </w:rPr>
        <w:t>C</w:t>
      </w:r>
      <w:r w:rsidRPr="00752EEF">
        <w:rPr>
          <w:rFonts w:cs="David"/>
          <w:rtl/>
        </w:rPr>
        <w:t>.</w:t>
      </w:r>
    </w:p>
    <w:p w14:paraId="622D61D2" w14:textId="77777777" w:rsidR="00752EEF" w:rsidRPr="00752EEF" w:rsidRDefault="00752EEF" w:rsidP="00752EEF">
      <w:pPr>
        <w:bidi/>
        <w:jc w:val="both"/>
        <w:rPr>
          <w:rFonts w:cs="David"/>
          <w:rtl/>
        </w:rPr>
      </w:pPr>
    </w:p>
    <w:p w14:paraId="020E9427" w14:textId="77777777" w:rsidR="00752EEF" w:rsidRPr="00752EEF" w:rsidRDefault="00752EEF" w:rsidP="00752EEF">
      <w:pPr>
        <w:bidi/>
        <w:jc w:val="both"/>
        <w:rPr>
          <w:rFonts w:cs="David"/>
          <w:u w:val="single"/>
          <w:rtl/>
        </w:rPr>
      </w:pPr>
      <w:r w:rsidRPr="00752EEF">
        <w:rPr>
          <w:rFonts w:cs="David"/>
          <w:u w:val="single"/>
          <w:rtl/>
        </w:rPr>
        <w:t>יעקב (יקי) אנוך:</w:t>
      </w:r>
    </w:p>
    <w:p w14:paraId="04564E00" w14:textId="77777777" w:rsidR="00752EEF" w:rsidRPr="00752EEF" w:rsidRDefault="00752EEF" w:rsidP="00752EEF">
      <w:pPr>
        <w:bidi/>
        <w:jc w:val="both"/>
        <w:rPr>
          <w:rFonts w:cs="David"/>
          <w:rtl/>
        </w:rPr>
      </w:pPr>
    </w:p>
    <w:p w14:paraId="7DFB0175" w14:textId="77777777" w:rsidR="00752EEF" w:rsidRPr="00752EEF" w:rsidRDefault="00752EEF" w:rsidP="00752EEF">
      <w:pPr>
        <w:bidi/>
        <w:jc w:val="both"/>
        <w:rPr>
          <w:rFonts w:cs="David"/>
          <w:rtl/>
        </w:rPr>
      </w:pPr>
      <w:r w:rsidRPr="00752EEF">
        <w:rPr>
          <w:rFonts w:cs="David"/>
          <w:rtl/>
        </w:rPr>
        <w:tab/>
        <w:t xml:space="preserve">אבל אתה לא הולך לנהל את החברה. </w:t>
      </w:r>
    </w:p>
    <w:p w14:paraId="2173E3D3" w14:textId="77777777" w:rsidR="00752EEF" w:rsidRPr="00752EEF" w:rsidRDefault="00752EEF" w:rsidP="00752EEF">
      <w:pPr>
        <w:bidi/>
        <w:jc w:val="both"/>
        <w:rPr>
          <w:rFonts w:cs="David"/>
          <w:rtl/>
        </w:rPr>
      </w:pPr>
    </w:p>
    <w:p w14:paraId="75F7E9CB" w14:textId="77777777" w:rsidR="00752EEF" w:rsidRPr="00752EEF" w:rsidRDefault="00752EEF" w:rsidP="00752EEF">
      <w:pPr>
        <w:bidi/>
        <w:jc w:val="both"/>
        <w:rPr>
          <w:rFonts w:cs="David"/>
          <w:u w:val="single"/>
          <w:rtl/>
        </w:rPr>
      </w:pPr>
      <w:r w:rsidRPr="00752EEF">
        <w:rPr>
          <w:rFonts w:cs="David"/>
          <w:u w:val="single"/>
          <w:rtl/>
        </w:rPr>
        <w:t>עופר אלישר:</w:t>
      </w:r>
    </w:p>
    <w:p w14:paraId="42D11046" w14:textId="77777777" w:rsidR="00752EEF" w:rsidRPr="00752EEF" w:rsidRDefault="00752EEF" w:rsidP="00752EEF">
      <w:pPr>
        <w:bidi/>
        <w:jc w:val="both"/>
        <w:rPr>
          <w:rFonts w:cs="David"/>
          <w:rtl/>
        </w:rPr>
      </w:pPr>
    </w:p>
    <w:p w14:paraId="696A2D43" w14:textId="77777777" w:rsidR="00752EEF" w:rsidRPr="00752EEF" w:rsidRDefault="00752EEF" w:rsidP="00752EEF">
      <w:pPr>
        <w:bidi/>
        <w:jc w:val="both"/>
        <w:rPr>
          <w:rFonts w:cs="David"/>
          <w:rtl/>
        </w:rPr>
      </w:pPr>
      <w:r w:rsidRPr="00752EEF">
        <w:rPr>
          <w:rFonts w:cs="David"/>
          <w:rtl/>
        </w:rPr>
        <w:tab/>
        <w:t xml:space="preserve">ברור שלא. </w:t>
      </w:r>
    </w:p>
    <w:p w14:paraId="29574965" w14:textId="77777777" w:rsidR="00752EEF" w:rsidRPr="00752EEF" w:rsidRDefault="00752EEF" w:rsidP="00752EEF">
      <w:pPr>
        <w:bidi/>
        <w:jc w:val="both"/>
        <w:rPr>
          <w:rFonts w:cs="David"/>
          <w:rtl/>
        </w:rPr>
      </w:pPr>
    </w:p>
    <w:p w14:paraId="14A76A4E" w14:textId="77777777" w:rsidR="00752EEF" w:rsidRPr="00752EEF" w:rsidRDefault="00752EEF" w:rsidP="00752EEF">
      <w:pPr>
        <w:bidi/>
        <w:jc w:val="both"/>
        <w:rPr>
          <w:rFonts w:cs="David"/>
          <w:u w:val="single"/>
          <w:rtl/>
        </w:rPr>
      </w:pPr>
      <w:r w:rsidRPr="00752EEF">
        <w:rPr>
          <w:rFonts w:cs="David"/>
          <w:u w:val="single"/>
          <w:rtl/>
        </w:rPr>
        <w:t>עוזי יצחקי:</w:t>
      </w:r>
    </w:p>
    <w:p w14:paraId="75A5F82B" w14:textId="77777777" w:rsidR="00752EEF" w:rsidRPr="00752EEF" w:rsidRDefault="00752EEF" w:rsidP="00752EEF">
      <w:pPr>
        <w:bidi/>
        <w:jc w:val="both"/>
        <w:rPr>
          <w:rFonts w:cs="David"/>
          <w:rtl/>
        </w:rPr>
      </w:pPr>
    </w:p>
    <w:p w14:paraId="7B2E6E8C" w14:textId="77777777" w:rsidR="00752EEF" w:rsidRPr="00752EEF" w:rsidRDefault="00752EEF" w:rsidP="00752EEF">
      <w:pPr>
        <w:bidi/>
        <w:jc w:val="both"/>
        <w:rPr>
          <w:rFonts w:cs="David"/>
          <w:rtl/>
        </w:rPr>
      </w:pPr>
      <w:r w:rsidRPr="00752EEF">
        <w:rPr>
          <w:rFonts w:cs="David"/>
          <w:rtl/>
        </w:rPr>
        <w:tab/>
        <w:t xml:space="preserve">הוא רק רוצה להיות בטוח. </w:t>
      </w:r>
    </w:p>
    <w:p w14:paraId="3F53E479" w14:textId="77777777" w:rsidR="00752EEF" w:rsidRPr="00752EEF" w:rsidRDefault="00752EEF" w:rsidP="00752EEF">
      <w:pPr>
        <w:bidi/>
        <w:jc w:val="both"/>
        <w:rPr>
          <w:rFonts w:cs="David"/>
          <w:rtl/>
        </w:rPr>
      </w:pPr>
    </w:p>
    <w:p w14:paraId="1070DA4A" w14:textId="77777777" w:rsidR="00752EEF" w:rsidRPr="00752EEF" w:rsidRDefault="00752EEF" w:rsidP="00752EEF">
      <w:pPr>
        <w:bidi/>
        <w:jc w:val="both"/>
        <w:rPr>
          <w:rFonts w:cs="David"/>
          <w:u w:val="single"/>
          <w:rtl/>
        </w:rPr>
      </w:pPr>
      <w:r w:rsidRPr="00752EEF">
        <w:rPr>
          <w:rFonts w:cs="David"/>
          <w:u w:val="single"/>
          <w:rtl/>
        </w:rPr>
        <w:t>יעקב (יקי) אנוך:</w:t>
      </w:r>
    </w:p>
    <w:p w14:paraId="547304AD" w14:textId="77777777" w:rsidR="00752EEF" w:rsidRPr="00752EEF" w:rsidRDefault="00752EEF" w:rsidP="00752EEF">
      <w:pPr>
        <w:bidi/>
        <w:jc w:val="both"/>
        <w:rPr>
          <w:rFonts w:cs="David"/>
          <w:rtl/>
        </w:rPr>
      </w:pPr>
    </w:p>
    <w:p w14:paraId="5B8738BD" w14:textId="77777777" w:rsidR="00752EEF" w:rsidRPr="00752EEF" w:rsidRDefault="00752EEF" w:rsidP="00752EEF">
      <w:pPr>
        <w:bidi/>
        <w:jc w:val="both"/>
        <w:rPr>
          <w:rFonts w:cs="David"/>
          <w:rtl/>
        </w:rPr>
      </w:pPr>
      <w:r w:rsidRPr="00752EEF">
        <w:rPr>
          <w:rFonts w:cs="David"/>
          <w:rtl/>
        </w:rPr>
        <w:tab/>
        <w:t xml:space="preserve">ייתכן שצריך להוסיף ביטחונות. זה החלטה שלכם. אתם יכולים לנקוט צעדים, ויש לכם כאן כל מיני צעדים שאתם יכולים לנקוט. אבל להגיש לכם תוכנית עסקית – זה לא דבר שצריך להופיע בצו. </w:t>
      </w:r>
    </w:p>
    <w:p w14:paraId="6D9886F8" w14:textId="77777777" w:rsidR="00752EEF" w:rsidRPr="00752EEF" w:rsidRDefault="00752EEF" w:rsidP="00752EEF">
      <w:pPr>
        <w:bidi/>
        <w:jc w:val="both"/>
        <w:rPr>
          <w:rFonts w:cs="David"/>
          <w:rtl/>
        </w:rPr>
      </w:pPr>
    </w:p>
    <w:p w14:paraId="0F7ECFE8" w14:textId="77777777" w:rsidR="00752EEF" w:rsidRPr="00752EEF" w:rsidRDefault="00752EEF" w:rsidP="00752EEF">
      <w:pPr>
        <w:bidi/>
        <w:jc w:val="both"/>
        <w:rPr>
          <w:rFonts w:cs="David"/>
          <w:u w:val="single"/>
          <w:rtl/>
        </w:rPr>
      </w:pPr>
      <w:r w:rsidRPr="00752EEF">
        <w:rPr>
          <w:rFonts w:cs="David"/>
          <w:u w:val="single"/>
          <w:rtl/>
        </w:rPr>
        <w:t>יעקב גנות:</w:t>
      </w:r>
    </w:p>
    <w:p w14:paraId="0EFABBD8" w14:textId="77777777" w:rsidR="00752EEF" w:rsidRPr="00752EEF" w:rsidRDefault="00752EEF" w:rsidP="00752EEF">
      <w:pPr>
        <w:bidi/>
        <w:jc w:val="both"/>
        <w:rPr>
          <w:rFonts w:cs="David"/>
          <w:rtl/>
        </w:rPr>
      </w:pPr>
    </w:p>
    <w:p w14:paraId="440508AA" w14:textId="77777777" w:rsidR="00752EEF" w:rsidRPr="00752EEF" w:rsidRDefault="00752EEF" w:rsidP="00752EEF">
      <w:pPr>
        <w:bidi/>
        <w:jc w:val="both"/>
        <w:rPr>
          <w:rFonts w:cs="David"/>
          <w:rtl/>
        </w:rPr>
      </w:pPr>
      <w:r w:rsidRPr="00752EEF">
        <w:rPr>
          <w:rFonts w:cs="David"/>
          <w:rtl/>
        </w:rPr>
        <w:tab/>
        <w:t>אז להגיש ביטחונות.</w:t>
      </w:r>
    </w:p>
    <w:p w14:paraId="102A2845" w14:textId="77777777" w:rsidR="00752EEF" w:rsidRPr="00752EEF" w:rsidRDefault="00752EEF" w:rsidP="00752EEF">
      <w:pPr>
        <w:bidi/>
        <w:jc w:val="both"/>
        <w:rPr>
          <w:rFonts w:cs="David"/>
          <w:rtl/>
        </w:rPr>
      </w:pPr>
    </w:p>
    <w:p w14:paraId="3C578F9F" w14:textId="77777777" w:rsidR="00752EEF" w:rsidRPr="00752EEF" w:rsidRDefault="00752EEF" w:rsidP="00752EEF">
      <w:pPr>
        <w:bidi/>
        <w:jc w:val="both"/>
        <w:rPr>
          <w:rFonts w:cs="David"/>
          <w:u w:val="single"/>
          <w:rtl/>
        </w:rPr>
      </w:pPr>
      <w:r w:rsidRPr="00752EEF">
        <w:rPr>
          <w:rFonts w:cs="David"/>
          <w:u w:val="single"/>
          <w:rtl/>
        </w:rPr>
        <w:t>יעקב (יקי) אנוך:</w:t>
      </w:r>
    </w:p>
    <w:p w14:paraId="062D9537" w14:textId="77777777" w:rsidR="00752EEF" w:rsidRPr="00752EEF" w:rsidRDefault="00752EEF" w:rsidP="00752EEF">
      <w:pPr>
        <w:bidi/>
        <w:jc w:val="both"/>
        <w:rPr>
          <w:rFonts w:cs="David"/>
          <w:rtl/>
        </w:rPr>
      </w:pPr>
    </w:p>
    <w:p w14:paraId="1DC21947" w14:textId="77777777" w:rsidR="00752EEF" w:rsidRPr="00752EEF" w:rsidRDefault="00752EEF" w:rsidP="00752EEF">
      <w:pPr>
        <w:bidi/>
        <w:jc w:val="both"/>
        <w:rPr>
          <w:rFonts w:cs="David"/>
          <w:rtl/>
        </w:rPr>
      </w:pPr>
      <w:r w:rsidRPr="00752EEF">
        <w:rPr>
          <w:rFonts w:cs="David"/>
          <w:rtl/>
        </w:rPr>
        <w:tab/>
        <w:t xml:space="preserve">ביטחונות – בסדר, מקובל עליי. </w:t>
      </w:r>
    </w:p>
    <w:p w14:paraId="3A507868" w14:textId="77777777" w:rsidR="00752EEF" w:rsidRPr="00752EEF" w:rsidRDefault="00752EEF" w:rsidP="00752EEF">
      <w:pPr>
        <w:bidi/>
        <w:jc w:val="both"/>
        <w:rPr>
          <w:rFonts w:cs="David"/>
          <w:rtl/>
        </w:rPr>
      </w:pPr>
    </w:p>
    <w:p w14:paraId="3C280FC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7F28256" w14:textId="77777777" w:rsidR="00752EEF" w:rsidRPr="00752EEF" w:rsidRDefault="00752EEF" w:rsidP="00752EEF">
      <w:pPr>
        <w:bidi/>
        <w:jc w:val="both"/>
        <w:rPr>
          <w:rFonts w:cs="David"/>
          <w:rtl/>
        </w:rPr>
      </w:pPr>
    </w:p>
    <w:p w14:paraId="5D7F01CB" w14:textId="77777777" w:rsidR="00752EEF" w:rsidRPr="00752EEF" w:rsidRDefault="00752EEF" w:rsidP="00752EEF">
      <w:pPr>
        <w:bidi/>
        <w:jc w:val="both"/>
        <w:rPr>
          <w:rFonts w:cs="David"/>
          <w:rtl/>
        </w:rPr>
      </w:pPr>
      <w:r w:rsidRPr="00752EEF">
        <w:rPr>
          <w:rFonts w:cs="David"/>
          <w:rtl/>
        </w:rPr>
        <w:tab/>
        <w:t>מר אודי אדירי, אתה איש משרד האוצר. יש לכם מה לומר בסוגייה של הסעיף הזה? תוכנית עסקית או ביטחונות?</w:t>
      </w:r>
    </w:p>
    <w:p w14:paraId="6C74BFCE" w14:textId="77777777" w:rsidR="00752EEF" w:rsidRPr="00752EEF" w:rsidRDefault="00752EEF" w:rsidP="00752EEF">
      <w:pPr>
        <w:bidi/>
        <w:jc w:val="both"/>
        <w:rPr>
          <w:rFonts w:cs="David"/>
          <w:rtl/>
        </w:rPr>
      </w:pPr>
    </w:p>
    <w:p w14:paraId="55EF33BA" w14:textId="77777777" w:rsidR="00752EEF" w:rsidRPr="00752EEF" w:rsidRDefault="00752EEF" w:rsidP="00752EEF">
      <w:pPr>
        <w:bidi/>
        <w:jc w:val="both"/>
        <w:rPr>
          <w:rFonts w:cs="David"/>
          <w:u w:val="single"/>
          <w:rtl/>
        </w:rPr>
      </w:pPr>
      <w:r w:rsidRPr="00752EEF">
        <w:rPr>
          <w:rFonts w:cs="David"/>
          <w:u w:val="single"/>
          <w:rtl/>
        </w:rPr>
        <w:t>אודי אדירי:</w:t>
      </w:r>
    </w:p>
    <w:p w14:paraId="54A04401" w14:textId="77777777" w:rsidR="00752EEF" w:rsidRPr="00752EEF" w:rsidRDefault="00752EEF" w:rsidP="00752EEF">
      <w:pPr>
        <w:bidi/>
        <w:jc w:val="both"/>
        <w:rPr>
          <w:rFonts w:cs="David"/>
          <w:rtl/>
        </w:rPr>
      </w:pPr>
    </w:p>
    <w:p w14:paraId="235DC79C" w14:textId="77777777" w:rsidR="00752EEF" w:rsidRPr="00752EEF" w:rsidRDefault="00752EEF" w:rsidP="00752EEF">
      <w:pPr>
        <w:bidi/>
        <w:jc w:val="both"/>
        <w:rPr>
          <w:rFonts w:cs="David"/>
          <w:rtl/>
        </w:rPr>
      </w:pPr>
      <w:r w:rsidRPr="00752EEF">
        <w:rPr>
          <w:rFonts w:cs="David"/>
          <w:rtl/>
        </w:rPr>
        <w:tab/>
        <w:t xml:space="preserve">מה שחשוב זה אזהרת העסק החי כשלעצמה. אם המונח "תוכנית עסקית" מטריד את היבואנים, כביכול הולכים להתערב בניהול החברה, אפשר להחליף את זה  ולדבר על התייחסותם לנושא. </w:t>
      </w:r>
    </w:p>
    <w:p w14:paraId="5FBF7F11" w14:textId="77777777" w:rsidR="00752EEF" w:rsidRPr="00752EEF" w:rsidRDefault="00752EEF" w:rsidP="00752EEF">
      <w:pPr>
        <w:bidi/>
        <w:jc w:val="both"/>
        <w:rPr>
          <w:rFonts w:cs="David"/>
          <w:rtl/>
        </w:rPr>
      </w:pPr>
    </w:p>
    <w:p w14:paraId="507A8F62" w14:textId="77777777" w:rsidR="00752EEF" w:rsidRPr="00752EEF" w:rsidRDefault="00752EEF" w:rsidP="00752EEF">
      <w:pPr>
        <w:bidi/>
        <w:jc w:val="both"/>
        <w:rPr>
          <w:rFonts w:cs="David"/>
          <w:u w:val="single"/>
          <w:rtl/>
        </w:rPr>
      </w:pPr>
      <w:r w:rsidRPr="00752EEF">
        <w:rPr>
          <w:rFonts w:cs="David"/>
          <w:u w:val="single"/>
          <w:rtl/>
        </w:rPr>
        <w:t>קריאה:</w:t>
      </w:r>
    </w:p>
    <w:p w14:paraId="08DB8523" w14:textId="77777777" w:rsidR="00752EEF" w:rsidRPr="00752EEF" w:rsidRDefault="00752EEF" w:rsidP="00752EEF">
      <w:pPr>
        <w:bidi/>
        <w:jc w:val="both"/>
        <w:rPr>
          <w:rFonts w:cs="David"/>
          <w:rtl/>
        </w:rPr>
      </w:pPr>
    </w:p>
    <w:p w14:paraId="688F3DB8" w14:textId="77777777" w:rsidR="00752EEF" w:rsidRPr="00752EEF" w:rsidRDefault="00752EEF" w:rsidP="00752EEF">
      <w:pPr>
        <w:bidi/>
        <w:jc w:val="both"/>
        <w:rPr>
          <w:rFonts w:cs="David"/>
          <w:rtl/>
        </w:rPr>
      </w:pPr>
      <w:r w:rsidRPr="00752EEF">
        <w:rPr>
          <w:rFonts w:cs="David"/>
          <w:rtl/>
        </w:rPr>
        <w:tab/>
        <w:t xml:space="preserve">או "לשביעות רצון הרשות". </w:t>
      </w:r>
    </w:p>
    <w:p w14:paraId="5A3FA9EA" w14:textId="77777777" w:rsidR="00752EEF" w:rsidRPr="00752EEF" w:rsidRDefault="00752EEF" w:rsidP="00752EEF">
      <w:pPr>
        <w:bidi/>
        <w:jc w:val="both"/>
        <w:rPr>
          <w:rFonts w:cs="David"/>
          <w:rtl/>
        </w:rPr>
      </w:pPr>
    </w:p>
    <w:p w14:paraId="57664954" w14:textId="77777777" w:rsidR="00752EEF" w:rsidRPr="00752EEF" w:rsidRDefault="00752EEF" w:rsidP="00752EEF">
      <w:pPr>
        <w:bidi/>
        <w:jc w:val="both"/>
        <w:rPr>
          <w:rFonts w:cs="David"/>
          <w:u w:val="single"/>
          <w:rtl/>
        </w:rPr>
      </w:pPr>
      <w:r w:rsidRPr="00752EEF">
        <w:rPr>
          <w:rFonts w:cs="David"/>
          <w:u w:val="single"/>
          <w:rtl/>
        </w:rPr>
        <w:t>אודי אדירי:</w:t>
      </w:r>
    </w:p>
    <w:p w14:paraId="0A17F4C2" w14:textId="77777777" w:rsidR="00752EEF" w:rsidRPr="00752EEF" w:rsidRDefault="00752EEF" w:rsidP="00752EEF">
      <w:pPr>
        <w:bidi/>
        <w:jc w:val="both"/>
        <w:rPr>
          <w:rFonts w:cs="David"/>
          <w:rtl/>
        </w:rPr>
      </w:pPr>
    </w:p>
    <w:p w14:paraId="541576C4" w14:textId="77777777" w:rsidR="00752EEF" w:rsidRPr="00752EEF" w:rsidRDefault="00752EEF" w:rsidP="00752EEF">
      <w:pPr>
        <w:bidi/>
        <w:jc w:val="both"/>
        <w:rPr>
          <w:rFonts w:cs="David"/>
          <w:rtl/>
        </w:rPr>
      </w:pPr>
      <w:r w:rsidRPr="00752EEF">
        <w:rPr>
          <w:rFonts w:cs="David"/>
          <w:rtl/>
        </w:rPr>
        <w:tab/>
        <w:t xml:space="preserve">כלומר משפט כלשהו שמביע את זה, שהם יספקו הסברים לשביעות רצון הרשות על דרכי פעולה, ולא תוכנית עסקית, שאולי משתמעת כמשהו שמתערב בניהול החברה. </w:t>
      </w:r>
    </w:p>
    <w:p w14:paraId="567A1132" w14:textId="77777777" w:rsidR="00752EEF" w:rsidRPr="00752EEF" w:rsidRDefault="00752EEF" w:rsidP="00752EEF">
      <w:pPr>
        <w:bidi/>
        <w:jc w:val="both"/>
        <w:rPr>
          <w:rFonts w:cs="David"/>
          <w:rtl/>
        </w:rPr>
      </w:pPr>
    </w:p>
    <w:p w14:paraId="23F29CC2" w14:textId="77777777" w:rsidR="00752EEF" w:rsidRPr="00752EEF" w:rsidRDefault="00752EEF" w:rsidP="00752EEF">
      <w:pPr>
        <w:bidi/>
        <w:jc w:val="both"/>
        <w:rPr>
          <w:rFonts w:cs="David"/>
          <w:u w:val="single"/>
          <w:rtl/>
        </w:rPr>
      </w:pPr>
      <w:r w:rsidRPr="00752EEF">
        <w:rPr>
          <w:rFonts w:cs="David"/>
          <w:u w:val="single"/>
          <w:rtl/>
        </w:rPr>
        <w:t>היו"ר כרמל שאמה:</w:t>
      </w:r>
    </w:p>
    <w:p w14:paraId="2D74800A" w14:textId="77777777" w:rsidR="00752EEF" w:rsidRPr="00752EEF" w:rsidRDefault="00752EEF" w:rsidP="00752EEF">
      <w:pPr>
        <w:bidi/>
        <w:jc w:val="both"/>
        <w:rPr>
          <w:rFonts w:cs="David"/>
          <w:rtl/>
        </w:rPr>
      </w:pPr>
    </w:p>
    <w:p w14:paraId="6960D6FF" w14:textId="77777777" w:rsidR="00752EEF" w:rsidRPr="00752EEF" w:rsidRDefault="00752EEF" w:rsidP="00752EEF">
      <w:pPr>
        <w:bidi/>
        <w:jc w:val="both"/>
        <w:rPr>
          <w:rFonts w:cs="David"/>
          <w:rtl/>
        </w:rPr>
      </w:pPr>
      <w:r w:rsidRPr="00752EEF">
        <w:rPr>
          <w:rFonts w:cs="David"/>
          <w:rtl/>
        </w:rPr>
        <w:tab/>
        <w:t xml:space="preserve">נחליף את זה ב"פירוט דרכי הפעולה שיניחו את דעת הרשות". </w:t>
      </w:r>
    </w:p>
    <w:p w14:paraId="4324ECE6" w14:textId="77777777" w:rsidR="00752EEF" w:rsidRPr="00752EEF" w:rsidRDefault="00752EEF" w:rsidP="00752EEF">
      <w:pPr>
        <w:bidi/>
        <w:jc w:val="both"/>
        <w:rPr>
          <w:rFonts w:cs="David"/>
          <w:rtl/>
        </w:rPr>
      </w:pPr>
    </w:p>
    <w:p w14:paraId="7AA0FB7C" w14:textId="77777777" w:rsidR="00752EEF" w:rsidRPr="00752EEF" w:rsidRDefault="00752EEF" w:rsidP="00752EEF">
      <w:pPr>
        <w:bidi/>
        <w:jc w:val="both"/>
        <w:rPr>
          <w:rFonts w:cs="David"/>
          <w:u w:val="single"/>
          <w:rtl/>
        </w:rPr>
      </w:pPr>
      <w:r w:rsidRPr="00752EEF">
        <w:rPr>
          <w:rFonts w:cs="David"/>
          <w:u w:val="single"/>
          <w:rtl/>
        </w:rPr>
        <w:t>אודי אדירי:</w:t>
      </w:r>
    </w:p>
    <w:p w14:paraId="0CDCAC47" w14:textId="77777777" w:rsidR="00752EEF" w:rsidRPr="00752EEF" w:rsidRDefault="00752EEF" w:rsidP="00752EEF">
      <w:pPr>
        <w:bidi/>
        <w:jc w:val="both"/>
        <w:rPr>
          <w:rFonts w:cs="David"/>
          <w:rtl/>
        </w:rPr>
      </w:pPr>
    </w:p>
    <w:p w14:paraId="08C9C662" w14:textId="77777777" w:rsidR="00752EEF" w:rsidRPr="00752EEF" w:rsidRDefault="00752EEF" w:rsidP="00752EEF">
      <w:pPr>
        <w:bidi/>
        <w:jc w:val="both"/>
        <w:rPr>
          <w:rFonts w:cs="David"/>
          <w:rtl/>
        </w:rPr>
      </w:pPr>
      <w:r w:rsidRPr="00752EEF">
        <w:rPr>
          <w:rFonts w:cs="David"/>
          <w:rtl/>
        </w:rPr>
        <w:tab/>
        <w:t>"דרכי פעולה להתמודדות עם הדבר".</w:t>
      </w:r>
    </w:p>
    <w:p w14:paraId="3FCC65FC" w14:textId="77777777" w:rsidR="00752EEF" w:rsidRPr="00752EEF" w:rsidRDefault="00752EEF" w:rsidP="00752EEF">
      <w:pPr>
        <w:bidi/>
        <w:jc w:val="both"/>
        <w:rPr>
          <w:rFonts w:cs="David"/>
          <w:rtl/>
        </w:rPr>
      </w:pPr>
    </w:p>
    <w:p w14:paraId="1F7139DC" w14:textId="77777777" w:rsidR="00752EEF" w:rsidRPr="00752EEF" w:rsidRDefault="00752EEF" w:rsidP="00752EEF">
      <w:pPr>
        <w:bidi/>
        <w:jc w:val="both"/>
        <w:rPr>
          <w:rFonts w:cs="David"/>
          <w:u w:val="single"/>
          <w:rtl/>
        </w:rPr>
      </w:pPr>
      <w:r w:rsidRPr="00752EEF">
        <w:rPr>
          <w:rFonts w:cs="David"/>
          <w:u w:val="single"/>
          <w:rtl/>
        </w:rPr>
        <w:t>אתי בנדלר:</w:t>
      </w:r>
    </w:p>
    <w:p w14:paraId="55C56112" w14:textId="77777777" w:rsidR="00752EEF" w:rsidRPr="00752EEF" w:rsidRDefault="00752EEF" w:rsidP="00752EEF">
      <w:pPr>
        <w:bidi/>
        <w:jc w:val="both"/>
        <w:rPr>
          <w:rFonts w:cs="David"/>
          <w:rtl/>
        </w:rPr>
      </w:pPr>
    </w:p>
    <w:p w14:paraId="1029D991" w14:textId="77777777" w:rsidR="00752EEF" w:rsidRPr="00752EEF" w:rsidRDefault="00752EEF" w:rsidP="00752EEF">
      <w:pPr>
        <w:bidi/>
        <w:jc w:val="both"/>
        <w:rPr>
          <w:rFonts w:cs="David"/>
          <w:rtl/>
        </w:rPr>
      </w:pPr>
      <w:r w:rsidRPr="00752EEF">
        <w:rPr>
          <w:rFonts w:cs="David"/>
          <w:rtl/>
        </w:rPr>
        <w:tab/>
        <w:t xml:space="preserve">"תוכנית פעולה לשמירה על עיקרון העסק החי". במקום "תוכנית עסקית" יבוא "תוכנית פעולה". </w:t>
      </w:r>
    </w:p>
    <w:p w14:paraId="308C43FA" w14:textId="77777777" w:rsidR="00752EEF" w:rsidRPr="00752EEF" w:rsidRDefault="00752EEF" w:rsidP="00752EEF">
      <w:pPr>
        <w:bidi/>
        <w:jc w:val="both"/>
        <w:rPr>
          <w:rFonts w:cs="David"/>
          <w:rtl/>
        </w:rPr>
      </w:pPr>
    </w:p>
    <w:p w14:paraId="10189F6C" w14:textId="77777777" w:rsidR="00752EEF" w:rsidRPr="00752EEF" w:rsidRDefault="00752EEF" w:rsidP="00752EEF">
      <w:pPr>
        <w:bidi/>
        <w:jc w:val="both"/>
        <w:rPr>
          <w:rFonts w:cs="David"/>
          <w:rtl/>
        </w:rPr>
      </w:pPr>
      <w:r w:rsidRPr="00752EEF">
        <w:rPr>
          <w:rFonts w:cs="David"/>
          <w:rtl/>
        </w:rPr>
        <w:tab/>
        <w:t xml:space="preserve">מישהו אמר כאן בשקט שצריך שהתוכנית הזאת תאושר על-ידי הרשות. </w:t>
      </w:r>
    </w:p>
    <w:p w14:paraId="1BA89E4B" w14:textId="77777777" w:rsidR="00752EEF" w:rsidRPr="00752EEF" w:rsidRDefault="00752EEF" w:rsidP="00752EEF">
      <w:pPr>
        <w:bidi/>
        <w:jc w:val="both"/>
        <w:rPr>
          <w:rFonts w:cs="David"/>
          <w:rtl/>
        </w:rPr>
      </w:pPr>
    </w:p>
    <w:p w14:paraId="2ECD7598"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B251399" w14:textId="77777777" w:rsidR="00752EEF" w:rsidRPr="00752EEF" w:rsidRDefault="00752EEF" w:rsidP="00752EEF">
      <w:pPr>
        <w:bidi/>
        <w:jc w:val="both"/>
        <w:rPr>
          <w:rFonts w:cs="David"/>
          <w:rtl/>
        </w:rPr>
      </w:pPr>
    </w:p>
    <w:p w14:paraId="786DA414" w14:textId="77777777" w:rsidR="00752EEF" w:rsidRPr="00752EEF" w:rsidRDefault="00752EEF" w:rsidP="00752EEF">
      <w:pPr>
        <w:bidi/>
        <w:jc w:val="both"/>
        <w:rPr>
          <w:rFonts w:cs="David"/>
          <w:rtl/>
        </w:rPr>
      </w:pPr>
      <w:r w:rsidRPr="00752EEF">
        <w:rPr>
          <w:rFonts w:cs="David"/>
          <w:rtl/>
        </w:rPr>
        <w:tab/>
        <w:t xml:space="preserve">הם הציעו. </w:t>
      </w:r>
    </w:p>
    <w:p w14:paraId="213C88C1" w14:textId="77777777" w:rsidR="00752EEF" w:rsidRPr="00752EEF" w:rsidRDefault="00752EEF" w:rsidP="00752EEF">
      <w:pPr>
        <w:bidi/>
        <w:jc w:val="both"/>
        <w:rPr>
          <w:rFonts w:cs="David"/>
          <w:rtl/>
        </w:rPr>
      </w:pPr>
    </w:p>
    <w:p w14:paraId="2A5726C3" w14:textId="77777777" w:rsidR="00752EEF" w:rsidRPr="00752EEF" w:rsidRDefault="00752EEF" w:rsidP="00752EEF">
      <w:pPr>
        <w:bidi/>
        <w:jc w:val="both"/>
        <w:rPr>
          <w:rFonts w:cs="David"/>
          <w:u w:val="single"/>
          <w:rtl/>
        </w:rPr>
      </w:pPr>
      <w:r w:rsidRPr="00752EEF">
        <w:rPr>
          <w:rFonts w:cs="David"/>
          <w:u w:val="single"/>
          <w:rtl/>
        </w:rPr>
        <w:t>אתי בנדלר:</w:t>
      </w:r>
    </w:p>
    <w:p w14:paraId="6C76C7BA" w14:textId="77777777" w:rsidR="00752EEF" w:rsidRPr="00752EEF" w:rsidRDefault="00752EEF" w:rsidP="00752EEF">
      <w:pPr>
        <w:bidi/>
        <w:jc w:val="both"/>
        <w:rPr>
          <w:rFonts w:cs="David"/>
          <w:rtl/>
        </w:rPr>
      </w:pPr>
    </w:p>
    <w:p w14:paraId="23D90FF3" w14:textId="77777777" w:rsidR="00752EEF" w:rsidRPr="00752EEF" w:rsidRDefault="00752EEF" w:rsidP="00752EEF">
      <w:pPr>
        <w:bidi/>
        <w:jc w:val="both"/>
        <w:rPr>
          <w:rFonts w:cs="David"/>
          <w:rtl/>
        </w:rPr>
      </w:pPr>
      <w:r w:rsidRPr="00752EEF">
        <w:rPr>
          <w:rFonts w:cs="David"/>
          <w:rtl/>
        </w:rPr>
        <w:tab/>
        <w:t>"יגיש לה תוכנית פעולה לשמירה על עיקרון העסק החי שתאושר על-ידי המשרד".</w:t>
      </w:r>
    </w:p>
    <w:p w14:paraId="5945ADF9" w14:textId="77777777" w:rsidR="00752EEF" w:rsidRPr="00752EEF" w:rsidRDefault="00752EEF" w:rsidP="00752EEF">
      <w:pPr>
        <w:bidi/>
        <w:jc w:val="both"/>
        <w:rPr>
          <w:rFonts w:cs="David"/>
          <w:rtl/>
        </w:rPr>
      </w:pPr>
    </w:p>
    <w:p w14:paraId="61301B59" w14:textId="77777777" w:rsidR="00752EEF" w:rsidRPr="00752EEF" w:rsidRDefault="00752EEF" w:rsidP="00752EEF">
      <w:pPr>
        <w:bidi/>
        <w:jc w:val="both"/>
        <w:rPr>
          <w:rFonts w:cs="David"/>
          <w:u w:val="single"/>
          <w:rtl/>
        </w:rPr>
      </w:pPr>
      <w:r w:rsidRPr="00752EEF">
        <w:rPr>
          <w:rFonts w:cs="David"/>
          <w:u w:val="single"/>
          <w:rtl/>
        </w:rPr>
        <w:t>עוזי יצחקי:</w:t>
      </w:r>
    </w:p>
    <w:p w14:paraId="0D9602C5" w14:textId="77777777" w:rsidR="00752EEF" w:rsidRPr="00752EEF" w:rsidRDefault="00752EEF" w:rsidP="00752EEF">
      <w:pPr>
        <w:bidi/>
        <w:jc w:val="both"/>
        <w:rPr>
          <w:rFonts w:cs="David"/>
          <w:rtl/>
        </w:rPr>
      </w:pPr>
    </w:p>
    <w:p w14:paraId="4EF50673" w14:textId="77777777" w:rsidR="00752EEF" w:rsidRPr="00752EEF" w:rsidRDefault="00752EEF" w:rsidP="00752EEF">
      <w:pPr>
        <w:bidi/>
        <w:jc w:val="both"/>
        <w:rPr>
          <w:rFonts w:cs="David"/>
          <w:rtl/>
        </w:rPr>
      </w:pPr>
      <w:r w:rsidRPr="00752EEF">
        <w:rPr>
          <w:rFonts w:cs="David"/>
          <w:rtl/>
        </w:rPr>
        <w:tab/>
        <w:t>"להנחת דעת הרשות".</w:t>
      </w:r>
    </w:p>
    <w:p w14:paraId="29053D2D" w14:textId="77777777" w:rsidR="00752EEF" w:rsidRPr="00752EEF" w:rsidRDefault="00752EEF" w:rsidP="00752EEF">
      <w:pPr>
        <w:bidi/>
        <w:jc w:val="both"/>
        <w:rPr>
          <w:rFonts w:cs="David"/>
          <w:rtl/>
        </w:rPr>
      </w:pPr>
    </w:p>
    <w:p w14:paraId="4908A131" w14:textId="77777777" w:rsidR="00752EEF" w:rsidRPr="00752EEF" w:rsidRDefault="00752EEF" w:rsidP="00752EEF">
      <w:pPr>
        <w:bidi/>
        <w:jc w:val="both"/>
        <w:rPr>
          <w:rFonts w:cs="David"/>
          <w:u w:val="single"/>
          <w:rtl/>
        </w:rPr>
      </w:pPr>
      <w:r w:rsidRPr="00752EEF">
        <w:rPr>
          <w:rFonts w:cs="David"/>
          <w:u w:val="single"/>
          <w:rtl/>
        </w:rPr>
        <w:t>יעקב (יקי) אנוך:</w:t>
      </w:r>
    </w:p>
    <w:p w14:paraId="6B1CB754" w14:textId="77777777" w:rsidR="00752EEF" w:rsidRPr="00752EEF" w:rsidRDefault="00752EEF" w:rsidP="00752EEF">
      <w:pPr>
        <w:bidi/>
        <w:jc w:val="both"/>
        <w:rPr>
          <w:rFonts w:cs="David"/>
          <w:rtl/>
        </w:rPr>
      </w:pPr>
    </w:p>
    <w:p w14:paraId="47B20C3F" w14:textId="77777777" w:rsidR="00752EEF" w:rsidRPr="00752EEF" w:rsidRDefault="00752EEF" w:rsidP="00752EEF">
      <w:pPr>
        <w:bidi/>
        <w:jc w:val="both"/>
        <w:rPr>
          <w:rFonts w:cs="David"/>
          <w:rtl/>
        </w:rPr>
      </w:pPr>
      <w:r w:rsidRPr="00752EEF">
        <w:rPr>
          <w:rFonts w:cs="David"/>
          <w:rtl/>
        </w:rPr>
        <w:tab/>
        <w:t xml:space="preserve">"הנחת דעת" – בסדר. "תאושר" – זה מטיל עליך אחריות. </w:t>
      </w:r>
    </w:p>
    <w:p w14:paraId="148CBB1C" w14:textId="77777777" w:rsidR="00752EEF" w:rsidRPr="00752EEF" w:rsidRDefault="00752EEF" w:rsidP="00752EEF">
      <w:pPr>
        <w:bidi/>
        <w:jc w:val="both"/>
        <w:rPr>
          <w:rFonts w:cs="David"/>
          <w:rtl/>
        </w:rPr>
      </w:pPr>
    </w:p>
    <w:p w14:paraId="75F2DC10" w14:textId="77777777" w:rsidR="00752EEF" w:rsidRPr="00752EEF" w:rsidRDefault="00752EEF" w:rsidP="00752EEF">
      <w:pPr>
        <w:bidi/>
        <w:jc w:val="both"/>
        <w:rPr>
          <w:rFonts w:cs="David"/>
          <w:u w:val="single"/>
          <w:rtl/>
        </w:rPr>
      </w:pPr>
      <w:r w:rsidRPr="00752EEF">
        <w:rPr>
          <w:rFonts w:cs="David"/>
          <w:u w:val="single"/>
          <w:rtl/>
        </w:rPr>
        <w:t>אתי בנדלר:</w:t>
      </w:r>
    </w:p>
    <w:p w14:paraId="00F1492D" w14:textId="77777777" w:rsidR="00752EEF" w:rsidRPr="00752EEF" w:rsidRDefault="00752EEF" w:rsidP="00752EEF">
      <w:pPr>
        <w:bidi/>
        <w:jc w:val="both"/>
        <w:rPr>
          <w:rFonts w:cs="David"/>
          <w:rtl/>
        </w:rPr>
      </w:pPr>
    </w:p>
    <w:p w14:paraId="43910476" w14:textId="77777777" w:rsidR="00752EEF" w:rsidRPr="00752EEF" w:rsidRDefault="00752EEF" w:rsidP="00752EEF">
      <w:pPr>
        <w:bidi/>
        <w:jc w:val="both"/>
        <w:rPr>
          <w:rFonts w:cs="David"/>
          <w:rtl/>
        </w:rPr>
      </w:pPr>
      <w:r w:rsidRPr="00752EEF">
        <w:rPr>
          <w:rFonts w:cs="David"/>
          <w:rtl/>
        </w:rPr>
        <w:tab/>
        <w:t xml:space="preserve">"להנחת דעת הרשות". זה סביר בהחלט. </w:t>
      </w:r>
    </w:p>
    <w:p w14:paraId="2D64F6CA" w14:textId="77777777" w:rsidR="00752EEF" w:rsidRPr="00752EEF" w:rsidRDefault="00752EEF" w:rsidP="00752EEF">
      <w:pPr>
        <w:bidi/>
        <w:jc w:val="both"/>
        <w:rPr>
          <w:rFonts w:cs="David"/>
          <w:rtl/>
        </w:rPr>
      </w:pPr>
    </w:p>
    <w:p w14:paraId="155C731C" w14:textId="77777777" w:rsidR="00752EEF" w:rsidRPr="00752EEF" w:rsidRDefault="00752EEF" w:rsidP="00752EEF">
      <w:pPr>
        <w:bidi/>
        <w:jc w:val="both"/>
        <w:rPr>
          <w:rFonts w:cs="David"/>
          <w:u w:val="single"/>
          <w:rtl/>
        </w:rPr>
      </w:pPr>
      <w:r w:rsidRPr="00752EEF">
        <w:rPr>
          <w:rFonts w:cs="David"/>
          <w:u w:val="single"/>
          <w:rtl/>
        </w:rPr>
        <w:t>יעקב (יקי) אנוך:</w:t>
      </w:r>
    </w:p>
    <w:p w14:paraId="16B8B6D7" w14:textId="77777777" w:rsidR="00752EEF" w:rsidRPr="00752EEF" w:rsidRDefault="00752EEF" w:rsidP="00752EEF">
      <w:pPr>
        <w:bidi/>
        <w:jc w:val="both"/>
        <w:rPr>
          <w:rFonts w:cs="David"/>
          <w:rtl/>
        </w:rPr>
      </w:pPr>
    </w:p>
    <w:p w14:paraId="474B1C63" w14:textId="77777777" w:rsidR="00752EEF" w:rsidRPr="00752EEF" w:rsidRDefault="00752EEF" w:rsidP="00752EEF">
      <w:pPr>
        <w:bidi/>
        <w:jc w:val="both"/>
        <w:rPr>
          <w:rFonts w:cs="David"/>
          <w:rtl/>
        </w:rPr>
      </w:pPr>
      <w:r w:rsidRPr="00752EEF">
        <w:rPr>
          <w:rFonts w:cs="David"/>
          <w:rtl/>
        </w:rPr>
        <w:tab/>
        <w:t xml:space="preserve">זה מקובל. </w:t>
      </w:r>
    </w:p>
    <w:p w14:paraId="278CEA57" w14:textId="77777777" w:rsidR="00752EEF" w:rsidRPr="00752EEF" w:rsidRDefault="00752EEF" w:rsidP="00752EEF">
      <w:pPr>
        <w:bidi/>
        <w:jc w:val="both"/>
        <w:rPr>
          <w:rFonts w:cs="David"/>
          <w:rtl/>
        </w:rPr>
      </w:pPr>
    </w:p>
    <w:p w14:paraId="6406E66B" w14:textId="77777777" w:rsidR="00752EEF" w:rsidRPr="00752EEF" w:rsidRDefault="00752EEF" w:rsidP="00752EEF">
      <w:pPr>
        <w:bidi/>
        <w:jc w:val="both"/>
        <w:rPr>
          <w:rFonts w:cs="David"/>
          <w:u w:val="single"/>
          <w:rtl/>
        </w:rPr>
      </w:pPr>
      <w:r w:rsidRPr="00752EEF">
        <w:rPr>
          <w:rFonts w:cs="David"/>
          <w:u w:val="single"/>
          <w:rtl/>
        </w:rPr>
        <w:t>עוזי יצחקי:</w:t>
      </w:r>
    </w:p>
    <w:p w14:paraId="77C27667" w14:textId="77777777" w:rsidR="00752EEF" w:rsidRPr="00752EEF" w:rsidRDefault="00752EEF" w:rsidP="00752EEF">
      <w:pPr>
        <w:bidi/>
        <w:jc w:val="both"/>
        <w:rPr>
          <w:rFonts w:cs="David"/>
          <w:rtl/>
        </w:rPr>
      </w:pPr>
    </w:p>
    <w:p w14:paraId="7A453DF5" w14:textId="77777777" w:rsidR="00752EEF" w:rsidRPr="00752EEF" w:rsidRDefault="00752EEF" w:rsidP="00752EEF">
      <w:pPr>
        <w:bidi/>
        <w:jc w:val="both"/>
        <w:rPr>
          <w:rFonts w:cs="David"/>
          <w:rtl/>
        </w:rPr>
      </w:pPr>
      <w:r w:rsidRPr="00752EEF">
        <w:rPr>
          <w:rFonts w:cs="David"/>
          <w:rtl/>
        </w:rPr>
        <w:tab/>
        <w:t>שנהיה רגועים שלא הולכים לברוח כאן, שזה משהו מספיק רציני.</w:t>
      </w:r>
    </w:p>
    <w:p w14:paraId="4D66D99D" w14:textId="77777777" w:rsidR="00752EEF" w:rsidRPr="00752EEF" w:rsidRDefault="00752EEF" w:rsidP="00752EEF">
      <w:pPr>
        <w:bidi/>
        <w:jc w:val="both"/>
        <w:rPr>
          <w:rFonts w:cs="David"/>
          <w:rtl/>
        </w:rPr>
      </w:pPr>
    </w:p>
    <w:p w14:paraId="7DB72E61"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77B30FA" w14:textId="77777777" w:rsidR="00752EEF" w:rsidRPr="00752EEF" w:rsidRDefault="00752EEF" w:rsidP="00752EEF">
      <w:pPr>
        <w:bidi/>
        <w:jc w:val="both"/>
        <w:rPr>
          <w:rFonts w:cs="David"/>
          <w:rtl/>
        </w:rPr>
      </w:pPr>
    </w:p>
    <w:p w14:paraId="4C12DCD5" w14:textId="77777777" w:rsidR="00752EEF" w:rsidRPr="00752EEF" w:rsidRDefault="00752EEF" w:rsidP="00752EEF">
      <w:pPr>
        <w:bidi/>
        <w:jc w:val="both"/>
        <w:rPr>
          <w:rFonts w:cs="David"/>
          <w:rtl/>
        </w:rPr>
      </w:pPr>
      <w:r w:rsidRPr="00752EEF">
        <w:rPr>
          <w:rFonts w:cs="David"/>
          <w:rtl/>
        </w:rPr>
        <w:tab/>
        <w:t xml:space="preserve">הם הציעו "שתאושר" כאשר זה היה מול התוכנית העסקית. כאשר הורידו את התוכנית העסקית, אתה כבר לא מציע שהתוכנית תאושר. </w:t>
      </w:r>
    </w:p>
    <w:p w14:paraId="0AAEB485" w14:textId="77777777" w:rsidR="00752EEF" w:rsidRPr="00752EEF" w:rsidRDefault="00752EEF" w:rsidP="00752EEF">
      <w:pPr>
        <w:bidi/>
        <w:jc w:val="both"/>
        <w:rPr>
          <w:rFonts w:cs="David"/>
          <w:rtl/>
        </w:rPr>
      </w:pPr>
    </w:p>
    <w:p w14:paraId="6B4FFD53" w14:textId="77777777" w:rsidR="00752EEF" w:rsidRPr="00752EEF" w:rsidRDefault="00752EEF" w:rsidP="00752EEF">
      <w:pPr>
        <w:bidi/>
        <w:jc w:val="both"/>
        <w:rPr>
          <w:rFonts w:cs="David"/>
          <w:u w:val="single"/>
          <w:rtl/>
        </w:rPr>
      </w:pPr>
      <w:r w:rsidRPr="00752EEF">
        <w:rPr>
          <w:rFonts w:cs="David"/>
          <w:u w:val="single"/>
          <w:rtl/>
        </w:rPr>
        <w:t>יעקב (יקי) אנוך:</w:t>
      </w:r>
    </w:p>
    <w:p w14:paraId="76B63D07" w14:textId="77777777" w:rsidR="00752EEF" w:rsidRPr="00752EEF" w:rsidRDefault="00752EEF" w:rsidP="00752EEF">
      <w:pPr>
        <w:bidi/>
        <w:jc w:val="both"/>
        <w:rPr>
          <w:rFonts w:cs="David"/>
          <w:rtl/>
        </w:rPr>
      </w:pPr>
    </w:p>
    <w:p w14:paraId="48503AB1" w14:textId="77777777" w:rsidR="00752EEF" w:rsidRPr="00752EEF" w:rsidRDefault="00752EEF" w:rsidP="00752EEF">
      <w:pPr>
        <w:bidi/>
        <w:jc w:val="both"/>
        <w:rPr>
          <w:rFonts w:cs="David"/>
          <w:rtl/>
        </w:rPr>
      </w:pPr>
      <w:r w:rsidRPr="00752EEF">
        <w:rPr>
          <w:rFonts w:cs="David"/>
          <w:rtl/>
        </w:rPr>
        <w:tab/>
        <w:t>לא הצענו לומר "שתאושר".</w:t>
      </w:r>
    </w:p>
    <w:p w14:paraId="48E86999" w14:textId="77777777" w:rsidR="00752EEF" w:rsidRPr="00752EEF" w:rsidRDefault="00752EEF" w:rsidP="00752EEF">
      <w:pPr>
        <w:bidi/>
        <w:jc w:val="both"/>
        <w:rPr>
          <w:rFonts w:cs="David"/>
          <w:rtl/>
        </w:rPr>
      </w:pPr>
    </w:p>
    <w:p w14:paraId="1727EF7F" w14:textId="77777777" w:rsidR="00752EEF" w:rsidRPr="00752EEF" w:rsidRDefault="00752EEF" w:rsidP="00752EEF">
      <w:pPr>
        <w:bidi/>
        <w:jc w:val="both"/>
        <w:rPr>
          <w:rFonts w:cs="David"/>
          <w:u w:val="single"/>
          <w:rtl/>
        </w:rPr>
      </w:pPr>
      <w:r w:rsidRPr="00752EEF">
        <w:rPr>
          <w:rFonts w:cs="David"/>
          <w:u w:val="single"/>
          <w:rtl/>
        </w:rPr>
        <w:t>אתי בנדלר:</w:t>
      </w:r>
    </w:p>
    <w:p w14:paraId="721B979A" w14:textId="77777777" w:rsidR="00752EEF" w:rsidRPr="00752EEF" w:rsidRDefault="00752EEF" w:rsidP="00752EEF">
      <w:pPr>
        <w:bidi/>
        <w:jc w:val="both"/>
        <w:rPr>
          <w:rFonts w:cs="David"/>
          <w:rtl/>
        </w:rPr>
      </w:pPr>
    </w:p>
    <w:p w14:paraId="2793DF31" w14:textId="77777777" w:rsidR="00752EEF" w:rsidRPr="00752EEF" w:rsidRDefault="00752EEF" w:rsidP="00752EEF">
      <w:pPr>
        <w:bidi/>
        <w:jc w:val="both"/>
        <w:rPr>
          <w:rFonts w:cs="David"/>
          <w:rtl/>
        </w:rPr>
      </w:pPr>
      <w:r w:rsidRPr="00752EEF">
        <w:rPr>
          <w:rFonts w:cs="David"/>
          <w:rtl/>
        </w:rPr>
        <w:tab/>
        <w:t>נאמר: "להנחת דעת הרשות", כדי שזה יהיה דבר רציני.</w:t>
      </w:r>
    </w:p>
    <w:p w14:paraId="6EE6122C" w14:textId="77777777" w:rsidR="00752EEF" w:rsidRPr="00752EEF" w:rsidRDefault="00752EEF" w:rsidP="00752EEF">
      <w:pPr>
        <w:bidi/>
        <w:jc w:val="both"/>
        <w:rPr>
          <w:rFonts w:cs="David"/>
          <w:rtl/>
        </w:rPr>
      </w:pPr>
    </w:p>
    <w:p w14:paraId="0B5404BE" w14:textId="77777777" w:rsidR="00752EEF" w:rsidRPr="00752EEF" w:rsidRDefault="00752EEF" w:rsidP="00752EEF">
      <w:pPr>
        <w:bidi/>
        <w:jc w:val="both"/>
        <w:rPr>
          <w:rFonts w:cs="David"/>
          <w:u w:val="single"/>
          <w:rtl/>
        </w:rPr>
      </w:pPr>
      <w:r w:rsidRPr="00752EEF">
        <w:rPr>
          <w:rFonts w:cs="David"/>
          <w:u w:val="single"/>
          <w:rtl/>
        </w:rPr>
        <w:t>יעקב (יקי) אנוך:</w:t>
      </w:r>
    </w:p>
    <w:p w14:paraId="3146B016" w14:textId="77777777" w:rsidR="00752EEF" w:rsidRPr="00752EEF" w:rsidRDefault="00752EEF" w:rsidP="00752EEF">
      <w:pPr>
        <w:bidi/>
        <w:jc w:val="both"/>
        <w:rPr>
          <w:rFonts w:cs="David"/>
          <w:rtl/>
        </w:rPr>
      </w:pPr>
    </w:p>
    <w:p w14:paraId="7FDE0545" w14:textId="77777777" w:rsidR="00752EEF" w:rsidRPr="00752EEF" w:rsidRDefault="00752EEF" w:rsidP="00752EEF">
      <w:pPr>
        <w:bidi/>
        <w:jc w:val="both"/>
        <w:rPr>
          <w:rFonts w:cs="David"/>
          <w:rtl/>
        </w:rPr>
      </w:pPr>
      <w:r w:rsidRPr="00752EEF">
        <w:rPr>
          <w:rFonts w:cs="David"/>
          <w:rtl/>
        </w:rPr>
        <w:tab/>
        <w:t xml:space="preserve">כבוד השר, אני סבור שהרשות לא רוצה לקחת אחריות אחר-כך לעמוד מול הלקוחות. כאשר אתה קובע שיידרשו אישורים שלך, אתה מקבל כבר אחריות עקיפה על מה שקורה ללקוחות, ואין זה תפקידכם. </w:t>
      </w:r>
    </w:p>
    <w:p w14:paraId="037D1AA3" w14:textId="77777777" w:rsidR="00752EEF" w:rsidRPr="00752EEF" w:rsidRDefault="00752EEF" w:rsidP="00752EEF">
      <w:pPr>
        <w:bidi/>
        <w:jc w:val="both"/>
        <w:rPr>
          <w:rFonts w:cs="David"/>
          <w:rtl/>
        </w:rPr>
      </w:pPr>
    </w:p>
    <w:p w14:paraId="7173885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842B3D1" w14:textId="77777777" w:rsidR="00752EEF" w:rsidRPr="00752EEF" w:rsidRDefault="00752EEF" w:rsidP="00752EEF">
      <w:pPr>
        <w:bidi/>
        <w:jc w:val="both"/>
        <w:rPr>
          <w:rFonts w:cs="David"/>
          <w:rtl/>
        </w:rPr>
      </w:pPr>
    </w:p>
    <w:p w14:paraId="31F951F0" w14:textId="77777777" w:rsidR="00752EEF" w:rsidRPr="00752EEF" w:rsidRDefault="00752EEF" w:rsidP="00752EEF">
      <w:pPr>
        <w:bidi/>
        <w:jc w:val="both"/>
        <w:rPr>
          <w:rFonts w:cs="David"/>
          <w:rtl/>
        </w:rPr>
      </w:pPr>
      <w:r w:rsidRPr="00752EEF">
        <w:rPr>
          <w:rFonts w:cs="David"/>
          <w:rtl/>
        </w:rPr>
        <w:tab/>
        <w:t>זה הסדר לא רע למה שכבר קיים. מה סוכם לבסוף?</w:t>
      </w:r>
    </w:p>
    <w:p w14:paraId="44C92526" w14:textId="77777777" w:rsidR="00752EEF" w:rsidRPr="00752EEF" w:rsidRDefault="00752EEF" w:rsidP="00752EEF">
      <w:pPr>
        <w:bidi/>
        <w:jc w:val="both"/>
        <w:rPr>
          <w:rFonts w:cs="David"/>
          <w:rtl/>
        </w:rPr>
      </w:pPr>
    </w:p>
    <w:p w14:paraId="73A30F26" w14:textId="77777777" w:rsidR="00752EEF" w:rsidRPr="00752EEF" w:rsidRDefault="00752EEF" w:rsidP="00752EEF">
      <w:pPr>
        <w:bidi/>
        <w:jc w:val="both"/>
        <w:rPr>
          <w:rFonts w:cs="David"/>
          <w:u w:val="single"/>
          <w:rtl/>
        </w:rPr>
      </w:pPr>
      <w:r w:rsidRPr="00752EEF">
        <w:rPr>
          <w:rFonts w:cs="David"/>
          <w:u w:val="single"/>
          <w:rtl/>
        </w:rPr>
        <w:t>אתי בנדלר:</w:t>
      </w:r>
    </w:p>
    <w:p w14:paraId="518917AB" w14:textId="77777777" w:rsidR="00752EEF" w:rsidRPr="00752EEF" w:rsidRDefault="00752EEF" w:rsidP="00752EEF">
      <w:pPr>
        <w:bidi/>
        <w:jc w:val="both"/>
        <w:rPr>
          <w:rFonts w:cs="David"/>
          <w:rtl/>
        </w:rPr>
      </w:pPr>
    </w:p>
    <w:p w14:paraId="135DE67F" w14:textId="77777777" w:rsidR="00752EEF" w:rsidRPr="00752EEF" w:rsidRDefault="00752EEF" w:rsidP="00752EEF">
      <w:pPr>
        <w:bidi/>
        <w:jc w:val="both"/>
        <w:rPr>
          <w:rFonts w:cs="David"/>
          <w:rtl/>
        </w:rPr>
      </w:pPr>
      <w:r w:rsidRPr="00752EEF">
        <w:rPr>
          <w:rFonts w:cs="David"/>
          <w:rtl/>
        </w:rPr>
        <w:tab/>
        <w:t>"ויגיש לה תוכנית פעולה לשמירה על עיקרון העסק החי להנחת דעת הרשות".</w:t>
      </w:r>
    </w:p>
    <w:p w14:paraId="146054C8" w14:textId="77777777" w:rsidR="00752EEF" w:rsidRPr="00752EEF" w:rsidRDefault="00752EEF" w:rsidP="00752EEF">
      <w:pPr>
        <w:bidi/>
        <w:jc w:val="both"/>
        <w:rPr>
          <w:rFonts w:cs="David"/>
          <w:rtl/>
        </w:rPr>
      </w:pPr>
    </w:p>
    <w:p w14:paraId="4EA12A70" w14:textId="77777777" w:rsidR="00752EEF" w:rsidRPr="00752EEF" w:rsidRDefault="00752EEF" w:rsidP="00752EEF">
      <w:pPr>
        <w:bidi/>
        <w:jc w:val="both"/>
        <w:rPr>
          <w:rFonts w:cs="David"/>
          <w:rtl/>
        </w:rPr>
      </w:pPr>
      <w:r w:rsidRPr="00752EEF">
        <w:rPr>
          <w:rFonts w:cs="David"/>
          <w:rtl/>
        </w:rPr>
        <w:tab/>
        <w:t xml:space="preserve">יש לי הערה נוספת. בסעיף קטן (ב) מדובר על "שירותי תחזוקה באמצעות מוסך שירות מרכזי ומוסכי שירות", וזה מצוין, אבל בצו הזה אין אחידות, כאשר במקומות אחרים לעתים מדובר על מוסך לבד, או על מוסך מורשה וכל כיוצא בזה. </w:t>
      </w:r>
    </w:p>
    <w:p w14:paraId="17E5E3DB" w14:textId="77777777" w:rsidR="00752EEF" w:rsidRPr="00752EEF" w:rsidRDefault="00752EEF" w:rsidP="00752EEF">
      <w:pPr>
        <w:bidi/>
        <w:jc w:val="both"/>
        <w:rPr>
          <w:rFonts w:cs="David"/>
          <w:rtl/>
        </w:rPr>
      </w:pPr>
    </w:p>
    <w:p w14:paraId="696301E0"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64BECDB" w14:textId="77777777" w:rsidR="00752EEF" w:rsidRPr="00752EEF" w:rsidRDefault="00752EEF" w:rsidP="00752EEF">
      <w:pPr>
        <w:bidi/>
        <w:jc w:val="both"/>
        <w:rPr>
          <w:rFonts w:cs="David"/>
          <w:rtl/>
        </w:rPr>
      </w:pPr>
    </w:p>
    <w:p w14:paraId="79CA5869" w14:textId="77777777" w:rsidR="00752EEF" w:rsidRPr="00752EEF" w:rsidRDefault="00752EEF" w:rsidP="00752EEF">
      <w:pPr>
        <w:bidi/>
        <w:jc w:val="both"/>
        <w:rPr>
          <w:rFonts w:cs="David"/>
          <w:rtl/>
        </w:rPr>
      </w:pPr>
      <w:r w:rsidRPr="00752EEF">
        <w:rPr>
          <w:rFonts w:cs="David"/>
          <w:rtl/>
        </w:rPr>
        <w:tab/>
        <w:t xml:space="preserve">היום המושג הוא "מוסך שירות מרכזי". אפשר למחוק את מוסכי השירות, ולהשאיר "באמצעות מוסך שירות מרכזי", כי זאת דרישת המינימום. </w:t>
      </w:r>
    </w:p>
    <w:p w14:paraId="62AE9F97" w14:textId="77777777" w:rsidR="00752EEF" w:rsidRPr="00752EEF" w:rsidRDefault="00752EEF" w:rsidP="00752EEF">
      <w:pPr>
        <w:bidi/>
        <w:jc w:val="both"/>
        <w:rPr>
          <w:rFonts w:cs="David"/>
          <w:rtl/>
        </w:rPr>
      </w:pPr>
    </w:p>
    <w:p w14:paraId="602D4FFA" w14:textId="77777777" w:rsidR="00752EEF" w:rsidRPr="00752EEF" w:rsidRDefault="00752EEF" w:rsidP="00752EEF">
      <w:pPr>
        <w:bidi/>
        <w:jc w:val="both"/>
        <w:rPr>
          <w:rFonts w:cs="David"/>
          <w:u w:val="single"/>
          <w:rtl/>
        </w:rPr>
      </w:pPr>
      <w:r w:rsidRPr="00752EEF">
        <w:rPr>
          <w:rFonts w:cs="David"/>
          <w:u w:val="single"/>
          <w:rtl/>
        </w:rPr>
        <w:t>אתי בנדלר:</w:t>
      </w:r>
    </w:p>
    <w:p w14:paraId="456207C8" w14:textId="77777777" w:rsidR="00752EEF" w:rsidRPr="00752EEF" w:rsidRDefault="00752EEF" w:rsidP="00752EEF">
      <w:pPr>
        <w:bidi/>
        <w:jc w:val="both"/>
        <w:rPr>
          <w:rFonts w:cs="David"/>
          <w:rtl/>
        </w:rPr>
      </w:pPr>
    </w:p>
    <w:p w14:paraId="5CD154F4" w14:textId="77777777" w:rsidR="00752EEF" w:rsidRPr="00752EEF" w:rsidRDefault="00752EEF" w:rsidP="00752EEF">
      <w:pPr>
        <w:bidi/>
        <w:jc w:val="both"/>
        <w:rPr>
          <w:rFonts w:cs="David"/>
          <w:rtl/>
        </w:rPr>
      </w:pPr>
      <w:r w:rsidRPr="00752EEF">
        <w:rPr>
          <w:rFonts w:cs="David"/>
          <w:rtl/>
        </w:rPr>
        <w:tab/>
        <w:t>אני מציעה שהיושב-ראש ינחה את היועצים המשפטיים לוודא אחידות מונחים בכל מקום שצריכים, לאחד את המונחים "מוסך מרכזי", "מוסך מורשה" ו"מוסך שירות" וכל כיוצא בזה.</w:t>
      </w:r>
    </w:p>
    <w:p w14:paraId="65B4F18D" w14:textId="77777777" w:rsidR="00752EEF" w:rsidRPr="00752EEF" w:rsidRDefault="00752EEF" w:rsidP="00752EEF">
      <w:pPr>
        <w:bidi/>
        <w:jc w:val="both"/>
        <w:rPr>
          <w:rFonts w:cs="David"/>
          <w:rtl/>
        </w:rPr>
      </w:pPr>
    </w:p>
    <w:p w14:paraId="69A3910D" w14:textId="77777777" w:rsidR="00752EEF" w:rsidRPr="00752EEF" w:rsidRDefault="00752EEF" w:rsidP="00752EEF">
      <w:pPr>
        <w:bidi/>
        <w:jc w:val="both"/>
        <w:rPr>
          <w:rFonts w:cs="David"/>
          <w:u w:val="single"/>
          <w:rtl/>
        </w:rPr>
      </w:pPr>
      <w:r w:rsidRPr="00752EEF">
        <w:rPr>
          <w:rFonts w:cs="David"/>
          <w:u w:val="single"/>
          <w:rtl/>
        </w:rPr>
        <w:t>היו"ר כרמל שאמה:</w:t>
      </w:r>
    </w:p>
    <w:p w14:paraId="43008FF7" w14:textId="77777777" w:rsidR="00752EEF" w:rsidRPr="00752EEF" w:rsidRDefault="00752EEF" w:rsidP="00752EEF">
      <w:pPr>
        <w:bidi/>
        <w:jc w:val="both"/>
        <w:rPr>
          <w:rFonts w:cs="David"/>
          <w:rtl/>
        </w:rPr>
      </w:pPr>
    </w:p>
    <w:p w14:paraId="079FD452" w14:textId="77777777" w:rsidR="00752EEF" w:rsidRPr="00752EEF" w:rsidRDefault="00752EEF" w:rsidP="00752EEF">
      <w:pPr>
        <w:bidi/>
        <w:jc w:val="both"/>
        <w:rPr>
          <w:rFonts w:cs="David"/>
          <w:rtl/>
        </w:rPr>
      </w:pPr>
      <w:r w:rsidRPr="00752EEF">
        <w:rPr>
          <w:rFonts w:cs="David"/>
          <w:rtl/>
        </w:rPr>
        <w:tab/>
        <w:t xml:space="preserve">קיבלתם. </w:t>
      </w:r>
    </w:p>
    <w:p w14:paraId="19A0FC3F" w14:textId="77777777" w:rsidR="00752EEF" w:rsidRPr="00752EEF" w:rsidRDefault="00752EEF" w:rsidP="00752EEF">
      <w:pPr>
        <w:bidi/>
        <w:jc w:val="both"/>
        <w:rPr>
          <w:rFonts w:cs="David"/>
          <w:rtl/>
        </w:rPr>
      </w:pPr>
    </w:p>
    <w:p w14:paraId="4FF9C80A"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3C7C0897" w14:textId="77777777" w:rsidR="00752EEF" w:rsidRPr="00752EEF" w:rsidRDefault="00752EEF" w:rsidP="00752EEF">
      <w:pPr>
        <w:bidi/>
        <w:jc w:val="both"/>
        <w:rPr>
          <w:rFonts w:cs="David"/>
          <w:rtl/>
        </w:rPr>
      </w:pPr>
    </w:p>
    <w:p w14:paraId="7D626457" w14:textId="77777777" w:rsidR="00752EEF" w:rsidRPr="00752EEF" w:rsidRDefault="00752EEF" w:rsidP="00752EEF">
      <w:pPr>
        <w:bidi/>
        <w:jc w:val="both"/>
        <w:rPr>
          <w:rFonts w:cs="David"/>
          <w:rtl/>
        </w:rPr>
      </w:pPr>
      <w:r w:rsidRPr="00752EEF">
        <w:rPr>
          <w:rFonts w:cs="David"/>
          <w:rtl/>
        </w:rPr>
        <w:tab/>
        <w:t>מלבד הניסוח, אין משמעות בתוכן למונח "מוסך מרכזי"?</w:t>
      </w:r>
    </w:p>
    <w:p w14:paraId="42B0557E" w14:textId="77777777" w:rsidR="00752EEF" w:rsidRPr="00752EEF" w:rsidRDefault="00752EEF" w:rsidP="00752EEF">
      <w:pPr>
        <w:bidi/>
        <w:jc w:val="both"/>
        <w:rPr>
          <w:rFonts w:cs="David"/>
          <w:rtl/>
        </w:rPr>
      </w:pPr>
    </w:p>
    <w:p w14:paraId="01CC8E3B" w14:textId="77777777" w:rsidR="00752EEF" w:rsidRPr="00752EEF" w:rsidRDefault="00752EEF" w:rsidP="00752EEF">
      <w:pPr>
        <w:bidi/>
        <w:jc w:val="both"/>
        <w:rPr>
          <w:rFonts w:cs="David"/>
          <w:u w:val="single"/>
          <w:rtl/>
        </w:rPr>
      </w:pPr>
      <w:r w:rsidRPr="00752EEF">
        <w:rPr>
          <w:rFonts w:cs="David"/>
          <w:u w:val="single"/>
          <w:rtl/>
        </w:rPr>
        <w:t>יעקב גנות:</w:t>
      </w:r>
    </w:p>
    <w:p w14:paraId="1F791D8A" w14:textId="77777777" w:rsidR="00752EEF" w:rsidRPr="00752EEF" w:rsidRDefault="00752EEF" w:rsidP="00752EEF">
      <w:pPr>
        <w:bidi/>
        <w:jc w:val="both"/>
        <w:rPr>
          <w:rFonts w:cs="David"/>
          <w:rtl/>
        </w:rPr>
      </w:pPr>
    </w:p>
    <w:p w14:paraId="046F0224" w14:textId="77777777" w:rsidR="00752EEF" w:rsidRPr="00752EEF" w:rsidRDefault="00752EEF" w:rsidP="00752EEF">
      <w:pPr>
        <w:bidi/>
        <w:jc w:val="both"/>
        <w:rPr>
          <w:rFonts w:cs="David"/>
          <w:rtl/>
        </w:rPr>
      </w:pPr>
      <w:r w:rsidRPr="00752EEF">
        <w:rPr>
          <w:rFonts w:cs="David"/>
          <w:rtl/>
        </w:rPr>
        <w:tab/>
        <w:t xml:space="preserve">הם יתאמו את זה. </w:t>
      </w:r>
    </w:p>
    <w:p w14:paraId="31B1E2BD" w14:textId="77777777" w:rsidR="00752EEF" w:rsidRPr="00752EEF" w:rsidRDefault="00752EEF" w:rsidP="00752EEF">
      <w:pPr>
        <w:bidi/>
        <w:jc w:val="both"/>
        <w:rPr>
          <w:rFonts w:cs="David"/>
          <w:rtl/>
        </w:rPr>
      </w:pPr>
    </w:p>
    <w:p w14:paraId="10544754"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C410CC1" w14:textId="77777777" w:rsidR="00752EEF" w:rsidRPr="00752EEF" w:rsidRDefault="00752EEF" w:rsidP="00752EEF">
      <w:pPr>
        <w:bidi/>
        <w:jc w:val="both"/>
        <w:rPr>
          <w:rFonts w:cs="David"/>
          <w:rtl/>
        </w:rPr>
      </w:pPr>
    </w:p>
    <w:p w14:paraId="3692F42C" w14:textId="77777777" w:rsidR="00752EEF" w:rsidRPr="00752EEF" w:rsidRDefault="00752EEF" w:rsidP="00752EEF">
      <w:pPr>
        <w:bidi/>
        <w:jc w:val="both"/>
        <w:rPr>
          <w:rFonts w:cs="David"/>
          <w:rtl/>
        </w:rPr>
      </w:pPr>
      <w:r w:rsidRPr="00752EEF">
        <w:rPr>
          <w:rFonts w:cs="David"/>
          <w:rtl/>
        </w:rPr>
        <w:tab/>
        <w:t xml:space="preserve">יש הבדל בין מוסך מרכזי למוסך שירות. </w:t>
      </w:r>
    </w:p>
    <w:p w14:paraId="3EAE0E55" w14:textId="77777777" w:rsidR="00752EEF" w:rsidRPr="00752EEF" w:rsidRDefault="00752EEF" w:rsidP="00752EEF">
      <w:pPr>
        <w:bidi/>
        <w:jc w:val="both"/>
        <w:rPr>
          <w:rFonts w:cs="David"/>
          <w:rtl/>
        </w:rPr>
      </w:pPr>
    </w:p>
    <w:p w14:paraId="36689E4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68C1979" w14:textId="77777777" w:rsidR="00752EEF" w:rsidRPr="00752EEF" w:rsidRDefault="00752EEF" w:rsidP="00752EEF">
      <w:pPr>
        <w:bidi/>
        <w:jc w:val="both"/>
        <w:rPr>
          <w:rFonts w:cs="David"/>
          <w:rtl/>
        </w:rPr>
      </w:pPr>
    </w:p>
    <w:p w14:paraId="27BA2C72" w14:textId="77777777" w:rsidR="00752EEF" w:rsidRPr="00752EEF" w:rsidRDefault="00752EEF" w:rsidP="00752EEF">
      <w:pPr>
        <w:bidi/>
        <w:jc w:val="both"/>
        <w:rPr>
          <w:rFonts w:cs="David"/>
          <w:rtl/>
        </w:rPr>
      </w:pPr>
      <w:r w:rsidRPr="00752EEF">
        <w:rPr>
          <w:rFonts w:cs="David"/>
          <w:rtl/>
        </w:rPr>
        <w:tab/>
        <w:t>רוצים ששני הדברים יהיו?</w:t>
      </w:r>
    </w:p>
    <w:p w14:paraId="2C47E410" w14:textId="77777777" w:rsidR="00752EEF" w:rsidRPr="00752EEF" w:rsidRDefault="00752EEF" w:rsidP="00752EEF">
      <w:pPr>
        <w:bidi/>
        <w:jc w:val="both"/>
        <w:rPr>
          <w:rFonts w:cs="David"/>
          <w:rtl/>
        </w:rPr>
      </w:pPr>
    </w:p>
    <w:p w14:paraId="5D04FAB3"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23128A68" w14:textId="77777777" w:rsidR="00752EEF" w:rsidRPr="00752EEF" w:rsidRDefault="00752EEF" w:rsidP="00752EEF">
      <w:pPr>
        <w:bidi/>
        <w:jc w:val="both"/>
        <w:rPr>
          <w:rFonts w:cs="David"/>
          <w:rtl/>
        </w:rPr>
      </w:pPr>
    </w:p>
    <w:p w14:paraId="19548868" w14:textId="77777777" w:rsidR="00752EEF" w:rsidRPr="00752EEF" w:rsidRDefault="00752EEF" w:rsidP="00752EEF">
      <w:pPr>
        <w:bidi/>
        <w:jc w:val="both"/>
        <w:rPr>
          <w:rFonts w:cs="David"/>
          <w:rtl/>
        </w:rPr>
      </w:pPr>
      <w:r w:rsidRPr="00752EEF">
        <w:rPr>
          <w:rFonts w:cs="David"/>
          <w:rtl/>
        </w:rPr>
        <w:tab/>
        <w:t>לא. אבל המוסך המרכזי הוא תנאי.</w:t>
      </w:r>
    </w:p>
    <w:p w14:paraId="5B01C257" w14:textId="77777777" w:rsidR="00752EEF" w:rsidRPr="00752EEF" w:rsidRDefault="00752EEF" w:rsidP="00752EEF">
      <w:pPr>
        <w:bidi/>
        <w:jc w:val="both"/>
        <w:rPr>
          <w:rFonts w:cs="David"/>
          <w:rtl/>
        </w:rPr>
      </w:pPr>
    </w:p>
    <w:p w14:paraId="6D896529"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4AFAC2C4" w14:textId="77777777" w:rsidR="00752EEF" w:rsidRPr="00752EEF" w:rsidRDefault="00752EEF" w:rsidP="00752EEF">
      <w:pPr>
        <w:bidi/>
        <w:jc w:val="both"/>
        <w:rPr>
          <w:rFonts w:cs="David"/>
          <w:rtl/>
        </w:rPr>
      </w:pPr>
    </w:p>
    <w:p w14:paraId="110EB033" w14:textId="77777777" w:rsidR="00752EEF" w:rsidRPr="00752EEF" w:rsidRDefault="00752EEF" w:rsidP="00752EEF">
      <w:pPr>
        <w:bidi/>
        <w:jc w:val="both"/>
        <w:rPr>
          <w:rFonts w:cs="David"/>
          <w:rtl/>
        </w:rPr>
      </w:pPr>
      <w:r w:rsidRPr="00752EEF">
        <w:rPr>
          <w:rFonts w:cs="David"/>
          <w:rtl/>
        </w:rPr>
        <w:tab/>
        <w:t xml:space="preserve">אני מציע שבכל מקום שזה לא משנה את המהות, תהיה אחידות בניסוח. לפעמים יש כוונה שהמהות תהיה שונה. </w:t>
      </w:r>
    </w:p>
    <w:p w14:paraId="7B8A4394" w14:textId="77777777" w:rsidR="00752EEF" w:rsidRPr="00752EEF" w:rsidRDefault="00752EEF" w:rsidP="00752EEF">
      <w:pPr>
        <w:bidi/>
        <w:jc w:val="both"/>
        <w:rPr>
          <w:rFonts w:cs="David"/>
          <w:rtl/>
        </w:rPr>
      </w:pPr>
    </w:p>
    <w:p w14:paraId="024F87AB" w14:textId="77777777" w:rsidR="00752EEF" w:rsidRPr="00752EEF" w:rsidRDefault="00752EEF" w:rsidP="00752EEF">
      <w:pPr>
        <w:bidi/>
        <w:jc w:val="both"/>
        <w:rPr>
          <w:rFonts w:cs="David"/>
          <w:u w:val="single"/>
          <w:rtl/>
        </w:rPr>
      </w:pPr>
      <w:r w:rsidRPr="00752EEF">
        <w:rPr>
          <w:rFonts w:cs="David"/>
          <w:u w:val="single"/>
          <w:rtl/>
        </w:rPr>
        <w:t>אתי בנדלר:</w:t>
      </w:r>
    </w:p>
    <w:p w14:paraId="40146B2F" w14:textId="77777777" w:rsidR="00752EEF" w:rsidRPr="00752EEF" w:rsidRDefault="00752EEF" w:rsidP="00752EEF">
      <w:pPr>
        <w:bidi/>
        <w:jc w:val="both"/>
        <w:rPr>
          <w:rFonts w:cs="David"/>
          <w:rtl/>
        </w:rPr>
      </w:pPr>
    </w:p>
    <w:p w14:paraId="6A60CF87" w14:textId="77777777" w:rsidR="00752EEF" w:rsidRPr="00752EEF" w:rsidRDefault="00752EEF" w:rsidP="00752EEF">
      <w:pPr>
        <w:bidi/>
        <w:jc w:val="both"/>
        <w:rPr>
          <w:rFonts w:cs="David"/>
          <w:rtl/>
        </w:rPr>
      </w:pPr>
      <w:r w:rsidRPr="00752EEF">
        <w:rPr>
          <w:rFonts w:cs="David"/>
          <w:rtl/>
        </w:rPr>
        <w:tab/>
        <w:t xml:space="preserve">בוודאי, אבל למשל, אם נחזור לרגע לפסקה 3(5א) החדשה בעמוד 3, כתוב בה: "הוא המציא רשימת מוסכים שהוא קשור עימם בהסכם תקף בכתב ...". אני מניחה שמדובר כאן על מוסכים מורשים. לכן צריך לאחד את המונחים. </w:t>
      </w:r>
    </w:p>
    <w:p w14:paraId="1F065CA4" w14:textId="77777777" w:rsidR="00752EEF" w:rsidRPr="00752EEF" w:rsidRDefault="00752EEF" w:rsidP="00752EEF">
      <w:pPr>
        <w:bidi/>
        <w:jc w:val="both"/>
        <w:rPr>
          <w:rFonts w:cs="David"/>
          <w:rtl/>
        </w:rPr>
      </w:pPr>
    </w:p>
    <w:p w14:paraId="521CB6F3"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2A36B09" w14:textId="77777777" w:rsidR="00752EEF" w:rsidRPr="00752EEF" w:rsidRDefault="00752EEF" w:rsidP="00752EEF">
      <w:pPr>
        <w:bidi/>
        <w:jc w:val="both"/>
        <w:rPr>
          <w:rFonts w:cs="David"/>
          <w:rtl/>
        </w:rPr>
      </w:pPr>
    </w:p>
    <w:p w14:paraId="424DFB2E" w14:textId="77777777" w:rsidR="00752EEF" w:rsidRPr="00752EEF" w:rsidRDefault="00752EEF" w:rsidP="00752EEF">
      <w:pPr>
        <w:bidi/>
        <w:jc w:val="both"/>
        <w:rPr>
          <w:rFonts w:cs="David"/>
          <w:rtl/>
        </w:rPr>
      </w:pPr>
      <w:r w:rsidRPr="00752EEF">
        <w:rPr>
          <w:rFonts w:cs="David"/>
          <w:rtl/>
        </w:rPr>
        <w:tab/>
        <w:t xml:space="preserve">בסדר. </w:t>
      </w:r>
    </w:p>
    <w:p w14:paraId="44A9F56B" w14:textId="77777777" w:rsidR="00752EEF" w:rsidRPr="00752EEF" w:rsidRDefault="00752EEF" w:rsidP="00752EEF">
      <w:pPr>
        <w:bidi/>
        <w:jc w:val="both"/>
        <w:rPr>
          <w:rFonts w:cs="David"/>
          <w:rtl/>
        </w:rPr>
      </w:pPr>
    </w:p>
    <w:p w14:paraId="4738DE51" w14:textId="77777777" w:rsidR="00752EEF" w:rsidRPr="00752EEF" w:rsidRDefault="00752EEF" w:rsidP="00752EEF">
      <w:pPr>
        <w:bidi/>
        <w:jc w:val="both"/>
        <w:rPr>
          <w:rFonts w:cs="David"/>
          <w:u w:val="single"/>
          <w:rtl/>
        </w:rPr>
      </w:pPr>
      <w:r w:rsidRPr="00752EEF">
        <w:rPr>
          <w:rFonts w:cs="David"/>
          <w:u w:val="single"/>
          <w:rtl/>
        </w:rPr>
        <w:t>היו"ר כרמל שאמה:</w:t>
      </w:r>
    </w:p>
    <w:p w14:paraId="6BB59819" w14:textId="77777777" w:rsidR="00752EEF" w:rsidRPr="00752EEF" w:rsidRDefault="00752EEF" w:rsidP="00752EEF">
      <w:pPr>
        <w:bidi/>
        <w:jc w:val="both"/>
        <w:rPr>
          <w:rFonts w:cs="David"/>
          <w:rtl/>
        </w:rPr>
      </w:pPr>
    </w:p>
    <w:p w14:paraId="3098ECA5" w14:textId="77777777" w:rsidR="00752EEF" w:rsidRPr="00752EEF" w:rsidRDefault="00752EEF" w:rsidP="00752EEF">
      <w:pPr>
        <w:bidi/>
        <w:jc w:val="both"/>
        <w:rPr>
          <w:rFonts w:cs="David"/>
          <w:rtl/>
        </w:rPr>
      </w:pPr>
      <w:r w:rsidRPr="00752EEF">
        <w:rPr>
          <w:rFonts w:cs="David"/>
          <w:rtl/>
        </w:rPr>
        <w:tab/>
        <w:t>נצביע על סעיף 16א, עם השינויים שהוכנסו בו. מי בעד? מי נגד? מי נמנע?</w:t>
      </w:r>
    </w:p>
    <w:p w14:paraId="75BB4FA1" w14:textId="77777777" w:rsidR="00752EEF" w:rsidRPr="00752EEF" w:rsidRDefault="00752EEF" w:rsidP="00752EEF">
      <w:pPr>
        <w:bidi/>
        <w:jc w:val="both"/>
        <w:rPr>
          <w:rFonts w:cs="David"/>
          <w:rtl/>
        </w:rPr>
      </w:pPr>
    </w:p>
    <w:p w14:paraId="2DEABD97" w14:textId="77777777" w:rsidR="00752EEF" w:rsidRPr="00752EEF" w:rsidRDefault="00752EEF" w:rsidP="00752EEF">
      <w:pPr>
        <w:bidi/>
        <w:jc w:val="both"/>
        <w:rPr>
          <w:rFonts w:cs="David"/>
          <w:b/>
          <w:bCs/>
          <w:rtl/>
        </w:rPr>
      </w:pPr>
      <w:r w:rsidRPr="00752EEF">
        <w:rPr>
          <w:rFonts w:cs="David"/>
          <w:b/>
          <w:bCs/>
          <w:rtl/>
        </w:rPr>
        <w:t>הצבעה</w:t>
      </w:r>
    </w:p>
    <w:p w14:paraId="21780520" w14:textId="77777777" w:rsidR="00752EEF" w:rsidRPr="00752EEF" w:rsidRDefault="00752EEF" w:rsidP="00752EEF">
      <w:pPr>
        <w:bidi/>
        <w:jc w:val="both"/>
        <w:rPr>
          <w:rFonts w:cs="David"/>
          <w:rtl/>
        </w:rPr>
      </w:pPr>
    </w:p>
    <w:p w14:paraId="14696A1B" w14:textId="77777777" w:rsidR="00752EEF" w:rsidRPr="00752EEF" w:rsidRDefault="00752EEF" w:rsidP="00752EEF">
      <w:pPr>
        <w:bidi/>
        <w:jc w:val="both"/>
        <w:rPr>
          <w:rFonts w:cs="David"/>
          <w:rtl/>
        </w:rPr>
      </w:pPr>
      <w:r w:rsidRPr="00752EEF">
        <w:rPr>
          <w:rFonts w:cs="David"/>
          <w:rtl/>
        </w:rPr>
        <w:t>בעד סעיף 16א  (בתוך סעיף 10 לתיקון) – רוב</w:t>
      </w:r>
    </w:p>
    <w:p w14:paraId="2B183A3E" w14:textId="77777777" w:rsidR="00752EEF" w:rsidRPr="00752EEF" w:rsidRDefault="00752EEF" w:rsidP="00752EEF">
      <w:pPr>
        <w:bidi/>
        <w:jc w:val="both"/>
        <w:rPr>
          <w:rFonts w:cs="David"/>
          <w:rtl/>
        </w:rPr>
      </w:pPr>
      <w:r w:rsidRPr="00752EEF">
        <w:rPr>
          <w:rFonts w:cs="David"/>
          <w:rtl/>
        </w:rPr>
        <w:t xml:space="preserve">נגד – אין </w:t>
      </w:r>
    </w:p>
    <w:p w14:paraId="5B7F2B59" w14:textId="77777777" w:rsidR="00752EEF" w:rsidRPr="00752EEF" w:rsidRDefault="00752EEF" w:rsidP="00752EEF">
      <w:pPr>
        <w:bidi/>
        <w:jc w:val="both"/>
        <w:rPr>
          <w:rFonts w:cs="David"/>
          <w:rtl/>
        </w:rPr>
      </w:pPr>
      <w:r w:rsidRPr="00752EEF">
        <w:rPr>
          <w:rFonts w:cs="David"/>
          <w:rtl/>
        </w:rPr>
        <w:t>נמנעים – אין</w:t>
      </w:r>
    </w:p>
    <w:p w14:paraId="38AED278" w14:textId="77777777" w:rsidR="00752EEF" w:rsidRPr="00752EEF" w:rsidRDefault="00752EEF" w:rsidP="00752EEF">
      <w:pPr>
        <w:bidi/>
        <w:jc w:val="both"/>
        <w:rPr>
          <w:rFonts w:cs="David"/>
          <w:rtl/>
        </w:rPr>
      </w:pPr>
      <w:r w:rsidRPr="00752EEF">
        <w:rPr>
          <w:rFonts w:cs="David"/>
          <w:rtl/>
        </w:rPr>
        <w:t>הסעיף נתקבל.</w:t>
      </w:r>
    </w:p>
    <w:p w14:paraId="25CD16F8" w14:textId="77777777" w:rsidR="00752EEF" w:rsidRPr="00752EEF" w:rsidRDefault="00752EEF" w:rsidP="00752EEF">
      <w:pPr>
        <w:bidi/>
        <w:jc w:val="both"/>
        <w:rPr>
          <w:rFonts w:cs="David"/>
          <w:rtl/>
        </w:rPr>
      </w:pPr>
    </w:p>
    <w:p w14:paraId="47F6E59C" w14:textId="77777777" w:rsidR="00752EEF" w:rsidRPr="00752EEF" w:rsidRDefault="00752EEF" w:rsidP="00752EEF">
      <w:pPr>
        <w:bidi/>
        <w:jc w:val="both"/>
        <w:rPr>
          <w:rFonts w:cs="David"/>
          <w:u w:val="single"/>
          <w:rtl/>
        </w:rPr>
      </w:pPr>
      <w:r w:rsidRPr="00752EEF">
        <w:rPr>
          <w:rFonts w:cs="David"/>
          <w:u w:val="single"/>
          <w:rtl/>
        </w:rPr>
        <w:t>היו"ר כרמל שאמה:</w:t>
      </w:r>
    </w:p>
    <w:p w14:paraId="65D37061" w14:textId="77777777" w:rsidR="00752EEF" w:rsidRPr="00752EEF" w:rsidRDefault="00752EEF" w:rsidP="00752EEF">
      <w:pPr>
        <w:bidi/>
        <w:jc w:val="both"/>
        <w:rPr>
          <w:rFonts w:cs="David"/>
          <w:rtl/>
        </w:rPr>
      </w:pPr>
    </w:p>
    <w:p w14:paraId="7B8B29DA" w14:textId="77777777" w:rsidR="00752EEF" w:rsidRPr="00752EEF" w:rsidRDefault="00752EEF" w:rsidP="00752EEF">
      <w:pPr>
        <w:bidi/>
        <w:jc w:val="both"/>
        <w:rPr>
          <w:rFonts w:cs="David"/>
          <w:rtl/>
        </w:rPr>
      </w:pPr>
      <w:r w:rsidRPr="00752EEF">
        <w:rPr>
          <w:rFonts w:cs="David"/>
          <w:rtl/>
        </w:rPr>
        <w:tab/>
        <w:t>אין מתנגדים ואין נמנעים. סעיף 16א נתקבל פה אחד.</w:t>
      </w:r>
    </w:p>
    <w:p w14:paraId="24D190A0" w14:textId="77777777" w:rsidR="00752EEF" w:rsidRPr="00752EEF" w:rsidRDefault="00752EEF" w:rsidP="00752EEF">
      <w:pPr>
        <w:bidi/>
        <w:jc w:val="both"/>
        <w:rPr>
          <w:rFonts w:cs="David"/>
          <w:rtl/>
        </w:rPr>
      </w:pPr>
    </w:p>
    <w:p w14:paraId="16A60A7E" w14:textId="77777777" w:rsidR="00752EEF" w:rsidRPr="00752EEF" w:rsidRDefault="00752EEF" w:rsidP="00752EEF">
      <w:pPr>
        <w:bidi/>
        <w:jc w:val="both"/>
        <w:rPr>
          <w:rFonts w:cs="David"/>
          <w:u w:val="single"/>
          <w:rtl/>
        </w:rPr>
      </w:pPr>
      <w:r w:rsidRPr="00752EEF">
        <w:rPr>
          <w:rFonts w:cs="David"/>
          <w:u w:val="single"/>
          <w:rtl/>
        </w:rPr>
        <w:t>אמנון כהן:</w:t>
      </w:r>
    </w:p>
    <w:p w14:paraId="7AED385F" w14:textId="77777777" w:rsidR="00752EEF" w:rsidRPr="00752EEF" w:rsidRDefault="00752EEF" w:rsidP="00752EEF">
      <w:pPr>
        <w:bidi/>
        <w:jc w:val="both"/>
        <w:rPr>
          <w:rFonts w:cs="David"/>
          <w:rtl/>
        </w:rPr>
      </w:pPr>
    </w:p>
    <w:p w14:paraId="799881FB" w14:textId="77777777" w:rsidR="00752EEF" w:rsidRPr="00752EEF" w:rsidRDefault="00752EEF" w:rsidP="00752EEF">
      <w:pPr>
        <w:bidi/>
        <w:jc w:val="both"/>
        <w:rPr>
          <w:rFonts w:cs="David"/>
          <w:rtl/>
        </w:rPr>
      </w:pPr>
      <w:r w:rsidRPr="00752EEF">
        <w:rPr>
          <w:rFonts w:cs="David"/>
          <w:rtl/>
        </w:rPr>
        <w:tab/>
        <w:t>מה זה "באמצעות מוסך"?</w:t>
      </w:r>
    </w:p>
    <w:p w14:paraId="6ABF628E" w14:textId="77777777" w:rsidR="00752EEF" w:rsidRPr="00752EEF" w:rsidRDefault="00752EEF" w:rsidP="00752EEF">
      <w:pPr>
        <w:bidi/>
        <w:jc w:val="both"/>
        <w:rPr>
          <w:rFonts w:cs="David"/>
          <w:rtl/>
        </w:rPr>
      </w:pPr>
    </w:p>
    <w:p w14:paraId="4B34E2D6" w14:textId="77777777" w:rsidR="00752EEF" w:rsidRPr="00752EEF" w:rsidRDefault="00752EEF" w:rsidP="00752EEF">
      <w:pPr>
        <w:bidi/>
        <w:jc w:val="both"/>
        <w:rPr>
          <w:rFonts w:cs="David"/>
          <w:u w:val="single"/>
          <w:rtl/>
        </w:rPr>
      </w:pPr>
      <w:r w:rsidRPr="00752EEF">
        <w:rPr>
          <w:rFonts w:cs="David"/>
          <w:u w:val="single"/>
          <w:rtl/>
        </w:rPr>
        <w:t>אתי בנדלר:</w:t>
      </w:r>
    </w:p>
    <w:p w14:paraId="46EF123E" w14:textId="77777777" w:rsidR="00752EEF" w:rsidRPr="00752EEF" w:rsidRDefault="00752EEF" w:rsidP="00752EEF">
      <w:pPr>
        <w:bidi/>
        <w:jc w:val="both"/>
        <w:rPr>
          <w:rFonts w:cs="David"/>
          <w:rtl/>
        </w:rPr>
      </w:pPr>
    </w:p>
    <w:p w14:paraId="5C9BC0F1" w14:textId="77777777" w:rsidR="00752EEF" w:rsidRPr="00752EEF" w:rsidRDefault="00752EEF" w:rsidP="00752EEF">
      <w:pPr>
        <w:bidi/>
        <w:jc w:val="both"/>
        <w:rPr>
          <w:rFonts w:cs="David"/>
          <w:rtl/>
        </w:rPr>
      </w:pPr>
      <w:r w:rsidRPr="00752EEF">
        <w:rPr>
          <w:rFonts w:cs="David"/>
          <w:rtl/>
        </w:rPr>
        <w:tab/>
        <w:t>שהוא צריך לתת את שירותי התחזוקה לרכב באמצעות מוסכים מסוימים.</w:t>
      </w:r>
    </w:p>
    <w:p w14:paraId="5E45D762" w14:textId="77777777" w:rsidR="00752EEF" w:rsidRPr="00752EEF" w:rsidRDefault="00752EEF" w:rsidP="00752EEF">
      <w:pPr>
        <w:bidi/>
        <w:jc w:val="both"/>
        <w:rPr>
          <w:rFonts w:cs="David"/>
          <w:rtl/>
        </w:rPr>
      </w:pPr>
    </w:p>
    <w:p w14:paraId="3864B1C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A04FDB5" w14:textId="77777777" w:rsidR="00752EEF" w:rsidRPr="00752EEF" w:rsidRDefault="00752EEF" w:rsidP="00752EEF">
      <w:pPr>
        <w:bidi/>
        <w:jc w:val="both"/>
        <w:rPr>
          <w:rFonts w:cs="David"/>
          <w:rtl/>
        </w:rPr>
      </w:pPr>
    </w:p>
    <w:p w14:paraId="7C85B722" w14:textId="77777777" w:rsidR="00752EEF" w:rsidRPr="00752EEF" w:rsidRDefault="00752EEF" w:rsidP="00752EEF">
      <w:pPr>
        <w:bidi/>
        <w:jc w:val="both"/>
        <w:rPr>
          <w:rFonts w:cs="David"/>
          <w:rtl/>
        </w:rPr>
      </w:pPr>
      <w:r w:rsidRPr="00752EEF">
        <w:rPr>
          <w:rFonts w:cs="David"/>
          <w:rtl/>
        </w:rPr>
        <w:tab/>
        <w:t xml:space="preserve">את אחידות ההגדרות יעשו בניסוח. בסעיף אחר מופיעה אותה הכוונה עם הגדרה אחרת. בכל מקום שאין הבדל מהותי, יופיע אותו נוסח. </w:t>
      </w:r>
    </w:p>
    <w:p w14:paraId="30CF7DE7" w14:textId="77777777" w:rsidR="00752EEF" w:rsidRPr="00752EEF" w:rsidRDefault="00752EEF" w:rsidP="00752EEF">
      <w:pPr>
        <w:bidi/>
        <w:jc w:val="both"/>
        <w:rPr>
          <w:rFonts w:cs="David"/>
          <w:rtl/>
        </w:rPr>
      </w:pPr>
    </w:p>
    <w:p w14:paraId="231DC5C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83972B5"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24"/>
        <w:gridCol w:w="5896"/>
      </w:tblGrid>
      <w:tr w:rsidR="00752EEF" w:rsidRPr="00752EEF" w14:paraId="27F76397" w14:textId="77777777">
        <w:trPr>
          <w:cantSplit/>
          <w:trHeight w:val="60"/>
        </w:trPr>
        <w:tc>
          <w:tcPr>
            <w:tcW w:w="1871" w:type="dxa"/>
          </w:tcPr>
          <w:p w14:paraId="5EF2568E" w14:textId="77777777" w:rsidR="00752EEF" w:rsidRPr="00752EEF" w:rsidRDefault="00752EEF" w:rsidP="00752EEF">
            <w:pPr>
              <w:pStyle w:val="TableSideHeading"/>
              <w:spacing w:line="240" w:lineRule="auto"/>
              <w:jc w:val="both"/>
              <w:rPr>
                <w:sz w:val="24"/>
                <w:szCs w:val="24"/>
              </w:rPr>
            </w:pPr>
            <w:r w:rsidRPr="00752EEF">
              <w:rPr>
                <w:sz w:val="24"/>
                <w:szCs w:val="24"/>
                <w:rtl/>
              </w:rPr>
              <w:t>חילוט הערבות הבנקאית</w:t>
            </w:r>
          </w:p>
        </w:tc>
        <w:tc>
          <w:tcPr>
            <w:tcW w:w="624" w:type="dxa"/>
          </w:tcPr>
          <w:p w14:paraId="11EF6665" w14:textId="77777777" w:rsidR="00752EEF" w:rsidRPr="00752EEF" w:rsidRDefault="00752EEF" w:rsidP="00752EEF">
            <w:pPr>
              <w:pStyle w:val="TableText"/>
              <w:spacing w:line="240" w:lineRule="auto"/>
              <w:jc w:val="both"/>
              <w:rPr>
                <w:sz w:val="24"/>
                <w:szCs w:val="24"/>
              </w:rPr>
            </w:pPr>
            <w:r w:rsidRPr="00752EEF">
              <w:rPr>
                <w:sz w:val="24"/>
                <w:szCs w:val="24"/>
                <w:rtl/>
              </w:rPr>
              <w:t>16ב</w:t>
            </w:r>
          </w:p>
        </w:tc>
        <w:tc>
          <w:tcPr>
            <w:tcW w:w="644" w:type="dxa"/>
          </w:tcPr>
          <w:p w14:paraId="2837FE3E" w14:textId="77777777" w:rsidR="00752EEF" w:rsidRPr="00752EEF" w:rsidRDefault="00752EEF" w:rsidP="00752EEF">
            <w:pPr>
              <w:pStyle w:val="TableText"/>
              <w:spacing w:line="240" w:lineRule="auto"/>
              <w:jc w:val="both"/>
              <w:rPr>
                <w:sz w:val="24"/>
                <w:szCs w:val="24"/>
              </w:rPr>
            </w:pPr>
            <w:r w:rsidRPr="00752EEF">
              <w:rPr>
                <w:sz w:val="24"/>
                <w:szCs w:val="24"/>
                <w:rtl/>
              </w:rPr>
              <w:t>(א)</w:t>
            </w:r>
          </w:p>
        </w:tc>
        <w:tc>
          <w:tcPr>
            <w:tcW w:w="6520" w:type="dxa"/>
            <w:gridSpan w:val="2"/>
          </w:tcPr>
          <w:p w14:paraId="07216A4B"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"הרשות רשאית לחלט את הערבות הבנקאית שהמציא היבואן להבטחת עמידתו בהוראות צו זה לפי סעיף 3(8), בשיעור מסכום הערבות כמפורט להלן כולה או מקצתה אם היבואן –</w:t>
            </w:r>
          </w:p>
        </w:tc>
      </w:tr>
      <w:tr w:rsidR="00752EEF" w:rsidRPr="00752EEF" w14:paraId="07F0ED1E" w14:textId="77777777">
        <w:trPr>
          <w:cantSplit/>
          <w:trHeight w:val="60"/>
        </w:trPr>
        <w:tc>
          <w:tcPr>
            <w:tcW w:w="1871" w:type="dxa"/>
          </w:tcPr>
          <w:p w14:paraId="58B44F00" w14:textId="77777777" w:rsidR="00752EEF" w:rsidRPr="00752EEF" w:rsidRDefault="00752EEF" w:rsidP="00752EEF">
            <w:pPr>
              <w:pStyle w:val="TableSideHeading"/>
              <w:spacing w:line="240" w:lineRule="auto"/>
              <w:jc w:val="both"/>
              <w:rPr>
                <w:sz w:val="24"/>
                <w:szCs w:val="24"/>
              </w:rPr>
            </w:pPr>
          </w:p>
        </w:tc>
        <w:tc>
          <w:tcPr>
            <w:tcW w:w="624" w:type="dxa"/>
          </w:tcPr>
          <w:p w14:paraId="1847A737" w14:textId="77777777" w:rsidR="00752EEF" w:rsidRPr="00752EEF" w:rsidRDefault="00752EEF" w:rsidP="00752EEF">
            <w:pPr>
              <w:pStyle w:val="TableText"/>
              <w:spacing w:line="240" w:lineRule="auto"/>
              <w:jc w:val="both"/>
              <w:rPr>
                <w:sz w:val="24"/>
                <w:szCs w:val="24"/>
              </w:rPr>
            </w:pPr>
          </w:p>
        </w:tc>
        <w:tc>
          <w:tcPr>
            <w:tcW w:w="644" w:type="dxa"/>
          </w:tcPr>
          <w:p w14:paraId="0FE6B842" w14:textId="77777777" w:rsidR="00752EEF" w:rsidRPr="00752EEF" w:rsidRDefault="00752EEF" w:rsidP="00752EEF">
            <w:pPr>
              <w:pStyle w:val="TableText"/>
              <w:spacing w:line="240" w:lineRule="auto"/>
              <w:jc w:val="both"/>
              <w:rPr>
                <w:sz w:val="24"/>
                <w:szCs w:val="24"/>
              </w:rPr>
            </w:pPr>
          </w:p>
        </w:tc>
        <w:tc>
          <w:tcPr>
            <w:tcW w:w="624" w:type="dxa"/>
          </w:tcPr>
          <w:p w14:paraId="21377633" w14:textId="77777777" w:rsidR="00752EEF" w:rsidRPr="00752EEF" w:rsidRDefault="00752EEF" w:rsidP="00752EEF">
            <w:pPr>
              <w:pStyle w:val="TableText"/>
              <w:spacing w:line="240" w:lineRule="auto"/>
              <w:jc w:val="both"/>
              <w:rPr>
                <w:sz w:val="24"/>
                <w:szCs w:val="24"/>
              </w:rPr>
            </w:pPr>
            <w:r w:rsidRPr="00752EEF">
              <w:rPr>
                <w:sz w:val="24"/>
                <w:szCs w:val="24"/>
                <w:rtl/>
              </w:rPr>
              <w:t>(1)</w:t>
            </w:r>
          </w:p>
        </w:tc>
        <w:tc>
          <w:tcPr>
            <w:tcW w:w="5896" w:type="dxa"/>
          </w:tcPr>
          <w:p w14:paraId="67BE3B2C" w14:textId="77777777" w:rsidR="00752EEF" w:rsidRPr="00752EEF" w:rsidRDefault="00752EEF" w:rsidP="00752EEF">
            <w:pPr>
              <w:pStyle w:val="TableBlock"/>
              <w:spacing w:line="240" w:lineRule="auto"/>
              <w:rPr>
                <w:sz w:val="24"/>
                <w:szCs w:val="24"/>
              </w:rPr>
            </w:pPr>
            <w:r w:rsidRPr="00752EEF">
              <w:rPr>
                <w:sz w:val="24"/>
                <w:szCs w:val="24"/>
                <w:rtl/>
              </w:rPr>
              <w:t>אינו מספק מוצרי תעבורה באופן שוטף ובכמות הנדרשת למתן שירותי תחזוקה לרכב המיובא, בניגוד לסעיף 11(א) – 10%;</w:t>
            </w:r>
          </w:p>
        </w:tc>
      </w:tr>
      <w:tr w:rsidR="00752EEF" w:rsidRPr="00752EEF" w14:paraId="73F1660D" w14:textId="77777777">
        <w:trPr>
          <w:cantSplit/>
          <w:trHeight w:val="60"/>
        </w:trPr>
        <w:tc>
          <w:tcPr>
            <w:tcW w:w="1871" w:type="dxa"/>
          </w:tcPr>
          <w:p w14:paraId="40C53B1D" w14:textId="77777777" w:rsidR="00752EEF" w:rsidRPr="00752EEF" w:rsidRDefault="00752EEF" w:rsidP="00752EEF">
            <w:pPr>
              <w:pStyle w:val="TableSideHeading"/>
              <w:spacing w:line="240" w:lineRule="auto"/>
              <w:jc w:val="both"/>
              <w:rPr>
                <w:sz w:val="24"/>
                <w:szCs w:val="24"/>
              </w:rPr>
            </w:pPr>
          </w:p>
        </w:tc>
        <w:tc>
          <w:tcPr>
            <w:tcW w:w="624" w:type="dxa"/>
          </w:tcPr>
          <w:p w14:paraId="6979AF9C" w14:textId="77777777" w:rsidR="00752EEF" w:rsidRPr="00752EEF" w:rsidRDefault="00752EEF" w:rsidP="00752EEF">
            <w:pPr>
              <w:pStyle w:val="TableText"/>
              <w:spacing w:line="240" w:lineRule="auto"/>
              <w:jc w:val="both"/>
              <w:rPr>
                <w:sz w:val="24"/>
                <w:szCs w:val="24"/>
              </w:rPr>
            </w:pPr>
          </w:p>
        </w:tc>
        <w:tc>
          <w:tcPr>
            <w:tcW w:w="644" w:type="dxa"/>
          </w:tcPr>
          <w:p w14:paraId="7C52D8F9" w14:textId="77777777" w:rsidR="00752EEF" w:rsidRPr="00752EEF" w:rsidRDefault="00752EEF" w:rsidP="00752EEF">
            <w:pPr>
              <w:pStyle w:val="TableText"/>
              <w:spacing w:line="240" w:lineRule="auto"/>
              <w:jc w:val="both"/>
              <w:rPr>
                <w:sz w:val="24"/>
                <w:szCs w:val="24"/>
              </w:rPr>
            </w:pPr>
          </w:p>
        </w:tc>
        <w:tc>
          <w:tcPr>
            <w:tcW w:w="624" w:type="dxa"/>
          </w:tcPr>
          <w:p w14:paraId="115AB87A" w14:textId="77777777" w:rsidR="00752EEF" w:rsidRPr="00752EEF" w:rsidRDefault="00752EEF" w:rsidP="00752EEF">
            <w:pPr>
              <w:pStyle w:val="TableText"/>
              <w:spacing w:line="240" w:lineRule="auto"/>
              <w:jc w:val="both"/>
              <w:rPr>
                <w:sz w:val="24"/>
                <w:szCs w:val="24"/>
              </w:rPr>
            </w:pPr>
            <w:r w:rsidRPr="00752EEF">
              <w:rPr>
                <w:sz w:val="24"/>
                <w:szCs w:val="24"/>
                <w:rtl/>
              </w:rPr>
              <w:t>(2)</w:t>
            </w:r>
          </w:p>
        </w:tc>
        <w:tc>
          <w:tcPr>
            <w:tcW w:w="5896" w:type="dxa"/>
          </w:tcPr>
          <w:p w14:paraId="6063E913" w14:textId="77777777" w:rsidR="00752EEF" w:rsidRPr="00752EEF" w:rsidRDefault="00752EEF" w:rsidP="00752EEF">
            <w:pPr>
              <w:pStyle w:val="TableBlock"/>
              <w:spacing w:line="240" w:lineRule="auto"/>
              <w:rPr>
                <w:sz w:val="24"/>
                <w:szCs w:val="24"/>
              </w:rPr>
            </w:pPr>
            <w:r w:rsidRPr="00752EEF">
              <w:rPr>
                <w:sz w:val="24"/>
                <w:szCs w:val="24"/>
                <w:rtl/>
              </w:rPr>
              <w:t>לא הודיע לבעל הרכב ולא פרסם הודעה בעיתונים כי יצרן הרכב גילה תקלת בטיחות סדרתית, בניגוד לסעיף 16(ג) – 25%;</w:t>
            </w:r>
          </w:p>
        </w:tc>
      </w:tr>
      <w:tr w:rsidR="00752EEF" w:rsidRPr="00752EEF" w14:paraId="6E812EAB" w14:textId="77777777">
        <w:trPr>
          <w:cantSplit/>
          <w:trHeight w:val="60"/>
        </w:trPr>
        <w:tc>
          <w:tcPr>
            <w:tcW w:w="1871" w:type="dxa"/>
          </w:tcPr>
          <w:p w14:paraId="0EE4ECFF" w14:textId="77777777" w:rsidR="00752EEF" w:rsidRPr="00752EEF" w:rsidRDefault="00752EEF" w:rsidP="00752EEF">
            <w:pPr>
              <w:pStyle w:val="TableSideHeading"/>
              <w:spacing w:line="240" w:lineRule="auto"/>
              <w:jc w:val="both"/>
              <w:rPr>
                <w:sz w:val="24"/>
                <w:szCs w:val="24"/>
              </w:rPr>
            </w:pPr>
          </w:p>
        </w:tc>
        <w:tc>
          <w:tcPr>
            <w:tcW w:w="624" w:type="dxa"/>
          </w:tcPr>
          <w:p w14:paraId="7F64B83E" w14:textId="77777777" w:rsidR="00752EEF" w:rsidRPr="00752EEF" w:rsidRDefault="00752EEF" w:rsidP="00752EEF">
            <w:pPr>
              <w:pStyle w:val="TableText"/>
              <w:spacing w:line="240" w:lineRule="auto"/>
              <w:jc w:val="both"/>
              <w:rPr>
                <w:sz w:val="24"/>
                <w:szCs w:val="24"/>
              </w:rPr>
            </w:pPr>
          </w:p>
        </w:tc>
        <w:tc>
          <w:tcPr>
            <w:tcW w:w="644" w:type="dxa"/>
          </w:tcPr>
          <w:p w14:paraId="55FD18E9" w14:textId="77777777" w:rsidR="00752EEF" w:rsidRPr="00752EEF" w:rsidRDefault="00752EEF" w:rsidP="00752EEF">
            <w:pPr>
              <w:pStyle w:val="TableText"/>
              <w:spacing w:line="240" w:lineRule="auto"/>
              <w:jc w:val="both"/>
              <w:rPr>
                <w:sz w:val="24"/>
                <w:szCs w:val="24"/>
              </w:rPr>
            </w:pPr>
          </w:p>
        </w:tc>
        <w:tc>
          <w:tcPr>
            <w:tcW w:w="624" w:type="dxa"/>
          </w:tcPr>
          <w:p w14:paraId="69B17C2E" w14:textId="77777777" w:rsidR="00752EEF" w:rsidRPr="00752EEF" w:rsidRDefault="00752EEF" w:rsidP="00752EEF">
            <w:pPr>
              <w:pStyle w:val="TableText"/>
              <w:spacing w:line="240" w:lineRule="auto"/>
              <w:jc w:val="both"/>
              <w:rPr>
                <w:sz w:val="24"/>
                <w:szCs w:val="24"/>
              </w:rPr>
            </w:pPr>
            <w:r w:rsidRPr="00752EEF">
              <w:rPr>
                <w:sz w:val="24"/>
                <w:szCs w:val="24"/>
                <w:rtl/>
              </w:rPr>
              <w:t>(3)</w:t>
            </w:r>
          </w:p>
        </w:tc>
        <w:tc>
          <w:tcPr>
            <w:tcW w:w="5896" w:type="dxa"/>
          </w:tcPr>
          <w:p w14:paraId="58F5F33C" w14:textId="77777777" w:rsidR="00752EEF" w:rsidRPr="00752EEF" w:rsidRDefault="00752EEF" w:rsidP="00752EEF">
            <w:pPr>
              <w:pStyle w:val="TableBlock"/>
              <w:spacing w:line="240" w:lineRule="auto"/>
              <w:rPr>
                <w:sz w:val="24"/>
                <w:szCs w:val="24"/>
              </w:rPr>
            </w:pPr>
            <w:r w:rsidRPr="00752EEF">
              <w:rPr>
                <w:sz w:val="24"/>
                <w:szCs w:val="24"/>
                <w:rtl/>
              </w:rPr>
              <w:t>לא הודיע במועד לרשות על סיום ההתקשרות עם יצרן הרכב או עם סוכן מורשה של יצרן הרכב במועד בניגוד לסעיף 16א(א) – 30%;</w:t>
            </w:r>
          </w:p>
        </w:tc>
      </w:tr>
      <w:tr w:rsidR="00752EEF" w:rsidRPr="00752EEF" w14:paraId="14A7676C" w14:textId="77777777">
        <w:trPr>
          <w:cantSplit/>
          <w:trHeight w:val="60"/>
        </w:trPr>
        <w:tc>
          <w:tcPr>
            <w:tcW w:w="1871" w:type="dxa"/>
          </w:tcPr>
          <w:p w14:paraId="6CE84935" w14:textId="77777777" w:rsidR="00752EEF" w:rsidRPr="00752EEF" w:rsidRDefault="00752EEF" w:rsidP="00752EEF">
            <w:pPr>
              <w:pStyle w:val="TableSideHeading"/>
              <w:spacing w:line="240" w:lineRule="auto"/>
              <w:jc w:val="both"/>
              <w:rPr>
                <w:sz w:val="24"/>
                <w:szCs w:val="24"/>
              </w:rPr>
            </w:pPr>
          </w:p>
        </w:tc>
        <w:tc>
          <w:tcPr>
            <w:tcW w:w="624" w:type="dxa"/>
          </w:tcPr>
          <w:p w14:paraId="264D7675" w14:textId="77777777" w:rsidR="00752EEF" w:rsidRPr="00752EEF" w:rsidRDefault="00752EEF" w:rsidP="00752EEF">
            <w:pPr>
              <w:pStyle w:val="TableText"/>
              <w:spacing w:line="240" w:lineRule="auto"/>
              <w:jc w:val="both"/>
              <w:rPr>
                <w:sz w:val="24"/>
                <w:szCs w:val="24"/>
              </w:rPr>
            </w:pPr>
          </w:p>
        </w:tc>
        <w:tc>
          <w:tcPr>
            <w:tcW w:w="644" w:type="dxa"/>
          </w:tcPr>
          <w:p w14:paraId="04C63841" w14:textId="77777777" w:rsidR="00752EEF" w:rsidRPr="00752EEF" w:rsidRDefault="00752EEF" w:rsidP="00752EEF">
            <w:pPr>
              <w:pStyle w:val="TableText"/>
              <w:spacing w:line="240" w:lineRule="auto"/>
              <w:jc w:val="both"/>
              <w:rPr>
                <w:sz w:val="24"/>
                <w:szCs w:val="24"/>
              </w:rPr>
            </w:pPr>
          </w:p>
        </w:tc>
        <w:tc>
          <w:tcPr>
            <w:tcW w:w="624" w:type="dxa"/>
          </w:tcPr>
          <w:p w14:paraId="4368CF9C" w14:textId="77777777" w:rsidR="00752EEF" w:rsidRPr="00752EEF" w:rsidRDefault="00752EEF" w:rsidP="00752EEF">
            <w:pPr>
              <w:pStyle w:val="TableText"/>
              <w:spacing w:line="240" w:lineRule="auto"/>
              <w:jc w:val="both"/>
              <w:rPr>
                <w:sz w:val="24"/>
                <w:szCs w:val="24"/>
              </w:rPr>
            </w:pPr>
            <w:r w:rsidRPr="00752EEF">
              <w:rPr>
                <w:sz w:val="24"/>
                <w:szCs w:val="24"/>
                <w:rtl/>
              </w:rPr>
              <w:t>(4)</w:t>
            </w:r>
          </w:p>
        </w:tc>
        <w:tc>
          <w:tcPr>
            <w:tcW w:w="5896" w:type="dxa"/>
          </w:tcPr>
          <w:p w14:paraId="26F15DC7" w14:textId="77777777" w:rsidR="00752EEF" w:rsidRPr="00752EEF" w:rsidRDefault="00752EEF" w:rsidP="00752EEF">
            <w:pPr>
              <w:pStyle w:val="TableBlock"/>
              <w:spacing w:line="240" w:lineRule="auto"/>
              <w:rPr>
                <w:sz w:val="24"/>
                <w:szCs w:val="24"/>
              </w:rPr>
            </w:pPr>
            <w:r w:rsidRPr="00752EEF">
              <w:rPr>
                <w:sz w:val="24"/>
                <w:szCs w:val="24"/>
                <w:rtl/>
              </w:rPr>
              <w:t>אינו נותן שירותי תחזוקה לרכב המיובא על ידו באמצעות מוסך שירות מרכזי ומוסכי שירות בניגוד לסעיף 16א(ב) – 30%;"</w:t>
            </w:r>
          </w:p>
        </w:tc>
      </w:tr>
    </w:tbl>
    <w:p w14:paraId="753762B0" w14:textId="77777777" w:rsidR="00752EEF" w:rsidRPr="00752EEF" w:rsidRDefault="00752EEF" w:rsidP="00752EEF">
      <w:pPr>
        <w:bidi/>
        <w:jc w:val="both"/>
        <w:rPr>
          <w:rFonts w:cs="David"/>
          <w:rtl/>
        </w:rPr>
      </w:pPr>
    </w:p>
    <w:p w14:paraId="68D1EC93" w14:textId="77777777" w:rsidR="00752EEF" w:rsidRPr="00752EEF" w:rsidRDefault="00752EEF" w:rsidP="00752EEF">
      <w:pPr>
        <w:bidi/>
        <w:jc w:val="both"/>
        <w:rPr>
          <w:rFonts w:cs="David"/>
          <w:rtl/>
        </w:rPr>
      </w:pPr>
      <w:r w:rsidRPr="00752EEF">
        <w:rPr>
          <w:rFonts w:cs="David"/>
          <w:rtl/>
        </w:rPr>
        <w:tab/>
        <w:t>בפסקה (5) אני מכניסה שינוי בעקבות השינוי שעשינו עם הדוחות הכספיים. הנוסח יהיה כדלקמן:</w:t>
      </w:r>
    </w:p>
    <w:p w14:paraId="586DC04E" w14:textId="77777777" w:rsidR="00752EEF" w:rsidRPr="00752EEF" w:rsidRDefault="00752EEF" w:rsidP="00752EEF">
      <w:pPr>
        <w:bidi/>
        <w:jc w:val="both"/>
        <w:rPr>
          <w:rFonts w:cs="David"/>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44"/>
        <w:gridCol w:w="624"/>
        <w:gridCol w:w="5896"/>
      </w:tblGrid>
      <w:tr w:rsidR="00752EEF" w:rsidRPr="00752EEF" w14:paraId="796F0B95" w14:textId="77777777">
        <w:trPr>
          <w:cantSplit/>
          <w:trHeight w:val="60"/>
        </w:trPr>
        <w:tc>
          <w:tcPr>
            <w:tcW w:w="1871" w:type="dxa"/>
          </w:tcPr>
          <w:p w14:paraId="057768AD" w14:textId="77777777" w:rsidR="00752EEF" w:rsidRPr="00752EEF" w:rsidRDefault="00752EEF" w:rsidP="00752EEF">
            <w:pPr>
              <w:pStyle w:val="TableSideHeading"/>
              <w:spacing w:line="240" w:lineRule="auto"/>
              <w:jc w:val="both"/>
              <w:rPr>
                <w:sz w:val="24"/>
                <w:szCs w:val="24"/>
              </w:rPr>
            </w:pPr>
          </w:p>
        </w:tc>
        <w:tc>
          <w:tcPr>
            <w:tcW w:w="624" w:type="dxa"/>
          </w:tcPr>
          <w:p w14:paraId="50F75D62" w14:textId="77777777" w:rsidR="00752EEF" w:rsidRPr="00752EEF" w:rsidRDefault="00752EEF" w:rsidP="00752EEF">
            <w:pPr>
              <w:pStyle w:val="TableText"/>
              <w:spacing w:line="240" w:lineRule="auto"/>
              <w:jc w:val="both"/>
              <w:rPr>
                <w:sz w:val="24"/>
                <w:szCs w:val="24"/>
              </w:rPr>
            </w:pPr>
          </w:p>
        </w:tc>
        <w:tc>
          <w:tcPr>
            <w:tcW w:w="644" w:type="dxa"/>
          </w:tcPr>
          <w:p w14:paraId="3CC65CB5" w14:textId="77777777" w:rsidR="00752EEF" w:rsidRPr="00752EEF" w:rsidRDefault="00752EEF" w:rsidP="00752EEF">
            <w:pPr>
              <w:pStyle w:val="TableText"/>
              <w:spacing w:line="240" w:lineRule="auto"/>
              <w:jc w:val="both"/>
              <w:rPr>
                <w:sz w:val="24"/>
                <w:szCs w:val="24"/>
              </w:rPr>
            </w:pPr>
          </w:p>
        </w:tc>
        <w:tc>
          <w:tcPr>
            <w:tcW w:w="624" w:type="dxa"/>
          </w:tcPr>
          <w:p w14:paraId="20DF5902" w14:textId="77777777" w:rsidR="00752EEF" w:rsidRPr="00752EEF" w:rsidRDefault="00752EEF" w:rsidP="00752EEF">
            <w:pPr>
              <w:pStyle w:val="TableText"/>
              <w:spacing w:line="240" w:lineRule="auto"/>
              <w:jc w:val="both"/>
              <w:rPr>
                <w:sz w:val="24"/>
                <w:szCs w:val="24"/>
              </w:rPr>
            </w:pPr>
            <w:r w:rsidRPr="00752EEF">
              <w:rPr>
                <w:sz w:val="24"/>
                <w:szCs w:val="24"/>
                <w:rtl/>
              </w:rPr>
              <w:t>(5)</w:t>
            </w:r>
          </w:p>
        </w:tc>
        <w:tc>
          <w:tcPr>
            <w:tcW w:w="5896" w:type="dxa"/>
          </w:tcPr>
          <w:p w14:paraId="33665F9E" w14:textId="77777777" w:rsidR="00752EEF" w:rsidRPr="00752EEF" w:rsidRDefault="00752EEF" w:rsidP="00752EEF">
            <w:pPr>
              <w:pStyle w:val="TableBlock"/>
              <w:spacing w:line="240" w:lineRule="auto"/>
              <w:rPr>
                <w:sz w:val="24"/>
                <w:szCs w:val="24"/>
              </w:rPr>
            </w:pPr>
            <w:r w:rsidRPr="00752EEF">
              <w:rPr>
                <w:sz w:val="24"/>
                <w:szCs w:val="24"/>
                <w:rtl/>
              </w:rPr>
              <w:t xml:space="preserve">"לא הגיש לרשות אישור רואה חשבון בניגוד לסעיף 16א(ג) – 10%; </w:t>
            </w:r>
          </w:p>
        </w:tc>
      </w:tr>
      <w:tr w:rsidR="00752EEF" w:rsidRPr="00752EEF" w14:paraId="5525FADA" w14:textId="77777777">
        <w:trPr>
          <w:cantSplit/>
          <w:trHeight w:val="60"/>
        </w:trPr>
        <w:tc>
          <w:tcPr>
            <w:tcW w:w="1871" w:type="dxa"/>
          </w:tcPr>
          <w:p w14:paraId="341C5581" w14:textId="77777777" w:rsidR="00752EEF" w:rsidRPr="00752EEF" w:rsidRDefault="00752EEF" w:rsidP="00752EEF">
            <w:pPr>
              <w:pStyle w:val="TableSideHeading"/>
              <w:spacing w:line="240" w:lineRule="auto"/>
              <w:jc w:val="both"/>
              <w:rPr>
                <w:sz w:val="24"/>
                <w:szCs w:val="24"/>
              </w:rPr>
            </w:pPr>
          </w:p>
        </w:tc>
        <w:tc>
          <w:tcPr>
            <w:tcW w:w="624" w:type="dxa"/>
          </w:tcPr>
          <w:p w14:paraId="3E0911CD" w14:textId="77777777" w:rsidR="00752EEF" w:rsidRPr="00752EEF" w:rsidRDefault="00752EEF" w:rsidP="00752EEF">
            <w:pPr>
              <w:pStyle w:val="TableText"/>
              <w:spacing w:line="240" w:lineRule="auto"/>
              <w:jc w:val="both"/>
              <w:rPr>
                <w:sz w:val="24"/>
                <w:szCs w:val="24"/>
              </w:rPr>
            </w:pPr>
          </w:p>
        </w:tc>
        <w:tc>
          <w:tcPr>
            <w:tcW w:w="644" w:type="dxa"/>
          </w:tcPr>
          <w:p w14:paraId="7CFCBA70" w14:textId="77777777" w:rsidR="00752EEF" w:rsidRPr="00752EEF" w:rsidRDefault="00752EEF" w:rsidP="00752EEF">
            <w:pPr>
              <w:pStyle w:val="TableText"/>
              <w:spacing w:line="240" w:lineRule="auto"/>
              <w:jc w:val="both"/>
              <w:rPr>
                <w:sz w:val="24"/>
                <w:szCs w:val="24"/>
              </w:rPr>
            </w:pPr>
          </w:p>
        </w:tc>
        <w:tc>
          <w:tcPr>
            <w:tcW w:w="624" w:type="dxa"/>
          </w:tcPr>
          <w:p w14:paraId="06895A25" w14:textId="77777777" w:rsidR="00752EEF" w:rsidRPr="00752EEF" w:rsidRDefault="00752EEF" w:rsidP="00752EEF">
            <w:pPr>
              <w:pStyle w:val="TableText"/>
              <w:spacing w:line="240" w:lineRule="auto"/>
              <w:jc w:val="both"/>
              <w:rPr>
                <w:sz w:val="24"/>
                <w:szCs w:val="24"/>
              </w:rPr>
            </w:pPr>
            <w:r w:rsidRPr="00752EEF">
              <w:rPr>
                <w:sz w:val="24"/>
                <w:szCs w:val="24"/>
                <w:rtl/>
              </w:rPr>
              <w:t>(6)</w:t>
            </w:r>
          </w:p>
        </w:tc>
        <w:tc>
          <w:tcPr>
            <w:tcW w:w="5896" w:type="dxa"/>
          </w:tcPr>
          <w:p w14:paraId="5E53EFDE" w14:textId="77777777" w:rsidR="00752EEF" w:rsidRPr="00752EEF" w:rsidRDefault="00752EEF" w:rsidP="00752EEF">
            <w:pPr>
              <w:pStyle w:val="TableBlock"/>
              <w:spacing w:line="240" w:lineRule="auto"/>
              <w:rPr>
                <w:sz w:val="24"/>
                <w:szCs w:val="24"/>
              </w:rPr>
            </w:pPr>
            <w:r w:rsidRPr="00752EEF">
              <w:rPr>
                <w:sz w:val="24"/>
                <w:szCs w:val="24"/>
                <w:rtl/>
              </w:rPr>
              <w:t>לא הודיע לרשות בכתב על אירוע אשר עלול לגרום לפגיעה בעקרון העסק החי ולא הגיש תכנית פעולה בניגוד לסעיף 16א(ד) – 30%;</w:t>
            </w:r>
          </w:p>
        </w:tc>
      </w:tr>
      <w:tr w:rsidR="00752EEF" w:rsidRPr="00752EEF" w14:paraId="7BD000C2" w14:textId="77777777">
        <w:trPr>
          <w:cantSplit/>
          <w:trHeight w:val="60"/>
        </w:trPr>
        <w:tc>
          <w:tcPr>
            <w:tcW w:w="1871" w:type="dxa"/>
          </w:tcPr>
          <w:p w14:paraId="2D1569EB" w14:textId="77777777" w:rsidR="00752EEF" w:rsidRPr="00752EEF" w:rsidRDefault="00752EEF" w:rsidP="00752EEF">
            <w:pPr>
              <w:pStyle w:val="TableSideHeading"/>
              <w:spacing w:line="240" w:lineRule="auto"/>
              <w:jc w:val="both"/>
              <w:rPr>
                <w:sz w:val="24"/>
                <w:szCs w:val="24"/>
              </w:rPr>
            </w:pPr>
          </w:p>
        </w:tc>
        <w:tc>
          <w:tcPr>
            <w:tcW w:w="624" w:type="dxa"/>
          </w:tcPr>
          <w:p w14:paraId="298D255A" w14:textId="77777777" w:rsidR="00752EEF" w:rsidRPr="00752EEF" w:rsidRDefault="00752EEF" w:rsidP="00752EEF">
            <w:pPr>
              <w:pStyle w:val="TableText"/>
              <w:spacing w:line="240" w:lineRule="auto"/>
              <w:jc w:val="both"/>
              <w:rPr>
                <w:sz w:val="24"/>
                <w:szCs w:val="24"/>
              </w:rPr>
            </w:pPr>
          </w:p>
        </w:tc>
        <w:tc>
          <w:tcPr>
            <w:tcW w:w="644" w:type="dxa"/>
          </w:tcPr>
          <w:p w14:paraId="26DEC464" w14:textId="77777777" w:rsidR="00752EEF" w:rsidRPr="00752EEF" w:rsidRDefault="00752EEF" w:rsidP="00752EEF">
            <w:pPr>
              <w:pStyle w:val="TableText"/>
              <w:spacing w:line="240" w:lineRule="auto"/>
              <w:jc w:val="both"/>
              <w:rPr>
                <w:sz w:val="24"/>
                <w:szCs w:val="24"/>
              </w:rPr>
            </w:pPr>
          </w:p>
        </w:tc>
        <w:tc>
          <w:tcPr>
            <w:tcW w:w="624" w:type="dxa"/>
          </w:tcPr>
          <w:p w14:paraId="4B20E9DF" w14:textId="77777777" w:rsidR="00752EEF" w:rsidRPr="00752EEF" w:rsidRDefault="00752EEF" w:rsidP="00752EEF">
            <w:pPr>
              <w:pStyle w:val="TableText"/>
              <w:spacing w:line="240" w:lineRule="auto"/>
              <w:jc w:val="both"/>
              <w:rPr>
                <w:sz w:val="24"/>
                <w:szCs w:val="24"/>
              </w:rPr>
            </w:pPr>
            <w:r w:rsidRPr="00752EEF">
              <w:rPr>
                <w:sz w:val="24"/>
                <w:szCs w:val="24"/>
                <w:rtl/>
              </w:rPr>
              <w:t>(7)</w:t>
            </w:r>
          </w:p>
        </w:tc>
        <w:tc>
          <w:tcPr>
            <w:tcW w:w="5896" w:type="dxa"/>
          </w:tcPr>
          <w:p w14:paraId="48B8FD08" w14:textId="77777777" w:rsidR="00752EEF" w:rsidRPr="00752EEF" w:rsidRDefault="00752EEF" w:rsidP="00752EEF">
            <w:pPr>
              <w:pStyle w:val="TableBlock"/>
              <w:spacing w:line="240" w:lineRule="auto"/>
              <w:rPr>
                <w:sz w:val="24"/>
                <w:szCs w:val="24"/>
              </w:rPr>
            </w:pPr>
            <w:r w:rsidRPr="00752EEF">
              <w:rPr>
                <w:sz w:val="24"/>
                <w:szCs w:val="24"/>
                <w:rtl/>
              </w:rPr>
              <w:t xml:space="preserve">לא נתן אחריות לרכב מיובא בניגוד לסעיפים 15(א), (ב), (ד) ו-16א(ה) – 30%; </w:t>
            </w:r>
          </w:p>
        </w:tc>
      </w:tr>
      <w:tr w:rsidR="00752EEF" w:rsidRPr="00752EEF" w14:paraId="40262011" w14:textId="77777777">
        <w:trPr>
          <w:cantSplit/>
          <w:trHeight w:val="60"/>
        </w:trPr>
        <w:tc>
          <w:tcPr>
            <w:tcW w:w="1871" w:type="dxa"/>
          </w:tcPr>
          <w:p w14:paraId="75B9FF0B" w14:textId="77777777" w:rsidR="00752EEF" w:rsidRPr="00752EEF" w:rsidRDefault="00752EEF" w:rsidP="00752EEF">
            <w:pPr>
              <w:pStyle w:val="TableSideHeading"/>
              <w:spacing w:line="240" w:lineRule="auto"/>
              <w:jc w:val="both"/>
              <w:rPr>
                <w:sz w:val="24"/>
                <w:szCs w:val="24"/>
              </w:rPr>
            </w:pPr>
          </w:p>
        </w:tc>
        <w:tc>
          <w:tcPr>
            <w:tcW w:w="624" w:type="dxa"/>
          </w:tcPr>
          <w:p w14:paraId="7B7A50D6" w14:textId="77777777" w:rsidR="00752EEF" w:rsidRPr="00752EEF" w:rsidRDefault="00752EEF" w:rsidP="00752EEF">
            <w:pPr>
              <w:pStyle w:val="TableText"/>
              <w:spacing w:line="240" w:lineRule="auto"/>
              <w:jc w:val="both"/>
              <w:rPr>
                <w:sz w:val="24"/>
                <w:szCs w:val="24"/>
              </w:rPr>
            </w:pPr>
          </w:p>
        </w:tc>
        <w:tc>
          <w:tcPr>
            <w:tcW w:w="644" w:type="dxa"/>
          </w:tcPr>
          <w:p w14:paraId="1E7C2E16" w14:textId="77777777" w:rsidR="00752EEF" w:rsidRPr="00752EEF" w:rsidRDefault="00752EEF" w:rsidP="00752EEF">
            <w:pPr>
              <w:pStyle w:val="TableText"/>
              <w:spacing w:line="240" w:lineRule="auto"/>
              <w:jc w:val="both"/>
              <w:rPr>
                <w:sz w:val="24"/>
                <w:szCs w:val="24"/>
              </w:rPr>
            </w:pPr>
          </w:p>
        </w:tc>
        <w:tc>
          <w:tcPr>
            <w:tcW w:w="624" w:type="dxa"/>
          </w:tcPr>
          <w:p w14:paraId="1D00BDB6" w14:textId="77777777" w:rsidR="00752EEF" w:rsidRPr="00752EEF" w:rsidRDefault="00752EEF" w:rsidP="00752EEF">
            <w:pPr>
              <w:pStyle w:val="TableText"/>
              <w:spacing w:line="240" w:lineRule="auto"/>
              <w:jc w:val="both"/>
              <w:rPr>
                <w:sz w:val="24"/>
                <w:szCs w:val="24"/>
              </w:rPr>
            </w:pPr>
            <w:r w:rsidRPr="00752EEF">
              <w:rPr>
                <w:sz w:val="24"/>
                <w:szCs w:val="24"/>
                <w:rtl/>
              </w:rPr>
              <w:t>(8)</w:t>
            </w:r>
          </w:p>
        </w:tc>
        <w:tc>
          <w:tcPr>
            <w:tcW w:w="5896" w:type="dxa"/>
          </w:tcPr>
          <w:p w14:paraId="407AC00A" w14:textId="77777777" w:rsidR="00752EEF" w:rsidRPr="00752EEF" w:rsidRDefault="00752EEF" w:rsidP="00752EEF">
            <w:pPr>
              <w:pStyle w:val="TableBlock"/>
              <w:spacing w:line="240" w:lineRule="auto"/>
              <w:rPr>
                <w:sz w:val="24"/>
                <w:szCs w:val="24"/>
              </w:rPr>
            </w:pPr>
            <w:r w:rsidRPr="00752EEF">
              <w:rPr>
                <w:sz w:val="24"/>
                <w:szCs w:val="24"/>
                <w:rtl/>
              </w:rPr>
              <w:t>יבא רכב שאינו עומד בדרישות החובה כמשמעותן בתקנה 282(ד) לתקנות התעבורה ושאינו מתאים לשימוש בתנאי הסביבה בארץ בניגוד  לסעיף 16א (ו) – 20%;</w:t>
            </w:r>
          </w:p>
        </w:tc>
      </w:tr>
      <w:tr w:rsidR="00752EEF" w:rsidRPr="00752EEF" w14:paraId="5B3CE2A7" w14:textId="77777777">
        <w:trPr>
          <w:cantSplit/>
          <w:trHeight w:val="60"/>
        </w:trPr>
        <w:tc>
          <w:tcPr>
            <w:tcW w:w="1871" w:type="dxa"/>
          </w:tcPr>
          <w:p w14:paraId="11A8FD40" w14:textId="77777777" w:rsidR="00752EEF" w:rsidRPr="00752EEF" w:rsidRDefault="00752EEF" w:rsidP="00752EEF">
            <w:pPr>
              <w:pStyle w:val="TableSideHeading"/>
              <w:spacing w:line="240" w:lineRule="auto"/>
              <w:jc w:val="both"/>
              <w:rPr>
                <w:sz w:val="24"/>
                <w:szCs w:val="24"/>
              </w:rPr>
            </w:pPr>
          </w:p>
        </w:tc>
        <w:tc>
          <w:tcPr>
            <w:tcW w:w="624" w:type="dxa"/>
          </w:tcPr>
          <w:p w14:paraId="1B084842" w14:textId="77777777" w:rsidR="00752EEF" w:rsidRPr="00752EEF" w:rsidRDefault="00752EEF" w:rsidP="00752EEF">
            <w:pPr>
              <w:pStyle w:val="TableText"/>
              <w:spacing w:line="240" w:lineRule="auto"/>
              <w:jc w:val="both"/>
              <w:rPr>
                <w:sz w:val="24"/>
                <w:szCs w:val="24"/>
              </w:rPr>
            </w:pPr>
          </w:p>
        </w:tc>
        <w:tc>
          <w:tcPr>
            <w:tcW w:w="644" w:type="dxa"/>
          </w:tcPr>
          <w:p w14:paraId="27C8D4CF" w14:textId="77777777" w:rsidR="00752EEF" w:rsidRPr="00752EEF" w:rsidRDefault="00752EEF" w:rsidP="00752EEF">
            <w:pPr>
              <w:pStyle w:val="TableText"/>
              <w:spacing w:line="240" w:lineRule="auto"/>
              <w:jc w:val="both"/>
              <w:rPr>
                <w:sz w:val="24"/>
                <w:szCs w:val="24"/>
              </w:rPr>
            </w:pPr>
          </w:p>
        </w:tc>
        <w:tc>
          <w:tcPr>
            <w:tcW w:w="624" w:type="dxa"/>
          </w:tcPr>
          <w:p w14:paraId="5E98D1F4" w14:textId="77777777" w:rsidR="00752EEF" w:rsidRPr="00752EEF" w:rsidRDefault="00752EEF" w:rsidP="00752EEF">
            <w:pPr>
              <w:pStyle w:val="TableText"/>
              <w:spacing w:line="240" w:lineRule="auto"/>
              <w:jc w:val="both"/>
              <w:rPr>
                <w:sz w:val="24"/>
                <w:szCs w:val="24"/>
              </w:rPr>
            </w:pPr>
            <w:r w:rsidRPr="00752EEF">
              <w:rPr>
                <w:sz w:val="24"/>
                <w:szCs w:val="24"/>
                <w:rtl/>
              </w:rPr>
              <w:t>(9)</w:t>
            </w:r>
          </w:p>
        </w:tc>
        <w:tc>
          <w:tcPr>
            <w:tcW w:w="5896" w:type="dxa"/>
          </w:tcPr>
          <w:p w14:paraId="27BB65CB" w14:textId="77777777" w:rsidR="00752EEF" w:rsidRPr="00752EEF" w:rsidRDefault="00752EEF" w:rsidP="00752EEF">
            <w:pPr>
              <w:pStyle w:val="TableBlock"/>
              <w:spacing w:line="240" w:lineRule="auto"/>
              <w:rPr>
                <w:sz w:val="24"/>
                <w:szCs w:val="24"/>
              </w:rPr>
            </w:pPr>
            <w:r w:rsidRPr="00752EEF">
              <w:rPr>
                <w:sz w:val="24"/>
                <w:szCs w:val="24"/>
                <w:rtl/>
              </w:rPr>
              <w:t>ייבא רכב שניזוק באופן שמנע את אפשרות רישומו במדינת חוץ בניגוד לסעיף 16א (ז) – 30%;</w:t>
            </w:r>
          </w:p>
        </w:tc>
      </w:tr>
      <w:tr w:rsidR="00752EEF" w:rsidRPr="00752EEF" w14:paraId="5D7F53CF" w14:textId="77777777">
        <w:trPr>
          <w:cantSplit/>
          <w:trHeight w:val="60"/>
        </w:trPr>
        <w:tc>
          <w:tcPr>
            <w:tcW w:w="1871" w:type="dxa"/>
          </w:tcPr>
          <w:p w14:paraId="49D00C90" w14:textId="77777777" w:rsidR="00752EEF" w:rsidRPr="00752EEF" w:rsidRDefault="00752EEF" w:rsidP="00752EEF">
            <w:pPr>
              <w:pStyle w:val="TableSideHeading"/>
              <w:spacing w:line="240" w:lineRule="auto"/>
              <w:jc w:val="both"/>
              <w:rPr>
                <w:sz w:val="24"/>
                <w:szCs w:val="24"/>
              </w:rPr>
            </w:pPr>
          </w:p>
        </w:tc>
        <w:tc>
          <w:tcPr>
            <w:tcW w:w="624" w:type="dxa"/>
          </w:tcPr>
          <w:p w14:paraId="4D7EDFBB" w14:textId="77777777" w:rsidR="00752EEF" w:rsidRPr="00752EEF" w:rsidRDefault="00752EEF" w:rsidP="00752EEF">
            <w:pPr>
              <w:pStyle w:val="TableText"/>
              <w:spacing w:line="240" w:lineRule="auto"/>
              <w:jc w:val="both"/>
              <w:rPr>
                <w:sz w:val="24"/>
                <w:szCs w:val="24"/>
              </w:rPr>
            </w:pPr>
          </w:p>
        </w:tc>
        <w:tc>
          <w:tcPr>
            <w:tcW w:w="644" w:type="dxa"/>
          </w:tcPr>
          <w:p w14:paraId="1759E699" w14:textId="77777777" w:rsidR="00752EEF" w:rsidRPr="00752EEF" w:rsidRDefault="00752EEF" w:rsidP="00752EEF">
            <w:pPr>
              <w:pStyle w:val="TableText"/>
              <w:spacing w:line="240" w:lineRule="auto"/>
              <w:jc w:val="both"/>
              <w:rPr>
                <w:sz w:val="24"/>
                <w:szCs w:val="24"/>
              </w:rPr>
            </w:pPr>
          </w:p>
        </w:tc>
        <w:tc>
          <w:tcPr>
            <w:tcW w:w="624" w:type="dxa"/>
          </w:tcPr>
          <w:p w14:paraId="6EF03101" w14:textId="77777777" w:rsidR="00752EEF" w:rsidRPr="00752EEF" w:rsidRDefault="00752EEF" w:rsidP="00752EEF">
            <w:pPr>
              <w:pStyle w:val="TableText"/>
              <w:spacing w:line="240" w:lineRule="auto"/>
              <w:jc w:val="both"/>
              <w:rPr>
                <w:sz w:val="24"/>
                <w:szCs w:val="24"/>
              </w:rPr>
            </w:pPr>
            <w:r w:rsidRPr="00752EEF">
              <w:rPr>
                <w:sz w:val="24"/>
                <w:szCs w:val="24"/>
                <w:rtl/>
              </w:rPr>
              <w:t>(10)</w:t>
            </w:r>
          </w:p>
        </w:tc>
        <w:tc>
          <w:tcPr>
            <w:tcW w:w="5896" w:type="dxa"/>
          </w:tcPr>
          <w:p w14:paraId="0F94E0C3" w14:textId="77777777" w:rsidR="00752EEF" w:rsidRPr="00752EEF" w:rsidRDefault="00752EEF" w:rsidP="00752EEF">
            <w:pPr>
              <w:pStyle w:val="TableBlock"/>
              <w:spacing w:line="240" w:lineRule="auto"/>
              <w:rPr>
                <w:sz w:val="24"/>
                <w:szCs w:val="24"/>
              </w:rPr>
            </w:pPr>
            <w:r w:rsidRPr="00752EEF">
              <w:rPr>
                <w:sz w:val="24"/>
                <w:szCs w:val="24"/>
                <w:rtl/>
              </w:rPr>
              <w:t>לא מסר הוראות שימוש בעברית, לרבות רשימת מוסכי השירות בניגוד לסעיף 13 – 10%;</w:t>
            </w:r>
          </w:p>
        </w:tc>
      </w:tr>
      <w:tr w:rsidR="00752EEF" w:rsidRPr="00752EEF" w14:paraId="04BFABCF" w14:textId="77777777">
        <w:trPr>
          <w:cantSplit/>
          <w:trHeight w:val="60"/>
        </w:trPr>
        <w:tc>
          <w:tcPr>
            <w:tcW w:w="1871" w:type="dxa"/>
          </w:tcPr>
          <w:p w14:paraId="78BF0429" w14:textId="77777777" w:rsidR="00752EEF" w:rsidRPr="00752EEF" w:rsidRDefault="00752EEF" w:rsidP="00752EEF">
            <w:pPr>
              <w:pStyle w:val="TableSideHeading"/>
              <w:spacing w:line="240" w:lineRule="auto"/>
              <w:jc w:val="both"/>
              <w:rPr>
                <w:sz w:val="24"/>
                <w:szCs w:val="24"/>
              </w:rPr>
            </w:pPr>
          </w:p>
        </w:tc>
        <w:tc>
          <w:tcPr>
            <w:tcW w:w="624" w:type="dxa"/>
          </w:tcPr>
          <w:p w14:paraId="530FA289" w14:textId="77777777" w:rsidR="00752EEF" w:rsidRPr="00752EEF" w:rsidRDefault="00752EEF" w:rsidP="00752EEF">
            <w:pPr>
              <w:pStyle w:val="TableText"/>
              <w:spacing w:line="240" w:lineRule="auto"/>
              <w:jc w:val="both"/>
              <w:rPr>
                <w:sz w:val="24"/>
                <w:szCs w:val="24"/>
              </w:rPr>
            </w:pPr>
          </w:p>
        </w:tc>
        <w:tc>
          <w:tcPr>
            <w:tcW w:w="644" w:type="dxa"/>
          </w:tcPr>
          <w:p w14:paraId="19DB5589" w14:textId="77777777" w:rsidR="00752EEF" w:rsidRPr="00752EEF" w:rsidRDefault="00752EEF" w:rsidP="00752EEF">
            <w:pPr>
              <w:pStyle w:val="TableText"/>
              <w:spacing w:line="240" w:lineRule="auto"/>
              <w:jc w:val="both"/>
              <w:rPr>
                <w:sz w:val="24"/>
                <w:szCs w:val="24"/>
              </w:rPr>
            </w:pPr>
          </w:p>
        </w:tc>
        <w:tc>
          <w:tcPr>
            <w:tcW w:w="624" w:type="dxa"/>
          </w:tcPr>
          <w:p w14:paraId="0E6D349A" w14:textId="77777777" w:rsidR="00752EEF" w:rsidRPr="00752EEF" w:rsidRDefault="00752EEF" w:rsidP="00752EEF">
            <w:pPr>
              <w:pStyle w:val="TableText"/>
              <w:spacing w:line="240" w:lineRule="auto"/>
              <w:jc w:val="both"/>
              <w:rPr>
                <w:sz w:val="24"/>
                <w:szCs w:val="24"/>
              </w:rPr>
            </w:pPr>
            <w:r w:rsidRPr="00752EEF">
              <w:rPr>
                <w:sz w:val="24"/>
                <w:szCs w:val="24"/>
                <w:rtl/>
              </w:rPr>
              <w:t>(11)</w:t>
            </w:r>
          </w:p>
        </w:tc>
        <w:tc>
          <w:tcPr>
            <w:tcW w:w="5896" w:type="dxa"/>
          </w:tcPr>
          <w:p w14:paraId="0E87A488" w14:textId="77777777" w:rsidR="00752EEF" w:rsidRPr="00752EEF" w:rsidRDefault="00752EEF" w:rsidP="00752EEF">
            <w:pPr>
              <w:pStyle w:val="TableBlock"/>
              <w:spacing w:line="240" w:lineRule="auto"/>
              <w:rPr>
                <w:sz w:val="24"/>
                <w:szCs w:val="24"/>
              </w:rPr>
            </w:pPr>
            <w:r w:rsidRPr="00752EEF">
              <w:rPr>
                <w:sz w:val="24"/>
                <w:szCs w:val="24"/>
                <w:rtl/>
              </w:rPr>
              <w:t>מכר רכב שייבא ולא חתם עם הקונה על חוזה לרכישת רכב בניגוד לסעיף 14 (א) – 20%.</w:t>
            </w:r>
          </w:p>
        </w:tc>
      </w:tr>
      <w:tr w:rsidR="00752EEF" w:rsidRPr="00752EEF" w14:paraId="360177BC" w14:textId="77777777">
        <w:trPr>
          <w:cantSplit/>
          <w:trHeight w:val="60"/>
        </w:trPr>
        <w:tc>
          <w:tcPr>
            <w:tcW w:w="1871" w:type="dxa"/>
          </w:tcPr>
          <w:p w14:paraId="482ED2BB" w14:textId="77777777" w:rsidR="00752EEF" w:rsidRPr="00752EEF" w:rsidRDefault="00752EEF" w:rsidP="00752EEF">
            <w:pPr>
              <w:pStyle w:val="TableSideHeading"/>
              <w:spacing w:line="240" w:lineRule="auto"/>
              <w:jc w:val="both"/>
              <w:rPr>
                <w:sz w:val="24"/>
                <w:szCs w:val="24"/>
              </w:rPr>
            </w:pPr>
          </w:p>
        </w:tc>
        <w:tc>
          <w:tcPr>
            <w:tcW w:w="624" w:type="dxa"/>
          </w:tcPr>
          <w:p w14:paraId="4757220E" w14:textId="77777777" w:rsidR="00752EEF" w:rsidRPr="00752EEF" w:rsidRDefault="00752EEF" w:rsidP="00752EEF">
            <w:pPr>
              <w:pStyle w:val="TableText"/>
              <w:spacing w:line="240" w:lineRule="auto"/>
              <w:jc w:val="both"/>
              <w:rPr>
                <w:sz w:val="24"/>
                <w:szCs w:val="24"/>
              </w:rPr>
            </w:pPr>
          </w:p>
        </w:tc>
        <w:tc>
          <w:tcPr>
            <w:tcW w:w="644" w:type="dxa"/>
          </w:tcPr>
          <w:p w14:paraId="74C24FEB" w14:textId="77777777" w:rsidR="00752EEF" w:rsidRPr="00752EEF" w:rsidRDefault="00752EEF" w:rsidP="00752EEF">
            <w:pPr>
              <w:pStyle w:val="TableText"/>
              <w:spacing w:line="240" w:lineRule="auto"/>
              <w:jc w:val="both"/>
              <w:rPr>
                <w:sz w:val="24"/>
                <w:szCs w:val="24"/>
              </w:rPr>
            </w:pPr>
            <w:r w:rsidRPr="00752EEF">
              <w:rPr>
                <w:sz w:val="24"/>
                <w:szCs w:val="24"/>
                <w:rtl/>
              </w:rPr>
              <w:t xml:space="preserve">(ב) </w:t>
            </w:r>
          </w:p>
        </w:tc>
        <w:tc>
          <w:tcPr>
            <w:tcW w:w="6520" w:type="dxa"/>
            <w:gridSpan w:val="2"/>
          </w:tcPr>
          <w:p w14:paraId="5D80EC98" w14:textId="77777777" w:rsidR="00752EEF" w:rsidRPr="00752EEF" w:rsidRDefault="00752EEF" w:rsidP="00752EEF">
            <w:pPr>
              <w:pStyle w:val="TableBlock"/>
              <w:spacing w:line="240" w:lineRule="auto"/>
              <w:rPr>
                <w:sz w:val="24"/>
                <w:szCs w:val="24"/>
              </w:rPr>
            </w:pPr>
            <w:r w:rsidRPr="00752EEF">
              <w:rPr>
                <w:sz w:val="24"/>
                <w:szCs w:val="24"/>
                <w:rtl/>
              </w:rPr>
              <w:t>לא תחלט הרשות ערבות בנקאית אלא לאחר שנתנה לבעל הרישיון הזדמנות נאותה להשמיע את טענותיו.</w:t>
            </w:r>
          </w:p>
        </w:tc>
      </w:tr>
      <w:tr w:rsidR="00752EEF" w:rsidRPr="00752EEF" w14:paraId="08A3947B" w14:textId="77777777">
        <w:trPr>
          <w:cantSplit/>
          <w:trHeight w:val="60"/>
        </w:trPr>
        <w:tc>
          <w:tcPr>
            <w:tcW w:w="1871" w:type="dxa"/>
          </w:tcPr>
          <w:p w14:paraId="715B2C14" w14:textId="77777777" w:rsidR="00752EEF" w:rsidRPr="00752EEF" w:rsidRDefault="00752EEF" w:rsidP="00752EEF">
            <w:pPr>
              <w:pStyle w:val="TableSideHeading"/>
              <w:spacing w:line="240" w:lineRule="auto"/>
              <w:jc w:val="both"/>
              <w:rPr>
                <w:sz w:val="24"/>
                <w:szCs w:val="24"/>
              </w:rPr>
            </w:pPr>
          </w:p>
        </w:tc>
        <w:tc>
          <w:tcPr>
            <w:tcW w:w="624" w:type="dxa"/>
          </w:tcPr>
          <w:p w14:paraId="51B6F1BA" w14:textId="77777777" w:rsidR="00752EEF" w:rsidRPr="00752EEF" w:rsidRDefault="00752EEF" w:rsidP="00752EEF">
            <w:pPr>
              <w:pStyle w:val="TableText"/>
              <w:spacing w:line="240" w:lineRule="auto"/>
              <w:jc w:val="both"/>
              <w:rPr>
                <w:sz w:val="24"/>
                <w:szCs w:val="24"/>
              </w:rPr>
            </w:pPr>
          </w:p>
        </w:tc>
        <w:tc>
          <w:tcPr>
            <w:tcW w:w="644" w:type="dxa"/>
          </w:tcPr>
          <w:p w14:paraId="72644D26" w14:textId="77777777" w:rsidR="00752EEF" w:rsidRPr="00752EEF" w:rsidRDefault="00752EEF" w:rsidP="00752EEF">
            <w:pPr>
              <w:pStyle w:val="TableText"/>
              <w:spacing w:line="240" w:lineRule="auto"/>
              <w:jc w:val="both"/>
              <w:rPr>
                <w:sz w:val="24"/>
                <w:szCs w:val="24"/>
              </w:rPr>
            </w:pPr>
            <w:r w:rsidRPr="00752EEF">
              <w:rPr>
                <w:sz w:val="24"/>
                <w:szCs w:val="24"/>
                <w:rtl/>
              </w:rPr>
              <w:t>(ג)</w:t>
            </w:r>
          </w:p>
        </w:tc>
        <w:tc>
          <w:tcPr>
            <w:tcW w:w="6520" w:type="dxa"/>
            <w:gridSpan w:val="2"/>
          </w:tcPr>
          <w:p w14:paraId="0CF0B02E" w14:textId="77777777" w:rsidR="00752EEF" w:rsidRPr="00752EEF" w:rsidRDefault="00752EEF" w:rsidP="00752EEF">
            <w:pPr>
              <w:pStyle w:val="TableBlock"/>
              <w:spacing w:line="240" w:lineRule="auto"/>
              <w:rPr>
                <w:sz w:val="24"/>
                <w:szCs w:val="24"/>
              </w:rPr>
            </w:pPr>
            <w:r w:rsidRPr="00752EEF">
              <w:rPr>
                <w:sz w:val="24"/>
                <w:szCs w:val="24"/>
                <w:rtl/>
              </w:rPr>
              <w:t xml:space="preserve">החליטה הרשות לחלט את הערבות שהפקיד היבואן, יותלו רישיונות היבוא שניתנו לו עד למסירת ערבות בנקאית חדשה כאמור בסעיף 3(8); </w:t>
            </w:r>
          </w:p>
        </w:tc>
      </w:tr>
      <w:tr w:rsidR="00752EEF" w:rsidRPr="00752EEF" w14:paraId="16E7261A" w14:textId="77777777">
        <w:trPr>
          <w:cantSplit/>
          <w:trHeight w:val="60"/>
        </w:trPr>
        <w:tc>
          <w:tcPr>
            <w:tcW w:w="1871" w:type="dxa"/>
          </w:tcPr>
          <w:p w14:paraId="0683D5E7" w14:textId="77777777" w:rsidR="00752EEF" w:rsidRPr="00752EEF" w:rsidRDefault="00752EEF" w:rsidP="00752EEF">
            <w:pPr>
              <w:pStyle w:val="TableSideHeading"/>
              <w:spacing w:line="240" w:lineRule="auto"/>
              <w:jc w:val="both"/>
              <w:rPr>
                <w:sz w:val="24"/>
                <w:szCs w:val="24"/>
              </w:rPr>
            </w:pPr>
          </w:p>
        </w:tc>
        <w:tc>
          <w:tcPr>
            <w:tcW w:w="624" w:type="dxa"/>
          </w:tcPr>
          <w:p w14:paraId="0AB1C0A2" w14:textId="77777777" w:rsidR="00752EEF" w:rsidRPr="00752EEF" w:rsidRDefault="00752EEF" w:rsidP="00752EEF">
            <w:pPr>
              <w:pStyle w:val="TableText"/>
              <w:spacing w:line="240" w:lineRule="auto"/>
              <w:jc w:val="both"/>
              <w:rPr>
                <w:sz w:val="24"/>
                <w:szCs w:val="24"/>
              </w:rPr>
            </w:pPr>
          </w:p>
        </w:tc>
        <w:tc>
          <w:tcPr>
            <w:tcW w:w="644" w:type="dxa"/>
          </w:tcPr>
          <w:p w14:paraId="6037C5CA" w14:textId="77777777" w:rsidR="00752EEF" w:rsidRPr="00752EEF" w:rsidRDefault="00752EEF" w:rsidP="00752EEF">
            <w:pPr>
              <w:pStyle w:val="TableText"/>
              <w:spacing w:line="240" w:lineRule="auto"/>
              <w:jc w:val="both"/>
              <w:rPr>
                <w:sz w:val="24"/>
                <w:szCs w:val="24"/>
              </w:rPr>
            </w:pPr>
            <w:r w:rsidRPr="00752EEF">
              <w:rPr>
                <w:sz w:val="24"/>
                <w:szCs w:val="24"/>
                <w:rtl/>
              </w:rPr>
              <w:t>(ד)</w:t>
            </w:r>
          </w:p>
        </w:tc>
        <w:tc>
          <w:tcPr>
            <w:tcW w:w="6520" w:type="dxa"/>
            <w:gridSpan w:val="2"/>
          </w:tcPr>
          <w:p w14:paraId="56ABC666"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רישיון יבוא שניתן ערב יום התחילה יהיה בתוקף  משך 6 חודשים זולת אם הוכיח יבואן כי עמד בדרישות סעיף 3."</w:t>
            </w:r>
          </w:p>
        </w:tc>
      </w:tr>
    </w:tbl>
    <w:p w14:paraId="3CAD6E44" w14:textId="77777777" w:rsidR="00752EEF" w:rsidRPr="00752EEF" w:rsidRDefault="00752EEF" w:rsidP="00752EEF">
      <w:pPr>
        <w:bidi/>
        <w:jc w:val="both"/>
        <w:rPr>
          <w:rFonts w:cs="David"/>
          <w:rtl/>
        </w:rPr>
      </w:pPr>
    </w:p>
    <w:p w14:paraId="646BF0BB" w14:textId="77777777" w:rsidR="00752EEF" w:rsidRPr="00752EEF" w:rsidRDefault="00752EEF" w:rsidP="00752EEF">
      <w:pPr>
        <w:bidi/>
        <w:jc w:val="both"/>
        <w:rPr>
          <w:rFonts w:cs="David"/>
          <w:rtl/>
        </w:rPr>
      </w:pPr>
      <w:r w:rsidRPr="00752EEF">
        <w:rPr>
          <w:rFonts w:cs="David"/>
          <w:rtl/>
        </w:rPr>
        <w:tab/>
        <w:t xml:space="preserve">הסעיף הזה קובע את חילוט הערבות בגין אי קיום ההוראות וההתחייבויות שקבענו בסעיף הקודם. הוא כמובן כפוף לשימוע. </w:t>
      </w:r>
    </w:p>
    <w:p w14:paraId="1BFF2175" w14:textId="77777777" w:rsidR="00752EEF" w:rsidRPr="00752EEF" w:rsidRDefault="00752EEF" w:rsidP="00752EEF">
      <w:pPr>
        <w:bidi/>
        <w:jc w:val="both"/>
        <w:rPr>
          <w:rFonts w:cs="David"/>
          <w:rtl/>
        </w:rPr>
      </w:pPr>
    </w:p>
    <w:p w14:paraId="25B35215" w14:textId="77777777" w:rsidR="00752EEF" w:rsidRPr="00752EEF" w:rsidRDefault="00752EEF" w:rsidP="00752EEF">
      <w:pPr>
        <w:bidi/>
        <w:jc w:val="both"/>
        <w:rPr>
          <w:rFonts w:cs="David"/>
          <w:u w:val="single"/>
          <w:rtl/>
        </w:rPr>
      </w:pPr>
      <w:r w:rsidRPr="00752EEF">
        <w:rPr>
          <w:rFonts w:cs="David"/>
          <w:u w:val="single"/>
          <w:rtl/>
        </w:rPr>
        <w:t>אבנר פלור:</w:t>
      </w:r>
    </w:p>
    <w:p w14:paraId="6B60BB87" w14:textId="77777777" w:rsidR="00752EEF" w:rsidRPr="00752EEF" w:rsidRDefault="00752EEF" w:rsidP="00752EEF">
      <w:pPr>
        <w:bidi/>
        <w:jc w:val="both"/>
        <w:rPr>
          <w:rFonts w:cs="David"/>
          <w:rtl/>
        </w:rPr>
      </w:pPr>
    </w:p>
    <w:p w14:paraId="79072A51" w14:textId="77777777" w:rsidR="00752EEF" w:rsidRPr="00752EEF" w:rsidRDefault="00752EEF" w:rsidP="00752EEF">
      <w:pPr>
        <w:bidi/>
        <w:jc w:val="both"/>
        <w:rPr>
          <w:rFonts w:cs="David"/>
          <w:rtl/>
        </w:rPr>
      </w:pPr>
      <w:r w:rsidRPr="00752EEF">
        <w:rPr>
          <w:rFonts w:cs="David"/>
          <w:rtl/>
        </w:rPr>
        <w:tab/>
        <w:t xml:space="preserve">זה סעיף חדש שלא הופיע בנוסח הקודם של הצו. </w:t>
      </w:r>
    </w:p>
    <w:p w14:paraId="22EF646E" w14:textId="77777777" w:rsidR="00752EEF" w:rsidRPr="00752EEF" w:rsidRDefault="00752EEF" w:rsidP="00752EEF">
      <w:pPr>
        <w:bidi/>
        <w:jc w:val="both"/>
        <w:rPr>
          <w:rFonts w:cs="David"/>
          <w:rtl/>
        </w:rPr>
      </w:pPr>
    </w:p>
    <w:p w14:paraId="54ECA54E"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58E76E8" w14:textId="77777777" w:rsidR="00752EEF" w:rsidRPr="00752EEF" w:rsidRDefault="00752EEF" w:rsidP="00752EEF">
      <w:pPr>
        <w:bidi/>
        <w:jc w:val="both"/>
        <w:rPr>
          <w:rFonts w:cs="David"/>
          <w:rtl/>
        </w:rPr>
      </w:pPr>
    </w:p>
    <w:p w14:paraId="15746665" w14:textId="77777777" w:rsidR="00752EEF" w:rsidRPr="00752EEF" w:rsidRDefault="00752EEF" w:rsidP="00752EEF">
      <w:pPr>
        <w:bidi/>
        <w:jc w:val="both"/>
        <w:rPr>
          <w:rFonts w:cs="David"/>
          <w:rtl/>
        </w:rPr>
      </w:pPr>
      <w:r w:rsidRPr="00752EEF">
        <w:rPr>
          <w:rFonts w:cs="David"/>
          <w:rtl/>
        </w:rPr>
        <w:tab/>
        <w:t>הסעיף הזה יחול על כולם?</w:t>
      </w:r>
    </w:p>
    <w:p w14:paraId="2D88E871" w14:textId="77777777" w:rsidR="00752EEF" w:rsidRPr="00752EEF" w:rsidRDefault="00752EEF" w:rsidP="00752EEF">
      <w:pPr>
        <w:bidi/>
        <w:jc w:val="both"/>
        <w:rPr>
          <w:rFonts w:cs="David"/>
          <w:rtl/>
        </w:rPr>
      </w:pPr>
    </w:p>
    <w:p w14:paraId="7849EFEB"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47860567" w14:textId="77777777" w:rsidR="00752EEF" w:rsidRPr="00752EEF" w:rsidRDefault="00752EEF" w:rsidP="00752EEF">
      <w:pPr>
        <w:bidi/>
        <w:jc w:val="both"/>
        <w:rPr>
          <w:rFonts w:cs="David"/>
          <w:rtl/>
        </w:rPr>
      </w:pPr>
    </w:p>
    <w:p w14:paraId="7B8A2425" w14:textId="77777777" w:rsidR="00752EEF" w:rsidRPr="00752EEF" w:rsidRDefault="00752EEF" w:rsidP="00752EEF">
      <w:pPr>
        <w:bidi/>
        <w:jc w:val="both"/>
        <w:rPr>
          <w:rFonts w:cs="David"/>
          <w:rtl/>
        </w:rPr>
      </w:pPr>
      <w:r w:rsidRPr="00752EEF">
        <w:rPr>
          <w:rFonts w:cs="David"/>
          <w:rtl/>
        </w:rPr>
        <w:tab/>
        <w:t>נכון. פירטנו את כל העבירות, ובכל אי מילוי חובה של היבואן לאחר קבלת רישיון הייבוא הוא יסתכן בסנקציה של חילוט ערבות.</w:t>
      </w:r>
    </w:p>
    <w:p w14:paraId="7D999693" w14:textId="77777777" w:rsidR="00752EEF" w:rsidRPr="00752EEF" w:rsidRDefault="00752EEF" w:rsidP="00752EEF">
      <w:pPr>
        <w:bidi/>
        <w:jc w:val="both"/>
        <w:rPr>
          <w:rFonts w:cs="David"/>
          <w:rtl/>
        </w:rPr>
      </w:pPr>
    </w:p>
    <w:p w14:paraId="08327E6A" w14:textId="77777777" w:rsidR="00752EEF" w:rsidRPr="00752EEF" w:rsidRDefault="00752EEF" w:rsidP="00752EEF">
      <w:pPr>
        <w:bidi/>
        <w:jc w:val="both"/>
        <w:rPr>
          <w:rFonts w:cs="David"/>
          <w:u w:val="single"/>
          <w:rtl/>
        </w:rPr>
      </w:pPr>
      <w:r w:rsidRPr="00752EEF">
        <w:rPr>
          <w:rFonts w:cs="David"/>
          <w:u w:val="single"/>
          <w:rtl/>
        </w:rPr>
        <w:t>יעקב גנות:</w:t>
      </w:r>
    </w:p>
    <w:p w14:paraId="14286979" w14:textId="77777777" w:rsidR="00752EEF" w:rsidRPr="00752EEF" w:rsidRDefault="00752EEF" w:rsidP="00752EEF">
      <w:pPr>
        <w:bidi/>
        <w:jc w:val="both"/>
        <w:rPr>
          <w:rFonts w:cs="David"/>
          <w:rtl/>
        </w:rPr>
      </w:pPr>
    </w:p>
    <w:p w14:paraId="6D630CF0" w14:textId="77777777" w:rsidR="00752EEF" w:rsidRPr="00752EEF" w:rsidRDefault="00752EEF" w:rsidP="00752EEF">
      <w:pPr>
        <w:bidi/>
        <w:jc w:val="both"/>
        <w:rPr>
          <w:rFonts w:cs="David"/>
          <w:rtl/>
        </w:rPr>
      </w:pPr>
      <w:r w:rsidRPr="00752EEF">
        <w:rPr>
          <w:rFonts w:cs="David"/>
          <w:rtl/>
        </w:rPr>
        <w:tab/>
        <w:t xml:space="preserve">קבענו רק את הקנס. </w:t>
      </w:r>
    </w:p>
    <w:p w14:paraId="0BF4460E" w14:textId="77777777" w:rsidR="00752EEF" w:rsidRPr="00752EEF" w:rsidRDefault="00752EEF" w:rsidP="00752EEF">
      <w:pPr>
        <w:bidi/>
        <w:jc w:val="both"/>
        <w:rPr>
          <w:rFonts w:cs="David"/>
          <w:rtl/>
        </w:rPr>
      </w:pPr>
    </w:p>
    <w:p w14:paraId="35304C19" w14:textId="77777777" w:rsidR="00752EEF" w:rsidRPr="00752EEF" w:rsidRDefault="00752EEF" w:rsidP="00752EEF">
      <w:pPr>
        <w:bidi/>
        <w:jc w:val="both"/>
        <w:rPr>
          <w:rFonts w:cs="David"/>
          <w:u w:val="single"/>
          <w:rtl/>
        </w:rPr>
      </w:pPr>
      <w:r w:rsidRPr="00752EEF">
        <w:rPr>
          <w:rFonts w:cs="David"/>
          <w:u w:val="single"/>
          <w:rtl/>
        </w:rPr>
        <w:t>אמנון כהן:</w:t>
      </w:r>
    </w:p>
    <w:p w14:paraId="18E419BA" w14:textId="77777777" w:rsidR="00752EEF" w:rsidRPr="00752EEF" w:rsidRDefault="00752EEF" w:rsidP="00752EEF">
      <w:pPr>
        <w:bidi/>
        <w:jc w:val="both"/>
        <w:rPr>
          <w:rFonts w:cs="David"/>
          <w:rtl/>
        </w:rPr>
      </w:pPr>
    </w:p>
    <w:p w14:paraId="01BBA25B" w14:textId="77777777" w:rsidR="00752EEF" w:rsidRPr="00752EEF" w:rsidRDefault="00752EEF" w:rsidP="00752EEF">
      <w:pPr>
        <w:bidi/>
        <w:jc w:val="both"/>
        <w:rPr>
          <w:rFonts w:cs="David"/>
          <w:rtl/>
        </w:rPr>
      </w:pPr>
      <w:r w:rsidRPr="00752EEF">
        <w:rPr>
          <w:rFonts w:cs="David"/>
          <w:rtl/>
        </w:rPr>
        <w:tab/>
        <w:t xml:space="preserve">זה מה שחשוב לצרכן בסופו של דבר. </w:t>
      </w:r>
    </w:p>
    <w:p w14:paraId="16502FDD" w14:textId="77777777" w:rsidR="00752EEF" w:rsidRPr="00752EEF" w:rsidRDefault="00752EEF" w:rsidP="00752EEF">
      <w:pPr>
        <w:bidi/>
        <w:jc w:val="both"/>
        <w:rPr>
          <w:rFonts w:cs="David"/>
          <w:rtl/>
        </w:rPr>
      </w:pPr>
    </w:p>
    <w:p w14:paraId="1D48EA9C"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15D2B6E" w14:textId="77777777" w:rsidR="00752EEF" w:rsidRPr="00752EEF" w:rsidRDefault="00752EEF" w:rsidP="00752EEF">
      <w:pPr>
        <w:bidi/>
        <w:jc w:val="both"/>
        <w:rPr>
          <w:rFonts w:cs="David"/>
          <w:rtl/>
        </w:rPr>
      </w:pPr>
    </w:p>
    <w:p w14:paraId="3E57DCC0" w14:textId="77777777" w:rsidR="00752EEF" w:rsidRPr="00752EEF" w:rsidRDefault="00752EEF" w:rsidP="00752EEF">
      <w:pPr>
        <w:bidi/>
        <w:jc w:val="both"/>
        <w:rPr>
          <w:rFonts w:cs="David"/>
          <w:rtl/>
        </w:rPr>
      </w:pPr>
      <w:r w:rsidRPr="00752EEF">
        <w:rPr>
          <w:rFonts w:cs="David"/>
          <w:rtl/>
        </w:rPr>
        <w:tab/>
        <w:t>זה יוצר הרתעה.</w:t>
      </w:r>
    </w:p>
    <w:p w14:paraId="4BBC77A8" w14:textId="77777777" w:rsidR="00752EEF" w:rsidRPr="00752EEF" w:rsidRDefault="00752EEF" w:rsidP="00752EEF">
      <w:pPr>
        <w:bidi/>
        <w:jc w:val="both"/>
        <w:rPr>
          <w:rFonts w:cs="David"/>
          <w:rtl/>
        </w:rPr>
      </w:pPr>
    </w:p>
    <w:p w14:paraId="184753EE" w14:textId="77777777" w:rsidR="00752EEF" w:rsidRPr="00752EEF" w:rsidRDefault="00752EEF" w:rsidP="00752EEF">
      <w:pPr>
        <w:bidi/>
        <w:jc w:val="both"/>
        <w:rPr>
          <w:rFonts w:cs="David"/>
          <w:u w:val="single"/>
          <w:rtl/>
        </w:rPr>
      </w:pPr>
      <w:r w:rsidRPr="00752EEF">
        <w:rPr>
          <w:rFonts w:cs="David"/>
          <w:u w:val="single"/>
          <w:rtl/>
        </w:rPr>
        <w:t>אתי בנדלר:</w:t>
      </w:r>
    </w:p>
    <w:p w14:paraId="036B9A85" w14:textId="77777777" w:rsidR="00752EEF" w:rsidRPr="00752EEF" w:rsidRDefault="00752EEF" w:rsidP="00752EEF">
      <w:pPr>
        <w:bidi/>
        <w:jc w:val="both"/>
        <w:rPr>
          <w:rFonts w:cs="David"/>
          <w:rtl/>
        </w:rPr>
      </w:pPr>
    </w:p>
    <w:p w14:paraId="5213979D" w14:textId="77777777" w:rsidR="00752EEF" w:rsidRPr="00752EEF" w:rsidRDefault="00752EEF" w:rsidP="00752EEF">
      <w:pPr>
        <w:bidi/>
        <w:jc w:val="both"/>
        <w:rPr>
          <w:rFonts w:cs="David"/>
          <w:rtl/>
        </w:rPr>
      </w:pPr>
      <w:r w:rsidRPr="00752EEF">
        <w:rPr>
          <w:rFonts w:cs="David"/>
          <w:rtl/>
        </w:rPr>
        <w:tab/>
        <w:t xml:space="preserve">יפה מאוד מה שאתה אומר, אדוני, כי זה מתקשר להערה שאני מבקשת להעיר. התכתבתי עם גברת זוכוביצקי מתחילת הדיון בנושא הזה. שאלתי אותה מה יקרה במקרה שחילטו ערבות בעקבות כך שהיבואן, בין היבואן הישיר ובין היבואן המקביל, לא קיים התחייבויות כלפי צרכן, כי יש כאן עילות שונות. ענתה לי, בצדק, גברת זוכוביצקי, שבכל מקרה הערבות המחולטת הולכת לאוצר המדינה ולא לטובת הצרכנים. צריך לתת את הדעת לנושא הזה, האמנם לא רוצים במקרה הזה שכסף שחולט מערבות יעמוד לרשות מי שנפגע. אינני יודעת. </w:t>
      </w:r>
    </w:p>
    <w:p w14:paraId="54AC3DD2" w14:textId="77777777" w:rsidR="00752EEF" w:rsidRPr="00752EEF" w:rsidRDefault="00752EEF" w:rsidP="00752EEF">
      <w:pPr>
        <w:bidi/>
        <w:jc w:val="both"/>
        <w:rPr>
          <w:rFonts w:cs="David"/>
          <w:rtl/>
        </w:rPr>
      </w:pPr>
    </w:p>
    <w:p w14:paraId="6ECC8EAF" w14:textId="77777777" w:rsidR="00752EEF" w:rsidRPr="00752EEF" w:rsidRDefault="00752EEF" w:rsidP="00752EEF">
      <w:pPr>
        <w:bidi/>
        <w:jc w:val="both"/>
        <w:rPr>
          <w:rFonts w:cs="David"/>
          <w:u w:val="single"/>
          <w:rtl/>
        </w:rPr>
      </w:pPr>
      <w:r w:rsidRPr="00752EEF">
        <w:rPr>
          <w:rFonts w:cs="David"/>
          <w:u w:val="single"/>
          <w:rtl/>
        </w:rPr>
        <w:t>שמואל טננבאום:</w:t>
      </w:r>
    </w:p>
    <w:p w14:paraId="388AB0E8" w14:textId="77777777" w:rsidR="00752EEF" w:rsidRPr="00752EEF" w:rsidRDefault="00752EEF" w:rsidP="00752EEF">
      <w:pPr>
        <w:bidi/>
        <w:jc w:val="both"/>
        <w:rPr>
          <w:rFonts w:cs="David"/>
          <w:rtl/>
        </w:rPr>
      </w:pPr>
    </w:p>
    <w:p w14:paraId="3BB18C53" w14:textId="77777777" w:rsidR="00752EEF" w:rsidRPr="00752EEF" w:rsidRDefault="00752EEF" w:rsidP="00752EEF">
      <w:pPr>
        <w:bidi/>
        <w:jc w:val="both"/>
        <w:rPr>
          <w:rFonts w:cs="David"/>
          <w:rtl/>
        </w:rPr>
      </w:pPr>
      <w:r w:rsidRPr="00752EEF">
        <w:rPr>
          <w:rFonts w:cs="David"/>
          <w:rtl/>
        </w:rPr>
        <w:tab/>
        <w:t xml:space="preserve">זו גם עמדת המועצה לצרכנות, שהחילוט יהיה לטובת הציבור הנפגע. </w:t>
      </w:r>
    </w:p>
    <w:p w14:paraId="2561100A" w14:textId="77777777" w:rsidR="00752EEF" w:rsidRPr="00752EEF" w:rsidRDefault="00752EEF" w:rsidP="00752EEF">
      <w:pPr>
        <w:bidi/>
        <w:jc w:val="both"/>
        <w:rPr>
          <w:rFonts w:cs="David"/>
          <w:rtl/>
        </w:rPr>
      </w:pPr>
    </w:p>
    <w:p w14:paraId="17B118D7" w14:textId="77777777" w:rsidR="00752EEF" w:rsidRPr="00752EEF" w:rsidRDefault="00752EEF" w:rsidP="00752EEF">
      <w:pPr>
        <w:bidi/>
        <w:jc w:val="both"/>
        <w:rPr>
          <w:rFonts w:cs="David"/>
          <w:u w:val="single"/>
          <w:rtl/>
        </w:rPr>
      </w:pPr>
      <w:r w:rsidRPr="00752EEF">
        <w:rPr>
          <w:rFonts w:cs="David"/>
          <w:u w:val="single"/>
          <w:rtl/>
        </w:rPr>
        <w:t>אמנון כהן:</w:t>
      </w:r>
    </w:p>
    <w:p w14:paraId="0012B558" w14:textId="77777777" w:rsidR="00752EEF" w:rsidRPr="00752EEF" w:rsidRDefault="00752EEF" w:rsidP="00752EEF">
      <w:pPr>
        <w:bidi/>
        <w:jc w:val="both"/>
        <w:rPr>
          <w:rFonts w:cs="David"/>
          <w:rtl/>
        </w:rPr>
      </w:pPr>
    </w:p>
    <w:p w14:paraId="68C39E26" w14:textId="77777777" w:rsidR="00752EEF" w:rsidRPr="00752EEF" w:rsidRDefault="00752EEF" w:rsidP="00752EEF">
      <w:pPr>
        <w:bidi/>
        <w:jc w:val="both"/>
        <w:rPr>
          <w:rFonts w:cs="David"/>
          <w:rtl/>
        </w:rPr>
      </w:pPr>
      <w:r w:rsidRPr="00752EEF">
        <w:rPr>
          <w:rFonts w:cs="David"/>
          <w:rtl/>
        </w:rPr>
        <w:tab/>
        <w:t xml:space="preserve">אוצר המדינה לא צריך את הכסף, הוא לא צד בעניין. </w:t>
      </w:r>
    </w:p>
    <w:p w14:paraId="339705F4" w14:textId="77777777" w:rsidR="00752EEF" w:rsidRPr="00752EEF" w:rsidRDefault="00752EEF" w:rsidP="00752EEF">
      <w:pPr>
        <w:bidi/>
        <w:jc w:val="both"/>
        <w:rPr>
          <w:rFonts w:cs="David"/>
          <w:rtl/>
        </w:rPr>
      </w:pPr>
    </w:p>
    <w:p w14:paraId="43CC2334" w14:textId="77777777" w:rsidR="00752EEF" w:rsidRPr="00752EEF" w:rsidRDefault="00752EEF" w:rsidP="00752EEF">
      <w:pPr>
        <w:bidi/>
        <w:jc w:val="both"/>
        <w:rPr>
          <w:rFonts w:cs="David"/>
          <w:u w:val="single"/>
          <w:rtl/>
        </w:rPr>
      </w:pPr>
      <w:r w:rsidRPr="00752EEF">
        <w:rPr>
          <w:rFonts w:cs="David"/>
          <w:u w:val="single"/>
          <w:rtl/>
        </w:rPr>
        <w:t>יעקב גנות:</w:t>
      </w:r>
    </w:p>
    <w:p w14:paraId="096F5943" w14:textId="77777777" w:rsidR="00752EEF" w:rsidRPr="00752EEF" w:rsidRDefault="00752EEF" w:rsidP="00752EEF">
      <w:pPr>
        <w:bidi/>
        <w:jc w:val="both"/>
        <w:rPr>
          <w:rFonts w:cs="David"/>
          <w:rtl/>
        </w:rPr>
      </w:pPr>
    </w:p>
    <w:p w14:paraId="0FC00AE0" w14:textId="77777777" w:rsidR="00752EEF" w:rsidRPr="00752EEF" w:rsidRDefault="00752EEF" w:rsidP="00752EEF">
      <w:pPr>
        <w:bidi/>
        <w:jc w:val="both"/>
        <w:rPr>
          <w:rFonts w:cs="David"/>
          <w:rtl/>
        </w:rPr>
      </w:pPr>
      <w:r w:rsidRPr="00752EEF">
        <w:rPr>
          <w:rFonts w:cs="David"/>
          <w:rtl/>
        </w:rPr>
        <w:tab/>
        <w:t xml:space="preserve">כך נעודד צרכנים לדרוש את הערבות. </w:t>
      </w:r>
    </w:p>
    <w:p w14:paraId="556DFB4E" w14:textId="77777777" w:rsidR="00752EEF" w:rsidRPr="00752EEF" w:rsidRDefault="00752EEF" w:rsidP="00752EEF">
      <w:pPr>
        <w:bidi/>
        <w:jc w:val="both"/>
        <w:rPr>
          <w:rFonts w:cs="David"/>
          <w:rtl/>
        </w:rPr>
      </w:pPr>
    </w:p>
    <w:p w14:paraId="774EC78F"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44AAC31" w14:textId="77777777" w:rsidR="00752EEF" w:rsidRPr="00752EEF" w:rsidRDefault="00752EEF" w:rsidP="00752EEF">
      <w:pPr>
        <w:bidi/>
        <w:jc w:val="both"/>
        <w:rPr>
          <w:rFonts w:cs="David"/>
          <w:rtl/>
        </w:rPr>
      </w:pPr>
    </w:p>
    <w:p w14:paraId="5FBC955D" w14:textId="77777777" w:rsidR="00752EEF" w:rsidRPr="00752EEF" w:rsidRDefault="00752EEF" w:rsidP="00752EEF">
      <w:pPr>
        <w:bidi/>
        <w:jc w:val="both"/>
        <w:rPr>
          <w:rFonts w:cs="David"/>
          <w:rtl/>
        </w:rPr>
      </w:pPr>
      <w:r w:rsidRPr="00752EEF">
        <w:rPr>
          <w:rFonts w:cs="David"/>
          <w:rtl/>
        </w:rPr>
        <w:tab/>
        <w:t xml:space="preserve">לנו כמשרד התחבורה זה פשוט. נשמע מה אומר בעניין הזה משרד האוצר. </w:t>
      </w:r>
    </w:p>
    <w:p w14:paraId="60BAE826" w14:textId="77777777" w:rsidR="00752EEF" w:rsidRPr="00752EEF" w:rsidRDefault="00752EEF" w:rsidP="00752EEF">
      <w:pPr>
        <w:bidi/>
        <w:jc w:val="both"/>
        <w:rPr>
          <w:rFonts w:cs="David"/>
          <w:rtl/>
        </w:rPr>
      </w:pPr>
    </w:p>
    <w:p w14:paraId="7D68F210" w14:textId="77777777" w:rsidR="00752EEF" w:rsidRPr="00752EEF" w:rsidRDefault="00752EEF" w:rsidP="00752EEF">
      <w:pPr>
        <w:bidi/>
        <w:jc w:val="both"/>
        <w:rPr>
          <w:rFonts w:cs="David"/>
          <w:u w:val="single"/>
          <w:rtl/>
        </w:rPr>
      </w:pPr>
      <w:r w:rsidRPr="00752EEF">
        <w:rPr>
          <w:rFonts w:cs="David"/>
          <w:u w:val="single"/>
          <w:rtl/>
        </w:rPr>
        <w:t>אמנון כהן:</w:t>
      </w:r>
    </w:p>
    <w:p w14:paraId="3E1B3E1B" w14:textId="77777777" w:rsidR="00752EEF" w:rsidRPr="00752EEF" w:rsidRDefault="00752EEF" w:rsidP="00752EEF">
      <w:pPr>
        <w:bidi/>
        <w:jc w:val="both"/>
        <w:rPr>
          <w:rFonts w:cs="David"/>
          <w:rtl/>
        </w:rPr>
      </w:pPr>
    </w:p>
    <w:p w14:paraId="362A7A09" w14:textId="77777777" w:rsidR="00752EEF" w:rsidRPr="00752EEF" w:rsidRDefault="00752EEF" w:rsidP="00752EEF">
      <w:pPr>
        <w:bidi/>
        <w:jc w:val="both"/>
        <w:rPr>
          <w:rFonts w:cs="David"/>
          <w:rtl/>
        </w:rPr>
      </w:pPr>
      <w:r w:rsidRPr="00752EEF">
        <w:rPr>
          <w:rFonts w:cs="David"/>
          <w:rtl/>
        </w:rPr>
        <w:tab/>
        <w:t xml:space="preserve">הוא לא צד לזה. הנפגע הוא הלקוח. </w:t>
      </w:r>
    </w:p>
    <w:p w14:paraId="16987826" w14:textId="77777777" w:rsidR="00752EEF" w:rsidRPr="00752EEF" w:rsidRDefault="00752EEF" w:rsidP="00752EEF">
      <w:pPr>
        <w:bidi/>
        <w:jc w:val="both"/>
        <w:rPr>
          <w:rFonts w:cs="David"/>
          <w:rtl/>
        </w:rPr>
      </w:pPr>
    </w:p>
    <w:p w14:paraId="72460B37"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04292CC7" w14:textId="77777777" w:rsidR="00752EEF" w:rsidRPr="00752EEF" w:rsidRDefault="00752EEF" w:rsidP="00752EEF">
      <w:pPr>
        <w:bidi/>
        <w:jc w:val="both"/>
        <w:rPr>
          <w:rFonts w:cs="David"/>
          <w:rtl/>
        </w:rPr>
      </w:pPr>
    </w:p>
    <w:p w14:paraId="3AA78212" w14:textId="77777777" w:rsidR="00752EEF" w:rsidRPr="00752EEF" w:rsidRDefault="00752EEF" w:rsidP="00752EEF">
      <w:pPr>
        <w:bidi/>
        <w:jc w:val="both"/>
        <w:rPr>
          <w:rFonts w:cs="David"/>
          <w:rtl/>
        </w:rPr>
      </w:pPr>
      <w:r w:rsidRPr="00752EEF">
        <w:rPr>
          <w:rFonts w:cs="David"/>
          <w:rtl/>
        </w:rPr>
        <w:tab/>
        <w:t>האם אין לכם התנגדות שהכסף יילך לטובת הצרכן?</w:t>
      </w:r>
    </w:p>
    <w:p w14:paraId="4735B3B9" w14:textId="77777777" w:rsidR="00752EEF" w:rsidRPr="00752EEF" w:rsidRDefault="00752EEF" w:rsidP="00752EEF">
      <w:pPr>
        <w:bidi/>
        <w:jc w:val="both"/>
        <w:rPr>
          <w:rFonts w:cs="David"/>
          <w:rtl/>
        </w:rPr>
      </w:pPr>
    </w:p>
    <w:p w14:paraId="723C891C" w14:textId="77777777" w:rsidR="00752EEF" w:rsidRPr="00752EEF" w:rsidRDefault="00752EEF" w:rsidP="00752EEF">
      <w:pPr>
        <w:bidi/>
        <w:jc w:val="both"/>
        <w:rPr>
          <w:rFonts w:cs="David"/>
          <w:u w:val="single"/>
          <w:rtl/>
        </w:rPr>
      </w:pPr>
      <w:r w:rsidRPr="00752EEF">
        <w:rPr>
          <w:rFonts w:cs="David"/>
          <w:u w:val="single"/>
          <w:rtl/>
        </w:rPr>
        <w:t>אודי אדירי:</w:t>
      </w:r>
    </w:p>
    <w:p w14:paraId="1764ED43" w14:textId="77777777" w:rsidR="00752EEF" w:rsidRPr="00752EEF" w:rsidRDefault="00752EEF" w:rsidP="00752EEF">
      <w:pPr>
        <w:bidi/>
        <w:jc w:val="both"/>
        <w:rPr>
          <w:rFonts w:cs="David"/>
          <w:rtl/>
        </w:rPr>
      </w:pPr>
    </w:p>
    <w:p w14:paraId="15EEE102" w14:textId="77777777" w:rsidR="00752EEF" w:rsidRPr="00752EEF" w:rsidRDefault="00752EEF" w:rsidP="00752EEF">
      <w:pPr>
        <w:bidi/>
        <w:jc w:val="both"/>
        <w:rPr>
          <w:rFonts w:cs="David"/>
          <w:rtl/>
        </w:rPr>
      </w:pPr>
      <w:r w:rsidRPr="00752EEF">
        <w:rPr>
          <w:rFonts w:cs="David"/>
          <w:rtl/>
        </w:rPr>
        <w:tab/>
        <w:t xml:space="preserve">אני סבור שזה כן עניין של המשרד. העניין כאן הוא לא 5 מיליון השקלים שאולי ייכנסו להכנסות המדינה. אני לא בטוח שיש יכולת אמיתית של משרד התחבורה – ואולי זה חושף אחרי כן גם את משרד האוצר, אבל קודם כול את משרד התחבורה עצמו – יכולת אמיתית לאמוד את הנזקים שנגרמו לכל אחד מן הצרכנים. עכשיו השאלה אם ה-8 מיליון שקלים מספיקים או לא מספיקים לדבר הזה. משרד התחבורה נכווה בזה פעם אחת בעבר בנוגע לתעופה, ואני סבור שזה יהיה לא נכון. עוד פעם, זה לא מן הטעם של אולי 8 מיליון שקלים שייכנסו פעם לקופת המדינה. </w:t>
      </w:r>
    </w:p>
    <w:p w14:paraId="083AD003" w14:textId="77777777" w:rsidR="00752EEF" w:rsidRPr="00752EEF" w:rsidRDefault="00752EEF" w:rsidP="00752EEF">
      <w:pPr>
        <w:bidi/>
        <w:jc w:val="both"/>
        <w:rPr>
          <w:rFonts w:cs="David"/>
          <w:rtl/>
        </w:rPr>
      </w:pPr>
    </w:p>
    <w:p w14:paraId="534AC51A" w14:textId="77777777" w:rsidR="00752EEF" w:rsidRPr="00752EEF" w:rsidRDefault="00752EEF" w:rsidP="00752EEF">
      <w:pPr>
        <w:bidi/>
        <w:jc w:val="both"/>
        <w:rPr>
          <w:rFonts w:cs="David"/>
          <w:u w:val="single"/>
          <w:rtl/>
        </w:rPr>
      </w:pPr>
      <w:r w:rsidRPr="00752EEF">
        <w:rPr>
          <w:rFonts w:cs="David"/>
          <w:u w:val="single"/>
          <w:rtl/>
        </w:rPr>
        <w:t>אמנון כהן:</w:t>
      </w:r>
    </w:p>
    <w:p w14:paraId="76785141" w14:textId="77777777" w:rsidR="00752EEF" w:rsidRPr="00752EEF" w:rsidRDefault="00752EEF" w:rsidP="00752EEF">
      <w:pPr>
        <w:bidi/>
        <w:jc w:val="both"/>
        <w:rPr>
          <w:rFonts w:cs="David"/>
          <w:rtl/>
        </w:rPr>
      </w:pPr>
    </w:p>
    <w:p w14:paraId="00D23084" w14:textId="77777777" w:rsidR="00752EEF" w:rsidRPr="00752EEF" w:rsidRDefault="00752EEF" w:rsidP="00752EEF">
      <w:pPr>
        <w:bidi/>
        <w:jc w:val="both"/>
        <w:rPr>
          <w:rFonts w:cs="David"/>
          <w:rtl/>
        </w:rPr>
      </w:pPr>
      <w:r w:rsidRPr="00752EEF">
        <w:rPr>
          <w:rFonts w:cs="David"/>
          <w:rtl/>
        </w:rPr>
        <w:tab/>
        <w:t>איך מפצים את מי שניזוקו?</w:t>
      </w:r>
    </w:p>
    <w:p w14:paraId="1A9BDBD9" w14:textId="77777777" w:rsidR="00752EEF" w:rsidRPr="00752EEF" w:rsidRDefault="00752EEF" w:rsidP="00752EEF">
      <w:pPr>
        <w:bidi/>
        <w:jc w:val="both"/>
        <w:rPr>
          <w:rFonts w:cs="David"/>
          <w:rtl/>
        </w:rPr>
      </w:pPr>
    </w:p>
    <w:p w14:paraId="684DC788" w14:textId="77777777" w:rsidR="00752EEF" w:rsidRPr="00752EEF" w:rsidRDefault="00752EEF" w:rsidP="00752EEF">
      <w:pPr>
        <w:bidi/>
        <w:jc w:val="both"/>
        <w:rPr>
          <w:rFonts w:cs="David"/>
          <w:u w:val="single"/>
          <w:rtl/>
        </w:rPr>
      </w:pPr>
      <w:r w:rsidRPr="00752EEF">
        <w:rPr>
          <w:rFonts w:cs="David"/>
          <w:u w:val="single"/>
          <w:rtl/>
        </w:rPr>
        <w:t>רוברט אילטוב:</w:t>
      </w:r>
    </w:p>
    <w:p w14:paraId="0AEC9E7D" w14:textId="77777777" w:rsidR="00752EEF" w:rsidRPr="00752EEF" w:rsidRDefault="00752EEF" w:rsidP="00752EEF">
      <w:pPr>
        <w:bidi/>
        <w:jc w:val="both"/>
        <w:rPr>
          <w:rFonts w:cs="David"/>
          <w:rtl/>
        </w:rPr>
      </w:pPr>
    </w:p>
    <w:p w14:paraId="3288D6C3" w14:textId="77777777" w:rsidR="00752EEF" w:rsidRPr="00752EEF" w:rsidRDefault="00752EEF" w:rsidP="00752EEF">
      <w:pPr>
        <w:bidi/>
        <w:jc w:val="both"/>
        <w:rPr>
          <w:rFonts w:cs="David"/>
          <w:rtl/>
        </w:rPr>
      </w:pPr>
      <w:r w:rsidRPr="00752EEF">
        <w:rPr>
          <w:rFonts w:cs="David"/>
          <w:rtl/>
        </w:rPr>
        <w:tab/>
        <w:t>ואם הנזקים גדולים בהרבה מן הסכום הזה?</w:t>
      </w:r>
    </w:p>
    <w:p w14:paraId="46A3B6E7" w14:textId="77777777" w:rsidR="00752EEF" w:rsidRPr="00752EEF" w:rsidRDefault="00752EEF" w:rsidP="00752EEF">
      <w:pPr>
        <w:bidi/>
        <w:jc w:val="both"/>
        <w:rPr>
          <w:rFonts w:cs="David"/>
          <w:rtl/>
        </w:rPr>
      </w:pPr>
    </w:p>
    <w:p w14:paraId="11ACA160" w14:textId="77777777" w:rsidR="00752EEF" w:rsidRPr="00752EEF" w:rsidRDefault="00752EEF" w:rsidP="00752EEF">
      <w:pPr>
        <w:bidi/>
        <w:jc w:val="both"/>
        <w:rPr>
          <w:rFonts w:cs="David"/>
          <w:u w:val="single"/>
          <w:rtl/>
        </w:rPr>
      </w:pPr>
      <w:r w:rsidRPr="00752EEF">
        <w:rPr>
          <w:rFonts w:cs="David"/>
          <w:u w:val="single"/>
          <w:rtl/>
        </w:rPr>
        <w:t>אתי בנדלר:</w:t>
      </w:r>
    </w:p>
    <w:p w14:paraId="26B7911B" w14:textId="77777777" w:rsidR="00752EEF" w:rsidRPr="00752EEF" w:rsidRDefault="00752EEF" w:rsidP="00752EEF">
      <w:pPr>
        <w:bidi/>
        <w:jc w:val="both"/>
        <w:rPr>
          <w:rFonts w:cs="David"/>
          <w:rtl/>
        </w:rPr>
      </w:pPr>
    </w:p>
    <w:p w14:paraId="6B46793F" w14:textId="77777777" w:rsidR="00752EEF" w:rsidRPr="00752EEF" w:rsidRDefault="00752EEF" w:rsidP="00752EEF">
      <w:pPr>
        <w:bidi/>
        <w:jc w:val="both"/>
        <w:rPr>
          <w:rFonts w:cs="David"/>
          <w:rtl/>
        </w:rPr>
      </w:pPr>
      <w:r w:rsidRPr="00752EEF">
        <w:rPr>
          <w:rFonts w:cs="David"/>
          <w:rtl/>
        </w:rPr>
        <w:tab/>
        <w:t xml:space="preserve">למעשה לצרכן אין כאן שום מזור, אלא בתביעה משפטית אזרחית. </w:t>
      </w:r>
    </w:p>
    <w:p w14:paraId="09A647D2" w14:textId="77777777" w:rsidR="00752EEF" w:rsidRPr="00752EEF" w:rsidRDefault="00752EEF" w:rsidP="00752EEF">
      <w:pPr>
        <w:bidi/>
        <w:jc w:val="both"/>
        <w:rPr>
          <w:rFonts w:cs="David"/>
          <w:rtl/>
        </w:rPr>
      </w:pPr>
    </w:p>
    <w:p w14:paraId="4B1E0659" w14:textId="77777777" w:rsidR="00752EEF" w:rsidRPr="00752EEF" w:rsidRDefault="00752EEF" w:rsidP="00752EEF">
      <w:pPr>
        <w:bidi/>
        <w:jc w:val="both"/>
        <w:rPr>
          <w:rFonts w:cs="David"/>
          <w:u w:val="single"/>
          <w:rtl/>
        </w:rPr>
      </w:pPr>
      <w:r w:rsidRPr="00752EEF">
        <w:rPr>
          <w:rFonts w:cs="David"/>
          <w:u w:val="single"/>
          <w:rtl/>
        </w:rPr>
        <w:t>עוזי יצחקי:</w:t>
      </w:r>
    </w:p>
    <w:p w14:paraId="59E673F9" w14:textId="77777777" w:rsidR="00752EEF" w:rsidRPr="00752EEF" w:rsidRDefault="00752EEF" w:rsidP="00752EEF">
      <w:pPr>
        <w:bidi/>
        <w:jc w:val="both"/>
        <w:rPr>
          <w:rFonts w:cs="David"/>
          <w:rtl/>
        </w:rPr>
      </w:pPr>
    </w:p>
    <w:p w14:paraId="78FC0A05" w14:textId="77777777" w:rsidR="00752EEF" w:rsidRPr="00752EEF" w:rsidRDefault="00752EEF" w:rsidP="00752EEF">
      <w:pPr>
        <w:bidi/>
        <w:jc w:val="both"/>
        <w:rPr>
          <w:rFonts w:cs="David"/>
          <w:rtl/>
        </w:rPr>
      </w:pPr>
      <w:r w:rsidRPr="00752EEF">
        <w:rPr>
          <w:rFonts w:cs="David"/>
          <w:rtl/>
        </w:rPr>
        <w:tab/>
        <w:t xml:space="preserve">בחודשים האחרונים היה לנו מקרה של חברה למכירת אופנועים ואנחנו דאגנו שהצרכנים יקבלו את שירותי התחזוקה. </w:t>
      </w:r>
    </w:p>
    <w:p w14:paraId="7819579A" w14:textId="77777777" w:rsidR="00752EEF" w:rsidRPr="00752EEF" w:rsidRDefault="00752EEF" w:rsidP="00752EEF">
      <w:pPr>
        <w:bidi/>
        <w:jc w:val="both"/>
        <w:rPr>
          <w:rFonts w:cs="David"/>
          <w:rtl/>
        </w:rPr>
      </w:pPr>
    </w:p>
    <w:p w14:paraId="7F429D76" w14:textId="77777777" w:rsidR="00752EEF" w:rsidRPr="00752EEF" w:rsidRDefault="00752EEF" w:rsidP="00752EEF">
      <w:pPr>
        <w:bidi/>
        <w:jc w:val="both"/>
        <w:rPr>
          <w:rFonts w:cs="David"/>
          <w:u w:val="single"/>
          <w:rtl/>
        </w:rPr>
      </w:pPr>
      <w:r w:rsidRPr="00752EEF">
        <w:rPr>
          <w:rFonts w:cs="David"/>
          <w:u w:val="single"/>
          <w:rtl/>
        </w:rPr>
        <w:t>אמנון כהן:</w:t>
      </w:r>
    </w:p>
    <w:p w14:paraId="399FB513" w14:textId="77777777" w:rsidR="00752EEF" w:rsidRPr="00752EEF" w:rsidRDefault="00752EEF" w:rsidP="00752EEF">
      <w:pPr>
        <w:bidi/>
        <w:jc w:val="both"/>
        <w:rPr>
          <w:rFonts w:cs="David"/>
          <w:rtl/>
        </w:rPr>
      </w:pPr>
    </w:p>
    <w:p w14:paraId="3EF26176" w14:textId="77777777" w:rsidR="00752EEF" w:rsidRPr="00752EEF" w:rsidRDefault="00752EEF" w:rsidP="00752EEF">
      <w:pPr>
        <w:bidi/>
        <w:jc w:val="both"/>
        <w:rPr>
          <w:rFonts w:cs="David"/>
          <w:rtl/>
        </w:rPr>
      </w:pPr>
      <w:r w:rsidRPr="00752EEF">
        <w:rPr>
          <w:rFonts w:cs="David"/>
          <w:rtl/>
        </w:rPr>
        <w:tab/>
        <w:t xml:space="preserve">איך זה יפעל כאן? נניח שמישהו פשוט רגל וחילטו לו את הערבות. </w:t>
      </w:r>
    </w:p>
    <w:p w14:paraId="7391B13F" w14:textId="77777777" w:rsidR="00752EEF" w:rsidRPr="00752EEF" w:rsidRDefault="00752EEF" w:rsidP="00752EEF">
      <w:pPr>
        <w:bidi/>
        <w:jc w:val="both"/>
        <w:rPr>
          <w:rFonts w:cs="David"/>
          <w:rtl/>
        </w:rPr>
      </w:pPr>
    </w:p>
    <w:p w14:paraId="3749C5BC" w14:textId="77777777" w:rsidR="00752EEF" w:rsidRPr="00752EEF" w:rsidRDefault="00752EEF" w:rsidP="00752EEF">
      <w:pPr>
        <w:bidi/>
        <w:jc w:val="both"/>
        <w:rPr>
          <w:rFonts w:cs="David"/>
          <w:u w:val="single"/>
          <w:rtl/>
        </w:rPr>
      </w:pPr>
      <w:r w:rsidRPr="00752EEF">
        <w:rPr>
          <w:rFonts w:cs="David"/>
          <w:u w:val="single"/>
          <w:rtl/>
        </w:rPr>
        <w:t>עוזי יצחקי:</w:t>
      </w:r>
    </w:p>
    <w:p w14:paraId="24337CEA" w14:textId="77777777" w:rsidR="00752EEF" w:rsidRPr="00752EEF" w:rsidRDefault="00752EEF" w:rsidP="00752EEF">
      <w:pPr>
        <w:bidi/>
        <w:jc w:val="both"/>
        <w:rPr>
          <w:rFonts w:cs="David"/>
          <w:rtl/>
        </w:rPr>
      </w:pPr>
    </w:p>
    <w:p w14:paraId="664BD8A6" w14:textId="77777777" w:rsidR="00752EEF" w:rsidRPr="00752EEF" w:rsidRDefault="00752EEF" w:rsidP="00752EEF">
      <w:pPr>
        <w:bidi/>
        <w:jc w:val="both"/>
        <w:rPr>
          <w:rFonts w:cs="David"/>
          <w:rtl/>
        </w:rPr>
      </w:pPr>
      <w:r w:rsidRPr="00752EEF">
        <w:rPr>
          <w:rFonts w:cs="David"/>
          <w:rtl/>
        </w:rPr>
        <w:tab/>
        <w:t xml:space="preserve">זה כלי נשק משמעותי מאוד ורציני כדי שהוא לא יגיע למצב הזה. </w:t>
      </w:r>
    </w:p>
    <w:p w14:paraId="06C348A0" w14:textId="77777777" w:rsidR="00752EEF" w:rsidRPr="00752EEF" w:rsidRDefault="00752EEF" w:rsidP="00752EEF">
      <w:pPr>
        <w:bidi/>
        <w:jc w:val="both"/>
        <w:rPr>
          <w:rFonts w:cs="David"/>
          <w:rtl/>
        </w:rPr>
      </w:pPr>
    </w:p>
    <w:p w14:paraId="0CC5E052"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E3B5420" w14:textId="77777777" w:rsidR="00752EEF" w:rsidRPr="00752EEF" w:rsidRDefault="00752EEF" w:rsidP="00752EEF">
      <w:pPr>
        <w:bidi/>
        <w:jc w:val="both"/>
        <w:rPr>
          <w:rFonts w:cs="David"/>
          <w:rtl/>
        </w:rPr>
      </w:pPr>
    </w:p>
    <w:p w14:paraId="65171B27" w14:textId="77777777" w:rsidR="00752EEF" w:rsidRPr="00752EEF" w:rsidRDefault="00752EEF" w:rsidP="00752EEF">
      <w:pPr>
        <w:bidi/>
        <w:jc w:val="both"/>
        <w:rPr>
          <w:rFonts w:cs="David"/>
          <w:rtl/>
        </w:rPr>
      </w:pPr>
      <w:r w:rsidRPr="00752EEF">
        <w:rPr>
          <w:rFonts w:cs="David"/>
          <w:rtl/>
        </w:rPr>
        <w:tab/>
        <w:t>אדם קנה רכב. ראשית, הרכב צריך להיות תקין, ולזה כל הבדיקות קיימות, ושנית, אחרי כן עליו לקבל שירות. אין שלב אחר לגבי רכב. הוא צריך לקבל אחריות – את זה הסדרנו, עשינו את זה באופן אחיד, לפחות לשנתיים באותו היקף, אלא אם כן היצרן נותן יותר ואז כולם גם נותנים יותר. יש את הקנייה, יש אחריות ויש שירות. אם זה לא נכלל בשני השלבים הראשונים והיבואן הרגיל או המורשה או המקביל פשט רגל או כל דבר מעין זה, אז המדינה צריכה לפעול, הרגולטור, כדי שהצרכו יקבל את השירות.</w:t>
      </w:r>
    </w:p>
    <w:p w14:paraId="4279849B" w14:textId="77777777" w:rsidR="00752EEF" w:rsidRPr="00752EEF" w:rsidRDefault="00752EEF" w:rsidP="00752EEF">
      <w:pPr>
        <w:bidi/>
        <w:jc w:val="both"/>
        <w:rPr>
          <w:rFonts w:cs="David"/>
          <w:rtl/>
        </w:rPr>
      </w:pPr>
    </w:p>
    <w:p w14:paraId="4AE0F531" w14:textId="77777777" w:rsidR="00752EEF" w:rsidRPr="00752EEF" w:rsidRDefault="00752EEF" w:rsidP="00752EEF">
      <w:pPr>
        <w:bidi/>
        <w:jc w:val="both"/>
        <w:rPr>
          <w:rFonts w:cs="David"/>
          <w:u w:val="single"/>
          <w:rtl/>
        </w:rPr>
      </w:pPr>
      <w:r w:rsidRPr="00752EEF">
        <w:rPr>
          <w:rFonts w:cs="David"/>
          <w:u w:val="single"/>
          <w:rtl/>
        </w:rPr>
        <w:t>אמנון כהן:</w:t>
      </w:r>
    </w:p>
    <w:p w14:paraId="332B2C32" w14:textId="77777777" w:rsidR="00752EEF" w:rsidRPr="00752EEF" w:rsidRDefault="00752EEF" w:rsidP="00752EEF">
      <w:pPr>
        <w:bidi/>
        <w:jc w:val="both"/>
        <w:rPr>
          <w:rFonts w:cs="David"/>
          <w:rtl/>
        </w:rPr>
      </w:pPr>
    </w:p>
    <w:p w14:paraId="1A4B5A60" w14:textId="77777777" w:rsidR="00752EEF" w:rsidRPr="00752EEF" w:rsidRDefault="00752EEF" w:rsidP="00752EEF">
      <w:pPr>
        <w:bidi/>
        <w:jc w:val="both"/>
        <w:rPr>
          <w:rFonts w:cs="David"/>
          <w:rtl/>
        </w:rPr>
      </w:pPr>
      <w:r w:rsidRPr="00752EEF">
        <w:rPr>
          <w:rFonts w:cs="David"/>
          <w:rtl/>
        </w:rPr>
        <w:tab/>
        <w:t>איפה כתוב שהמדינה תשא באחריות?</w:t>
      </w:r>
    </w:p>
    <w:p w14:paraId="57D6D10B" w14:textId="77777777" w:rsidR="00752EEF" w:rsidRPr="00752EEF" w:rsidRDefault="00752EEF" w:rsidP="00752EEF">
      <w:pPr>
        <w:bidi/>
        <w:jc w:val="both"/>
        <w:rPr>
          <w:rFonts w:cs="David"/>
          <w:rtl/>
        </w:rPr>
      </w:pPr>
    </w:p>
    <w:p w14:paraId="671E675D"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147048DC" w14:textId="77777777" w:rsidR="00752EEF" w:rsidRPr="00752EEF" w:rsidRDefault="00752EEF" w:rsidP="00752EEF">
      <w:pPr>
        <w:bidi/>
        <w:jc w:val="both"/>
        <w:rPr>
          <w:rFonts w:cs="David"/>
          <w:rtl/>
        </w:rPr>
      </w:pPr>
    </w:p>
    <w:p w14:paraId="32A7CCE1" w14:textId="77777777" w:rsidR="00752EEF" w:rsidRPr="00752EEF" w:rsidRDefault="00752EEF" w:rsidP="00752EEF">
      <w:pPr>
        <w:bidi/>
        <w:jc w:val="both"/>
        <w:rPr>
          <w:rFonts w:cs="David"/>
          <w:rtl/>
        </w:rPr>
      </w:pPr>
      <w:r w:rsidRPr="00752EEF">
        <w:rPr>
          <w:rFonts w:cs="David"/>
          <w:rtl/>
        </w:rPr>
        <w:tab/>
        <w:t xml:space="preserve">זה לא שונה מן המצב הכללי, ויש כלים לטפל בזה. </w:t>
      </w:r>
    </w:p>
    <w:p w14:paraId="6A6BACFA" w14:textId="77777777" w:rsidR="00752EEF" w:rsidRPr="00752EEF" w:rsidRDefault="00752EEF" w:rsidP="00752EEF">
      <w:pPr>
        <w:bidi/>
        <w:jc w:val="both"/>
        <w:rPr>
          <w:rFonts w:cs="David"/>
          <w:rtl/>
        </w:rPr>
      </w:pPr>
    </w:p>
    <w:p w14:paraId="3FD7D979"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56BECAF3" w14:textId="77777777" w:rsidR="00752EEF" w:rsidRPr="00752EEF" w:rsidRDefault="00752EEF" w:rsidP="00752EEF">
      <w:pPr>
        <w:bidi/>
        <w:jc w:val="both"/>
        <w:rPr>
          <w:rFonts w:cs="David"/>
          <w:rtl/>
        </w:rPr>
      </w:pPr>
    </w:p>
    <w:p w14:paraId="707CBDDE" w14:textId="77777777" w:rsidR="00752EEF" w:rsidRPr="00752EEF" w:rsidRDefault="00752EEF" w:rsidP="00752EEF">
      <w:pPr>
        <w:bidi/>
        <w:jc w:val="both"/>
        <w:rPr>
          <w:rFonts w:cs="David"/>
          <w:rtl/>
        </w:rPr>
      </w:pPr>
      <w:r w:rsidRPr="00752EEF">
        <w:rPr>
          <w:rFonts w:cs="David"/>
          <w:rtl/>
        </w:rPr>
        <w:tab/>
        <w:t xml:space="preserve">אנחנו לא נושאים באחריות, אלא דואגים לצרכן. </w:t>
      </w:r>
    </w:p>
    <w:p w14:paraId="7C8CD592" w14:textId="77777777" w:rsidR="00752EEF" w:rsidRPr="00752EEF" w:rsidRDefault="00752EEF" w:rsidP="00752EEF">
      <w:pPr>
        <w:bidi/>
        <w:jc w:val="both"/>
        <w:rPr>
          <w:rFonts w:cs="David"/>
          <w:rtl/>
        </w:rPr>
      </w:pPr>
    </w:p>
    <w:p w14:paraId="41EA3FD8" w14:textId="77777777" w:rsidR="00752EEF" w:rsidRPr="00752EEF" w:rsidRDefault="00752EEF" w:rsidP="00752EEF">
      <w:pPr>
        <w:bidi/>
        <w:jc w:val="both"/>
        <w:rPr>
          <w:rFonts w:cs="David"/>
          <w:u w:val="single"/>
          <w:rtl/>
        </w:rPr>
      </w:pPr>
      <w:r w:rsidRPr="00752EEF">
        <w:rPr>
          <w:rFonts w:cs="David"/>
          <w:u w:val="single"/>
          <w:rtl/>
        </w:rPr>
        <w:t>דפנה עין דור:</w:t>
      </w:r>
    </w:p>
    <w:p w14:paraId="52A01A68" w14:textId="77777777" w:rsidR="00752EEF" w:rsidRPr="00752EEF" w:rsidRDefault="00752EEF" w:rsidP="00752EEF">
      <w:pPr>
        <w:bidi/>
        <w:jc w:val="both"/>
        <w:rPr>
          <w:rFonts w:cs="David"/>
          <w:rtl/>
        </w:rPr>
      </w:pPr>
    </w:p>
    <w:p w14:paraId="6321F8EC" w14:textId="77777777" w:rsidR="00752EEF" w:rsidRPr="00752EEF" w:rsidRDefault="00752EEF" w:rsidP="00752EEF">
      <w:pPr>
        <w:bidi/>
        <w:jc w:val="both"/>
        <w:rPr>
          <w:rFonts w:cs="David"/>
          <w:rtl/>
        </w:rPr>
      </w:pPr>
      <w:r w:rsidRPr="00752EEF">
        <w:rPr>
          <w:rFonts w:cs="David"/>
          <w:rtl/>
        </w:rPr>
        <w:tab/>
        <w:t xml:space="preserve">אני רוצה להציג דוגמה. גם ברכישה הגדולה ביותר של צרכן בישראל, רכישה של דירות, ההגנה שנותנת המדינה היא ערבות המכר, אבל היא עוזרת עד לרגע שקיבלת את הדירה. כאן ההקבלה. קיבלת את הרכב וקרה משהו ליבואן, ובמקביל קיבלת את הדירה והקבלן פשט את הרגל. אף אחד לא יערוך לך את כל הבדיקה. </w:t>
      </w:r>
    </w:p>
    <w:p w14:paraId="29575A37" w14:textId="77777777" w:rsidR="00752EEF" w:rsidRPr="00752EEF" w:rsidRDefault="00752EEF" w:rsidP="00752EEF">
      <w:pPr>
        <w:bidi/>
        <w:jc w:val="both"/>
        <w:rPr>
          <w:rFonts w:cs="David"/>
          <w:rtl/>
        </w:rPr>
      </w:pPr>
    </w:p>
    <w:p w14:paraId="172CB9B6"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29DD4AC5" w14:textId="77777777" w:rsidR="00752EEF" w:rsidRPr="00752EEF" w:rsidRDefault="00752EEF" w:rsidP="00752EEF">
      <w:pPr>
        <w:bidi/>
        <w:jc w:val="both"/>
        <w:rPr>
          <w:rFonts w:cs="David"/>
          <w:rtl/>
        </w:rPr>
      </w:pPr>
    </w:p>
    <w:p w14:paraId="298A1E44" w14:textId="77777777" w:rsidR="00752EEF" w:rsidRPr="00752EEF" w:rsidRDefault="00752EEF" w:rsidP="00752EEF">
      <w:pPr>
        <w:bidi/>
        <w:jc w:val="both"/>
        <w:rPr>
          <w:rFonts w:cs="David"/>
          <w:rtl/>
        </w:rPr>
      </w:pPr>
      <w:r w:rsidRPr="00752EEF">
        <w:rPr>
          <w:rFonts w:cs="David"/>
          <w:rtl/>
        </w:rPr>
        <w:tab/>
        <w:t>אי אפשר להכניס את המדינה לאחריות במקום היבואנים. לא נכתוב שהמדינה אחראית במקרה הזה לתת את השירות.</w:t>
      </w:r>
    </w:p>
    <w:p w14:paraId="32B7E11C" w14:textId="77777777" w:rsidR="00752EEF" w:rsidRPr="00752EEF" w:rsidRDefault="00752EEF" w:rsidP="00752EEF">
      <w:pPr>
        <w:bidi/>
        <w:jc w:val="both"/>
        <w:rPr>
          <w:rFonts w:cs="David"/>
          <w:rtl/>
        </w:rPr>
      </w:pPr>
    </w:p>
    <w:p w14:paraId="5343B0CF" w14:textId="77777777" w:rsidR="00752EEF" w:rsidRPr="00752EEF" w:rsidRDefault="00752EEF" w:rsidP="00752EEF">
      <w:pPr>
        <w:bidi/>
        <w:jc w:val="both"/>
        <w:rPr>
          <w:rFonts w:cs="David"/>
          <w:u w:val="single"/>
          <w:rtl/>
        </w:rPr>
      </w:pPr>
      <w:r w:rsidRPr="00752EEF">
        <w:rPr>
          <w:rFonts w:cs="David"/>
          <w:u w:val="single"/>
          <w:rtl/>
        </w:rPr>
        <w:t>עוזי יצחקי:</w:t>
      </w:r>
    </w:p>
    <w:p w14:paraId="66E2D388" w14:textId="77777777" w:rsidR="00752EEF" w:rsidRPr="00752EEF" w:rsidRDefault="00752EEF" w:rsidP="00752EEF">
      <w:pPr>
        <w:bidi/>
        <w:jc w:val="both"/>
        <w:rPr>
          <w:rFonts w:cs="David"/>
          <w:rtl/>
        </w:rPr>
      </w:pPr>
    </w:p>
    <w:p w14:paraId="26D9FC8C" w14:textId="77777777" w:rsidR="00752EEF" w:rsidRPr="00752EEF" w:rsidRDefault="00752EEF" w:rsidP="00752EEF">
      <w:pPr>
        <w:bidi/>
        <w:jc w:val="both"/>
        <w:rPr>
          <w:rFonts w:cs="David"/>
          <w:rtl/>
        </w:rPr>
      </w:pPr>
      <w:r w:rsidRPr="00752EEF">
        <w:rPr>
          <w:rFonts w:cs="David"/>
          <w:rtl/>
        </w:rPr>
        <w:tab/>
        <w:t xml:space="preserve">אבל זה כלי נשק די מאיים. </w:t>
      </w:r>
    </w:p>
    <w:p w14:paraId="13BA4F2B" w14:textId="77777777" w:rsidR="00752EEF" w:rsidRPr="00752EEF" w:rsidRDefault="00752EEF" w:rsidP="00752EEF">
      <w:pPr>
        <w:bidi/>
        <w:jc w:val="both"/>
        <w:rPr>
          <w:rFonts w:cs="David"/>
          <w:rtl/>
        </w:rPr>
      </w:pPr>
    </w:p>
    <w:p w14:paraId="6D7BE2F6" w14:textId="77777777" w:rsidR="00752EEF" w:rsidRPr="00752EEF" w:rsidRDefault="00752EEF" w:rsidP="00752EEF">
      <w:pPr>
        <w:bidi/>
        <w:jc w:val="both"/>
        <w:rPr>
          <w:rFonts w:cs="David"/>
          <w:u w:val="single"/>
          <w:rtl/>
        </w:rPr>
      </w:pPr>
      <w:r w:rsidRPr="00752EEF">
        <w:rPr>
          <w:rFonts w:cs="David"/>
          <w:u w:val="single"/>
          <w:rtl/>
        </w:rPr>
        <w:t>אמנון כהן:</w:t>
      </w:r>
    </w:p>
    <w:p w14:paraId="44BED600" w14:textId="77777777" w:rsidR="00752EEF" w:rsidRPr="00752EEF" w:rsidRDefault="00752EEF" w:rsidP="00752EEF">
      <w:pPr>
        <w:bidi/>
        <w:jc w:val="both"/>
        <w:rPr>
          <w:rFonts w:cs="David"/>
          <w:rtl/>
        </w:rPr>
      </w:pPr>
    </w:p>
    <w:p w14:paraId="6824A7B9" w14:textId="77777777" w:rsidR="00752EEF" w:rsidRPr="00752EEF" w:rsidRDefault="00752EEF" w:rsidP="00752EEF">
      <w:pPr>
        <w:bidi/>
        <w:jc w:val="both"/>
        <w:rPr>
          <w:rFonts w:cs="David"/>
          <w:rtl/>
        </w:rPr>
      </w:pPr>
      <w:r w:rsidRPr="00752EEF">
        <w:rPr>
          <w:rFonts w:cs="David"/>
          <w:rtl/>
        </w:rPr>
        <w:tab/>
        <w:t xml:space="preserve">הכסף יחזור למשרד האוצר? שיחזור אל משרד התחבורה. </w:t>
      </w:r>
    </w:p>
    <w:p w14:paraId="6143495C" w14:textId="77777777" w:rsidR="00752EEF" w:rsidRPr="00752EEF" w:rsidRDefault="00752EEF" w:rsidP="00752EEF">
      <w:pPr>
        <w:bidi/>
        <w:jc w:val="both"/>
        <w:rPr>
          <w:rFonts w:cs="David"/>
          <w:rtl/>
        </w:rPr>
      </w:pPr>
    </w:p>
    <w:p w14:paraId="6D623080"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6AEB95C9" w14:textId="77777777" w:rsidR="00752EEF" w:rsidRPr="00752EEF" w:rsidRDefault="00752EEF" w:rsidP="00752EEF">
      <w:pPr>
        <w:bidi/>
        <w:jc w:val="both"/>
        <w:rPr>
          <w:rFonts w:cs="David"/>
          <w:rtl/>
        </w:rPr>
      </w:pPr>
    </w:p>
    <w:p w14:paraId="6ADE2073" w14:textId="77777777" w:rsidR="00752EEF" w:rsidRPr="00752EEF" w:rsidRDefault="00752EEF" w:rsidP="00752EEF">
      <w:pPr>
        <w:bidi/>
        <w:jc w:val="both"/>
        <w:rPr>
          <w:rFonts w:cs="David"/>
          <w:rtl/>
        </w:rPr>
      </w:pPr>
      <w:r w:rsidRPr="00752EEF">
        <w:rPr>
          <w:rFonts w:cs="David"/>
          <w:rtl/>
        </w:rPr>
        <w:tab/>
        <w:t xml:space="preserve">הבעיה היא לא הכסף, כפי שנאמר כאן. הבעיה היא המתכונת, על מה המדינה מסוגלת לקחת אחריות. בסך הכול, בשלב שמסתיימת האחריות מדובר כבר על השירות. </w:t>
      </w:r>
    </w:p>
    <w:p w14:paraId="668FD349" w14:textId="77777777" w:rsidR="00752EEF" w:rsidRPr="00752EEF" w:rsidRDefault="00752EEF" w:rsidP="00752EEF">
      <w:pPr>
        <w:bidi/>
        <w:jc w:val="both"/>
        <w:rPr>
          <w:rFonts w:cs="David"/>
          <w:rtl/>
        </w:rPr>
      </w:pPr>
    </w:p>
    <w:p w14:paraId="36A98CEF" w14:textId="77777777" w:rsidR="00752EEF" w:rsidRPr="00752EEF" w:rsidRDefault="00752EEF" w:rsidP="00752EEF">
      <w:pPr>
        <w:bidi/>
        <w:jc w:val="both"/>
        <w:rPr>
          <w:rFonts w:cs="David"/>
          <w:u w:val="single"/>
          <w:rtl/>
        </w:rPr>
      </w:pPr>
      <w:r w:rsidRPr="00752EEF">
        <w:rPr>
          <w:rFonts w:cs="David"/>
          <w:u w:val="single"/>
          <w:rtl/>
        </w:rPr>
        <w:t>היו"ר כרמל שאמה:</w:t>
      </w:r>
    </w:p>
    <w:p w14:paraId="21907881" w14:textId="77777777" w:rsidR="00752EEF" w:rsidRPr="00752EEF" w:rsidRDefault="00752EEF" w:rsidP="00752EEF">
      <w:pPr>
        <w:bidi/>
        <w:jc w:val="both"/>
        <w:rPr>
          <w:rFonts w:cs="David"/>
          <w:rtl/>
        </w:rPr>
      </w:pPr>
    </w:p>
    <w:p w14:paraId="3E6BB1DF" w14:textId="77777777" w:rsidR="00752EEF" w:rsidRPr="00752EEF" w:rsidRDefault="00752EEF" w:rsidP="00752EEF">
      <w:pPr>
        <w:bidi/>
        <w:jc w:val="both"/>
        <w:rPr>
          <w:rFonts w:cs="David"/>
          <w:rtl/>
        </w:rPr>
      </w:pPr>
      <w:r w:rsidRPr="00752EEF">
        <w:rPr>
          <w:rFonts w:cs="David"/>
          <w:rtl/>
        </w:rPr>
        <w:tab/>
        <w:t>אנחנו מעלים להצבעה את סעיף 16ב. מי בעד? מי נגד? מי נמנע?</w:t>
      </w:r>
    </w:p>
    <w:p w14:paraId="44939D04" w14:textId="77777777" w:rsidR="00752EEF" w:rsidRPr="00752EEF" w:rsidRDefault="00752EEF" w:rsidP="00752EEF">
      <w:pPr>
        <w:bidi/>
        <w:jc w:val="both"/>
        <w:rPr>
          <w:rFonts w:cs="David"/>
          <w:rtl/>
        </w:rPr>
      </w:pPr>
    </w:p>
    <w:p w14:paraId="6DFB7698" w14:textId="77777777" w:rsidR="00752EEF" w:rsidRPr="00752EEF" w:rsidRDefault="00752EEF" w:rsidP="00752EEF">
      <w:pPr>
        <w:bidi/>
        <w:jc w:val="both"/>
        <w:rPr>
          <w:rFonts w:cs="David"/>
          <w:b/>
          <w:bCs/>
          <w:rtl/>
        </w:rPr>
      </w:pPr>
      <w:r w:rsidRPr="00752EEF">
        <w:rPr>
          <w:rFonts w:cs="David"/>
          <w:b/>
          <w:bCs/>
          <w:rtl/>
        </w:rPr>
        <w:t>הצבעה</w:t>
      </w:r>
    </w:p>
    <w:p w14:paraId="6301A4BF" w14:textId="77777777" w:rsidR="00752EEF" w:rsidRPr="00752EEF" w:rsidRDefault="00752EEF" w:rsidP="00752EEF">
      <w:pPr>
        <w:bidi/>
        <w:jc w:val="both"/>
        <w:rPr>
          <w:rFonts w:cs="David"/>
          <w:rtl/>
        </w:rPr>
      </w:pPr>
    </w:p>
    <w:p w14:paraId="511A1338" w14:textId="77777777" w:rsidR="00752EEF" w:rsidRPr="00752EEF" w:rsidRDefault="00752EEF" w:rsidP="00752EEF">
      <w:pPr>
        <w:bidi/>
        <w:jc w:val="both"/>
        <w:rPr>
          <w:rFonts w:cs="David"/>
          <w:rtl/>
        </w:rPr>
      </w:pPr>
      <w:r w:rsidRPr="00752EEF">
        <w:rPr>
          <w:rFonts w:cs="David"/>
          <w:rtl/>
        </w:rPr>
        <w:t>בעד סעיף 16ב (בתוך סעיף 10 לתיקון) – רוב</w:t>
      </w:r>
    </w:p>
    <w:p w14:paraId="70603165" w14:textId="77777777" w:rsidR="00752EEF" w:rsidRPr="00752EEF" w:rsidRDefault="00752EEF" w:rsidP="00752EEF">
      <w:pPr>
        <w:bidi/>
        <w:jc w:val="both"/>
        <w:rPr>
          <w:rFonts w:cs="David"/>
          <w:rtl/>
        </w:rPr>
      </w:pPr>
      <w:r w:rsidRPr="00752EEF">
        <w:rPr>
          <w:rFonts w:cs="David"/>
          <w:rtl/>
        </w:rPr>
        <w:t xml:space="preserve">נגד – אין </w:t>
      </w:r>
    </w:p>
    <w:p w14:paraId="3553D8AB" w14:textId="77777777" w:rsidR="00752EEF" w:rsidRPr="00752EEF" w:rsidRDefault="00752EEF" w:rsidP="00752EEF">
      <w:pPr>
        <w:bidi/>
        <w:jc w:val="both"/>
        <w:rPr>
          <w:rFonts w:cs="David"/>
          <w:rtl/>
        </w:rPr>
      </w:pPr>
      <w:r w:rsidRPr="00752EEF">
        <w:rPr>
          <w:rFonts w:cs="David"/>
          <w:rtl/>
        </w:rPr>
        <w:t>נמנעים – אין</w:t>
      </w:r>
    </w:p>
    <w:p w14:paraId="6CABDE07" w14:textId="77777777" w:rsidR="00752EEF" w:rsidRPr="00752EEF" w:rsidRDefault="00752EEF" w:rsidP="00752EEF">
      <w:pPr>
        <w:bidi/>
        <w:jc w:val="both"/>
        <w:rPr>
          <w:rFonts w:cs="David"/>
          <w:rtl/>
        </w:rPr>
      </w:pPr>
      <w:r w:rsidRPr="00752EEF">
        <w:rPr>
          <w:rFonts w:cs="David"/>
          <w:rtl/>
        </w:rPr>
        <w:t>הסעיף נתקבל.</w:t>
      </w:r>
    </w:p>
    <w:p w14:paraId="18719E71" w14:textId="77777777" w:rsidR="00752EEF" w:rsidRPr="00752EEF" w:rsidRDefault="00752EEF" w:rsidP="00752EEF">
      <w:pPr>
        <w:bidi/>
        <w:jc w:val="both"/>
        <w:rPr>
          <w:rFonts w:cs="David"/>
          <w:rtl/>
        </w:rPr>
      </w:pPr>
    </w:p>
    <w:p w14:paraId="59D81E1B" w14:textId="77777777" w:rsidR="00752EEF" w:rsidRPr="00752EEF" w:rsidRDefault="00752EEF" w:rsidP="00752EEF">
      <w:pPr>
        <w:bidi/>
        <w:jc w:val="both"/>
        <w:rPr>
          <w:rFonts w:cs="David"/>
          <w:u w:val="single"/>
          <w:rtl/>
        </w:rPr>
      </w:pPr>
      <w:r w:rsidRPr="00752EEF">
        <w:rPr>
          <w:rFonts w:cs="David"/>
          <w:u w:val="single"/>
          <w:rtl/>
        </w:rPr>
        <w:t>היו"ר כרמל שאמה:</w:t>
      </w:r>
    </w:p>
    <w:p w14:paraId="5307CF78" w14:textId="77777777" w:rsidR="00752EEF" w:rsidRPr="00752EEF" w:rsidRDefault="00752EEF" w:rsidP="00752EEF">
      <w:pPr>
        <w:bidi/>
        <w:jc w:val="both"/>
        <w:rPr>
          <w:rFonts w:cs="David"/>
          <w:rtl/>
        </w:rPr>
      </w:pPr>
    </w:p>
    <w:p w14:paraId="6DAF0A61" w14:textId="77777777" w:rsidR="00752EEF" w:rsidRPr="00752EEF" w:rsidRDefault="00752EEF" w:rsidP="00752EEF">
      <w:pPr>
        <w:bidi/>
        <w:jc w:val="both"/>
        <w:rPr>
          <w:rFonts w:cs="David"/>
          <w:rtl/>
        </w:rPr>
      </w:pPr>
      <w:r w:rsidRPr="00752EEF">
        <w:rPr>
          <w:rFonts w:cs="David"/>
          <w:rtl/>
        </w:rPr>
        <w:tab/>
        <w:t xml:space="preserve">אין מתנגדים ואין נמנעים. סעיף 16ב נתקבל פה אחד. </w:t>
      </w:r>
    </w:p>
    <w:p w14:paraId="6F2E18A2" w14:textId="77777777" w:rsidR="00752EEF" w:rsidRPr="00752EEF" w:rsidRDefault="00752EEF" w:rsidP="00752EEF">
      <w:pPr>
        <w:bidi/>
        <w:jc w:val="both"/>
        <w:rPr>
          <w:rFonts w:cs="David"/>
          <w:rtl/>
        </w:rPr>
      </w:pPr>
    </w:p>
    <w:p w14:paraId="5673E02F"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366C431E"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20"/>
        <w:gridCol w:w="604"/>
        <w:gridCol w:w="5897"/>
        <w:gridCol w:w="19"/>
      </w:tblGrid>
      <w:tr w:rsidR="00752EEF" w:rsidRPr="00752EEF" w14:paraId="27EFBDC6" w14:textId="77777777">
        <w:trPr>
          <w:cantSplit/>
          <w:trHeight w:val="60"/>
        </w:trPr>
        <w:tc>
          <w:tcPr>
            <w:tcW w:w="1871" w:type="dxa"/>
          </w:tcPr>
          <w:p w14:paraId="725799C8" w14:textId="77777777" w:rsidR="00752EEF" w:rsidRPr="00752EEF" w:rsidRDefault="00752EEF" w:rsidP="00752EEF">
            <w:pPr>
              <w:pStyle w:val="TableSideHeading"/>
              <w:spacing w:line="240" w:lineRule="auto"/>
              <w:jc w:val="both"/>
              <w:rPr>
                <w:sz w:val="24"/>
                <w:szCs w:val="24"/>
              </w:rPr>
            </w:pPr>
            <w:r w:rsidRPr="00752EEF">
              <w:rPr>
                <w:sz w:val="24"/>
                <w:szCs w:val="24"/>
                <w:rtl/>
              </w:rPr>
              <w:t>התליית רישיון, ביטולו ואי חידושו</w:t>
            </w:r>
          </w:p>
        </w:tc>
        <w:tc>
          <w:tcPr>
            <w:tcW w:w="624" w:type="dxa"/>
          </w:tcPr>
          <w:p w14:paraId="25B37D3A" w14:textId="77777777" w:rsidR="00752EEF" w:rsidRPr="00752EEF" w:rsidRDefault="00752EEF" w:rsidP="00752EEF">
            <w:pPr>
              <w:pStyle w:val="TableText"/>
              <w:spacing w:line="240" w:lineRule="auto"/>
              <w:jc w:val="both"/>
              <w:rPr>
                <w:sz w:val="24"/>
                <w:szCs w:val="24"/>
              </w:rPr>
            </w:pPr>
            <w:r w:rsidRPr="00752EEF">
              <w:rPr>
                <w:sz w:val="24"/>
                <w:szCs w:val="24"/>
                <w:rtl/>
              </w:rPr>
              <w:t>16ג</w:t>
            </w:r>
          </w:p>
        </w:tc>
        <w:tc>
          <w:tcPr>
            <w:tcW w:w="644" w:type="dxa"/>
            <w:gridSpan w:val="2"/>
          </w:tcPr>
          <w:p w14:paraId="71D7DF60" w14:textId="77777777" w:rsidR="00752EEF" w:rsidRPr="00752EEF" w:rsidRDefault="00752EEF" w:rsidP="00752EEF">
            <w:pPr>
              <w:pStyle w:val="TableText"/>
              <w:spacing w:line="240" w:lineRule="auto"/>
              <w:jc w:val="both"/>
              <w:rPr>
                <w:sz w:val="24"/>
                <w:szCs w:val="24"/>
              </w:rPr>
            </w:pPr>
            <w:r w:rsidRPr="00752EEF">
              <w:rPr>
                <w:sz w:val="24"/>
                <w:szCs w:val="24"/>
                <w:rtl/>
              </w:rPr>
              <w:t>(א)</w:t>
            </w:r>
          </w:p>
        </w:tc>
        <w:tc>
          <w:tcPr>
            <w:tcW w:w="6520" w:type="dxa"/>
            <w:gridSpan w:val="3"/>
          </w:tcPr>
          <w:p w14:paraId="01A166C1"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"הרשות רשאית להתלות רישיון עד לקיום תנאים שתורה עליהם, לבטל רישיון או לסרב לחדשו אם נתקיימו בבעל הרישיון אחד מאלה:</w:t>
            </w:r>
          </w:p>
        </w:tc>
      </w:tr>
      <w:tr w:rsidR="00752EEF" w:rsidRPr="00752EEF" w14:paraId="25AD606F" w14:textId="77777777">
        <w:trPr>
          <w:gridAfter w:val="1"/>
          <w:wAfter w:w="19" w:type="dxa"/>
          <w:cantSplit/>
          <w:trHeight w:val="60"/>
        </w:trPr>
        <w:tc>
          <w:tcPr>
            <w:tcW w:w="1871" w:type="dxa"/>
          </w:tcPr>
          <w:p w14:paraId="33502F98" w14:textId="77777777" w:rsidR="00752EEF" w:rsidRPr="00752EEF" w:rsidRDefault="00752EEF" w:rsidP="00752EEF">
            <w:pPr>
              <w:pStyle w:val="TableSideHeading"/>
              <w:spacing w:line="240" w:lineRule="auto"/>
              <w:jc w:val="both"/>
              <w:rPr>
                <w:sz w:val="24"/>
                <w:szCs w:val="24"/>
              </w:rPr>
            </w:pPr>
          </w:p>
        </w:tc>
        <w:tc>
          <w:tcPr>
            <w:tcW w:w="624" w:type="dxa"/>
          </w:tcPr>
          <w:p w14:paraId="263EB752" w14:textId="77777777" w:rsidR="00752EEF" w:rsidRPr="00752EEF" w:rsidRDefault="00752EEF" w:rsidP="00752EEF">
            <w:pPr>
              <w:pStyle w:val="TableText"/>
              <w:spacing w:line="240" w:lineRule="auto"/>
              <w:jc w:val="both"/>
              <w:rPr>
                <w:sz w:val="24"/>
                <w:szCs w:val="24"/>
              </w:rPr>
            </w:pPr>
          </w:p>
        </w:tc>
        <w:tc>
          <w:tcPr>
            <w:tcW w:w="624" w:type="dxa"/>
          </w:tcPr>
          <w:p w14:paraId="4F0B7F7F" w14:textId="77777777" w:rsidR="00752EEF" w:rsidRPr="00752EEF" w:rsidRDefault="00752EEF" w:rsidP="00752EEF">
            <w:pPr>
              <w:pStyle w:val="TableText"/>
              <w:spacing w:line="240" w:lineRule="auto"/>
              <w:jc w:val="both"/>
              <w:rPr>
                <w:sz w:val="24"/>
                <w:szCs w:val="24"/>
              </w:rPr>
            </w:pPr>
          </w:p>
        </w:tc>
        <w:tc>
          <w:tcPr>
            <w:tcW w:w="624" w:type="dxa"/>
            <w:gridSpan w:val="2"/>
          </w:tcPr>
          <w:p w14:paraId="0726FDE6" w14:textId="77777777" w:rsidR="00752EEF" w:rsidRPr="00752EEF" w:rsidRDefault="00752EEF" w:rsidP="00752EEF">
            <w:pPr>
              <w:pStyle w:val="TableText"/>
              <w:spacing w:line="240" w:lineRule="auto"/>
              <w:jc w:val="both"/>
              <w:rPr>
                <w:sz w:val="24"/>
                <w:szCs w:val="24"/>
              </w:rPr>
            </w:pPr>
            <w:r w:rsidRPr="00752EEF">
              <w:rPr>
                <w:sz w:val="24"/>
                <w:szCs w:val="24"/>
                <w:rtl/>
              </w:rPr>
              <w:t>(1)</w:t>
            </w:r>
          </w:p>
        </w:tc>
        <w:tc>
          <w:tcPr>
            <w:tcW w:w="5897" w:type="dxa"/>
          </w:tcPr>
          <w:p w14:paraId="7DE718BF" w14:textId="77777777" w:rsidR="00752EEF" w:rsidRPr="00752EEF" w:rsidRDefault="00752EEF" w:rsidP="00752EEF">
            <w:pPr>
              <w:pStyle w:val="TableBlock"/>
              <w:spacing w:line="240" w:lineRule="auto"/>
              <w:rPr>
                <w:sz w:val="24"/>
                <w:szCs w:val="24"/>
              </w:rPr>
            </w:pPr>
            <w:r w:rsidRPr="00752EEF">
              <w:rPr>
                <w:sz w:val="24"/>
                <w:szCs w:val="24"/>
                <w:rtl/>
              </w:rPr>
              <w:t>הוא אינו מקיים את התנאים לקבלת הרישיון, כולם או מקצתם;</w:t>
            </w:r>
          </w:p>
        </w:tc>
      </w:tr>
      <w:tr w:rsidR="00752EEF" w:rsidRPr="00752EEF" w14:paraId="0A551B21" w14:textId="77777777">
        <w:trPr>
          <w:gridAfter w:val="1"/>
          <w:wAfter w:w="19" w:type="dxa"/>
          <w:cantSplit/>
          <w:trHeight w:val="60"/>
        </w:trPr>
        <w:tc>
          <w:tcPr>
            <w:tcW w:w="1871" w:type="dxa"/>
          </w:tcPr>
          <w:p w14:paraId="07593E58" w14:textId="77777777" w:rsidR="00752EEF" w:rsidRPr="00752EEF" w:rsidRDefault="00752EEF" w:rsidP="00752EEF">
            <w:pPr>
              <w:pStyle w:val="TableSideHeading"/>
              <w:spacing w:line="240" w:lineRule="auto"/>
              <w:jc w:val="both"/>
              <w:rPr>
                <w:sz w:val="24"/>
                <w:szCs w:val="24"/>
              </w:rPr>
            </w:pPr>
          </w:p>
        </w:tc>
        <w:tc>
          <w:tcPr>
            <w:tcW w:w="624" w:type="dxa"/>
          </w:tcPr>
          <w:p w14:paraId="05B97C68" w14:textId="77777777" w:rsidR="00752EEF" w:rsidRPr="00752EEF" w:rsidRDefault="00752EEF" w:rsidP="00752EEF">
            <w:pPr>
              <w:pStyle w:val="TableText"/>
              <w:spacing w:line="240" w:lineRule="auto"/>
              <w:jc w:val="both"/>
              <w:rPr>
                <w:sz w:val="24"/>
                <w:szCs w:val="24"/>
              </w:rPr>
            </w:pPr>
          </w:p>
        </w:tc>
        <w:tc>
          <w:tcPr>
            <w:tcW w:w="624" w:type="dxa"/>
          </w:tcPr>
          <w:p w14:paraId="37E64B5E" w14:textId="77777777" w:rsidR="00752EEF" w:rsidRPr="00752EEF" w:rsidRDefault="00752EEF" w:rsidP="00752EEF">
            <w:pPr>
              <w:pStyle w:val="TableText"/>
              <w:spacing w:line="240" w:lineRule="auto"/>
              <w:jc w:val="both"/>
              <w:rPr>
                <w:sz w:val="24"/>
                <w:szCs w:val="24"/>
              </w:rPr>
            </w:pPr>
          </w:p>
        </w:tc>
        <w:tc>
          <w:tcPr>
            <w:tcW w:w="624" w:type="dxa"/>
            <w:gridSpan w:val="2"/>
          </w:tcPr>
          <w:p w14:paraId="18E627B9" w14:textId="77777777" w:rsidR="00752EEF" w:rsidRPr="00752EEF" w:rsidRDefault="00752EEF" w:rsidP="00752EEF">
            <w:pPr>
              <w:pStyle w:val="TableText"/>
              <w:spacing w:line="240" w:lineRule="auto"/>
              <w:jc w:val="both"/>
              <w:rPr>
                <w:sz w:val="24"/>
                <w:szCs w:val="24"/>
              </w:rPr>
            </w:pPr>
            <w:r w:rsidRPr="00752EEF">
              <w:rPr>
                <w:sz w:val="24"/>
                <w:szCs w:val="24"/>
                <w:rtl/>
              </w:rPr>
              <w:t>(2)</w:t>
            </w:r>
          </w:p>
        </w:tc>
        <w:tc>
          <w:tcPr>
            <w:tcW w:w="5897" w:type="dxa"/>
          </w:tcPr>
          <w:p w14:paraId="508E9E20" w14:textId="77777777" w:rsidR="00752EEF" w:rsidRPr="00752EEF" w:rsidRDefault="00752EEF" w:rsidP="00752EEF">
            <w:pPr>
              <w:pStyle w:val="TableBlock"/>
              <w:spacing w:line="240" w:lineRule="auto"/>
              <w:rPr>
                <w:sz w:val="24"/>
                <w:szCs w:val="24"/>
              </w:rPr>
            </w:pPr>
            <w:r w:rsidRPr="00752EEF">
              <w:rPr>
                <w:sz w:val="24"/>
                <w:szCs w:val="24"/>
                <w:rtl/>
              </w:rPr>
              <w:t>הרישיון ניתן לו על יסוד מידע כוזב או מטעה;</w:t>
            </w:r>
          </w:p>
        </w:tc>
      </w:tr>
      <w:tr w:rsidR="00752EEF" w:rsidRPr="00752EEF" w14:paraId="12CE578F" w14:textId="77777777">
        <w:trPr>
          <w:gridAfter w:val="1"/>
          <w:wAfter w:w="19" w:type="dxa"/>
          <w:cantSplit/>
          <w:trHeight w:val="60"/>
        </w:trPr>
        <w:tc>
          <w:tcPr>
            <w:tcW w:w="1871" w:type="dxa"/>
          </w:tcPr>
          <w:p w14:paraId="7DFE6ADF" w14:textId="77777777" w:rsidR="00752EEF" w:rsidRPr="00752EEF" w:rsidRDefault="00752EEF" w:rsidP="00752EEF">
            <w:pPr>
              <w:pStyle w:val="TableSideHeading"/>
              <w:spacing w:line="240" w:lineRule="auto"/>
              <w:jc w:val="both"/>
              <w:rPr>
                <w:sz w:val="24"/>
                <w:szCs w:val="24"/>
              </w:rPr>
            </w:pPr>
          </w:p>
        </w:tc>
        <w:tc>
          <w:tcPr>
            <w:tcW w:w="624" w:type="dxa"/>
          </w:tcPr>
          <w:p w14:paraId="2456DB75" w14:textId="77777777" w:rsidR="00752EEF" w:rsidRPr="00752EEF" w:rsidRDefault="00752EEF" w:rsidP="00752EEF">
            <w:pPr>
              <w:pStyle w:val="TableText"/>
              <w:spacing w:line="240" w:lineRule="auto"/>
              <w:jc w:val="both"/>
              <w:rPr>
                <w:sz w:val="24"/>
                <w:szCs w:val="24"/>
              </w:rPr>
            </w:pPr>
          </w:p>
        </w:tc>
        <w:tc>
          <w:tcPr>
            <w:tcW w:w="624" w:type="dxa"/>
          </w:tcPr>
          <w:p w14:paraId="332DE774" w14:textId="77777777" w:rsidR="00752EEF" w:rsidRPr="00752EEF" w:rsidRDefault="00752EEF" w:rsidP="00752EEF">
            <w:pPr>
              <w:pStyle w:val="TableText"/>
              <w:spacing w:line="240" w:lineRule="auto"/>
              <w:jc w:val="both"/>
              <w:rPr>
                <w:sz w:val="24"/>
                <w:szCs w:val="24"/>
              </w:rPr>
            </w:pPr>
          </w:p>
        </w:tc>
        <w:tc>
          <w:tcPr>
            <w:tcW w:w="624" w:type="dxa"/>
            <w:gridSpan w:val="2"/>
          </w:tcPr>
          <w:p w14:paraId="03151FB7" w14:textId="77777777" w:rsidR="00752EEF" w:rsidRPr="00752EEF" w:rsidRDefault="00752EEF" w:rsidP="00752EEF">
            <w:pPr>
              <w:pStyle w:val="TableText"/>
              <w:spacing w:line="240" w:lineRule="auto"/>
              <w:jc w:val="both"/>
              <w:rPr>
                <w:sz w:val="24"/>
                <w:szCs w:val="24"/>
              </w:rPr>
            </w:pPr>
            <w:r w:rsidRPr="00752EEF">
              <w:rPr>
                <w:sz w:val="24"/>
                <w:szCs w:val="24"/>
                <w:rtl/>
              </w:rPr>
              <w:t>(3)</w:t>
            </w:r>
          </w:p>
        </w:tc>
        <w:tc>
          <w:tcPr>
            <w:tcW w:w="5897" w:type="dxa"/>
          </w:tcPr>
          <w:p w14:paraId="5C6E6966" w14:textId="77777777" w:rsidR="00752EEF" w:rsidRPr="00752EEF" w:rsidRDefault="00752EEF" w:rsidP="00752EEF">
            <w:pPr>
              <w:pStyle w:val="TableBlock"/>
              <w:spacing w:line="240" w:lineRule="auto"/>
              <w:rPr>
                <w:sz w:val="24"/>
                <w:szCs w:val="24"/>
              </w:rPr>
            </w:pPr>
            <w:r w:rsidRPr="00752EEF">
              <w:rPr>
                <w:sz w:val="24"/>
                <w:szCs w:val="24"/>
                <w:rtl/>
              </w:rPr>
              <w:t>הוא הפר תנאי מהותי מתנאי הרישיון;</w:t>
            </w:r>
          </w:p>
        </w:tc>
      </w:tr>
      <w:tr w:rsidR="00752EEF" w:rsidRPr="00752EEF" w14:paraId="40EE3A2B" w14:textId="77777777">
        <w:trPr>
          <w:gridAfter w:val="1"/>
          <w:wAfter w:w="19" w:type="dxa"/>
          <w:cantSplit/>
          <w:trHeight w:val="60"/>
        </w:trPr>
        <w:tc>
          <w:tcPr>
            <w:tcW w:w="1871" w:type="dxa"/>
          </w:tcPr>
          <w:p w14:paraId="1101C9D7" w14:textId="77777777" w:rsidR="00752EEF" w:rsidRPr="00752EEF" w:rsidRDefault="00752EEF" w:rsidP="00752EEF">
            <w:pPr>
              <w:pStyle w:val="TableSideHeading"/>
              <w:spacing w:line="240" w:lineRule="auto"/>
              <w:jc w:val="both"/>
              <w:rPr>
                <w:sz w:val="24"/>
                <w:szCs w:val="24"/>
              </w:rPr>
            </w:pPr>
          </w:p>
        </w:tc>
        <w:tc>
          <w:tcPr>
            <w:tcW w:w="624" w:type="dxa"/>
          </w:tcPr>
          <w:p w14:paraId="0CA8FC20" w14:textId="77777777" w:rsidR="00752EEF" w:rsidRPr="00752EEF" w:rsidRDefault="00752EEF" w:rsidP="00752EEF">
            <w:pPr>
              <w:pStyle w:val="TableText"/>
              <w:spacing w:line="240" w:lineRule="auto"/>
              <w:jc w:val="both"/>
              <w:rPr>
                <w:sz w:val="24"/>
                <w:szCs w:val="24"/>
              </w:rPr>
            </w:pPr>
          </w:p>
        </w:tc>
        <w:tc>
          <w:tcPr>
            <w:tcW w:w="624" w:type="dxa"/>
          </w:tcPr>
          <w:p w14:paraId="49DD01E2" w14:textId="77777777" w:rsidR="00752EEF" w:rsidRPr="00752EEF" w:rsidRDefault="00752EEF" w:rsidP="00752EEF">
            <w:pPr>
              <w:pStyle w:val="TableText"/>
              <w:spacing w:line="240" w:lineRule="auto"/>
              <w:jc w:val="both"/>
              <w:rPr>
                <w:sz w:val="24"/>
                <w:szCs w:val="24"/>
              </w:rPr>
            </w:pPr>
          </w:p>
        </w:tc>
        <w:tc>
          <w:tcPr>
            <w:tcW w:w="624" w:type="dxa"/>
            <w:gridSpan w:val="2"/>
          </w:tcPr>
          <w:p w14:paraId="3E9E2606" w14:textId="77777777" w:rsidR="00752EEF" w:rsidRPr="00752EEF" w:rsidRDefault="00752EEF" w:rsidP="00752EEF">
            <w:pPr>
              <w:pStyle w:val="TableText"/>
              <w:spacing w:line="240" w:lineRule="auto"/>
              <w:jc w:val="both"/>
              <w:rPr>
                <w:sz w:val="24"/>
                <w:szCs w:val="24"/>
              </w:rPr>
            </w:pPr>
            <w:r w:rsidRPr="00752EEF">
              <w:rPr>
                <w:sz w:val="24"/>
                <w:szCs w:val="24"/>
                <w:rtl/>
              </w:rPr>
              <w:t>(4)</w:t>
            </w:r>
          </w:p>
        </w:tc>
        <w:tc>
          <w:tcPr>
            <w:tcW w:w="5897" w:type="dxa"/>
          </w:tcPr>
          <w:p w14:paraId="542595BC" w14:textId="77777777" w:rsidR="00752EEF" w:rsidRPr="00752EEF" w:rsidRDefault="00752EEF" w:rsidP="00752EEF">
            <w:pPr>
              <w:pStyle w:val="TableBlock"/>
              <w:spacing w:line="240" w:lineRule="auto"/>
              <w:rPr>
                <w:sz w:val="24"/>
                <w:szCs w:val="24"/>
              </w:rPr>
            </w:pPr>
            <w:r w:rsidRPr="00752EEF">
              <w:rPr>
                <w:sz w:val="24"/>
                <w:szCs w:val="24"/>
                <w:rtl/>
              </w:rPr>
              <w:t>הוא הפר חובה או איסור שהוטלו עליו כיבואן לפי צו זה;</w:t>
            </w:r>
          </w:p>
        </w:tc>
      </w:tr>
      <w:tr w:rsidR="00752EEF" w:rsidRPr="00752EEF" w14:paraId="3733C5AE" w14:textId="77777777">
        <w:trPr>
          <w:gridAfter w:val="1"/>
          <w:wAfter w:w="19" w:type="dxa"/>
          <w:cantSplit/>
          <w:trHeight w:val="60"/>
        </w:trPr>
        <w:tc>
          <w:tcPr>
            <w:tcW w:w="1871" w:type="dxa"/>
          </w:tcPr>
          <w:p w14:paraId="0E3A5A8B" w14:textId="77777777" w:rsidR="00752EEF" w:rsidRPr="00752EEF" w:rsidRDefault="00752EEF" w:rsidP="00752EEF">
            <w:pPr>
              <w:pStyle w:val="TableSideHeading"/>
              <w:spacing w:line="240" w:lineRule="auto"/>
              <w:jc w:val="both"/>
              <w:rPr>
                <w:sz w:val="24"/>
                <w:szCs w:val="24"/>
              </w:rPr>
            </w:pPr>
          </w:p>
        </w:tc>
        <w:tc>
          <w:tcPr>
            <w:tcW w:w="624" w:type="dxa"/>
          </w:tcPr>
          <w:p w14:paraId="6FB02E95" w14:textId="77777777" w:rsidR="00752EEF" w:rsidRPr="00752EEF" w:rsidRDefault="00752EEF" w:rsidP="00752EEF">
            <w:pPr>
              <w:pStyle w:val="TableText"/>
              <w:spacing w:line="240" w:lineRule="auto"/>
              <w:jc w:val="both"/>
              <w:rPr>
                <w:sz w:val="24"/>
                <w:szCs w:val="24"/>
              </w:rPr>
            </w:pPr>
          </w:p>
        </w:tc>
        <w:tc>
          <w:tcPr>
            <w:tcW w:w="624" w:type="dxa"/>
          </w:tcPr>
          <w:p w14:paraId="54F7EAC9" w14:textId="77777777" w:rsidR="00752EEF" w:rsidRPr="00752EEF" w:rsidRDefault="00752EEF" w:rsidP="00752EEF">
            <w:pPr>
              <w:pStyle w:val="TableText"/>
              <w:spacing w:line="240" w:lineRule="auto"/>
              <w:jc w:val="both"/>
              <w:rPr>
                <w:sz w:val="24"/>
                <w:szCs w:val="24"/>
              </w:rPr>
            </w:pPr>
          </w:p>
        </w:tc>
        <w:tc>
          <w:tcPr>
            <w:tcW w:w="624" w:type="dxa"/>
            <w:gridSpan w:val="2"/>
          </w:tcPr>
          <w:p w14:paraId="45F70726" w14:textId="77777777" w:rsidR="00752EEF" w:rsidRPr="00752EEF" w:rsidRDefault="00752EEF" w:rsidP="00752EEF">
            <w:pPr>
              <w:pStyle w:val="TableText"/>
              <w:spacing w:line="240" w:lineRule="auto"/>
              <w:jc w:val="both"/>
              <w:rPr>
                <w:sz w:val="24"/>
                <w:szCs w:val="24"/>
              </w:rPr>
            </w:pPr>
            <w:r w:rsidRPr="00752EEF">
              <w:rPr>
                <w:sz w:val="24"/>
                <w:szCs w:val="24"/>
                <w:rtl/>
              </w:rPr>
              <w:t>(5)</w:t>
            </w:r>
          </w:p>
        </w:tc>
        <w:tc>
          <w:tcPr>
            <w:tcW w:w="5897" w:type="dxa"/>
          </w:tcPr>
          <w:p w14:paraId="30DA0663" w14:textId="77777777" w:rsidR="00752EEF" w:rsidRPr="00752EEF" w:rsidRDefault="00752EEF" w:rsidP="00752EEF">
            <w:pPr>
              <w:pStyle w:val="TableBlock"/>
              <w:spacing w:line="240" w:lineRule="auto"/>
              <w:rPr>
                <w:sz w:val="24"/>
                <w:szCs w:val="24"/>
              </w:rPr>
            </w:pPr>
            <w:r w:rsidRPr="00752EEF">
              <w:rPr>
                <w:sz w:val="24"/>
                <w:szCs w:val="24"/>
                <w:rtl/>
              </w:rPr>
              <w:t>ניתן צו לפירוקו או למינוי כונס נכסים עליו או שהוא החליט על פירוק מרצון.</w:t>
            </w:r>
          </w:p>
        </w:tc>
      </w:tr>
      <w:tr w:rsidR="00752EEF" w:rsidRPr="00752EEF" w14:paraId="0EA76CD8" w14:textId="77777777">
        <w:trPr>
          <w:gridAfter w:val="1"/>
          <w:wAfter w:w="19" w:type="dxa"/>
          <w:cantSplit/>
          <w:trHeight w:val="60"/>
        </w:trPr>
        <w:tc>
          <w:tcPr>
            <w:tcW w:w="1871" w:type="dxa"/>
          </w:tcPr>
          <w:p w14:paraId="58336326" w14:textId="77777777" w:rsidR="00752EEF" w:rsidRPr="00752EEF" w:rsidRDefault="00752EEF" w:rsidP="00752EEF">
            <w:pPr>
              <w:pStyle w:val="TableSideHeading"/>
              <w:spacing w:line="240" w:lineRule="auto"/>
              <w:jc w:val="both"/>
              <w:rPr>
                <w:sz w:val="24"/>
                <w:szCs w:val="24"/>
              </w:rPr>
            </w:pPr>
          </w:p>
        </w:tc>
        <w:tc>
          <w:tcPr>
            <w:tcW w:w="624" w:type="dxa"/>
          </w:tcPr>
          <w:p w14:paraId="466F98D3" w14:textId="77777777" w:rsidR="00752EEF" w:rsidRPr="00752EEF" w:rsidRDefault="00752EEF" w:rsidP="00752EEF">
            <w:pPr>
              <w:pStyle w:val="TableText"/>
              <w:spacing w:line="240" w:lineRule="auto"/>
              <w:jc w:val="both"/>
              <w:rPr>
                <w:sz w:val="24"/>
                <w:szCs w:val="24"/>
              </w:rPr>
            </w:pPr>
          </w:p>
        </w:tc>
        <w:tc>
          <w:tcPr>
            <w:tcW w:w="624" w:type="dxa"/>
          </w:tcPr>
          <w:p w14:paraId="42469F55" w14:textId="77777777" w:rsidR="00752EEF" w:rsidRPr="00752EEF" w:rsidRDefault="00752EEF" w:rsidP="00752EEF">
            <w:pPr>
              <w:pStyle w:val="TableText"/>
              <w:spacing w:line="240" w:lineRule="auto"/>
              <w:jc w:val="both"/>
              <w:rPr>
                <w:sz w:val="24"/>
                <w:szCs w:val="24"/>
              </w:rPr>
            </w:pPr>
            <w:r w:rsidRPr="00752EEF">
              <w:rPr>
                <w:sz w:val="24"/>
                <w:szCs w:val="24"/>
                <w:rtl/>
              </w:rPr>
              <w:t>(ב)</w:t>
            </w:r>
          </w:p>
        </w:tc>
        <w:tc>
          <w:tcPr>
            <w:tcW w:w="6521" w:type="dxa"/>
            <w:gridSpan w:val="3"/>
          </w:tcPr>
          <w:p w14:paraId="2A5B6110" w14:textId="77777777" w:rsidR="00752EEF" w:rsidRPr="00752EEF" w:rsidRDefault="00752EEF" w:rsidP="00752EEF">
            <w:pPr>
              <w:pStyle w:val="TableBlock"/>
              <w:spacing w:line="240" w:lineRule="auto"/>
              <w:rPr>
                <w:sz w:val="24"/>
                <w:szCs w:val="24"/>
              </w:rPr>
            </w:pPr>
            <w:r w:rsidRPr="00752EEF">
              <w:rPr>
                <w:sz w:val="24"/>
                <w:szCs w:val="24"/>
                <w:rtl/>
              </w:rPr>
              <w:t>לא תבטל הרשות רישיון,לא תסרב לחדשו ולא תתלהו אלא לאחר שנתנה לבעל הרישיון הזדמנות נאותה להשמיע טענותיו.""</w:t>
            </w:r>
          </w:p>
        </w:tc>
      </w:tr>
    </w:tbl>
    <w:p w14:paraId="48075FA1" w14:textId="77777777" w:rsidR="00752EEF" w:rsidRPr="00752EEF" w:rsidRDefault="00752EEF" w:rsidP="00752EEF">
      <w:pPr>
        <w:bidi/>
        <w:jc w:val="both"/>
        <w:rPr>
          <w:rFonts w:cs="David"/>
          <w:rtl/>
        </w:rPr>
      </w:pPr>
    </w:p>
    <w:p w14:paraId="5DEC7010" w14:textId="77777777" w:rsidR="00752EEF" w:rsidRPr="00752EEF" w:rsidRDefault="00752EEF" w:rsidP="00752EEF">
      <w:pPr>
        <w:bidi/>
        <w:jc w:val="both"/>
        <w:rPr>
          <w:rFonts w:cs="David"/>
          <w:rtl/>
        </w:rPr>
      </w:pPr>
      <w:r w:rsidRPr="00752EEF">
        <w:rPr>
          <w:rFonts w:cs="David"/>
          <w:rtl/>
        </w:rPr>
        <w:tab/>
        <w:t xml:space="preserve">הסעיף הזה מתייחס לרישיון הייבוא שניתן. אם אנחנו מגלים שאדם שקיבל רישיון לייבא כלי רכב לא מספק שירותי תחזוקה, או לא עמד בתנאים לקבלת הרישיון, אנחנו רוצים כמובן להסמיך את עצמנו לבטל את רישיון הייבוא ולא לאפשר לו לייבא עוד כלי רכב על-פי רישיון הייבוא שניתן לו. </w:t>
      </w:r>
    </w:p>
    <w:p w14:paraId="52940814" w14:textId="77777777" w:rsidR="00752EEF" w:rsidRPr="00752EEF" w:rsidRDefault="00752EEF" w:rsidP="00752EEF">
      <w:pPr>
        <w:bidi/>
        <w:jc w:val="both"/>
        <w:rPr>
          <w:rFonts w:cs="David"/>
          <w:rtl/>
        </w:rPr>
      </w:pPr>
    </w:p>
    <w:p w14:paraId="1406C12F" w14:textId="77777777" w:rsidR="00752EEF" w:rsidRPr="00752EEF" w:rsidRDefault="00752EEF" w:rsidP="00752EEF">
      <w:pPr>
        <w:bidi/>
        <w:jc w:val="both"/>
        <w:rPr>
          <w:rFonts w:cs="David"/>
          <w:u w:val="single"/>
          <w:rtl/>
        </w:rPr>
      </w:pPr>
      <w:r w:rsidRPr="00752EEF">
        <w:rPr>
          <w:rFonts w:cs="David"/>
          <w:u w:val="single"/>
          <w:rtl/>
        </w:rPr>
        <w:t>היו"ר כרמל שאמה:</w:t>
      </w:r>
    </w:p>
    <w:p w14:paraId="622DDA59" w14:textId="77777777" w:rsidR="00752EEF" w:rsidRPr="00752EEF" w:rsidRDefault="00752EEF" w:rsidP="00752EEF">
      <w:pPr>
        <w:bidi/>
        <w:jc w:val="both"/>
        <w:rPr>
          <w:rFonts w:cs="David"/>
          <w:rtl/>
        </w:rPr>
      </w:pPr>
    </w:p>
    <w:p w14:paraId="141E83F7" w14:textId="77777777" w:rsidR="00752EEF" w:rsidRPr="00752EEF" w:rsidRDefault="00752EEF" w:rsidP="00752EEF">
      <w:pPr>
        <w:bidi/>
        <w:jc w:val="both"/>
        <w:rPr>
          <w:rFonts w:cs="David"/>
          <w:rtl/>
        </w:rPr>
      </w:pPr>
      <w:r w:rsidRPr="00752EEF">
        <w:rPr>
          <w:rFonts w:cs="David"/>
          <w:rtl/>
        </w:rPr>
        <w:tab/>
        <w:t>יש הערות. אין. מי בעד סעיף 16ג? מי נגד? מי נמנע?</w:t>
      </w:r>
    </w:p>
    <w:p w14:paraId="71B96954" w14:textId="77777777" w:rsidR="00752EEF" w:rsidRPr="00752EEF" w:rsidRDefault="00752EEF" w:rsidP="00752EEF">
      <w:pPr>
        <w:bidi/>
        <w:jc w:val="both"/>
        <w:rPr>
          <w:rFonts w:cs="David"/>
          <w:rtl/>
        </w:rPr>
      </w:pPr>
    </w:p>
    <w:p w14:paraId="710AAA1B" w14:textId="77777777" w:rsidR="00752EEF" w:rsidRPr="00752EEF" w:rsidRDefault="00752EEF" w:rsidP="00752EEF">
      <w:pPr>
        <w:bidi/>
        <w:jc w:val="both"/>
        <w:rPr>
          <w:rFonts w:cs="David"/>
          <w:b/>
          <w:bCs/>
          <w:rtl/>
        </w:rPr>
      </w:pPr>
      <w:r w:rsidRPr="00752EEF">
        <w:rPr>
          <w:rFonts w:cs="David"/>
          <w:b/>
          <w:bCs/>
          <w:rtl/>
        </w:rPr>
        <w:t>הצבעה</w:t>
      </w:r>
    </w:p>
    <w:p w14:paraId="412CD1E8" w14:textId="77777777" w:rsidR="00752EEF" w:rsidRPr="00752EEF" w:rsidRDefault="00752EEF" w:rsidP="00752EEF">
      <w:pPr>
        <w:bidi/>
        <w:jc w:val="both"/>
        <w:rPr>
          <w:rFonts w:cs="David"/>
          <w:rtl/>
        </w:rPr>
      </w:pPr>
    </w:p>
    <w:p w14:paraId="6F7D941C" w14:textId="77777777" w:rsidR="00752EEF" w:rsidRPr="00752EEF" w:rsidRDefault="00752EEF" w:rsidP="00752EEF">
      <w:pPr>
        <w:bidi/>
        <w:jc w:val="both"/>
        <w:rPr>
          <w:rFonts w:cs="David"/>
          <w:rtl/>
        </w:rPr>
      </w:pPr>
      <w:r w:rsidRPr="00752EEF">
        <w:rPr>
          <w:rFonts w:cs="David"/>
          <w:rtl/>
        </w:rPr>
        <w:t>בעד סעיף 16ג (בתוך סעיף 10 לתיקון) – רוב</w:t>
      </w:r>
    </w:p>
    <w:p w14:paraId="3FA7E66A" w14:textId="77777777" w:rsidR="00752EEF" w:rsidRPr="00752EEF" w:rsidRDefault="00752EEF" w:rsidP="00752EEF">
      <w:pPr>
        <w:bidi/>
        <w:jc w:val="both"/>
        <w:rPr>
          <w:rFonts w:cs="David"/>
          <w:rtl/>
        </w:rPr>
      </w:pPr>
      <w:r w:rsidRPr="00752EEF">
        <w:rPr>
          <w:rFonts w:cs="David"/>
          <w:rtl/>
        </w:rPr>
        <w:t xml:space="preserve">נגד – אין </w:t>
      </w:r>
    </w:p>
    <w:p w14:paraId="273F4E3F" w14:textId="77777777" w:rsidR="00752EEF" w:rsidRPr="00752EEF" w:rsidRDefault="00752EEF" w:rsidP="00752EEF">
      <w:pPr>
        <w:bidi/>
        <w:jc w:val="both"/>
        <w:rPr>
          <w:rFonts w:cs="David"/>
          <w:rtl/>
        </w:rPr>
      </w:pPr>
      <w:r w:rsidRPr="00752EEF">
        <w:rPr>
          <w:rFonts w:cs="David"/>
          <w:rtl/>
        </w:rPr>
        <w:t>נמנעים – אין</w:t>
      </w:r>
    </w:p>
    <w:p w14:paraId="42A98347" w14:textId="77777777" w:rsidR="00752EEF" w:rsidRPr="00752EEF" w:rsidRDefault="00752EEF" w:rsidP="00752EEF">
      <w:pPr>
        <w:bidi/>
        <w:jc w:val="both"/>
        <w:rPr>
          <w:rFonts w:cs="David"/>
          <w:rtl/>
        </w:rPr>
      </w:pPr>
      <w:r w:rsidRPr="00752EEF">
        <w:rPr>
          <w:rFonts w:cs="David"/>
          <w:rtl/>
        </w:rPr>
        <w:t>הסעיף נתקבל.</w:t>
      </w:r>
    </w:p>
    <w:p w14:paraId="7C1E2410" w14:textId="77777777" w:rsidR="00752EEF" w:rsidRPr="00752EEF" w:rsidRDefault="00752EEF" w:rsidP="00752EEF">
      <w:pPr>
        <w:bidi/>
        <w:jc w:val="both"/>
        <w:rPr>
          <w:rFonts w:cs="David"/>
          <w:rtl/>
        </w:rPr>
      </w:pPr>
    </w:p>
    <w:p w14:paraId="2B5A81E2" w14:textId="77777777" w:rsidR="00752EEF" w:rsidRPr="00752EEF" w:rsidRDefault="00752EEF" w:rsidP="00752EEF">
      <w:pPr>
        <w:bidi/>
        <w:jc w:val="both"/>
        <w:rPr>
          <w:rFonts w:cs="David"/>
          <w:u w:val="single"/>
          <w:rtl/>
        </w:rPr>
      </w:pPr>
      <w:r w:rsidRPr="00752EEF">
        <w:rPr>
          <w:rFonts w:cs="David"/>
          <w:u w:val="single"/>
          <w:rtl/>
        </w:rPr>
        <w:t>היו"ר כרמל שאמה:</w:t>
      </w:r>
    </w:p>
    <w:p w14:paraId="4A358F8C" w14:textId="77777777" w:rsidR="00752EEF" w:rsidRPr="00752EEF" w:rsidRDefault="00752EEF" w:rsidP="00752EEF">
      <w:pPr>
        <w:bidi/>
        <w:jc w:val="both"/>
        <w:rPr>
          <w:rFonts w:cs="David"/>
          <w:rtl/>
        </w:rPr>
      </w:pPr>
    </w:p>
    <w:p w14:paraId="03D0BC8A" w14:textId="77777777" w:rsidR="00752EEF" w:rsidRPr="00752EEF" w:rsidRDefault="00752EEF" w:rsidP="00752EEF">
      <w:pPr>
        <w:bidi/>
        <w:jc w:val="both"/>
        <w:rPr>
          <w:rFonts w:cs="David"/>
          <w:rtl/>
        </w:rPr>
      </w:pPr>
      <w:r w:rsidRPr="00752EEF">
        <w:rPr>
          <w:rFonts w:cs="David"/>
          <w:rtl/>
        </w:rPr>
        <w:tab/>
        <w:t xml:space="preserve">אין מתנגדים ואין נמנעים. סעיף 16ג נתקבל פה אחד. </w:t>
      </w:r>
    </w:p>
    <w:p w14:paraId="79DDA2F7" w14:textId="77777777" w:rsidR="00752EEF" w:rsidRPr="00752EEF" w:rsidRDefault="00752EEF" w:rsidP="00752EEF">
      <w:pPr>
        <w:bidi/>
        <w:jc w:val="both"/>
        <w:rPr>
          <w:rFonts w:cs="David"/>
          <w:rtl/>
        </w:rPr>
      </w:pPr>
    </w:p>
    <w:p w14:paraId="46C1DDB5"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16634BE3" w14:textId="77777777" w:rsidR="00752EEF" w:rsidRPr="00752EEF" w:rsidRDefault="00752EEF" w:rsidP="00752EEF">
      <w:pPr>
        <w:bidi/>
        <w:jc w:val="both"/>
        <w:rPr>
          <w:rFonts w:cs="David"/>
          <w:rtl/>
        </w:rPr>
      </w:pPr>
    </w:p>
    <w:tbl>
      <w:tblPr>
        <w:bidiVisual/>
        <w:tblW w:w="9659"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64"/>
      </w:tblGrid>
      <w:tr w:rsidR="00752EEF" w:rsidRPr="00752EEF" w14:paraId="5ECD2542" w14:textId="77777777">
        <w:trPr>
          <w:cantSplit/>
          <w:trHeight w:val="60"/>
        </w:trPr>
        <w:tc>
          <w:tcPr>
            <w:tcW w:w="1871" w:type="dxa"/>
          </w:tcPr>
          <w:p w14:paraId="7A6302DA" w14:textId="77777777" w:rsidR="00752EEF" w:rsidRPr="00752EEF" w:rsidRDefault="00752EEF" w:rsidP="00752EEF">
            <w:pPr>
              <w:pStyle w:val="TableSideHeading"/>
              <w:spacing w:line="240" w:lineRule="auto"/>
              <w:jc w:val="both"/>
              <w:rPr>
                <w:sz w:val="24"/>
                <w:szCs w:val="24"/>
              </w:rPr>
            </w:pPr>
            <w:r w:rsidRPr="00752EEF">
              <w:rPr>
                <w:sz w:val="24"/>
                <w:szCs w:val="24"/>
                <w:rtl/>
              </w:rPr>
              <w:t>תחילה                     והוראות מעבר</w:t>
            </w:r>
          </w:p>
        </w:tc>
        <w:tc>
          <w:tcPr>
            <w:tcW w:w="624" w:type="dxa"/>
          </w:tcPr>
          <w:p w14:paraId="437158A9" w14:textId="77777777" w:rsidR="00752EEF" w:rsidRPr="00752EEF" w:rsidRDefault="00752EEF" w:rsidP="00752EEF">
            <w:pPr>
              <w:pStyle w:val="TableText"/>
              <w:spacing w:line="240" w:lineRule="auto"/>
              <w:jc w:val="both"/>
              <w:rPr>
                <w:sz w:val="24"/>
                <w:szCs w:val="24"/>
              </w:rPr>
            </w:pPr>
            <w:r w:rsidRPr="00752EEF">
              <w:rPr>
                <w:sz w:val="24"/>
                <w:szCs w:val="24"/>
                <w:rtl/>
              </w:rPr>
              <w:t>11.</w:t>
            </w:r>
          </w:p>
        </w:tc>
        <w:tc>
          <w:tcPr>
            <w:tcW w:w="7164" w:type="dxa"/>
          </w:tcPr>
          <w:p w14:paraId="6E6321C9"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"(א) תחילתו של צו זה 30 ימים מיום פרסומו (להלן – יום התחילה).  </w:t>
            </w:r>
          </w:p>
          <w:p w14:paraId="6C14066A"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w:t>
            </w:r>
          </w:p>
          <w:p w14:paraId="57470E03"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(ב) על אף האמור בסעיף קטן (א) יבוא על ידי יבואן מקביל – </w:t>
            </w:r>
          </w:p>
          <w:p w14:paraId="5BF16C85"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w:t>
            </w:r>
          </w:p>
          <w:p w14:paraId="57DD0594" w14:textId="77777777" w:rsidR="00752EEF" w:rsidRPr="00752EEF" w:rsidRDefault="00752EEF" w:rsidP="00752EEF">
            <w:pPr>
              <w:pStyle w:val="TableBlock"/>
              <w:tabs>
                <w:tab w:val="right" w:pos="6522"/>
              </w:tabs>
              <w:spacing w:line="240" w:lineRule="auto"/>
              <w:ind w:left="567"/>
              <w:rPr>
                <w:sz w:val="24"/>
                <w:szCs w:val="24"/>
                <w:rtl/>
              </w:rPr>
            </w:pPr>
            <w:r w:rsidRPr="00752EEF">
              <w:rPr>
                <w:sz w:val="24"/>
                <w:szCs w:val="24"/>
                <w:rtl/>
              </w:rPr>
              <w:t xml:space="preserve">(1) לגבי רכב שיוצר במדינות </w:t>
            </w:r>
            <w:r w:rsidRPr="00752EEF">
              <w:rPr>
                <w:sz w:val="24"/>
                <w:szCs w:val="24"/>
              </w:rPr>
              <w:t>NAFTA</w:t>
            </w:r>
            <w:r w:rsidRPr="00752EEF">
              <w:rPr>
                <w:sz w:val="24"/>
                <w:szCs w:val="24"/>
                <w:rtl/>
              </w:rPr>
              <w:t xml:space="preserve"> מדגם שיובא על ידי היבואן הישיר, ואינו עומד בתקנים המבוססים על הנחיות מדינות הקהילה האירופאית (</w:t>
            </w:r>
            <w:r w:rsidRPr="00752EEF">
              <w:rPr>
                <w:sz w:val="24"/>
                <w:szCs w:val="24"/>
              </w:rPr>
              <w:t>EC</w:t>
            </w:r>
            <w:r w:rsidRPr="00752EEF">
              <w:rPr>
                <w:sz w:val="24"/>
                <w:szCs w:val="24"/>
                <w:rtl/>
              </w:rPr>
              <w:t xml:space="preserve">) – 90 ימים מיום התחילה;                                                                                                  </w:t>
            </w:r>
          </w:p>
          <w:p w14:paraId="552BE1BF" w14:textId="77777777" w:rsidR="00752EEF" w:rsidRPr="00752EEF" w:rsidRDefault="00752EEF" w:rsidP="00752EEF">
            <w:pPr>
              <w:pStyle w:val="TableBlock"/>
              <w:tabs>
                <w:tab w:val="right" w:pos="6522"/>
              </w:tabs>
              <w:spacing w:line="240" w:lineRule="auto"/>
              <w:ind w:left="567"/>
              <w:rPr>
                <w:sz w:val="24"/>
                <w:szCs w:val="24"/>
                <w:rtl/>
              </w:rPr>
            </w:pPr>
          </w:p>
          <w:p w14:paraId="0F803435" w14:textId="77777777" w:rsidR="00752EEF" w:rsidRPr="00752EEF" w:rsidRDefault="00752EEF" w:rsidP="00752EEF">
            <w:pPr>
              <w:pStyle w:val="TableBlock"/>
              <w:tabs>
                <w:tab w:val="right" w:pos="6522"/>
              </w:tabs>
              <w:spacing w:line="240" w:lineRule="auto"/>
              <w:ind w:left="567"/>
              <w:rPr>
                <w:sz w:val="24"/>
                <w:szCs w:val="24"/>
                <w:rtl/>
              </w:rPr>
            </w:pPr>
            <w:r w:rsidRPr="00752EEF">
              <w:rPr>
                <w:sz w:val="24"/>
                <w:szCs w:val="24"/>
                <w:rtl/>
              </w:rPr>
              <w:t xml:space="preserve">(2) לגבי רכב שיוצר במדינות </w:t>
            </w:r>
            <w:r w:rsidRPr="00752EEF">
              <w:rPr>
                <w:sz w:val="24"/>
                <w:szCs w:val="24"/>
              </w:rPr>
              <w:t xml:space="preserve">NAFTA </w:t>
            </w:r>
            <w:r w:rsidRPr="00752EEF">
              <w:rPr>
                <w:sz w:val="24"/>
                <w:szCs w:val="24"/>
                <w:rtl/>
              </w:rPr>
              <w:t xml:space="preserve"> מדגם שלא יובא על ידי היבואן הישיר, ואינו עומד בתקנים המבוססים על הנחיות מדינות הקהילה האירופאית (</w:t>
            </w:r>
            <w:r w:rsidRPr="00752EEF">
              <w:rPr>
                <w:sz w:val="24"/>
                <w:szCs w:val="24"/>
              </w:rPr>
              <w:t>EC</w:t>
            </w:r>
            <w:r w:rsidRPr="00752EEF">
              <w:rPr>
                <w:sz w:val="24"/>
                <w:szCs w:val="24"/>
                <w:rtl/>
              </w:rPr>
              <w:t xml:space="preserve">) – שנה מיום התחילה.  </w:t>
            </w:r>
          </w:p>
          <w:p w14:paraId="445F843C" w14:textId="77777777" w:rsidR="00752EEF" w:rsidRPr="00752EEF" w:rsidRDefault="00752EEF" w:rsidP="00752EEF">
            <w:pPr>
              <w:pStyle w:val="TableBlock"/>
              <w:tabs>
                <w:tab w:val="right" w:pos="6522"/>
              </w:tabs>
              <w:spacing w:line="240" w:lineRule="auto"/>
              <w:rPr>
                <w:sz w:val="24"/>
                <w:szCs w:val="24"/>
                <w:rtl/>
              </w:rPr>
            </w:pPr>
            <w:r w:rsidRPr="00752EEF">
              <w:rPr>
                <w:sz w:val="24"/>
                <w:szCs w:val="24"/>
                <w:rtl/>
              </w:rPr>
              <w:t xml:space="preserve">           </w:t>
            </w:r>
          </w:p>
          <w:p w14:paraId="1F60C75E" w14:textId="77777777" w:rsidR="00752EEF" w:rsidRPr="00752EEF" w:rsidRDefault="00752EEF" w:rsidP="00752EEF">
            <w:pPr>
              <w:pStyle w:val="TableBlock"/>
              <w:tabs>
                <w:tab w:val="right" w:pos="6522"/>
              </w:tabs>
              <w:spacing w:line="240" w:lineRule="auto"/>
              <w:rPr>
                <w:sz w:val="24"/>
                <w:szCs w:val="24"/>
              </w:rPr>
            </w:pPr>
            <w:r w:rsidRPr="00752EEF">
              <w:rPr>
                <w:sz w:val="24"/>
                <w:szCs w:val="24"/>
                <w:rtl/>
              </w:rPr>
              <w:t>(ג) על אף האמור בסעיף קטן (א) יחול צו זה על מי שקיבל רישיון יבוא ערב יום התחילה."</w:t>
            </w:r>
          </w:p>
        </w:tc>
      </w:tr>
    </w:tbl>
    <w:p w14:paraId="7F1B3315" w14:textId="77777777" w:rsidR="00752EEF" w:rsidRPr="00752EEF" w:rsidRDefault="00752EEF" w:rsidP="00752EEF">
      <w:pPr>
        <w:bidi/>
        <w:jc w:val="both"/>
        <w:rPr>
          <w:rFonts w:cs="David"/>
          <w:rtl/>
        </w:rPr>
      </w:pPr>
    </w:p>
    <w:p w14:paraId="5183B23A" w14:textId="77777777" w:rsidR="00752EEF" w:rsidRPr="00752EEF" w:rsidRDefault="00752EEF" w:rsidP="00752EEF">
      <w:pPr>
        <w:bidi/>
        <w:jc w:val="both"/>
        <w:rPr>
          <w:rFonts w:cs="David"/>
          <w:rtl/>
        </w:rPr>
      </w:pPr>
      <w:r w:rsidRPr="00752EEF">
        <w:rPr>
          <w:rFonts w:cs="David"/>
          <w:rtl/>
        </w:rPr>
        <w:tab/>
        <w:t>הסעיף הזה מחיל על כלל היבואנים את הצו, 30 ימים מיום הפרסום. זה יאפשר לנו להתארגן, לשפץ את הנהלים, שהתחלנו כבר לעבוד עליהם, שיקבע מנהל אגף הרכב.</w:t>
      </w:r>
    </w:p>
    <w:p w14:paraId="44592FD0" w14:textId="77777777" w:rsidR="00752EEF" w:rsidRPr="00752EEF" w:rsidRDefault="00752EEF" w:rsidP="00752EEF">
      <w:pPr>
        <w:bidi/>
        <w:jc w:val="both"/>
        <w:rPr>
          <w:rFonts w:cs="David"/>
          <w:rtl/>
        </w:rPr>
      </w:pPr>
    </w:p>
    <w:p w14:paraId="2C8C291D" w14:textId="77777777" w:rsidR="00752EEF" w:rsidRPr="00752EEF" w:rsidRDefault="00752EEF" w:rsidP="00752EEF">
      <w:pPr>
        <w:bidi/>
        <w:jc w:val="both"/>
        <w:rPr>
          <w:rFonts w:cs="David"/>
          <w:rtl/>
        </w:rPr>
      </w:pPr>
      <w:r w:rsidRPr="00752EEF">
        <w:rPr>
          <w:rFonts w:cs="David"/>
          <w:rtl/>
        </w:rPr>
        <w:tab/>
        <w:t xml:space="preserve">קבענו תחילה מדורגת לגבי היבואנים המקבילים שמייבאים רכב מארצות-הברית, בגלל נושא התקינה שאנחנו צריכים להתמודד אתו, שכיום יש לנו קושי אתו, ואם יהיה צורך אחר-כך נסביר בהרחבה. </w:t>
      </w:r>
    </w:p>
    <w:p w14:paraId="1811FC41" w14:textId="77777777" w:rsidR="00752EEF" w:rsidRPr="00752EEF" w:rsidRDefault="00752EEF" w:rsidP="00752EEF">
      <w:pPr>
        <w:bidi/>
        <w:jc w:val="both"/>
        <w:rPr>
          <w:rFonts w:cs="David"/>
          <w:rtl/>
        </w:rPr>
      </w:pPr>
    </w:p>
    <w:p w14:paraId="0506FE5E" w14:textId="77777777" w:rsidR="00752EEF" w:rsidRPr="00752EEF" w:rsidRDefault="00752EEF" w:rsidP="00752EEF">
      <w:pPr>
        <w:bidi/>
        <w:jc w:val="both"/>
        <w:rPr>
          <w:rFonts w:cs="David"/>
          <w:rtl/>
        </w:rPr>
      </w:pPr>
      <w:r w:rsidRPr="00752EEF">
        <w:rPr>
          <w:rFonts w:cs="David"/>
          <w:rtl/>
        </w:rPr>
        <w:tab/>
        <w:t xml:space="preserve">כאן אנחנו מצמצמים וקובעים שלגבי רכב שיובא מארצות-הברית או ממדינות </w:t>
      </w:r>
      <w:r w:rsidRPr="00752EEF">
        <w:rPr>
          <w:rFonts w:cs="David"/>
        </w:rPr>
        <w:t>NAFTA</w:t>
      </w:r>
      <w:r w:rsidRPr="00752EEF">
        <w:rPr>
          <w:rFonts w:cs="David"/>
          <w:rtl/>
        </w:rPr>
        <w:t xml:space="preserve"> על-ידי היבואן הישיר ולא עומד בתקנים המבוססים על הנחיות הקהילה האירופאית – זה יהיה 90 ימים מיום התחילה, ולגבי רכב שלא מיובא על-ידי היבואן הישיר ויש לנו קושי להשיג מסמכי תקינה – נחיל תחילה של שנה, עד שנתארגן עם נושא התקינה. </w:t>
      </w:r>
    </w:p>
    <w:p w14:paraId="78590AD3" w14:textId="77777777" w:rsidR="00752EEF" w:rsidRPr="00752EEF" w:rsidRDefault="00752EEF" w:rsidP="00752EEF">
      <w:pPr>
        <w:bidi/>
        <w:jc w:val="both"/>
        <w:rPr>
          <w:rFonts w:cs="David"/>
          <w:rtl/>
        </w:rPr>
      </w:pPr>
    </w:p>
    <w:p w14:paraId="0B014714" w14:textId="77777777" w:rsidR="00752EEF" w:rsidRPr="00752EEF" w:rsidRDefault="00752EEF" w:rsidP="00752EEF">
      <w:pPr>
        <w:bidi/>
        <w:jc w:val="both"/>
        <w:rPr>
          <w:rFonts w:cs="David"/>
          <w:u w:val="single"/>
          <w:rtl/>
        </w:rPr>
      </w:pPr>
      <w:r w:rsidRPr="00752EEF">
        <w:rPr>
          <w:rFonts w:cs="David"/>
          <w:u w:val="single"/>
          <w:rtl/>
        </w:rPr>
        <w:t>דן (דני) בליליוס:</w:t>
      </w:r>
    </w:p>
    <w:p w14:paraId="4B1078A5" w14:textId="77777777" w:rsidR="00752EEF" w:rsidRPr="00752EEF" w:rsidRDefault="00752EEF" w:rsidP="00752EEF">
      <w:pPr>
        <w:bidi/>
        <w:jc w:val="both"/>
        <w:rPr>
          <w:rFonts w:cs="David"/>
          <w:rtl/>
        </w:rPr>
      </w:pPr>
    </w:p>
    <w:p w14:paraId="51F13C7D" w14:textId="77777777" w:rsidR="00752EEF" w:rsidRPr="00752EEF" w:rsidRDefault="00752EEF" w:rsidP="00752EEF">
      <w:pPr>
        <w:bidi/>
        <w:jc w:val="both"/>
        <w:rPr>
          <w:rFonts w:cs="David"/>
          <w:rtl/>
        </w:rPr>
      </w:pPr>
      <w:r w:rsidRPr="00752EEF">
        <w:rPr>
          <w:rFonts w:cs="David"/>
          <w:rtl/>
        </w:rPr>
        <w:tab/>
        <w:t xml:space="preserve">שנה נראה לי תקופה ארוכה מדי. אפשר לדרג את זה. </w:t>
      </w:r>
    </w:p>
    <w:p w14:paraId="2EAA6C7D" w14:textId="77777777" w:rsidR="00752EEF" w:rsidRPr="00752EEF" w:rsidRDefault="00752EEF" w:rsidP="00752EEF">
      <w:pPr>
        <w:bidi/>
        <w:jc w:val="both"/>
        <w:rPr>
          <w:rFonts w:cs="David"/>
          <w:rtl/>
        </w:rPr>
      </w:pPr>
    </w:p>
    <w:p w14:paraId="5B10D286" w14:textId="77777777" w:rsidR="00752EEF" w:rsidRPr="00752EEF" w:rsidRDefault="00752EEF" w:rsidP="00752EEF">
      <w:pPr>
        <w:bidi/>
        <w:jc w:val="both"/>
        <w:rPr>
          <w:rFonts w:cs="David"/>
          <w:u w:val="single"/>
          <w:rtl/>
        </w:rPr>
      </w:pPr>
      <w:r w:rsidRPr="00752EEF">
        <w:rPr>
          <w:rFonts w:cs="David"/>
          <w:u w:val="single"/>
          <w:rtl/>
        </w:rPr>
        <w:t>אבנר פלור:</w:t>
      </w:r>
    </w:p>
    <w:p w14:paraId="2F6933BA" w14:textId="77777777" w:rsidR="00752EEF" w:rsidRPr="00752EEF" w:rsidRDefault="00752EEF" w:rsidP="00752EEF">
      <w:pPr>
        <w:bidi/>
        <w:jc w:val="both"/>
        <w:rPr>
          <w:rFonts w:cs="David"/>
          <w:rtl/>
        </w:rPr>
      </w:pPr>
    </w:p>
    <w:p w14:paraId="71F22043" w14:textId="77777777" w:rsidR="00752EEF" w:rsidRPr="00752EEF" w:rsidRDefault="00752EEF" w:rsidP="00752EEF">
      <w:pPr>
        <w:bidi/>
        <w:jc w:val="both"/>
        <w:rPr>
          <w:rFonts w:cs="David"/>
          <w:rtl/>
        </w:rPr>
      </w:pPr>
      <w:r w:rsidRPr="00752EEF">
        <w:rPr>
          <w:rFonts w:cs="David"/>
          <w:rtl/>
        </w:rPr>
        <w:tab/>
        <w:t xml:space="preserve">שנה – זה מתייחס רק לדגמים אמריקאים, אבל זה יכול להיות גם לפני, אם נספיק. </w:t>
      </w:r>
    </w:p>
    <w:p w14:paraId="70CCA54B" w14:textId="77777777" w:rsidR="00752EEF" w:rsidRPr="00752EEF" w:rsidRDefault="00752EEF" w:rsidP="00752EEF">
      <w:pPr>
        <w:bidi/>
        <w:jc w:val="both"/>
        <w:rPr>
          <w:rFonts w:cs="David"/>
          <w:rtl/>
        </w:rPr>
      </w:pPr>
    </w:p>
    <w:p w14:paraId="75EE314B" w14:textId="77777777" w:rsidR="00752EEF" w:rsidRPr="00752EEF" w:rsidRDefault="00752EEF" w:rsidP="00752EEF">
      <w:pPr>
        <w:bidi/>
        <w:jc w:val="both"/>
        <w:rPr>
          <w:rFonts w:cs="David"/>
          <w:u w:val="single"/>
          <w:rtl/>
        </w:rPr>
      </w:pPr>
      <w:r w:rsidRPr="00752EEF">
        <w:rPr>
          <w:rFonts w:cs="David"/>
          <w:u w:val="single"/>
          <w:rtl/>
        </w:rPr>
        <w:t>דן (דני) בליליוס:</w:t>
      </w:r>
    </w:p>
    <w:p w14:paraId="4DE5FE9C" w14:textId="77777777" w:rsidR="00752EEF" w:rsidRPr="00752EEF" w:rsidRDefault="00752EEF" w:rsidP="00752EEF">
      <w:pPr>
        <w:bidi/>
        <w:jc w:val="both"/>
        <w:rPr>
          <w:rFonts w:cs="David"/>
          <w:rtl/>
        </w:rPr>
      </w:pPr>
    </w:p>
    <w:p w14:paraId="0B6583F6" w14:textId="77777777" w:rsidR="00752EEF" w:rsidRPr="00752EEF" w:rsidRDefault="00752EEF" w:rsidP="00752EEF">
      <w:pPr>
        <w:bidi/>
        <w:jc w:val="both"/>
        <w:rPr>
          <w:rFonts w:cs="David"/>
          <w:rtl/>
        </w:rPr>
      </w:pPr>
      <w:r w:rsidRPr="00752EEF">
        <w:rPr>
          <w:rFonts w:cs="David"/>
          <w:rtl/>
        </w:rPr>
        <w:tab/>
        <w:t>תכתבו: "עד שנה".</w:t>
      </w:r>
    </w:p>
    <w:p w14:paraId="50842D50" w14:textId="77777777" w:rsidR="00752EEF" w:rsidRPr="00752EEF" w:rsidRDefault="00752EEF" w:rsidP="00752EEF">
      <w:pPr>
        <w:bidi/>
        <w:jc w:val="both"/>
        <w:rPr>
          <w:rFonts w:cs="David"/>
          <w:rtl/>
        </w:rPr>
      </w:pPr>
    </w:p>
    <w:p w14:paraId="79CB31B2" w14:textId="77777777" w:rsidR="00752EEF" w:rsidRPr="00752EEF" w:rsidRDefault="00752EEF" w:rsidP="00752EEF">
      <w:pPr>
        <w:bidi/>
        <w:jc w:val="both"/>
        <w:rPr>
          <w:rFonts w:cs="David"/>
          <w:u w:val="single"/>
          <w:rtl/>
        </w:rPr>
      </w:pPr>
      <w:r w:rsidRPr="00752EEF">
        <w:rPr>
          <w:rFonts w:cs="David"/>
          <w:u w:val="single"/>
          <w:rtl/>
        </w:rPr>
        <w:t>שרית זוכוביצקי-אור:</w:t>
      </w:r>
    </w:p>
    <w:p w14:paraId="033E7F7D" w14:textId="77777777" w:rsidR="00752EEF" w:rsidRPr="00752EEF" w:rsidRDefault="00752EEF" w:rsidP="00752EEF">
      <w:pPr>
        <w:bidi/>
        <w:jc w:val="both"/>
        <w:rPr>
          <w:rFonts w:cs="David"/>
          <w:rtl/>
        </w:rPr>
      </w:pPr>
    </w:p>
    <w:p w14:paraId="0FADA1C6" w14:textId="77777777" w:rsidR="00752EEF" w:rsidRPr="00752EEF" w:rsidRDefault="00752EEF" w:rsidP="00752EEF">
      <w:pPr>
        <w:bidi/>
        <w:jc w:val="both"/>
        <w:rPr>
          <w:rFonts w:cs="David"/>
          <w:rtl/>
        </w:rPr>
      </w:pPr>
      <w:r w:rsidRPr="00752EEF">
        <w:rPr>
          <w:rFonts w:cs="David"/>
          <w:rtl/>
        </w:rPr>
        <w:tab/>
        <w:t>לא. זה לא יילך מבחינת המדיניות של משרד המשפטים.</w:t>
      </w:r>
    </w:p>
    <w:p w14:paraId="1323E7BA" w14:textId="77777777" w:rsidR="00752EEF" w:rsidRPr="00752EEF" w:rsidRDefault="00752EEF" w:rsidP="00752EEF">
      <w:pPr>
        <w:bidi/>
        <w:jc w:val="both"/>
        <w:rPr>
          <w:rFonts w:cs="David"/>
          <w:rtl/>
        </w:rPr>
      </w:pPr>
    </w:p>
    <w:p w14:paraId="637D76ED" w14:textId="77777777" w:rsidR="00752EEF" w:rsidRPr="00752EEF" w:rsidRDefault="00752EEF" w:rsidP="00752EEF">
      <w:pPr>
        <w:bidi/>
        <w:jc w:val="both"/>
        <w:rPr>
          <w:rFonts w:cs="David"/>
          <w:u w:val="single"/>
          <w:rtl/>
        </w:rPr>
      </w:pPr>
      <w:r w:rsidRPr="00752EEF">
        <w:rPr>
          <w:rFonts w:cs="David"/>
          <w:u w:val="single"/>
          <w:rtl/>
        </w:rPr>
        <w:t>היו"ר כרמל שאמה:</w:t>
      </w:r>
    </w:p>
    <w:p w14:paraId="5F485051" w14:textId="77777777" w:rsidR="00752EEF" w:rsidRPr="00752EEF" w:rsidRDefault="00752EEF" w:rsidP="00752EEF">
      <w:pPr>
        <w:bidi/>
        <w:jc w:val="both"/>
        <w:rPr>
          <w:rFonts w:cs="David"/>
          <w:rtl/>
        </w:rPr>
      </w:pPr>
    </w:p>
    <w:p w14:paraId="743E14AE" w14:textId="77777777" w:rsidR="00752EEF" w:rsidRPr="00752EEF" w:rsidRDefault="00752EEF" w:rsidP="00752EEF">
      <w:pPr>
        <w:bidi/>
        <w:jc w:val="both"/>
        <w:rPr>
          <w:rFonts w:cs="David"/>
          <w:rtl/>
        </w:rPr>
      </w:pPr>
      <w:r w:rsidRPr="00752EEF">
        <w:rPr>
          <w:rFonts w:cs="David"/>
          <w:rtl/>
        </w:rPr>
        <w:tab/>
        <w:t>יש הערות על הסעיף? אנחנו מעלים את סעיף 11 להצבעה. מי בעד? מי נגד? מי נמנע?</w:t>
      </w:r>
    </w:p>
    <w:p w14:paraId="0CAC4E93" w14:textId="77777777" w:rsidR="00752EEF" w:rsidRPr="00752EEF" w:rsidRDefault="00752EEF" w:rsidP="00752EEF">
      <w:pPr>
        <w:bidi/>
        <w:jc w:val="both"/>
        <w:rPr>
          <w:rFonts w:cs="David"/>
          <w:rtl/>
        </w:rPr>
      </w:pPr>
    </w:p>
    <w:p w14:paraId="494F1E84" w14:textId="77777777" w:rsidR="00752EEF" w:rsidRPr="00752EEF" w:rsidRDefault="00752EEF" w:rsidP="00752EEF">
      <w:pPr>
        <w:bidi/>
        <w:jc w:val="both"/>
        <w:rPr>
          <w:rFonts w:cs="David"/>
          <w:b/>
          <w:bCs/>
          <w:rtl/>
        </w:rPr>
      </w:pPr>
      <w:r w:rsidRPr="00752EEF">
        <w:rPr>
          <w:rFonts w:cs="David"/>
          <w:b/>
          <w:bCs/>
          <w:rtl/>
        </w:rPr>
        <w:t>הצבעה</w:t>
      </w:r>
    </w:p>
    <w:p w14:paraId="7B5281DF" w14:textId="77777777" w:rsidR="00752EEF" w:rsidRPr="00752EEF" w:rsidRDefault="00752EEF" w:rsidP="00752EEF">
      <w:pPr>
        <w:bidi/>
        <w:jc w:val="both"/>
        <w:rPr>
          <w:rFonts w:cs="David"/>
          <w:rtl/>
        </w:rPr>
      </w:pPr>
    </w:p>
    <w:p w14:paraId="274D32A3" w14:textId="77777777" w:rsidR="00752EEF" w:rsidRPr="00752EEF" w:rsidRDefault="00752EEF" w:rsidP="00752EEF">
      <w:pPr>
        <w:bidi/>
        <w:jc w:val="both"/>
        <w:rPr>
          <w:rFonts w:cs="David"/>
          <w:rtl/>
        </w:rPr>
      </w:pPr>
      <w:r w:rsidRPr="00752EEF">
        <w:rPr>
          <w:rFonts w:cs="David"/>
          <w:rtl/>
        </w:rPr>
        <w:t>בעד סעיף 11 – רוב</w:t>
      </w:r>
    </w:p>
    <w:p w14:paraId="579C5CF9" w14:textId="77777777" w:rsidR="00752EEF" w:rsidRPr="00752EEF" w:rsidRDefault="00752EEF" w:rsidP="00752EEF">
      <w:pPr>
        <w:bidi/>
        <w:jc w:val="both"/>
        <w:rPr>
          <w:rFonts w:cs="David"/>
          <w:rtl/>
        </w:rPr>
      </w:pPr>
      <w:r w:rsidRPr="00752EEF">
        <w:rPr>
          <w:rFonts w:cs="David"/>
          <w:rtl/>
        </w:rPr>
        <w:t xml:space="preserve">נגד – אין </w:t>
      </w:r>
    </w:p>
    <w:p w14:paraId="24A79A6B" w14:textId="77777777" w:rsidR="00752EEF" w:rsidRPr="00752EEF" w:rsidRDefault="00752EEF" w:rsidP="00752EEF">
      <w:pPr>
        <w:bidi/>
        <w:jc w:val="both"/>
        <w:rPr>
          <w:rFonts w:cs="David"/>
          <w:rtl/>
        </w:rPr>
      </w:pPr>
      <w:r w:rsidRPr="00752EEF">
        <w:rPr>
          <w:rFonts w:cs="David"/>
          <w:rtl/>
        </w:rPr>
        <w:t>נמנעים – אין</w:t>
      </w:r>
    </w:p>
    <w:p w14:paraId="4CDBCC2B" w14:textId="77777777" w:rsidR="00752EEF" w:rsidRPr="00752EEF" w:rsidRDefault="00752EEF" w:rsidP="00752EEF">
      <w:pPr>
        <w:bidi/>
        <w:jc w:val="both"/>
        <w:rPr>
          <w:rFonts w:cs="David"/>
          <w:rtl/>
        </w:rPr>
      </w:pPr>
      <w:r w:rsidRPr="00752EEF">
        <w:rPr>
          <w:rFonts w:cs="David"/>
          <w:rtl/>
        </w:rPr>
        <w:t>הסעיף נתקבל.</w:t>
      </w:r>
    </w:p>
    <w:p w14:paraId="27346A89" w14:textId="77777777" w:rsidR="00752EEF" w:rsidRPr="00752EEF" w:rsidRDefault="00752EEF" w:rsidP="00752EEF">
      <w:pPr>
        <w:bidi/>
        <w:jc w:val="both"/>
        <w:rPr>
          <w:rFonts w:cs="David"/>
          <w:rtl/>
        </w:rPr>
      </w:pPr>
    </w:p>
    <w:p w14:paraId="20E7C63D" w14:textId="77777777" w:rsidR="00752EEF" w:rsidRPr="00752EEF" w:rsidRDefault="00752EEF" w:rsidP="00752EEF">
      <w:pPr>
        <w:bidi/>
        <w:jc w:val="both"/>
        <w:rPr>
          <w:rFonts w:cs="David"/>
          <w:u w:val="single"/>
          <w:rtl/>
        </w:rPr>
      </w:pPr>
      <w:r w:rsidRPr="00752EEF">
        <w:rPr>
          <w:rFonts w:cs="David"/>
          <w:u w:val="single"/>
          <w:rtl/>
        </w:rPr>
        <w:t>היו"ר כרמל שאמה:</w:t>
      </w:r>
    </w:p>
    <w:p w14:paraId="76ACDC09" w14:textId="77777777" w:rsidR="00752EEF" w:rsidRPr="00752EEF" w:rsidRDefault="00752EEF" w:rsidP="00752EEF">
      <w:pPr>
        <w:bidi/>
        <w:jc w:val="both"/>
        <w:rPr>
          <w:rFonts w:cs="David"/>
          <w:rtl/>
        </w:rPr>
      </w:pPr>
    </w:p>
    <w:p w14:paraId="60824937" w14:textId="77777777" w:rsidR="00752EEF" w:rsidRPr="00752EEF" w:rsidRDefault="00752EEF" w:rsidP="00752EEF">
      <w:pPr>
        <w:bidi/>
        <w:jc w:val="both"/>
        <w:rPr>
          <w:rFonts w:cs="David"/>
          <w:rtl/>
        </w:rPr>
      </w:pPr>
      <w:r w:rsidRPr="00752EEF">
        <w:rPr>
          <w:rFonts w:cs="David"/>
          <w:rtl/>
        </w:rPr>
        <w:tab/>
        <w:t xml:space="preserve">אין מתנגדים ואין נמנעים. סעיף 11 נתקבל פה אחד. </w:t>
      </w:r>
    </w:p>
    <w:p w14:paraId="013FBE3E" w14:textId="77777777" w:rsidR="00752EEF" w:rsidRPr="00752EEF" w:rsidRDefault="00752EEF" w:rsidP="00752EEF">
      <w:pPr>
        <w:bidi/>
        <w:jc w:val="both"/>
        <w:rPr>
          <w:rFonts w:cs="David"/>
          <w:rtl/>
        </w:rPr>
      </w:pPr>
    </w:p>
    <w:p w14:paraId="0571FC49" w14:textId="77777777" w:rsidR="00752EEF" w:rsidRPr="00752EEF" w:rsidRDefault="00752EEF" w:rsidP="00752EEF">
      <w:pPr>
        <w:bidi/>
        <w:jc w:val="both"/>
        <w:rPr>
          <w:rFonts w:cs="David"/>
          <w:rtl/>
        </w:rPr>
      </w:pPr>
      <w:r w:rsidRPr="00752EEF">
        <w:rPr>
          <w:rFonts w:cs="David"/>
          <w:rtl/>
        </w:rPr>
        <w:tab/>
        <w:t xml:space="preserve">הדיון הסתיים. אני רוצה להודות ליושב-ראש שחזר, לשר התחבורה שנמצא אתנו מתחילת הדיון, לכל מי שלקח חלק בדיון. הצו אושר. נקווה שבאמת יעשה טוב לצרכנים. </w:t>
      </w:r>
    </w:p>
    <w:p w14:paraId="00E832FF" w14:textId="77777777" w:rsidR="00752EEF" w:rsidRPr="00752EEF" w:rsidRDefault="00752EEF" w:rsidP="00752EEF">
      <w:pPr>
        <w:bidi/>
        <w:jc w:val="both"/>
        <w:rPr>
          <w:rFonts w:cs="David"/>
          <w:rtl/>
        </w:rPr>
      </w:pPr>
    </w:p>
    <w:p w14:paraId="66F921A1" w14:textId="77777777" w:rsidR="00752EEF" w:rsidRPr="00752EEF" w:rsidRDefault="00752EEF" w:rsidP="00752EEF">
      <w:pPr>
        <w:bidi/>
        <w:jc w:val="both"/>
        <w:rPr>
          <w:rFonts w:cs="David"/>
          <w:u w:val="single"/>
          <w:rtl/>
        </w:rPr>
      </w:pPr>
      <w:r w:rsidRPr="00752EEF">
        <w:rPr>
          <w:rFonts w:cs="David"/>
          <w:u w:val="single"/>
          <w:rtl/>
        </w:rPr>
        <w:t>שר התחבורה והבטיחות בדרכים ישראל כ"ץ:</w:t>
      </w:r>
    </w:p>
    <w:p w14:paraId="7E8C18DF" w14:textId="77777777" w:rsidR="00752EEF" w:rsidRPr="00752EEF" w:rsidRDefault="00752EEF" w:rsidP="00752EEF">
      <w:pPr>
        <w:bidi/>
        <w:jc w:val="both"/>
        <w:rPr>
          <w:rFonts w:cs="David"/>
          <w:rtl/>
        </w:rPr>
      </w:pPr>
    </w:p>
    <w:p w14:paraId="5FA30EC2" w14:textId="77777777" w:rsidR="00752EEF" w:rsidRPr="00752EEF" w:rsidRDefault="00752EEF" w:rsidP="00752EEF">
      <w:pPr>
        <w:bidi/>
        <w:jc w:val="both"/>
        <w:rPr>
          <w:rFonts w:cs="David"/>
          <w:rtl/>
        </w:rPr>
      </w:pPr>
      <w:r w:rsidRPr="00752EEF">
        <w:rPr>
          <w:rFonts w:cs="David"/>
          <w:rtl/>
        </w:rPr>
        <w:tab/>
        <w:t xml:space="preserve">תודה רבה. כפי שהודעתי, אנחנו מתכוונים, כאשר הצו ייכנס לתוקף, לזמן את היבואנים ואת היבואנים המקבילים לדיון על היערכות לקראת המצב החדש. נהיה פתוחים לשמוע הערות. </w:t>
      </w:r>
    </w:p>
    <w:p w14:paraId="0D7A0A1D" w14:textId="77777777" w:rsidR="00752EEF" w:rsidRPr="00752EEF" w:rsidRDefault="00752EEF" w:rsidP="00752EEF">
      <w:pPr>
        <w:bidi/>
        <w:jc w:val="both"/>
        <w:rPr>
          <w:rFonts w:cs="David"/>
          <w:rtl/>
        </w:rPr>
      </w:pPr>
    </w:p>
    <w:p w14:paraId="1DE2A1A6" w14:textId="77777777" w:rsidR="00752EEF" w:rsidRPr="00752EEF" w:rsidRDefault="00752EEF" w:rsidP="00752EEF">
      <w:pPr>
        <w:bidi/>
        <w:jc w:val="both"/>
        <w:rPr>
          <w:rFonts w:cs="David"/>
          <w:u w:val="single"/>
          <w:rtl/>
        </w:rPr>
      </w:pPr>
      <w:r w:rsidRPr="00752EEF">
        <w:rPr>
          <w:rFonts w:cs="David"/>
          <w:u w:val="single"/>
          <w:rtl/>
        </w:rPr>
        <w:t>היו"ר כרמל שאמה:</w:t>
      </w:r>
    </w:p>
    <w:p w14:paraId="1A60301A" w14:textId="77777777" w:rsidR="00752EEF" w:rsidRPr="00752EEF" w:rsidRDefault="00752EEF" w:rsidP="00752EEF">
      <w:pPr>
        <w:bidi/>
        <w:jc w:val="both"/>
        <w:rPr>
          <w:rFonts w:cs="David"/>
          <w:rtl/>
        </w:rPr>
      </w:pPr>
    </w:p>
    <w:p w14:paraId="77222444" w14:textId="77777777" w:rsidR="00752EEF" w:rsidRPr="00752EEF" w:rsidRDefault="00752EEF" w:rsidP="00752EEF">
      <w:pPr>
        <w:bidi/>
        <w:jc w:val="both"/>
        <w:rPr>
          <w:rFonts w:cs="David"/>
          <w:rtl/>
        </w:rPr>
      </w:pPr>
      <w:r w:rsidRPr="00752EEF">
        <w:rPr>
          <w:rFonts w:cs="David"/>
          <w:rtl/>
        </w:rPr>
        <w:tab/>
        <w:t xml:space="preserve">תודה רבה. הישיבה נעולה. </w:t>
      </w:r>
    </w:p>
    <w:p w14:paraId="73D64833" w14:textId="77777777" w:rsidR="00752EEF" w:rsidRPr="00752EEF" w:rsidRDefault="00752EEF" w:rsidP="00752EEF">
      <w:pPr>
        <w:bidi/>
        <w:jc w:val="both"/>
        <w:rPr>
          <w:rFonts w:cs="David"/>
          <w:rtl/>
        </w:rPr>
      </w:pPr>
    </w:p>
    <w:p w14:paraId="7E9CC456" w14:textId="77777777" w:rsidR="00752EEF" w:rsidRPr="00752EEF" w:rsidRDefault="00752EEF" w:rsidP="00752EEF">
      <w:pPr>
        <w:bidi/>
        <w:jc w:val="both"/>
        <w:rPr>
          <w:rFonts w:cs="David"/>
          <w:rtl/>
        </w:rPr>
      </w:pPr>
    </w:p>
    <w:p w14:paraId="5F25022A" w14:textId="77777777" w:rsidR="00752EEF" w:rsidRPr="00752EEF" w:rsidRDefault="00752EEF" w:rsidP="00752EEF">
      <w:pPr>
        <w:bidi/>
        <w:jc w:val="both"/>
        <w:rPr>
          <w:rFonts w:cs="David"/>
          <w:rtl/>
        </w:rPr>
      </w:pPr>
      <w:r w:rsidRPr="00752EEF">
        <w:rPr>
          <w:rFonts w:cs="David"/>
          <w:b/>
          <w:bCs/>
          <w:u w:val="single"/>
          <w:rtl/>
        </w:rPr>
        <w:t>הישיבה ננעלה בשעה 15:05</w:t>
      </w:r>
    </w:p>
    <w:p w14:paraId="29D0E6E4" w14:textId="77777777" w:rsidR="00552A80" w:rsidRPr="00752EEF" w:rsidRDefault="00552A80" w:rsidP="00752EEF">
      <w:pPr>
        <w:bidi/>
        <w:jc w:val="both"/>
        <w:rPr>
          <w:rFonts w:cs="David"/>
          <w:rtl/>
        </w:rPr>
      </w:pPr>
    </w:p>
    <w:sectPr w:rsidR="00552A80" w:rsidRPr="00752EEF" w:rsidSect="00752EEF">
      <w:headerReference w:type="default" r:id="rId9"/>
      <w:footerReference w:type="default" r:id="rId10"/>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0-02-21T22:49:00Z" w:initials="U">
    <w:p w14:paraId="4E36864E" w14:textId="77777777" w:rsidR="00000000" w:rsidRDefault="00752EEF" w:rsidP="00752EEF">
      <w:pPr>
        <w:pStyle w:val="ac"/>
      </w:pPr>
      <w:r>
        <w:rPr>
          <w:rStyle w:val="ab"/>
          <w:rFonts w:cs="Hadasa Roso SL"/>
        </w:rPr>
        <w:annotationRef/>
      </w:r>
      <w:r>
        <w:rPr>
          <w:rFonts w:ascii="Hadasa Roso SL (Hebrew)" w:hAnsi="Hadasa Roso SL (Hebrew)" w:cs="Hadasa Roso SL (Hebrew)"/>
          <w:rtl/>
        </w:rPr>
        <w:t>רק שר קובע – ר' הגדרת "נקבע" בחוק הפרשנות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3686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97176" w14:textId="77777777" w:rsidR="00752EEF" w:rsidRDefault="00752EEF">
      <w:r>
        <w:separator/>
      </w:r>
    </w:p>
  </w:endnote>
  <w:endnote w:type="continuationSeparator" w:id="0">
    <w:p w14:paraId="28B02D54" w14:textId="77777777" w:rsidR="00752EEF" w:rsidRDefault="0075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adasa Roso SL">
    <w:altName w:val="Times New Roman"/>
    <w:panose1 w:val="00000000000000000000"/>
    <w:charset w:val="00"/>
    <w:family w:val="roman"/>
    <w:notTrueType/>
    <w:pitch w:val="variable"/>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dasa Roso SL (Hebrew)">
    <w:altName w:val="Times New Roman"/>
    <w:panose1 w:val="00000000000000000000"/>
    <w:charset w:val="B1"/>
    <w:family w:val="roman"/>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4589" w14:textId="77777777" w:rsidR="00752EEF" w:rsidRDefault="00752EEF" w:rsidP="00752EEF">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5E720E">
      <w:rPr>
        <w:rStyle w:val="a7"/>
        <w:rFonts w:cs="David"/>
        <w:noProof/>
        <w:rtl/>
      </w:rPr>
      <w:t>2</w:t>
    </w:r>
    <w:r>
      <w:rPr>
        <w:rStyle w:val="a7"/>
        <w:rFonts w:cs="David"/>
      </w:rPr>
      <w:fldChar w:fldCharType="end"/>
    </w:r>
  </w:p>
  <w:p w14:paraId="72395622" w14:textId="77777777" w:rsidR="00752EEF" w:rsidRDefault="00752EEF" w:rsidP="00752EE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B42D" w14:textId="77777777" w:rsidR="00752EEF" w:rsidRDefault="00752EEF">
      <w:r>
        <w:separator/>
      </w:r>
    </w:p>
  </w:footnote>
  <w:footnote w:type="continuationSeparator" w:id="0">
    <w:p w14:paraId="5D1A096B" w14:textId="77777777" w:rsidR="00752EEF" w:rsidRDefault="00752EEF">
      <w:r>
        <w:continuationSeparator/>
      </w:r>
    </w:p>
  </w:footnote>
  <w:footnote w:id="1">
    <w:p w14:paraId="54290B56" w14:textId="77777777" w:rsidR="00000000" w:rsidRDefault="00752EEF" w:rsidP="00752EEF">
      <w:pPr>
        <w:pStyle w:val="a8"/>
      </w:pPr>
      <w:r>
        <w:rPr>
          <w:rStyle w:val="aa"/>
          <w:rFonts w:cs="David"/>
        </w:rPr>
        <w:footnoteRef/>
      </w:r>
      <w:r>
        <w:t xml:space="preserve"> </w:t>
      </w:r>
      <w:r>
        <w:rPr>
          <w:rtl/>
        </w:rPr>
        <w:t>ס"ח התשי"ח, עמ' 24.</w:t>
      </w:r>
    </w:p>
  </w:footnote>
  <w:footnote w:id="2">
    <w:p w14:paraId="45A4C79F" w14:textId="77777777" w:rsidR="00000000" w:rsidRDefault="00752EEF" w:rsidP="00752EEF">
      <w:pPr>
        <w:pStyle w:val="a8"/>
      </w:pPr>
      <w:r>
        <w:rPr>
          <w:rStyle w:val="aa"/>
          <w:rFonts w:cs="David"/>
        </w:rPr>
        <w:footnoteRef/>
      </w:r>
      <w:r>
        <w:rPr>
          <w:rtl/>
        </w:rPr>
        <w:t xml:space="preserve"> דיני מדינת ישראל,נוסח חדש 32,עמ' 625.</w:t>
      </w:r>
    </w:p>
  </w:footnote>
  <w:footnote w:id="3">
    <w:p w14:paraId="5D8AEF62" w14:textId="77777777" w:rsidR="00000000" w:rsidRDefault="00752EEF" w:rsidP="00752EEF">
      <w:pPr>
        <w:pStyle w:val="a8"/>
      </w:pPr>
      <w:r>
        <w:rPr>
          <w:rStyle w:val="aa"/>
          <w:rFonts w:cs="David"/>
        </w:rPr>
        <w:footnoteRef/>
      </w:r>
      <w:r>
        <w:t xml:space="preserve"> </w:t>
      </w:r>
      <w:r>
        <w:rPr>
          <w:rtl/>
        </w:rPr>
        <w:t>ס"ח התשכ"ט, עמ' 69; התשס"א, עמ' 166..</w:t>
      </w:r>
    </w:p>
  </w:footnote>
  <w:footnote w:id="4">
    <w:p w14:paraId="360E6D86" w14:textId="77777777" w:rsidR="00000000" w:rsidRDefault="00752EEF" w:rsidP="00752EEF">
      <w:pPr>
        <w:pStyle w:val="a8"/>
      </w:pPr>
      <w:r>
        <w:rPr>
          <w:rStyle w:val="aa"/>
          <w:rFonts w:cs="David"/>
        </w:rPr>
        <w:footnoteRef/>
      </w:r>
      <w:r>
        <w:t xml:space="preserve"> </w:t>
      </w:r>
      <w:r>
        <w:rPr>
          <w:rtl/>
        </w:rPr>
        <w:t>ס"ח התשל"ז, עמ' 226; התשנ"ד, עמ' 348.</w:t>
      </w:r>
    </w:p>
  </w:footnote>
  <w:footnote w:id="5">
    <w:p w14:paraId="628C8F3C" w14:textId="77777777" w:rsidR="00000000" w:rsidRDefault="00752EEF" w:rsidP="00752EEF">
      <w:pPr>
        <w:pStyle w:val="a8"/>
      </w:pPr>
      <w:r>
        <w:rPr>
          <w:rStyle w:val="aa"/>
          <w:rFonts w:cs="David"/>
        </w:rPr>
        <w:footnoteRef/>
      </w:r>
      <w:r>
        <w:rPr>
          <w:rtl/>
        </w:rPr>
        <w:t xml:space="preserve"> ק"ת  התשל"ט, עמ' 124;התשס"ג, עמ' 73.</w:t>
      </w:r>
    </w:p>
  </w:footnote>
  <w:footnote w:id="6">
    <w:p w14:paraId="455FDDAB" w14:textId="77777777" w:rsidR="00000000" w:rsidRDefault="00752EEF" w:rsidP="00752EEF">
      <w:pPr>
        <w:pStyle w:val="a8"/>
      </w:pPr>
      <w:r>
        <w:rPr>
          <w:rStyle w:val="aa"/>
          <w:rFonts w:cs="David"/>
        </w:rPr>
        <w:footnoteRef/>
      </w:r>
      <w:r>
        <w:rPr>
          <w:rtl/>
        </w:rPr>
        <w:t xml:space="preserve"> ס"ח התשנ"ט, עמ' 189.</w:t>
      </w:r>
    </w:p>
  </w:footnote>
  <w:footnote w:id="7">
    <w:p w14:paraId="09C7C00B" w14:textId="77777777" w:rsidR="00000000" w:rsidRDefault="00752EEF" w:rsidP="00752EEF">
      <w:pPr>
        <w:pStyle w:val="a8"/>
      </w:pPr>
      <w:r>
        <w:rPr>
          <w:rStyle w:val="aa"/>
          <w:rFonts w:cs="David"/>
        </w:rPr>
        <w:footnoteRef/>
      </w:r>
      <w:r>
        <w:rPr>
          <w:rtl/>
        </w:rPr>
        <w:t xml:space="preserve"> דיני מדינת ישראל, נוסח חדש 7, עמ' 173; ס"ח התשס"ה, עמ 728.</w:t>
      </w:r>
    </w:p>
  </w:footnote>
  <w:footnote w:id="8">
    <w:p w14:paraId="4F1F0E15" w14:textId="77777777" w:rsidR="00000000" w:rsidRDefault="00752EEF" w:rsidP="00752EEF">
      <w:pPr>
        <w:pStyle w:val="a8"/>
      </w:pPr>
      <w:r>
        <w:rPr>
          <w:rStyle w:val="aa"/>
          <w:rFonts w:cs="David"/>
        </w:rPr>
        <w:footnoteRef/>
      </w:r>
      <w:r>
        <w:rPr>
          <w:rtl/>
        </w:rPr>
        <w:t xml:space="preserve"> ק"ת התשכ"א, עמ' 1425.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325B3" w14:textId="77777777" w:rsidR="00752EEF" w:rsidRDefault="00752EEF">
    <w:pPr>
      <w:pStyle w:val="a3"/>
      <w:tabs>
        <w:tab w:val="clear" w:pos="4153"/>
      </w:tabs>
      <w:jc w:val="both"/>
      <w:rPr>
        <w:rtl/>
      </w:rPr>
    </w:pPr>
    <w:r>
      <w:rPr>
        <w:rtl/>
      </w:rPr>
      <w:t>ועדת הכלכלה</w:t>
    </w:r>
    <w:r>
      <w:rPr>
        <w:rtl/>
      </w:rPr>
      <w:tab/>
    </w:r>
    <w:r>
      <w:rPr>
        <w:rStyle w:val="a7"/>
        <w:rFonts w:cs="David"/>
      </w:rPr>
      <w:fldChar w:fldCharType="begin"/>
    </w:r>
    <w:r>
      <w:rPr>
        <w:rStyle w:val="a7"/>
        <w:rFonts w:cs="David"/>
      </w:rPr>
      <w:instrText xml:space="preserve"> PAGE </w:instrText>
    </w:r>
    <w:r>
      <w:rPr>
        <w:rStyle w:val="a7"/>
        <w:rFonts w:cs="David"/>
      </w:rPr>
      <w:fldChar w:fldCharType="separate"/>
    </w:r>
    <w:r w:rsidR="005E720E">
      <w:rPr>
        <w:rStyle w:val="a7"/>
        <w:rFonts w:cs="David"/>
        <w:noProof/>
        <w:rtl/>
      </w:rPr>
      <w:t>2</w:t>
    </w:r>
    <w:r>
      <w:rPr>
        <w:rStyle w:val="a7"/>
        <w:rFonts w:cs="David"/>
      </w:rPr>
      <w:fldChar w:fldCharType="end"/>
    </w:r>
  </w:p>
  <w:p w14:paraId="0FBA3180" w14:textId="77777777" w:rsidR="00752EEF" w:rsidRDefault="00752EEF">
    <w:pPr>
      <w:pStyle w:val="a3"/>
      <w:jc w:val="both"/>
      <w:rPr>
        <w:rtl/>
      </w:rPr>
    </w:pPr>
    <w:bookmarkStart w:id="2" w:name="MeetingDate"/>
    <w:r>
      <w:rPr>
        <w:rtl/>
      </w:rPr>
      <w:t>15/2/2010</w:t>
    </w:r>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369C0"/>
    <w:multiLevelType w:val="hybridMultilevel"/>
    <w:tmpl w:val="51A6CFA6"/>
    <w:lvl w:ilvl="0" w:tplc="3CBEDA0A">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1" w15:restartNumberingAfterBreak="0">
    <w:nsid w:val="2DF67788"/>
    <w:multiLevelType w:val="hybridMultilevel"/>
    <w:tmpl w:val="801C1DEA"/>
    <w:lvl w:ilvl="0" w:tplc="3CBEDA0A">
      <w:start w:val="1"/>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9D05190"/>
    <w:multiLevelType w:val="hybridMultilevel"/>
    <w:tmpl w:val="37D08856"/>
    <w:lvl w:ilvl="0" w:tplc="3CBEDA0A">
      <w:start w:val="1"/>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3"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14?????º??_?????_????.doc"/>
    <w:docVar w:name="StartMode" w:val="3"/>
  </w:docVars>
  <w:rsids>
    <w:rsidRoot w:val="00294414"/>
    <w:rsid w:val="000C7F7A"/>
    <w:rsid w:val="001B4744"/>
    <w:rsid w:val="00294414"/>
    <w:rsid w:val="00360986"/>
    <w:rsid w:val="00552A80"/>
    <w:rsid w:val="005E720E"/>
    <w:rsid w:val="00752EEF"/>
    <w:rsid w:val="00965806"/>
    <w:rsid w:val="00EB558A"/>
    <w:rsid w:val="00F6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1AA437"/>
  <w14:defaultImageDpi w14:val="0"/>
  <w15:docId w15:val="{AA4B4A87-5FC2-4FDE-8313-866622D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752EEF"/>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752EEF"/>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752EEF"/>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752EEF"/>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752EEF"/>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8">
    <w:name w:val="footnote text"/>
    <w:basedOn w:val="a"/>
    <w:link w:val="a9"/>
    <w:autoRedefine/>
    <w:uiPriority w:val="99"/>
    <w:semiHidden/>
    <w:rsid w:val="00752EEF"/>
    <w:pPr>
      <w:widowControl w:val="0"/>
      <w:autoSpaceDE w:val="0"/>
      <w:autoSpaceDN w:val="0"/>
      <w:bidi/>
      <w:adjustRightInd w:val="0"/>
      <w:snapToGrid w:val="0"/>
      <w:ind w:left="227" w:hanging="227"/>
      <w:textAlignment w:val="center"/>
    </w:pPr>
    <w:rPr>
      <w:rFonts w:ascii="Arial" w:hAnsi="Arial" w:cs="David"/>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752EEF"/>
    <w:rPr>
      <w:rFonts w:cs="Times New Roman"/>
      <w:vertAlign w:val="superscript"/>
    </w:rPr>
  </w:style>
  <w:style w:type="paragraph" w:customStyle="1" w:styleId="TableText">
    <w:name w:val="Table Text"/>
    <w:basedOn w:val="a"/>
    <w:uiPriority w:val="99"/>
    <w:rsid w:val="00752EEF"/>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uiPriority w:val="99"/>
    <w:rsid w:val="00752EEF"/>
  </w:style>
  <w:style w:type="paragraph" w:customStyle="1" w:styleId="TableBlock">
    <w:name w:val="Table Block"/>
    <w:basedOn w:val="TableText"/>
    <w:uiPriority w:val="99"/>
    <w:rsid w:val="00752EEF"/>
    <w:pPr>
      <w:ind w:right="0"/>
      <w:jc w:val="both"/>
    </w:pPr>
  </w:style>
  <w:style w:type="character" w:styleId="ab">
    <w:name w:val="annotation reference"/>
    <w:basedOn w:val="a0"/>
    <w:uiPriority w:val="99"/>
    <w:semiHidden/>
    <w:rsid w:val="00752EEF"/>
    <w:rPr>
      <w:rFonts w:cs="Times New Roman"/>
      <w:sz w:val="16"/>
      <w:szCs w:val="16"/>
    </w:rPr>
  </w:style>
  <w:style w:type="paragraph" w:styleId="ac">
    <w:name w:val="annotation text"/>
    <w:basedOn w:val="a"/>
    <w:link w:val="ad"/>
    <w:uiPriority w:val="99"/>
    <w:semiHidden/>
    <w:rsid w:val="00752EEF"/>
    <w:pPr>
      <w:widowControl w:val="0"/>
      <w:autoSpaceDE w:val="0"/>
      <w:autoSpaceDN w:val="0"/>
      <w:bidi/>
      <w:adjustRightInd w:val="0"/>
      <w:spacing w:before="102" w:line="204" w:lineRule="atLeast"/>
      <w:ind w:firstLine="340"/>
      <w:jc w:val="both"/>
      <w:textAlignment w:val="center"/>
    </w:pPr>
    <w:rPr>
      <w:rFonts w:ascii="Hadasa Roso SL" w:eastAsia="MS Mincho" w:hAnsi="Hadasa Roso SL" w:cs="Hadasa Roso SL"/>
      <w:color w:val="000000"/>
      <w:spacing w:val="1"/>
      <w:sz w:val="20"/>
      <w:szCs w:val="20"/>
      <w:lang w:eastAsia="ja-JP"/>
    </w:rPr>
  </w:style>
  <w:style w:type="character" w:customStyle="1" w:styleId="ad">
    <w:name w:val="טקסט הערה תו"/>
    <w:basedOn w:val="a0"/>
    <w:link w:val="ac"/>
    <w:uiPriority w:val="99"/>
    <w:semiHidden/>
    <w:rPr>
      <w:sz w:val="20"/>
      <w:szCs w:val="20"/>
    </w:rPr>
  </w:style>
  <w:style w:type="paragraph" w:styleId="ae">
    <w:name w:val="Balloon Text"/>
    <w:basedOn w:val="a"/>
    <w:link w:val="af"/>
    <w:uiPriority w:val="99"/>
    <w:semiHidden/>
    <w:rsid w:val="00752EEF"/>
    <w:pPr>
      <w:widowControl w:val="0"/>
      <w:overflowPunct w:val="0"/>
      <w:autoSpaceDE w:val="0"/>
      <w:autoSpaceDN w:val="0"/>
      <w:bidi/>
      <w:adjustRightInd w:val="0"/>
      <w:jc w:val="both"/>
      <w:textAlignment w:val="baseline"/>
    </w:pPr>
    <w:rPr>
      <w:rFonts w:ascii="Tahoma" w:hAnsi="Tahoma" w:cs="Tahoma"/>
      <w:sz w:val="16"/>
      <w:szCs w:val="16"/>
      <w:lang w:eastAsia="he-IL"/>
    </w:rPr>
  </w:style>
  <w:style w:type="character" w:customStyle="1" w:styleId="af">
    <w:name w:val="טקסט בלונים תו"/>
    <w:basedOn w:val="a0"/>
    <w:link w:val="ae"/>
    <w:uiPriority w:val="99"/>
    <w:semiHidden/>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19167</Words>
  <Characters>95835</Characters>
  <Application>Microsoft Office Word</Application>
  <DocSecurity>4</DocSecurity>
  <Lines>798</Lines>
  <Paragraphs>229</Paragraphs>
  <ScaleCrop>false</ScaleCrop>
  <Company>Liraz</Company>
  <LinksUpToDate>false</LinksUpToDate>
  <CharactersWithSpaces>114773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הפיקוח על מצרכים ושירותים - יבוא מקביל של רכב</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00833510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2010-02-23T00:00:00Z</vt:lpwstr>
  </property>
  <property fmtid="{D5CDD505-2E9C-101B-9397-08002B2CF9AE}" pid="8" name="SDHebDate">
    <vt:lpwstr>ט' באדר, התש"ע</vt:lpwstr>
  </property>
  <property fmtid="{D5CDD505-2E9C-101B-9397-08002B2CF9AE}" pid="9" name="MisYeshiva">
    <vt:lpwstr>183.000000000000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2010-02-15T12:00:00Z</vt:lpwstr>
  </property>
  <property fmtid="{D5CDD505-2E9C-101B-9397-08002B2CF9AE}" pid="14" name="MisVaada">
    <vt:lpwstr>654.000000000000</vt:lpwstr>
  </property>
  <property fmtid="{D5CDD505-2E9C-101B-9397-08002B2CF9AE}" pid="15" name="GetLastModified">
    <vt:lpwstr>2/23/2010 1:53:43 PM</vt:lpwstr>
  </property>
</Properties>
</file>