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E7C7C">
      <w:pPr>
        <w:tabs>
          <w:tab w:val="right" w:pos="8278"/>
        </w:tabs>
        <w:bidi/>
        <w:rPr>
          <w:rFonts w:cs="David"/>
          <w:rtl/>
        </w:rPr>
      </w:pPr>
      <w:bookmarkStart w:id="0" w:name="_GoBack"/>
      <w:bookmarkEnd w:id="0"/>
      <w:r>
        <w:rPr>
          <w:rFonts w:cs="David"/>
          <w:b/>
          <w:bCs/>
          <w:rtl/>
        </w:rPr>
        <w:t>הכנסת השבע-עשרה</w:t>
      </w:r>
      <w:r>
        <w:rPr>
          <w:rFonts w:cs="David"/>
          <w:b/>
          <w:bCs/>
          <w:rtl/>
        </w:rPr>
        <w:tab/>
      </w:r>
      <w:r>
        <w:rPr>
          <w:rFonts w:cs="David"/>
          <w:rtl/>
        </w:rPr>
        <w:t>נוסח לא מתו</w:t>
      </w:r>
    </w:p>
    <w:p w:rsidR="00000000" w:rsidRDefault="006E7C7C">
      <w:pPr>
        <w:bidi/>
        <w:rPr>
          <w:rFonts w:cs="David"/>
          <w:b/>
          <w:bCs/>
          <w:rtl/>
        </w:rPr>
      </w:pPr>
      <w:r>
        <w:rPr>
          <w:rFonts w:cs="David"/>
          <w:b/>
          <w:bCs/>
          <w:rtl/>
        </w:rPr>
        <w:t>מושב ראשון</w:t>
      </w:r>
    </w:p>
    <w:p w:rsidR="00000000" w:rsidRDefault="006E7C7C">
      <w:pPr>
        <w:bidi/>
        <w:jc w:val="both"/>
        <w:rPr>
          <w:rFonts w:cs="David"/>
          <w:b/>
          <w:bCs/>
          <w:rtl/>
        </w:rPr>
      </w:pPr>
    </w:p>
    <w:p w:rsidR="00000000" w:rsidRDefault="006E7C7C">
      <w:pPr>
        <w:bidi/>
        <w:jc w:val="both"/>
        <w:rPr>
          <w:rFonts w:cs="David"/>
          <w:b/>
          <w:bCs/>
          <w:rtl/>
        </w:rPr>
      </w:pPr>
    </w:p>
    <w:p w:rsidR="00000000" w:rsidRDefault="006E7C7C">
      <w:pPr>
        <w:bidi/>
        <w:jc w:val="center"/>
        <w:rPr>
          <w:rFonts w:cs="David"/>
          <w:b/>
          <w:bCs/>
          <w:rtl/>
        </w:rPr>
      </w:pPr>
      <w:r>
        <w:rPr>
          <w:rFonts w:cs="David"/>
          <w:b/>
          <w:bCs/>
          <w:rtl/>
        </w:rPr>
        <w:t>פרוטוקול מס' 62</w:t>
      </w:r>
    </w:p>
    <w:p w:rsidR="00000000" w:rsidRDefault="006E7C7C">
      <w:pPr>
        <w:pStyle w:val="4"/>
        <w:keepNext w:val="0"/>
        <w:widowControl/>
        <w:rPr>
          <w:rFonts w:cs="David"/>
          <w:b w:val="0"/>
          <w:bCs w:val="0"/>
          <w:sz w:val="24"/>
          <w:rtl/>
        </w:rPr>
      </w:pPr>
      <w:r>
        <w:rPr>
          <w:rFonts w:cs="David"/>
          <w:sz w:val="24"/>
          <w:rtl/>
        </w:rPr>
        <w:t>מישיבת ועדת הכלכלה</w:t>
      </w:r>
    </w:p>
    <w:p w:rsidR="00000000" w:rsidRDefault="006E7C7C">
      <w:pPr>
        <w:bidi/>
        <w:jc w:val="center"/>
        <w:rPr>
          <w:rFonts w:cs="David"/>
          <w:b/>
          <w:bCs/>
          <w:u w:val="single"/>
          <w:rtl/>
        </w:rPr>
      </w:pPr>
      <w:r>
        <w:rPr>
          <w:rFonts w:cs="David"/>
          <w:b/>
          <w:bCs/>
          <w:u w:val="single"/>
          <w:rtl/>
        </w:rPr>
        <w:t>‏יום ראשון, כ"ו</w:t>
      </w:r>
      <w:r>
        <w:rPr>
          <w:rFonts w:cs="David"/>
          <w:b/>
          <w:bCs/>
          <w:u w:val="single"/>
          <w:rtl/>
        </w:rPr>
        <w:t xml:space="preserve"> באב התשס"ו (‏20 באוגוסט, 2006), שעה 12:30</w:t>
      </w:r>
    </w:p>
    <w:p w:rsidR="00000000" w:rsidRDefault="006E7C7C">
      <w:pPr>
        <w:pStyle w:val="3"/>
        <w:keepNext w:val="0"/>
        <w:rPr>
          <w:rFonts w:cs="David"/>
          <w:rtl/>
        </w:rPr>
      </w:pPr>
    </w:p>
    <w:p w:rsidR="00000000" w:rsidRDefault="006E7C7C">
      <w:pPr>
        <w:tabs>
          <w:tab w:val="left" w:pos="1134"/>
          <w:tab w:val="left" w:pos="1418"/>
        </w:tabs>
        <w:bidi/>
        <w:ind w:left="1418" w:hanging="1418"/>
        <w:jc w:val="both"/>
        <w:rPr>
          <w:rFonts w:cs="David"/>
          <w:b/>
          <w:bCs/>
          <w:u w:val="single"/>
          <w:rtl/>
        </w:rPr>
      </w:pPr>
    </w:p>
    <w:p w:rsidR="00000000" w:rsidRDefault="006E7C7C">
      <w:pPr>
        <w:tabs>
          <w:tab w:val="left" w:pos="1134"/>
          <w:tab w:val="left" w:pos="1418"/>
        </w:tabs>
        <w:bidi/>
        <w:ind w:left="1418" w:hanging="1418"/>
        <w:jc w:val="both"/>
        <w:rPr>
          <w:rFonts w:cs="David"/>
          <w:rtl/>
        </w:rPr>
      </w:pPr>
      <w:r>
        <w:rPr>
          <w:rFonts w:cs="David"/>
          <w:b/>
          <w:bCs/>
          <w:u w:val="single"/>
          <w:rtl/>
        </w:rPr>
        <w:t>סדר היום</w:t>
      </w:r>
      <w:r>
        <w:rPr>
          <w:rFonts w:cs="David"/>
          <w:rtl/>
        </w:rPr>
        <w:t>:</w:t>
      </w:r>
      <w:r>
        <w:rPr>
          <w:rFonts w:cs="David"/>
          <w:rtl/>
        </w:rPr>
        <w:tab/>
        <w:t>1.</w:t>
      </w:r>
      <w:r>
        <w:rPr>
          <w:rFonts w:cs="David"/>
          <w:rtl/>
        </w:rPr>
        <w:tab/>
        <w:t>תקנות הבזק (זכיונות) (תיקון), התשס"ו-2006, בדבר הפחתת שיעור תמלוגים</w:t>
      </w:r>
    </w:p>
    <w:p w:rsidR="00000000" w:rsidRDefault="006E7C7C">
      <w:pPr>
        <w:tabs>
          <w:tab w:val="left" w:pos="1134"/>
          <w:tab w:val="left" w:pos="1418"/>
        </w:tabs>
        <w:bidi/>
        <w:ind w:left="1418" w:hanging="284"/>
        <w:jc w:val="both"/>
        <w:rPr>
          <w:rFonts w:cs="David"/>
          <w:rtl/>
        </w:rPr>
      </w:pPr>
    </w:p>
    <w:p w:rsidR="00000000" w:rsidRDefault="006E7C7C">
      <w:pPr>
        <w:bidi/>
        <w:jc w:val="both"/>
        <w:rPr>
          <w:rFonts w:cs="David"/>
          <w:b/>
          <w:bCs/>
          <w:rtl/>
        </w:rPr>
      </w:pPr>
    </w:p>
    <w:p w:rsidR="00000000" w:rsidRDefault="006E7C7C">
      <w:pPr>
        <w:tabs>
          <w:tab w:val="left" w:pos="1276"/>
        </w:tabs>
        <w:bidi/>
        <w:ind w:left="1276" w:hanging="1276"/>
        <w:jc w:val="both"/>
        <w:rPr>
          <w:rFonts w:cs="David"/>
          <w:b/>
          <w:bCs/>
          <w:u w:val="single"/>
          <w:rtl/>
        </w:rPr>
      </w:pPr>
      <w:r>
        <w:rPr>
          <w:rFonts w:cs="David"/>
          <w:b/>
          <w:bCs/>
          <w:u w:val="single"/>
          <w:rtl/>
        </w:rPr>
        <w:t>נכחו</w:t>
      </w:r>
      <w:r>
        <w:rPr>
          <w:rFonts w:cs="David"/>
          <w:rtl/>
        </w:rPr>
        <w:t>:</w:t>
      </w:r>
    </w:p>
    <w:p w:rsidR="00000000" w:rsidRDefault="006E7C7C">
      <w:pPr>
        <w:tabs>
          <w:tab w:val="left" w:pos="1276"/>
        </w:tabs>
        <w:bidi/>
        <w:jc w:val="both"/>
        <w:rPr>
          <w:rFonts w:cs="David"/>
          <w:b/>
          <w:bCs/>
          <w:u w:val="single"/>
          <w:rtl/>
        </w:rPr>
      </w:pPr>
    </w:p>
    <w:p w:rsidR="00000000" w:rsidRDefault="006E7C7C">
      <w:pPr>
        <w:tabs>
          <w:tab w:val="left" w:pos="1276"/>
        </w:tabs>
        <w:bidi/>
        <w:ind w:left="1276" w:hanging="1276"/>
        <w:jc w:val="both"/>
        <w:rPr>
          <w:rFonts w:cs="David"/>
          <w:rtl/>
        </w:rPr>
      </w:pPr>
      <w:r>
        <w:rPr>
          <w:rFonts w:cs="David"/>
          <w:b/>
          <w:bCs/>
          <w:u w:val="single"/>
          <w:rtl/>
        </w:rPr>
        <w:t>חברי הוועדה</w:t>
      </w:r>
      <w:r>
        <w:rPr>
          <w:rFonts w:cs="David"/>
          <w:rtl/>
        </w:rPr>
        <w:t xml:space="preserve">: </w:t>
      </w:r>
      <w:r>
        <w:rPr>
          <w:rFonts w:cs="David"/>
          <w:rtl/>
        </w:rPr>
        <w:tab/>
        <w:t xml:space="preserve">משה כחלון – היו"ר </w:t>
      </w:r>
    </w:p>
    <w:p w:rsidR="00000000" w:rsidRDefault="006E7C7C">
      <w:pPr>
        <w:tabs>
          <w:tab w:val="left" w:pos="1276"/>
        </w:tabs>
        <w:bidi/>
        <w:ind w:left="1276"/>
        <w:jc w:val="both"/>
        <w:rPr>
          <w:rFonts w:cs="David"/>
          <w:rtl/>
        </w:rPr>
      </w:pPr>
      <w:r>
        <w:rPr>
          <w:rFonts w:cs="David"/>
          <w:rtl/>
        </w:rPr>
        <w:t>רוברט אילטוב</w:t>
      </w:r>
    </w:p>
    <w:p w:rsidR="00000000" w:rsidRDefault="006E7C7C">
      <w:pPr>
        <w:tabs>
          <w:tab w:val="left" w:pos="1276"/>
        </w:tabs>
        <w:bidi/>
        <w:ind w:left="1276"/>
        <w:jc w:val="both"/>
        <w:rPr>
          <w:rFonts w:cs="David"/>
          <w:rtl/>
        </w:rPr>
      </w:pPr>
      <w:r>
        <w:rPr>
          <w:rFonts w:cs="David"/>
          <w:rtl/>
        </w:rPr>
        <w:t>גלעד ארדן</w:t>
      </w:r>
    </w:p>
    <w:p w:rsidR="00000000" w:rsidRDefault="006E7C7C">
      <w:pPr>
        <w:tabs>
          <w:tab w:val="left" w:pos="1276"/>
        </w:tabs>
        <w:bidi/>
        <w:ind w:left="1276"/>
        <w:jc w:val="both"/>
        <w:rPr>
          <w:rFonts w:cs="David"/>
          <w:rtl/>
        </w:rPr>
      </w:pPr>
      <w:r>
        <w:rPr>
          <w:rFonts w:cs="David"/>
          <w:rtl/>
        </w:rPr>
        <w:t>אבישי ברוורמן</w:t>
      </w:r>
    </w:p>
    <w:p w:rsidR="00000000" w:rsidRDefault="006E7C7C">
      <w:pPr>
        <w:tabs>
          <w:tab w:val="left" w:pos="1276"/>
        </w:tabs>
        <w:bidi/>
        <w:ind w:left="1276"/>
        <w:jc w:val="both"/>
        <w:rPr>
          <w:rFonts w:cs="David"/>
          <w:rtl/>
        </w:rPr>
      </w:pPr>
      <w:r>
        <w:rPr>
          <w:rFonts w:cs="David"/>
          <w:rtl/>
        </w:rPr>
        <w:t>יצחק זיו</w:t>
      </w:r>
    </w:p>
    <w:p w:rsidR="00000000" w:rsidRDefault="006E7C7C">
      <w:pPr>
        <w:tabs>
          <w:tab w:val="left" w:pos="1276"/>
        </w:tabs>
        <w:bidi/>
        <w:ind w:left="1276"/>
        <w:jc w:val="both"/>
        <w:rPr>
          <w:rFonts w:cs="David"/>
          <w:rtl/>
        </w:rPr>
      </w:pPr>
    </w:p>
    <w:p w:rsidR="00000000" w:rsidRDefault="006E7C7C">
      <w:pPr>
        <w:tabs>
          <w:tab w:val="left" w:pos="1276"/>
        </w:tabs>
        <w:bidi/>
        <w:ind w:left="1276"/>
        <w:jc w:val="both"/>
        <w:rPr>
          <w:rFonts w:cs="David"/>
          <w:rtl/>
        </w:rPr>
      </w:pPr>
    </w:p>
    <w:p w:rsidR="00000000" w:rsidRDefault="006E7C7C">
      <w:pPr>
        <w:tabs>
          <w:tab w:val="left" w:pos="1276"/>
          <w:tab w:val="left" w:pos="3969"/>
          <w:tab w:val="left" w:pos="4253"/>
        </w:tabs>
        <w:bidi/>
        <w:ind w:left="4253" w:hanging="4253"/>
        <w:jc w:val="both"/>
        <w:rPr>
          <w:rFonts w:cs="David"/>
          <w:rtl/>
        </w:rPr>
      </w:pPr>
      <w:r>
        <w:rPr>
          <w:rFonts w:cs="David"/>
          <w:b/>
          <w:bCs/>
          <w:u w:val="single"/>
          <w:rtl/>
        </w:rPr>
        <w:t>מוזמנים</w:t>
      </w:r>
      <w:r>
        <w:rPr>
          <w:rFonts w:cs="David"/>
          <w:rtl/>
        </w:rPr>
        <w:t>:</w:t>
      </w:r>
      <w:r>
        <w:rPr>
          <w:rFonts w:cs="David"/>
          <w:rtl/>
        </w:rPr>
        <w:tab/>
        <w:t xml:space="preserve">ד"ר אסף כהן </w:t>
      </w:r>
      <w:r>
        <w:rPr>
          <w:rFonts w:cs="David"/>
          <w:rtl/>
        </w:rPr>
        <w:tab/>
        <w:t xml:space="preserve">- </w:t>
      </w:r>
      <w:r>
        <w:rPr>
          <w:rFonts w:cs="David"/>
          <w:rtl/>
        </w:rPr>
        <w:tab/>
        <w:t>סמנכ"ל בכיר כלכ</w:t>
      </w:r>
      <w:r>
        <w:rPr>
          <w:rFonts w:cs="David"/>
          <w:rtl/>
        </w:rPr>
        <w:t>לה, משרד התקשורת</w:t>
      </w:r>
    </w:p>
    <w:p w:rsidR="00000000" w:rsidRDefault="006E7C7C">
      <w:pPr>
        <w:tabs>
          <w:tab w:val="left" w:pos="1276"/>
          <w:tab w:val="left" w:pos="3969"/>
          <w:tab w:val="left" w:pos="4253"/>
        </w:tabs>
        <w:bidi/>
        <w:ind w:left="4253" w:hanging="2977"/>
        <w:jc w:val="both"/>
        <w:rPr>
          <w:rFonts w:cs="David"/>
          <w:rtl/>
        </w:rPr>
      </w:pPr>
      <w:r>
        <w:rPr>
          <w:rFonts w:cs="David"/>
          <w:rtl/>
        </w:rPr>
        <w:t>עו"ד נגה רובינשטיין</w:t>
      </w:r>
      <w:r>
        <w:rPr>
          <w:rFonts w:cs="David"/>
          <w:rtl/>
        </w:rPr>
        <w:tab/>
        <w:t>-</w:t>
      </w:r>
      <w:r>
        <w:rPr>
          <w:rFonts w:cs="David"/>
          <w:rtl/>
        </w:rPr>
        <w:tab/>
        <w:t>היועצת המשפטית, משרד התקשורת</w:t>
      </w:r>
    </w:p>
    <w:p w:rsidR="00000000" w:rsidRDefault="006E7C7C">
      <w:pPr>
        <w:tabs>
          <w:tab w:val="left" w:pos="1276"/>
          <w:tab w:val="left" w:pos="3969"/>
          <w:tab w:val="left" w:pos="4253"/>
        </w:tabs>
        <w:bidi/>
        <w:ind w:left="4253" w:hanging="2977"/>
        <w:jc w:val="both"/>
        <w:rPr>
          <w:rFonts w:cs="David"/>
          <w:rtl/>
        </w:rPr>
      </w:pPr>
      <w:r>
        <w:rPr>
          <w:rFonts w:cs="David"/>
          <w:rtl/>
        </w:rPr>
        <w:t>אמיר הלר</w:t>
      </w:r>
      <w:r>
        <w:rPr>
          <w:rFonts w:cs="David"/>
          <w:rtl/>
        </w:rPr>
        <w:tab/>
        <w:t>-</w:t>
      </w:r>
      <w:r>
        <w:rPr>
          <w:rFonts w:cs="David"/>
          <w:rtl/>
        </w:rPr>
        <w:tab/>
        <w:t>מתמחה בלשכה המשפטית, משרד התקשורת</w:t>
      </w:r>
    </w:p>
    <w:p w:rsidR="00000000" w:rsidRDefault="006E7C7C">
      <w:pPr>
        <w:tabs>
          <w:tab w:val="left" w:pos="1276"/>
          <w:tab w:val="left" w:pos="3969"/>
          <w:tab w:val="left" w:pos="4253"/>
        </w:tabs>
        <w:bidi/>
        <w:ind w:left="4253" w:hanging="2977"/>
        <w:jc w:val="both"/>
        <w:rPr>
          <w:rFonts w:cs="David"/>
          <w:rtl/>
        </w:rPr>
      </w:pPr>
      <w:r>
        <w:rPr>
          <w:rFonts w:cs="David"/>
          <w:rtl/>
        </w:rPr>
        <w:t>קרן אלון</w:t>
      </w:r>
      <w:r>
        <w:rPr>
          <w:rFonts w:cs="David"/>
          <w:rtl/>
        </w:rPr>
        <w:tab/>
        <w:t>-</w:t>
      </w:r>
      <w:r>
        <w:rPr>
          <w:rFonts w:cs="David"/>
          <w:rtl/>
        </w:rPr>
        <w:tab/>
        <w:t>יועצת השר, משרד התקשורת</w:t>
      </w:r>
    </w:p>
    <w:p w:rsidR="00000000" w:rsidRDefault="006E7C7C">
      <w:pPr>
        <w:tabs>
          <w:tab w:val="left" w:pos="1276"/>
          <w:tab w:val="left" w:pos="3969"/>
          <w:tab w:val="left" w:pos="4253"/>
        </w:tabs>
        <w:bidi/>
        <w:ind w:left="4253" w:hanging="2977"/>
        <w:jc w:val="both"/>
        <w:rPr>
          <w:rFonts w:cs="David"/>
          <w:rtl/>
        </w:rPr>
      </w:pPr>
      <w:r>
        <w:rPr>
          <w:rFonts w:cs="David"/>
          <w:rtl/>
        </w:rPr>
        <w:t>ערן ניצן</w:t>
      </w:r>
      <w:r>
        <w:rPr>
          <w:rFonts w:cs="David"/>
          <w:rtl/>
        </w:rPr>
        <w:tab/>
        <w:t>-</w:t>
      </w:r>
      <w:r>
        <w:rPr>
          <w:rFonts w:cs="David"/>
          <w:rtl/>
        </w:rPr>
        <w:tab/>
        <w:t>רכז תקשורת, אגף התקציבים, משרד האוצר</w:t>
      </w:r>
    </w:p>
    <w:p w:rsidR="00000000" w:rsidRDefault="006E7C7C">
      <w:pPr>
        <w:tabs>
          <w:tab w:val="left" w:pos="1276"/>
          <w:tab w:val="left" w:pos="3969"/>
          <w:tab w:val="left" w:pos="4253"/>
        </w:tabs>
        <w:bidi/>
        <w:ind w:left="4253" w:hanging="2977"/>
        <w:jc w:val="both"/>
        <w:rPr>
          <w:rFonts w:cs="David"/>
          <w:rtl/>
        </w:rPr>
      </w:pPr>
      <w:r>
        <w:rPr>
          <w:rFonts w:cs="David"/>
          <w:rtl/>
        </w:rPr>
        <w:t>עו"ד דנה נויפלד</w:t>
      </w:r>
      <w:r>
        <w:rPr>
          <w:rFonts w:cs="David"/>
          <w:rtl/>
        </w:rPr>
        <w:tab/>
        <w:t>-</w:t>
      </w:r>
      <w:r>
        <w:rPr>
          <w:rFonts w:cs="David"/>
          <w:rtl/>
        </w:rPr>
        <w:tab/>
        <w:t>משרד המשפטים</w:t>
      </w:r>
    </w:p>
    <w:p w:rsidR="00000000" w:rsidRDefault="006E7C7C">
      <w:pPr>
        <w:tabs>
          <w:tab w:val="left" w:pos="1276"/>
          <w:tab w:val="left" w:pos="3969"/>
          <w:tab w:val="left" w:pos="4253"/>
        </w:tabs>
        <w:bidi/>
        <w:ind w:left="4253" w:hanging="2977"/>
        <w:jc w:val="both"/>
        <w:rPr>
          <w:rFonts w:cs="David"/>
          <w:rtl/>
        </w:rPr>
      </w:pPr>
      <w:r>
        <w:rPr>
          <w:rFonts w:cs="David"/>
          <w:rtl/>
        </w:rPr>
        <w:t>יורם מוקדי</w:t>
      </w:r>
      <w:r>
        <w:rPr>
          <w:rFonts w:cs="David"/>
          <w:rtl/>
        </w:rPr>
        <w:tab/>
        <w:t>-</w:t>
      </w:r>
      <w:r>
        <w:rPr>
          <w:rFonts w:cs="David"/>
          <w:rtl/>
        </w:rPr>
        <w:tab/>
        <w:t>יו"ר המועצה לשיד</w:t>
      </w:r>
      <w:r>
        <w:rPr>
          <w:rFonts w:cs="David"/>
          <w:rtl/>
        </w:rPr>
        <w:t>ורי כבלים ולשידורי לוויין</w:t>
      </w:r>
    </w:p>
    <w:p w:rsidR="00000000" w:rsidRDefault="006E7C7C">
      <w:pPr>
        <w:tabs>
          <w:tab w:val="left" w:pos="1276"/>
          <w:tab w:val="left" w:pos="3969"/>
          <w:tab w:val="left" w:pos="4253"/>
        </w:tabs>
        <w:bidi/>
        <w:ind w:left="4253" w:hanging="2977"/>
        <w:jc w:val="both"/>
        <w:rPr>
          <w:rFonts w:cs="David"/>
          <w:rtl/>
        </w:rPr>
      </w:pPr>
      <w:r>
        <w:rPr>
          <w:rFonts w:cs="David"/>
          <w:rtl/>
        </w:rPr>
        <w:t>נועם בריימן</w:t>
      </w:r>
      <w:r>
        <w:rPr>
          <w:rFonts w:cs="David"/>
          <w:rtl/>
        </w:rPr>
        <w:tab/>
        <w:t>-</w:t>
      </w:r>
      <w:r>
        <w:rPr>
          <w:rFonts w:cs="David"/>
          <w:rtl/>
        </w:rPr>
        <w:tab/>
        <w:t>מנהל מינהלת הסדרת השידורים לציבור, המועצה לשידורי כבלים ולשידורי לוויין</w:t>
      </w:r>
    </w:p>
    <w:p w:rsidR="00000000" w:rsidRDefault="006E7C7C">
      <w:pPr>
        <w:tabs>
          <w:tab w:val="left" w:pos="1276"/>
          <w:tab w:val="left" w:pos="3969"/>
          <w:tab w:val="left" w:pos="4253"/>
        </w:tabs>
        <w:bidi/>
        <w:ind w:left="4253" w:hanging="2977"/>
        <w:jc w:val="both"/>
        <w:rPr>
          <w:rFonts w:cs="David"/>
          <w:rtl/>
        </w:rPr>
      </w:pPr>
      <w:r>
        <w:rPr>
          <w:rFonts w:cs="David"/>
          <w:rtl/>
        </w:rPr>
        <w:t>עו"ד מיה גרסון</w:t>
      </w:r>
      <w:r>
        <w:rPr>
          <w:rFonts w:cs="David"/>
          <w:rtl/>
        </w:rPr>
        <w:tab/>
        <w:t>-</w:t>
      </w:r>
      <w:r>
        <w:rPr>
          <w:rFonts w:cs="David"/>
          <w:rtl/>
        </w:rPr>
        <w:tab/>
        <w:t>מינהלת הסדרת השידורים לציבור, המועצה לשידורי כבלים ולשידורי לוויין</w:t>
      </w:r>
    </w:p>
    <w:p w:rsidR="00000000" w:rsidRDefault="006E7C7C">
      <w:pPr>
        <w:tabs>
          <w:tab w:val="left" w:pos="1276"/>
          <w:tab w:val="left" w:pos="3969"/>
          <w:tab w:val="left" w:pos="4253"/>
        </w:tabs>
        <w:bidi/>
        <w:ind w:left="4253" w:hanging="2977"/>
        <w:jc w:val="both"/>
        <w:rPr>
          <w:rFonts w:cs="David"/>
          <w:rtl/>
        </w:rPr>
      </w:pPr>
      <w:r>
        <w:rPr>
          <w:rFonts w:cs="David"/>
          <w:rtl/>
        </w:rPr>
        <w:t>קרן כהן</w:t>
      </w:r>
      <w:r>
        <w:rPr>
          <w:rFonts w:cs="David"/>
          <w:rtl/>
        </w:rPr>
        <w:tab/>
        <w:t>-</w:t>
      </w:r>
      <w:r>
        <w:rPr>
          <w:rFonts w:cs="David"/>
          <w:rtl/>
        </w:rPr>
        <w:tab/>
        <w:t>מינהלת הסדרת השידורים לציבור, המועצה לשידורי כבלים</w:t>
      </w:r>
      <w:r>
        <w:rPr>
          <w:rFonts w:cs="David"/>
          <w:rtl/>
        </w:rPr>
        <w:t xml:space="preserve"> ולשידורי לוויין</w:t>
      </w:r>
    </w:p>
    <w:p w:rsidR="00000000" w:rsidRDefault="006E7C7C">
      <w:pPr>
        <w:tabs>
          <w:tab w:val="left" w:pos="1276"/>
          <w:tab w:val="left" w:pos="3969"/>
          <w:tab w:val="left" w:pos="4253"/>
        </w:tabs>
        <w:bidi/>
        <w:ind w:left="4253" w:hanging="2977"/>
        <w:jc w:val="both"/>
        <w:rPr>
          <w:rFonts w:cs="David"/>
          <w:rtl/>
        </w:rPr>
      </w:pPr>
      <w:r>
        <w:rPr>
          <w:rFonts w:cs="David"/>
          <w:rtl/>
        </w:rPr>
        <w:t>דוד קמיניץ</w:t>
      </w:r>
      <w:r>
        <w:rPr>
          <w:rFonts w:cs="David"/>
          <w:rtl/>
        </w:rPr>
        <w:tab/>
        <w:t>-</w:t>
      </w:r>
      <w:r>
        <w:rPr>
          <w:rFonts w:cs="David"/>
          <w:rtl/>
        </w:rPr>
        <w:tab/>
        <w:t xml:space="preserve">מנכ"ל חברת </w:t>
      </w:r>
      <w:r>
        <w:rPr>
          <w:rFonts w:cs="David"/>
        </w:rPr>
        <w:t>HOT</w:t>
      </w:r>
    </w:p>
    <w:p w:rsidR="00000000" w:rsidRDefault="006E7C7C">
      <w:pPr>
        <w:tabs>
          <w:tab w:val="left" w:pos="1276"/>
          <w:tab w:val="left" w:pos="3969"/>
          <w:tab w:val="left" w:pos="4253"/>
        </w:tabs>
        <w:bidi/>
        <w:ind w:left="4253" w:hanging="2977"/>
        <w:jc w:val="both"/>
        <w:rPr>
          <w:rFonts w:cs="David"/>
          <w:rtl/>
        </w:rPr>
      </w:pPr>
      <w:r>
        <w:rPr>
          <w:rFonts w:cs="David"/>
          <w:rtl/>
        </w:rPr>
        <w:t>עו"ד אורי גור אריה</w:t>
      </w:r>
      <w:r>
        <w:rPr>
          <w:rFonts w:cs="David"/>
          <w:rtl/>
        </w:rPr>
        <w:tab/>
        <w:t>-</w:t>
      </w:r>
      <w:r>
        <w:rPr>
          <w:rFonts w:cs="David"/>
          <w:rtl/>
        </w:rPr>
        <w:tab/>
        <w:t xml:space="preserve">יועץ משפטי, חברת </w:t>
      </w:r>
      <w:r>
        <w:rPr>
          <w:rFonts w:cs="David"/>
        </w:rPr>
        <w:t>HOT</w:t>
      </w:r>
    </w:p>
    <w:p w:rsidR="00000000" w:rsidRDefault="006E7C7C">
      <w:pPr>
        <w:tabs>
          <w:tab w:val="left" w:pos="1276"/>
          <w:tab w:val="left" w:pos="3969"/>
          <w:tab w:val="left" w:pos="4253"/>
        </w:tabs>
        <w:bidi/>
        <w:ind w:left="4253" w:hanging="2977"/>
        <w:jc w:val="both"/>
        <w:rPr>
          <w:rFonts w:cs="David"/>
          <w:rtl/>
        </w:rPr>
      </w:pPr>
      <w:r>
        <w:rPr>
          <w:rFonts w:cs="David"/>
          <w:rtl/>
        </w:rPr>
        <w:t>עליזה גורן</w:t>
      </w:r>
      <w:r>
        <w:rPr>
          <w:rFonts w:cs="David"/>
          <w:rtl/>
        </w:rPr>
        <w:tab/>
        <w:t>-</w:t>
      </w:r>
      <w:r>
        <w:rPr>
          <w:rFonts w:cs="David"/>
          <w:rtl/>
        </w:rPr>
        <w:tab/>
        <w:t xml:space="preserve">חברת </w:t>
      </w:r>
      <w:r>
        <w:rPr>
          <w:rFonts w:cs="David"/>
        </w:rPr>
        <w:t>HOT</w:t>
      </w:r>
    </w:p>
    <w:p w:rsidR="00000000" w:rsidRDefault="006E7C7C">
      <w:pPr>
        <w:bidi/>
        <w:jc w:val="both"/>
        <w:rPr>
          <w:rFonts w:cs="David"/>
          <w:rtl/>
        </w:rPr>
      </w:pPr>
    </w:p>
    <w:p w:rsidR="00000000" w:rsidRDefault="006E7C7C">
      <w:pPr>
        <w:bidi/>
        <w:jc w:val="both"/>
        <w:rPr>
          <w:rFonts w:cs="David"/>
          <w:rtl/>
        </w:rPr>
      </w:pPr>
    </w:p>
    <w:p w:rsidR="00000000" w:rsidRDefault="006E7C7C">
      <w:pPr>
        <w:tabs>
          <w:tab w:val="left" w:pos="1559"/>
        </w:tabs>
        <w:bidi/>
        <w:ind w:left="1559" w:hanging="1559"/>
        <w:jc w:val="both"/>
        <w:rPr>
          <w:rFonts w:cs="David"/>
          <w:rtl/>
        </w:rPr>
      </w:pPr>
      <w:r>
        <w:rPr>
          <w:rFonts w:cs="David"/>
          <w:b/>
          <w:bCs/>
          <w:u w:val="single"/>
          <w:rtl/>
        </w:rPr>
        <w:t>ייעוץ משפטי</w:t>
      </w:r>
      <w:r>
        <w:rPr>
          <w:rFonts w:cs="David"/>
          <w:rtl/>
        </w:rPr>
        <w:t xml:space="preserve">:  </w:t>
      </w:r>
      <w:r>
        <w:rPr>
          <w:rFonts w:cs="David"/>
          <w:rtl/>
        </w:rPr>
        <w:tab/>
        <w:t>אתי בנדלר</w:t>
      </w:r>
    </w:p>
    <w:p w:rsidR="00000000" w:rsidRDefault="006E7C7C">
      <w:pPr>
        <w:tabs>
          <w:tab w:val="left" w:pos="1559"/>
        </w:tabs>
        <w:bidi/>
        <w:ind w:left="1559" w:hanging="1559"/>
        <w:jc w:val="both"/>
        <w:rPr>
          <w:rFonts w:cs="David"/>
          <w:rtl/>
        </w:rPr>
      </w:pPr>
      <w:r>
        <w:rPr>
          <w:rFonts w:cs="David"/>
          <w:rtl/>
        </w:rPr>
        <w:tab/>
        <w:t>שמרית שקד-גיטלין</w:t>
      </w:r>
    </w:p>
    <w:p w:rsidR="00000000" w:rsidRDefault="006E7C7C">
      <w:pPr>
        <w:tabs>
          <w:tab w:val="left" w:pos="1559"/>
        </w:tabs>
        <w:bidi/>
        <w:ind w:left="1559" w:hanging="1559"/>
        <w:jc w:val="both"/>
        <w:rPr>
          <w:rFonts w:cs="David"/>
          <w:rtl/>
        </w:rPr>
      </w:pPr>
    </w:p>
    <w:p w:rsidR="00000000" w:rsidRDefault="006E7C7C">
      <w:pPr>
        <w:tabs>
          <w:tab w:val="left" w:pos="1559"/>
        </w:tabs>
        <w:bidi/>
        <w:ind w:left="1559" w:hanging="1559"/>
        <w:jc w:val="both"/>
        <w:rPr>
          <w:rFonts w:cs="David"/>
          <w:b/>
          <w:bCs/>
          <w:u w:val="single"/>
          <w:rtl/>
        </w:rPr>
      </w:pPr>
      <w:r>
        <w:rPr>
          <w:rFonts w:cs="David"/>
          <w:b/>
          <w:bCs/>
          <w:u w:val="single"/>
          <w:rtl/>
        </w:rPr>
        <w:t>מנהלת הוועדה</w:t>
      </w:r>
      <w:r>
        <w:rPr>
          <w:rFonts w:cs="David"/>
          <w:rtl/>
        </w:rPr>
        <w:t>:</w:t>
      </w:r>
      <w:r>
        <w:rPr>
          <w:rFonts w:cs="David"/>
          <w:rtl/>
        </w:rPr>
        <w:tab/>
        <w:t>לאה ורון</w:t>
      </w:r>
    </w:p>
    <w:p w:rsidR="00000000" w:rsidRDefault="006E7C7C">
      <w:pPr>
        <w:tabs>
          <w:tab w:val="left" w:pos="1701"/>
        </w:tabs>
        <w:bidi/>
        <w:ind w:left="1701" w:hanging="1701"/>
        <w:jc w:val="both"/>
        <w:rPr>
          <w:rFonts w:cs="David"/>
          <w:b/>
          <w:bCs/>
          <w:u w:val="single"/>
          <w:rtl/>
        </w:rPr>
      </w:pPr>
    </w:p>
    <w:p w:rsidR="00000000" w:rsidRDefault="006E7C7C">
      <w:pPr>
        <w:tabs>
          <w:tab w:val="left" w:pos="1559"/>
        </w:tabs>
        <w:bidi/>
        <w:ind w:left="1559" w:hanging="1559"/>
        <w:jc w:val="both"/>
        <w:rPr>
          <w:rFonts w:cs="David"/>
          <w:b/>
          <w:bCs/>
          <w:u w:val="single"/>
          <w:rtl/>
        </w:rPr>
      </w:pPr>
      <w:r>
        <w:rPr>
          <w:rFonts w:cs="David"/>
          <w:b/>
          <w:bCs/>
          <w:u w:val="single"/>
          <w:rtl/>
        </w:rPr>
        <w:t>רשמת פרלמנטרית</w:t>
      </w:r>
      <w:r>
        <w:rPr>
          <w:rFonts w:cs="David"/>
          <w:rtl/>
        </w:rPr>
        <w:t>: אירית שלהבת</w:t>
      </w:r>
    </w:p>
    <w:p w:rsidR="00000000" w:rsidRDefault="006E7C7C">
      <w:pPr>
        <w:tabs>
          <w:tab w:val="left" w:pos="1559"/>
        </w:tabs>
        <w:bidi/>
        <w:jc w:val="both"/>
        <w:rPr>
          <w:rFonts w:cs="David"/>
          <w:rtl/>
        </w:rPr>
      </w:pPr>
    </w:p>
    <w:p w:rsidR="00000000" w:rsidRDefault="006E7C7C">
      <w:pPr>
        <w:bidi/>
        <w:jc w:val="both"/>
        <w:rPr>
          <w:rFonts w:cs="David"/>
          <w:rtl/>
        </w:rPr>
      </w:pPr>
      <w:r>
        <w:rPr>
          <w:rFonts w:cs="David"/>
          <w:rtl/>
        </w:rPr>
        <w:br w:type="page"/>
      </w:r>
    </w:p>
    <w:p w:rsidR="00000000" w:rsidRDefault="006E7C7C">
      <w:pPr>
        <w:pStyle w:val="5"/>
        <w:jc w:val="both"/>
        <w:rPr>
          <w:rFonts w:cs="David"/>
          <w:sz w:val="24"/>
          <w:rtl/>
        </w:rPr>
      </w:pPr>
      <w:r>
        <w:rPr>
          <w:rFonts w:cs="David"/>
          <w:sz w:val="24"/>
          <w:rtl/>
        </w:rPr>
        <w:t>תקנות הבזק (זכיונות) (תיקון), התשס"ו-2006, בדב</w:t>
      </w:r>
      <w:r>
        <w:rPr>
          <w:rFonts w:cs="David"/>
          <w:sz w:val="24"/>
          <w:rtl/>
        </w:rPr>
        <w:t>ר הפחתת שיעור תמלוגים</w:t>
      </w:r>
    </w:p>
    <w:p w:rsidR="00000000" w:rsidRDefault="006E7C7C">
      <w:pPr>
        <w:bidi/>
        <w:jc w:val="both"/>
        <w:rPr>
          <w:rFonts w:cs="David"/>
          <w:rtl/>
        </w:rPr>
      </w:pPr>
    </w:p>
    <w:p w:rsidR="00000000" w:rsidRDefault="006E7C7C">
      <w:pPr>
        <w:bidi/>
        <w:jc w:val="both"/>
        <w:rPr>
          <w:rFonts w:cs="David"/>
          <w:rtl/>
        </w:rPr>
      </w:pPr>
    </w:p>
    <w:p w:rsidR="00000000" w:rsidRDefault="006E7C7C">
      <w:pPr>
        <w:bidi/>
        <w:jc w:val="both"/>
        <w:rPr>
          <w:rFonts w:cs="David"/>
          <w:u w:val="single"/>
          <w:rtl/>
        </w:rPr>
      </w:pPr>
      <w:r>
        <w:rPr>
          <w:rFonts w:cs="David"/>
          <w:u w:val="single"/>
          <w:rtl/>
        </w:rPr>
        <w:t>היו"ר משה כחלון:</w:t>
      </w:r>
    </w:p>
    <w:p w:rsidR="00000000" w:rsidRDefault="006E7C7C">
      <w:pPr>
        <w:bidi/>
        <w:jc w:val="both"/>
        <w:rPr>
          <w:rFonts w:cs="David"/>
          <w:rtl/>
        </w:rPr>
      </w:pPr>
    </w:p>
    <w:p w:rsidR="00000000" w:rsidRDefault="006E7C7C">
      <w:pPr>
        <w:bidi/>
        <w:jc w:val="both"/>
        <w:rPr>
          <w:rFonts w:cs="David"/>
          <w:rtl/>
        </w:rPr>
      </w:pPr>
      <w:r>
        <w:rPr>
          <w:rFonts w:cs="David"/>
          <w:rtl/>
        </w:rPr>
        <w:tab/>
        <w:t xml:space="preserve">אני מבקש לפתוח את ישיבת ועדת הכלכלה. על סדר היום תקנות הבזק (זכיונות) (תיקון), התשס"ו-2006, בדבר הפחתת שיעור תמלוגים. </w:t>
      </w:r>
    </w:p>
    <w:p w:rsidR="00000000" w:rsidRDefault="006E7C7C">
      <w:pPr>
        <w:bidi/>
        <w:jc w:val="both"/>
        <w:rPr>
          <w:rFonts w:cs="David"/>
          <w:rtl/>
        </w:rPr>
      </w:pPr>
    </w:p>
    <w:p w:rsidR="00000000" w:rsidRDefault="006E7C7C">
      <w:pPr>
        <w:bidi/>
        <w:jc w:val="both"/>
        <w:rPr>
          <w:rFonts w:cs="David"/>
          <w:rtl/>
        </w:rPr>
      </w:pPr>
      <w:r>
        <w:rPr>
          <w:rFonts w:cs="David"/>
          <w:rtl/>
        </w:rPr>
        <w:tab/>
        <w:t>"ביום 25 במרץ 2003 אימצה הממשלה את המלצות הוועדה לגיבוש מדיניות וכללים לפתיחת התחרות בתחום ה</w:t>
      </w:r>
      <w:r>
        <w:rPr>
          <w:rFonts w:cs="David"/>
          <w:rtl/>
        </w:rPr>
        <w:t>תקשורת הנייחת" – מה שנקרא "ועדת קרול". המלצת ועדת קרול להפחית את שיעור התמלוגים "ניתנה לאור עמדתה כי תשלום התמלוגים מהווה למעשה מעין 'נטל מס' נוסף המוטל על בעלי הרשיונות השונים, אשר אינו ראוי להתקיים בשוק תחרותי, מאחר והוא יוצר הרחבה מלאכותית של בסיס ההוצא</w:t>
      </w:r>
      <w:r>
        <w:rPr>
          <w:rFonts w:cs="David"/>
          <w:rtl/>
        </w:rPr>
        <w:t xml:space="preserve">ות של המפעילים, אשר 'מגלגלים' חלק ממנו על הצרכן. נטל זה מקים חשש לפגיעה ברווחת הצרכן, הנובעת מייקור העלויות של השירותים המוצעים לו". </w:t>
      </w:r>
    </w:p>
    <w:p w:rsidR="00000000" w:rsidRDefault="006E7C7C">
      <w:pPr>
        <w:bidi/>
        <w:jc w:val="both"/>
        <w:rPr>
          <w:rFonts w:cs="David"/>
          <w:rtl/>
        </w:rPr>
      </w:pPr>
    </w:p>
    <w:p w:rsidR="00000000" w:rsidRDefault="006E7C7C">
      <w:pPr>
        <w:bidi/>
        <w:jc w:val="both"/>
        <w:rPr>
          <w:rFonts w:cs="David"/>
          <w:rtl/>
        </w:rPr>
      </w:pPr>
      <w:r>
        <w:rPr>
          <w:rFonts w:cs="David"/>
          <w:rtl/>
        </w:rPr>
        <w:tab/>
        <w:t>לאור הפתיחה החשובה הזאת, לפני שאנחנו מתחילים בדיון הייתי מבקש מעו"ד נגה רובינשטיין להסביר לנו היכן הצרכן ייהנה מן ההפחתה</w:t>
      </w:r>
      <w:r>
        <w:rPr>
          <w:rFonts w:cs="David"/>
          <w:rtl/>
        </w:rPr>
        <w:t xml:space="preserve"> הזאת. </w:t>
      </w:r>
    </w:p>
    <w:p w:rsidR="00000000" w:rsidRDefault="006E7C7C">
      <w:pPr>
        <w:bidi/>
        <w:jc w:val="both"/>
        <w:rPr>
          <w:rFonts w:cs="David"/>
          <w:rtl/>
        </w:rPr>
      </w:pPr>
    </w:p>
    <w:p w:rsidR="00000000" w:rsidRDefault="006E7C7C">
      <w:pPr>
        <w:pStyle w:val="6"/>
        <w:rPr>
          <w:rFonts w:cs="David"/>
          <w:sz w:val="24"/>
          <w:rtl/>
        </w:rPr>
      </w:pPr>
      <w:r>
        <w:rPr>
          <w:rFonts w:cs="David"/>
          <w:sz w:val="24"/>
          <w:rtl/>
        </w:rPr>
        <w:t>נגה רובינשטיין:</w:t>
      </w:r>
    </w:p>
    <w:p w:rsidR="00000000" w:rsidRDefault="006E7C7C">
      <w:pPr>
        <w:bidi/>
        <w:jc w:val="both"/>
        <w:rPr>
          <w:rFonts w:cs="David"/>
          <w:rtl/>
        </w:rPr>
      </w:pPr>
    </w:p>
    <w:p w:rsidR="00000000" w:rsidRDefault="006E7C7C">
      <w:pPr>
        <w:bidi/>
        <w:jc w:val="both"/>
        <w:rPr>
          <w:rFonts w:cs="David"/>
          <w:rtl/>
        </w:rPr>
      </w:pPr>
      <w:r>
        <w:rPr>
          <w:rFonts w:cs="David"/>
          <w:rtl/>
        </w:rPr>
        <w:tab/>
        <w:t xml:space="preserve">ככלל כאשר מטילים נטל לא תמיד יודעים איך ישפיע על הצד השני, וכך גם כשמפחיתים נטל לא ברור היכן תהיה הפחתה, אם בכלל. זאת שאלה שנכון להפנות לחברות הכבלים, כמו ל"בזק", לחברת המב"ל ולחברת </w:t>
      </w:r>
      <w:r>
        <w:rPr>
          <w:rFonts w:cs="David"/>
        </w:rPr>
        <w:t>YES</w:t>
      </w:r>
      <w:r>
        <w:rPr>
          <w:rFonts w:cs="David"/>
          <w:rtl/>
        </w:rPr>
        <w:t xml:space="preserve"> שקיבלו בשבוע שעבר הקלה בוועדת הכספים. אנו מ</w:t>
      </w:r>
      <w:r>
        <w:rPr>
          <w:rFonts w:cs="David"/>
          <w:rtl/>
        </w:rPr>
        <w:t xml:space="preserve">קווים שהעובדה שהמדינה מסירה נטל כבד מהחברות בהפחתת תשלום התמלוגים, שהוא על בסיס הכנסות, תביא להקלה או למתן תנאים משופרים לצרכן.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לאה ורון:</w:t>
      </w:r>
    </w:p>
    <w:p w:rsidR="00000000" w:rsidRDefault="006E7C7C">
      <w:pPr>
        <w:bidi/>
        <w:jc w:val="both"/>
        <w:rPr>
          <w:rFonts w:cs="David"/>
          <w:rtl/>
        </w:rPr>
      </w:pPr>
    </w:p>
    <w:p w:rsidR="00000000" w:rsidRDefault="006E7C7C">
      <w:pPr>
        <w:bidi/>
        <w:jc w:val="both"/>
        <w:rPr>
          <w:rFonts w:cs="David"/>
          <w:rtl/>
        </w:rPr>
      </w:pPr>
      <w:r>
        <w:rPr>
          <w:rFonts w:cs="David"/>
          <w:rtl/>
        </w:rPr>
        <w:tab/>
        <w:t>מה המשמעות הכספית של הפחתת התמלוגים?</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אסף כהן:</w:t>
      </w:r>
    </w:p>
    <w:p w:rsidR="00000000" w:rsidRDefault="006E7C7C">
      <w:pPr>
        <w:bidi/>
        <w:jc w:val="both"/>
        <w:rPr>
          <w:rFonts w:cs="David"/>
          <w:rtl/>
        </w:rPr>
      </w:pPr>
    </w:p>
    <w:p w:rsidR="00000000" w:rsidRDefault="006E7C7C">
      <w:pPr>
        <w:bidi/>
        <w:jc w:val="both"/>
        <w:rPr>
          <w:rFonts w:cs="David"/>
          <w:rtl/>
        </w:rPr>
      </w:pPr>
      <w:r>
        <w:rPr>
          <w:rFonts w:cs="David"/>
          <w:rtl/>
        </w:rPr>
        <w:tab/>
        <w:t>לגבי הכבלים בלבד, או בכלל?</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לאה ורון:</w:t>
      </w:r>
    </w:p>
    <w:p w:rsidR="00000000" w:rsidRDefault="006E7C7C">
      <w:pPr>
        <w:bidi/>
        <w:jc w:val="both"/>
        <w:rPr>
          <w:rFonts w:cs="David"/>
          <w:rtl/>
        </w:rPr>
      </w:pPr>
    </w:p>
    <w:p w:rsidR="00000000" w:rsidRDefault="006E7C7C">
      <w:pPr>
        <w:bidi/>
        <w:jc w:val="both"/>
        <w:rPr>
          <w:rFonts w:cs="David"/>
          <w:rtl/>
        </w:rPr>
      </w:pPr>
      <w:r>
        <w:rPr>
          <w:rFonts w:cs="David"/>
          <w:rtl/>
        </w:rPr>
        <w:tab/>
        <w:t>לגבי הכבלים בלבד. זה מה ש</w:t>
      </w:r>
      <w:r>
        <w:rPr>
          <w:rFonts w:cs="David"/>
          <w:rtl/>
        </w:rPr>
        <w:t xml:space="preserve">עומד על סדר יום הוועדה.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אסף כהן:</w:t>
      </w:r>
    </w:p>
    <w:p w:rsidR="00000000" w:rsidRDefault="006E7C7C">
      <w:pPr>
        <w:bidi/>
        <w:jc w:val="both"/>
        <w:rPr>
          <w:rFonts w:cs="David"/>
          <w:rtl/>
        </w:rPr>
      </w:pPr>
    </w:p>
    <w:p w:rsidR="00000000" w:rsidRDefault="006E7C7C">
      <w:pPr>
        <w:bidi/>
        <w:jc w:val="both"/>
        <w:rPr>
          <w:rFonts w:cs="David"/>
          <w:rtl/>
        </w:rPr>
      </w:pPr>
      <w:r>
        <w:rPr>
          <w:rFonts w:cs="David"/>
          <w:rtl/>
        </w:rPr>
        <w:tab/>
        <w:t xml:space="preserve">כל 0.5% משמעו בין 10-15 מיליון שקלים. מדובר כאן על ירידה של 0.5% בשנה.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היו"ר משה כחלון:</w:t>
      </w:r>
    </w:p>
    <w:p w:rsidR="00000000" w:rsidRDefault="006E7C7C">
      <w:pPr>
        <w:bidi/>
        <w:jc w:val="both"/>
        <w:rPr>
          <w:rFonts w:cs="David"/>
          <w:rtl/>
        </w:rPr>
      </w:pPr>
    </w:p>
    <w:p w:rsidR="00000000" w:rsidRDefault="006E7C7C">
      <w:pPr>
        <w:bidi/>
        <w:jc w:val="both"/>
        <w:rPr>
          <w:rFonts w:cs="David"/>
          <w:rtl/>
        </w:rPr>
      </w:pPr>
      <w:r>
        <w:rPr>
          <w:rFonts w:cs="David"/>
          <w:rtl/>
        </w:rPr>
        <w:tab/>
        <w:t>מר קמיניץ, איזו בשורה יש לך לצרכנים? איך זה יבוא לידי ביטוי?</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דוד קמיניץ:</w:t>
      </w:r>
    </w:p>
    <w:p w:rsidR="00000000" w:rsidRDefault="006E7C7C">
      <w:pPr>
        <w:bidi/>
        <w:jc w:val="both"/>
        <w:rPr>
          <w:rFonts w:cs="David"/>
          <w:rtl/>
        </w:rPr>
      </w:pPr>
    </w:p>
    <w:p w:rsidR="00000000" w:rsidRDefault="006E7C7C">
      <w:pPr>
        <w:bidi/>
        <w:jc w:val="both"/>
        <w:rPr>
          <w:rFonts w:cs="David"/>
          <w:rtl/>
        </w:rPr>
      </w:pPr>
      <w:r>
        <w:rPr>
          <w:rFonts w:cs="David"/>
          <w:rtl/>
        </w:rPr>
        <w:tab/>
        <w:t>הפירמידה עובדת כנראה הפוך, שחברת התקשורת עם ההפסדים</w:t>
      </w:r>
      <w:r>
        <w:rPr>
          <w:rFonts w:cs="David"/>
          <w:rtl/>
        </w:rPr>
        <w:t xml:space="preserve"> הכי גדולים היא האחרונה העולה לדיון האם זכאית להקלה או לא.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אבישי ברוורמן:</w:t>
      </w:r>
    </w:p>
    <w:p w:rsidR="00000000" w:rsidRDefault="006E7C7C">
      <w:pPr>
        <w:bidi/>
        <w:jc w:val="both"/>
        <w:rPr>
          <w:rFonts w:cs="David"/>
          <w:rtl/>
        </w:rPr>
      </w:pPr>
    </w:p>
    <w:p w:rsidR="00000000" w:rsidRDefault="006E7C7C">
      <w:pPr>
        <w:bidi/>
        <w:jc w:val="both"/>
        <w:rPr>
          <w:rFonts w:cs="David"/>
          <w:rtl/>
        </w:rPr>
      </w:pPr>
      <w:r>
        <w:rPr>
          <w:rFonts w:cs="David"/>
          <w:rtl/>
        </w:rPr>
        <w:tab/>
        <w:t xml:space="preserve"> במבוא לכלכלה לומדים בפרק הראשון: אם יש לך חובות כה גדולים – לא אתה בצרות, אלא הבנקים בצרות.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היו"ר משה כחלון:</w:t>
      </w:r>
    </w:p>
    <w:p w:rsidR="00000000" w:rsidRDefault="006E7C7C">
      <w:pPr>
        <w:bidi/>
        <w:jc w:val="both"/>
        <w:rPr>
          <w:rFonts w:cs="David"/>
          <w:rtl/>
        </w:rPr>
      </w:pPr>
    </w:p>
    <w:p w:rsidR="00000000" w:rsidRDefault="006E7C7C">
      <w:pPr>
        <w:bidi/>
        <w:jc w:val="both"/>
        <w:rPr>
          <w:rFonts w:cs="David"/>
          <w:rtl/>
        </w:rPr>
      </w:pPr>
      <w:r>
        <w:rPr>
          <w:rFonts w:cs="David"/>
          <w:rtl/>
        </w:rPr>
        <w:tab/>
        <w:t>כך גם בצבא, לחתום על 16</w:t>
      </w:r>
      <w:r>
        <w:rPr>
          <w:rFonts w:cs="David"/>
        </w:rPr>
        <w:t>M</w:t>
      </w:r>
      <w:r>
        <w:rPr>
          <w:rFonts w:cs="David"/>
          <w:rtl/>
        </w:rPr>
        <w:t xml:space="preserve"> זה בעייתי, אבל לחתום על סככת טנקים אין</w:t>
      </w:r>
      <w:r>
        <w:rPr>
          <w:rFonts w:cs="David"/>
          <w:rtl/>
        </w:rPr>
        <w:t xml:space="preserve"> שום בעיה.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דוד קמיניץ:</w:t>
      </w:r>
    </w:p>
    <w:p w:rsidR="00000000" w:rsidRDefault="006E7C7C">
      <w:pPr>
        <w:bidi/>
        <w:jc w:val="both"/>
        <w:rPr>
          <w:rFonts w:cs="David"/>
          <w:rtl/>
        </w:rPr>
      </w:pPr>
    </w:p>
    <w:p w:rsidR="00000000" w:rsidRDefault="006E7C7C">
      <w:pPr>
        <w:bidi/>
        <w:jc w:val="both"/>
        <w:rPr>
          <w:rFonts w:cs="David"/>
          <w:rtl/>
        </w:rPr>
      </w:pPr>
      <w:r>
        <w:rPr>
          <w:rFonts w:cs="David"/>
          <w:rtl/>
        </w:rPr>
        <w:tab/>
        <w:t>זה בא לידי ביטוי בשני מישורים. למרות ההפסדים המוצהרים של חברות הכבלים המוצר לא נפגע והחברה ממשיכה לספק את המוצר באותה איכות, ומנסה לשפר אותו עוד ועוד, ומטפלת גם באוכלוסיות חלשות. אנחנו מחויבים לספק שירות ללקוחות אנלוגיים, שמרביתם</w:t>
      </w:r>
      <w:r>
        <w:rPr>
          <w:rFonts w:cs="David"/>
          <w:rtl/>
        </w:rPr>
        <w:t xml:space="preserve"> באים מאוכלוסיות קשות-יום. באוכלוסיות הללו כבר למעלה משנתיים לא עדכנו מחיר, על אף שהיינו רשאים על-פי חוק, וזה קרוב ל-10% מן הלקוחות. הפחתת התמלוגים תאפשר לנו להמשיך לספק מוצר איכותי וברמת השירות שאנו נותנים היום. </w:t>
      </w:r>
    </w:p>
    <w:p w:rsidR="00000000" w:rsidRDefault="006E7C7C">
      <w:pPr>
        <w:bidi/>
        <w:jc w:val="both"/>
        <w:rPr>
          <w:rFonts w:cs="David"/>
          <w:rtl/>
        </w:rPr>
      </w:pPr>
    </w:p>
    <w:p w:rsidR="00000000" w:rsidRDefault="006E7C7C">
      <w:pPr>
        <w:bidi/>
        <w:jc w:val="both"/>
        <w:rPr>
          <w:rFonts w:cs="David"/>
          <w:rtl/>
        </w:rPr>
      </w:pPr>
      <w:r>
        <w:rPr>
          <w:rFonts w:cs="David"/>
          <w:rtl/>
        </w:rPr>
        <w:t xml:space="preserve"> </w:t>
      </w:r>
      <w:r>
        <w:rPr>
          <w:rFonts w:cs="David"/>
          <w:rtl/>
        </w:rPr>
        <w:tab/>
        <w:t>לא הזכרתי בדיון הקודם, אני יכול לציין ש</w:t>
      </w:r>
      <w:r>
        <w:rPr>
          <w:rFonts w:cs="David"/>
          <w:rtl/>
        </w:rPr>
        <w:t xml:space="preserve">במשך כל המלחמה בצפון חברת הכבלים סיפקה שירות לכל הלקוחות, כולל באצבע הגליל, במשך 24 שעות ביממה, חיברה 1,200 מקלטים חינם, בלי שום תשלום, ולא ננתק אותם. אנחנו צריכים עוד קצת חמצן כדי להמשיך לספק את השירות.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אסף כהן:</w:t>
      </w:r>
    </w:p>
    <w:p w:rsidR="00000000" w:rsidRDefault="006E7C7C">
      <w:pPr>
        <w:bidi/>
        <w:jc w:val="both"/>
        <w:rPr>
          <w:rFonts w:cs="David"/>
          <w:rtl/>
        </w:rPr>
      </w:pPr>
    </w:p>
    <w:p w:rsidR="00000000" w:rsidRDefault="006E7C7C">
      <w:pPr>
        <w:bidi/>
        <w:jc w:val="both"/>
        <w:rPr>
          <w:rFonts w:cs="David"/>
          <w:rtl/>
        </w:rPr>
      </w:pPr>
      <w:r>
        <w:rPr>
          <w:rFonts w:cs="David"/>
          <w:rtl/>
        </w:rPr>
        <w:tab/>
        <w:t>אני מבקש לתקן את דבריי. אמרתי קודם שהפח</w:t>
      </w:r>
      <w:r>
        <w:rPr>
          <w:rFonts w:cs="David"/>
          <w:rtl/>
        </w:rPr>
        <w:t xml:space="preserve">תת התמלוגים ב-0.5% מסתכמת ב-10-15 מיליון שקל. זה כבלים ולוויין ביחד. כבלים זה קצת יותר מחצי מהסכום הזה, כלומר סדר גודל של 6-8 מיליון שקל.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גלעד ארדן:</w:t>
      </w:r>
    </w:p>
    <w:p w:rsidR="00000000" w:rsidRDefault="006E7C7C">
      <w:pPr>
        <w:bidi/>
        <w:jc w:val="both"/>
        <w:rPr>
          <w:rFonts w:cs="David"/>
          <w:rtl/>
        </w:rPr>
      </w:pPr>
    </w:p>
    <w:p w:rsidR="00000000" w:rsidRDefault="006E7C7C">
      <w:pPr>
        <w:bidi/>
        <w:jc w:val="both"/>
        <w:rPr>
          <w:rFonts w:cs="David"/>
          <w:rtl/>
        </w:rPr>
      </w:pPr>
      <w:r>
        <w:rPr>
          <w:rFonts w:cs="David"/>
          <w:rtl/>
        </w:rPr>
        <w:tab/>
        <w:t>אם משרד האוצר תומך בבקשה, ואם מנכ"ל חברת הכבלים תומך – ונשמח מאוד אם יגיד לנו שאין כוונה בעתיד הנראה לע</w:t>
      </w:r>
      <w:r>
        <w:rPr>
          <w:rFonts w:cs="David"/>
          <w:rtl/>
        </w:rPr>
        <w:t xml:space="preserve">ין להעלות את המחירים – לדעתי אין מניעה לאשר את הבקשה.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דוד קמיניץ:</w:t>
      </w:r>
    </w:p>
    <w:p w:rsidR="00000000" w:rsidRDefault="006E7C7C">
      <w:pPr>
        <w:bidi/>
        <w:jc w:val="both"/>
        <w:rPr>
          <w:rFonts w:cs="David"/>
          <w:rtl/>
        </w:rPr>
      </w:pPr>
    </w:p>
    <w:p w:rsidR="00000000" w:rsidRDefault="006E7C7C">
      <w:pPr>
        <w:bidi/>
        <w:jc w:val="both"/>
        <w:rPr>
          <w:rFonts w:cs="David"/>
          <w:rtl/>
        </w:rPr>
      </w:pPr>
      <w:r>
        <w:rPr>
          <w:rFonts w:cs="David"/>
          <w:rtl/>
        </w:rPr>
        <w:tab/>
        <w:t>מנכ"ל חברת הכבלים יכול להגיד, ראשית אם היינו מעדכנים את המחיר ללקוחות האנלוגיים על-פי מה שאנו רשאים בחוק זה היה מוסיף לנו עוד 30 מיליון שקל בשנה. אנחנו לא מתכוונים לעדכן כעת את המחיר ללק</w:t>
      </w:r>
      <w:r>
        <w:rPr>
          <w:rFonts w:cs="David"/>
          <w:rtl/>
        </w:rPr>
        <w:t xml:space="preserve">וחות האנלוגיים.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גלעד ארדן:</w:t>
      </w:r>
    </w:p>
    <w:p w:rsidR="00000000" w:rsidRDefault="006E7C7C">
      <w:pPr>
        <w:bidi/>
        <w:jc w:val="both"/>
        <w:rPr>
          <w:rFonts w:cs="David"/>
          <w:rtl/>
        </w:rPr>
      </w:pPr>
    </w:p>
    <w:p w:rsidR="00000000" w:rsidRDefault="006E7C7C">
      <w:pPr>
        <w:bidi/>
        <w:jc w:val="both"/>
        <w:rPr>
          <w:rFonts w:cs="David"/>
          <w:rtl/>
        </w:rPr>
      </w:pPr>
      <w:r>
        <w:rPr>
          <w:rFonts w:cs="David"/>
          <w:rtl/>
        </w:rPr>
        <w:tab/>
        <w:t xml:space="preserve">ההערה הזאת מדאיגה. הכנסת תימצא במצב מביך אם הפחתת התמלוגים תאושר ואחר-כך תהיה העלאת מחירים למרבית הלקוחות. אני לא מבקש להתנות את זה, אבל זה נוגע גם למסגרת היחסים העתידיים.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היו"ר משה כחלון:</w:t>
      </w:r>
    </w:p>
    <w:p w:rsidR="00000000" w:rsidRDefault="006E7C7C">
      <w:pPr>
        <w:bidi/>
        <w:jc w:val="both"/>
        <w:rPr>
          <w:rFonts w:cs="David"/>
          <w:rtl/>
        </w:rPr>
      </w:pPr>
    </w:p>
    <w:p w:rsidR="00000000" w:rsidRDefault="006E7C7C">
      <w:pPr>
        <w:bidi/>
        <w:jc w:val="both"/>
        <w:rPr>
          <w:rFonts w:cs="David"/>
          <w:rtl/>
        </w:rPr>
      </w:pPr>
      <w:r>
        <w:rPr>
          <w:rFonts w:cs="David"/>
          <w:rtl/>
        </w:rPr>
        <w:tab/>
        <w:t>חבר הכנסת ארדן, אני בודק אם יש ל</w:t>
      </w:r>
      <w:r>
        <w:rPr>
          <w:rFonts w:cs="David"/>
          <w:rtl/>
        </w:rPr>
        <w:t>נו סמכות להוריד עוד 0.5%, כך נפתור גם את בעיית החדשות המקומיות.</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גלעד ארדן:</w:t>
      </w:r>
    </w:p>
    <w:p w:rsidR="00000000" w:rsidRDefault="006E7C7C">
      <w:pPr>
        <w:bidi/>
        <w:jc w:val="both"/>
        <w:rPr>
          <w:rFonts w:cs="David"/>
          <w:rtl/>
        </w:rPr>
      </w:pPr>
    </w:p>
    <w:p w:rsidR="00000000" w:rsidRDefault="006E7C7C">
      <w:pPr>
        <w:bidi/>
        <w:jc w:val="both"/>
        <w:rPr>
          <w:rFonts w:cs="David"/>
          <w:rtl/>
        </w:rPr>
      </w:pPr>
      <w:r>
        <w:rPr>
          <w:rFonts w:cs="David"/>
          <w:rtl/>
        </w:rPr>
        <w:tab/>
        <w:t xml:space="preserve">התפלאתי שאף אחד לא ניסה לקשור בין הדברים. בהפחתות התמלוגים אפשר גם לפצות את בעלי העסקים בצפון, אפשר לעשות כל מיני דברים.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לאה ורון:</w:t>
      </w:r>
    </w:p>
    <w:p w:rsidR="00000000" w:rsidRDefault="006E7C7C">
      <w:pPr>
        <w:bidi/>
        <w:jc w:val="both"/>
        <w:rPr>
          <w:rFonts w:cs="David"/>
          <w:rtl/>
        </w:rPr>
      </w:pPr>
    </w:p>
    <w:p w:rsidR="00000000" w:rsidRDefault="006E7C7C">
      <w:pPr>
        <w:bidi/>
        <w:jc w:val="both"/>
        <w:rPr>
          <w:rFonts w:cs="David"/>
          <w:rtl/>
        </w:rPr>
      </w:pPr>
      <w:r>
        <w:rPr>
          <w:rFonts w:cs="David"/>
          <w:rtl/>
        </w:rPr>
        <w:tab/>
        <w:t>אילו על שולחן הוועדה היו עומדות כל הפחתות ה</w:t>
      </w:r>
      <w:r>
        <w:rPr>
          <w:rFonts w:cs="David"/>
          <w:rtl/>
        </w:rPr>
        <w:t xml:space="preserve">תמלוגים בכל תחומי התקשורת יתכן שאפשר היה לקשור בין הדברים, אבל משנשאר על שולחן ועדת הכלכלה, בגלל חוק ההסדרים, רק נושא הכבלים לא יהיה ראוי לקשור בין הדברים.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אבישי ברוורמן:</w:t>
      </w:r>
    </w:p>
    <w:p w:rsidR="00000000" w:rsidRDefault="006E7C7C">
      <w:pPr>
        <w:bidi/>
        <w:jc w:val="both"/>
        <w:rPr>
          <w:rFonts w:cs="David"/>
          <w:rtl/>
        </w:rPr>
      </w:pPr>
    </w:p>
    <w:p w:rsidR="00000000" w:rsidRDefault="006E7C7C">
      <w:pPr>
        <w:bidi/>
        <w:jc w:val="both"/>
        <w:rPr>
          <w:rFonts w:cs="David"/>
          <w:rtl/>
        </w:rPr>
      </w:pPr>
      <w:r>
        <w:rPr>
          <w:rFonts w:cs="David"/>
          <w:rtl/>
        </w:rPr>
        <w:tab/>
        <w:t>כפי שאומרת גברת ורון, אחת הבעיות בכל הדיונים כאן, שלוקחים חתיכה קטנה ופותרים בעיה</w:t>
      </w:r>
      <w:r>
        <w:rPr>
          <w:rFonts w:cs="David"/>
          <w:rtl/>
        </w:rPr>
        <w:t xml:space="preserve"> שמשליכה על מקומות אחרים אך אין התייחסות מערכתית. בתחומי התקשורת צריך לקחת את כל הנושאים ביחד, כי הכול דורש תפיסה כללית. אבל זו גם החולשה של הממשלה, שכל משרד מגיע בנפרד, כל אחד עושה תפקידו, ובסוף כל הדברים גם יחד לא מצליחים. זה מחייב שיחה עמוקה יותר, איך א</w:t>
      </w:r>
      <w:r>
        <w:rPr>
          <w:rFonts w:cs="David"/>
          <w:rtl/>
        </w:rPr>
        <w:t xml:space="preserve">פשר לנצל את המשבר שקרה בארץ לשידוד מערכות, אבל לא לשם כך נתכנסנו היום. </w:t>
      </w:r>
    </w:p>
    <w:p w:rsidR="00000000" w:rsidRDefault="006E7C7C">
      <w:pPr>
        <w:bidi/>
        <w:jc w:val="both"/>
        <w:rPr>
          <w:rFonts w:cs="David"/>
          <w:rtl/>
        </w:rPr>
      </w:pPr>
    </w:p>
    <w:p w:rsidR="00000000" w:rsidRDefault="006E7C7C">
      <w:pPr>
        <w:bidi/>
        <w:jc w:val="both"/>
        <w:rPr>
          <w:rFonts w:cs="David"/>
          <w:rtl/>
        </w:rPr>
      </w:pPr>
      <w:r>
        <w:rPr>
          <w:rFonts w:cs="David"/>
          <w:rtl/>
        </w:rPr>
        <w:tab/>
        <w:t xml:space="preserve">במקרה הזה קול המון – דהיינו ועדת הכלכלה – כקול שדי. יש כאן הסכמה על ההצעה, ללא חילוקי דעות. לפיכך לדעתי יש לאשר אותה. אני תומך בקונצנזוס.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היו"ר משה כחלון:</w:t>
      </w:r>
    </w:p>
    <w:p w:rsidR="00000000" w:rsidRDefault="006E7C7C">
      <w:pPr>
        <w:bidi/>
        <w:jc w:val="both"/>
        <w:rPr>
          <w:rFonts w:cs="David"/>
          <w:rtl/>
        </w:rPr>
      </w:pPr>
    </w:p>
    <w:p w:rsidR="00000000" w:rsidRDefault="006E7C7C">
      <w:pPr>
        <w:bidi/>
        <w:jc w:val="both"/>
        <w:rPr>
          <w:rFonts w:cs="David"/>
          <w:rtl/>
        </w:rPr>
      </w:pPr>
      <w:r>
        <w:rPr>
          <w:rFonts w:cs="David"/>
          <w:rtl/>
        </w:rPr>
        <w:tab/>
        <w:t>אולי נצליח באותה הזדמנו</w:t>
      </w:r>
      <w:r>
        <w:rPr>
          <w:rFonts w:cs="David"/>
          <w:rtl/>
        </w:rPr>
        <w:t xml:space="preserve">ת להציל את החדשות המקומיות. אנחנו רוצים להפחית עוד 0.5%.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ערן ניצן:</w:t>
      </w:r>
    </w:p>
    <w:p w:rsidR="00000000" w:rsidRDefault="006E7C7C">
      <w:pPr>
        <w:bidi/>
        <w:jc w:val="both"/>
        <w:rPr>
          <w:rFonts w:cs="David"/>
          <w:rtl/>
        </w:rPr>
      </w:pPr>
    </w:p>
    <w:p w:rsidR="00000000" w:rsidRDefault="006E7C7C">
      <w:pPr>
        <w:bidi/>
        <w:jc w:val="both"/>
        <w:rPr>
          <w:rFonts w:cs="David"/>
          <w:rtl/>
        </w:rPr>
      </w:pPr>
      <w:r>
        <w:rPr>
          <w:rFonts w:cs="David"/>
          <w:rtl/>
        </w:rPr>
        <w:tab/>
        <w:t>שר האוצר שותף כמובן למהלך של</w:t>
      </w:r>
      <w:r>
        <w:rPr>
          <w:rFonts w:cs="David"/>
        </w:rPr>
        <w:t xml:space="preserve"> </w:t>
      </w:r>
      <w:r>
        <w:rPr>
          <w:rFonts w:cs="David"/>
          <w:rtl/>
        </w:rPr>
        <w:t xml:space="preserve">הפחתת 0.5% בשיעור התמלוגים עד שנת 2010. האישור שלו מונח על שולחן הוועדה. בתשובה לחבר הכנסת ברוורמן, ההתייחסות שלנו להפחתת התמלוגים נעשתה בהסתכלות כוללת. זה </w:t>
      </w:r>
      <w:r>
        <w:rPr>
          <w:rFonts w:cs="David"/>
          <w:rtl/>
        </w:rPr>
        <w:t>פוצל בגלל מבנה הבית בין הוועדות השונות וגובש בהתאם למגבלות תקציביות אצלנו בבית. המתווה שהוגש לאישור הוועדה מכיל בתוכו את המגבלות שלנו ואת היכולת שלנו לספוג. מדובר בעצם על סוג של הוצאה כי פיסקלית מאבדים הכנסה, זה נרשם אצלנו באותה משמעות של הוצאה. לכן אין לנ</w:t>
      </w:r>
      <w:r>
        <w:rPr>
          <w:rFonts w:cs="David"/>
          <w:rtl/>
        </w:rPr>
        <w:t xml:space="preserve">ו אפשרות לחרוג מהמתווה שקבענו.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היו"ר משה כחלון:</w:t>
      </w:r>
    </w:p>
    <w:p w:rsidR="00000000" w:rsidRDefault="006E7C7C">
      <w:pPr>
        <w:bidi/>
        <w:jc w:val="both"/>
        <w:rPr>
          <w:rFonts w:cs="David"/>
          <w:rtl/>
        </w:rPr>
      </w:pPr>
    </w:p>
    <w:p w:rsidR="00000000" w:rsidRDefault="006E7C7C">
      <w:pPr>
        <w:bidi/>
        <w:jc w:val="both"/>
        <w:rPr>
          <w:rFonts w:cs="David"/>
          <w:rtl/>
        </w:rPr>
      </w:pPr>
      <w:r>
        <w:rPr>
          <w:rFonts w:cs="David"/>
          <w:rtl/>
        </w:rPr>
        <w:tab/>
        <w:t xml:space="preserve">אמרת: "בשל מבנה הבית". אני אגיד: בגלל אילוצים קואליציוניים. בעוד 10 שנים ילמדו על כך באוניברסיטה, יקראו את דברי הכנסת או את פרוטוקול הוועדה ולא יבינו מה זה "מבנה הבית", יחשבו שזה בגלל הקומות.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לאה ורון:</w:t>
      </w:r>
    </w:p>
    <w:p w:rsidR="00000000" w:rsidRDefault="006E7C7C">
      <w:pPr>
        <w:bidi/>
        <w:jc w:val="both"/>
        <w:rPr>
          <w:rFonts w:cs="David"/>
          <w:rtl/>
        </w:rPr>
      </w:pPr>
    </w:p>
    <w:p w:rsidR="00000000" w:rsidRDefault="006E7C7C">
      <w:pPr>
        <w:bidi/>
        <w:jc w:val="both"/>
        <w:rPr>
          <w:rFonts w:cs="David"/>
          <w:rtl/>
        </w:rPr>
      </w:pPr>
      <w:r>
        <w:rPr>
          <w:rFonts w:cs="David"/>
          <w:rtl/>
        </w:rPr>
        <w:tab/>
        <w:t xml:space="preserve">ולא האוצר הוא שרצה להכניס את הנושא בחוק ההסדרים.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היו"ר משה כחלון:</w:t>
      </w:r>
    </w:p>
    <w:p w:rsidR="00000000" w:rsidRDefault="006E7C7C">
      <w:pPr>
        <w:bidi/>
        <w:jc w:val="both"/>
        <w:rPr>
          <w:rFonts w:cs="David"/>
          <w:rtl/>
        </w:rPr>
      </w:pPr>
    </w:p>
    <w:p w:rsidR="00000000" w:rsidRDefault="006E7C7C">
      <w:pPr>
        <w:bidi/>
        <w:jc w:val="both"/>
        <w:rPr>
          <w:rFonts w:cs="David"/>
          <w:rtl/>
        </w:rPr>
      </w:pPr>
      <w:r>
        <w:rPr>
          <w:rFonts w:cs="David"/>
          <w:rtl/>
        </w:rPr>
        <w:tab/>
        <w:t xml:space="preserve">מר קמיניץ, אנחנו מתכוונים לגשת לקריאת התקנות. אם תדבר כעת אתה יכול רק לקלקל.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דוד קמיניץ:</w:t>
      </w:r>
    </w:p>
    <w:p w:rsidR="00000000" w:rsidRDefault="006E7C7C">
      <w:pPr>
        <w:bidi/>
        <w:jc w:val="both"/>
        <w:rPr>
          <w:rFonts w:cs="David"/>
          <w:rtl/>
        </w:rPr>
      </w:pPr>
    </w:p>
    <w:p w:rsidR="00000000" w:rsidRDefault="006E7C7C">
      <w:pPr>
        <w:bidi/>
        <w:jc w:val="both"/>
        <w:rPr>
          <w:rFonts w:cs="David"/>
          <w:rtl/>
        </w:rPr>
      </w:pPr>
      <w:r>
        <w:rPr>
          <w:rFonts w:cs="David"/>
          <w:rtl/>
        </w:rPr>
        <w:tab/>
        <w:t>רציתי להשלים, לשאלת חבר הכנסת ארדן, ולהגיד שאותה הקלה בדיוק קיבלו לא רק כל יתר חברות התקשור</w:t>
      </w:r>
      <w:r>
        <w:rPr>
          <w:rFonts w:cs="David"/>
          <w:rtl/>
        </w:rPr>
        <w:t xml:space="preserve">ת, אלא גם חברות הסלולר שמעדכנות את המחיר בממוצע מידי רבעון. בפנטזיה הכי רחוקה שלי הייתי רוצה להרוויח בעוד 10 שנים את מה שהן פרסמו שהן מרוויחות היום, והן קיבלו בדיוק אותה הקלה כמונו. </w:t>
      </w:r>
    </w:p>
    <w:p w:rsidR="00000000" w:rsidRDefault="006E7C7C">
      <w:pPr>
        <w:bidi/>
        <w:jc w:val="both"/>
        <w:rPr>
          <w:rFonts w:cs="David"/>
          <w:rtl/>
        </w:rPr>
      </w:pPr>
    </w:p>
    <w:p w:rsidR="00000000" w:rsidRDefault="006E7C7C">
      <w:pPr>
        <w:pStyle w:val="6"/>
        <w:rPr>
          <w:rFonts w:cs="David"/>
          <w:sz w:val="24"/>
          <w:rtl/>
        </w:rPr>
      </w:pPr>
      <w:r>
        <w:rPr>
          <w:rFonts w:cs="David"/>
          <w:sz w:val="24"/>
          <w:rtl/>
        </w:rPr>
        <w:t>נגה רובינשטיין:</w:t>
      </w:r>
    </w:p>
    <w:p w:rsidR="00000000" w:rsidRDefault="006E7C7C">
      <w:pPr>
        <w:bidi/>
        <w:jc w:val="both"/>
        <w:rPr>
          <w:rFonts w:cs="David"/>
          <w:rtl/>
        </w:rPr>
      </w:pPr>
    </w:p>
    <w:p w:rsidR="00000000" w:rsidRDefault="006E7C7C">
      <w:pPr>
        <w:bidi/>
        <w:jc w:val="both"/>
        <w:rPr>
          <w:rFonts w:cs="David"/>
          <w:rtl/>
        </w:rPr>
      </w:pPr>
      <w:r>
        <w:rPr>
          <w:rFonts w:cs="David"/>
          <w:rtl/>
        </w:rPr>
        <w:tab/>
        <w:t>תקנות הבזק (זכיונות) (תיקון), התשס"ו-2006</w:t>
      </w:r>
    </w:p>
    <w:p w:rsidR="00000000" w:rsidRDefault="006E7C7C">
      <w:pPr>
        <w:bidi/>
        <w:jc w:val="both"/>
        <w:rPr>
          <w:rFonts w:cs="David"/>
          <w:rtl/>
        </w:rPr>
      </w:pPr>
    </w:p>
    <w:p w:rsidR="00000000" w:rsidRDefault="006E7C7C">
      <w:pPr>
        <w:bidi/>
        <w:jc w:val="both"/>
        <w:rPr>
          <w:rFonts w:cs="David"/>
          <w:rtl/>
        </w:rPr>
      </w:pPr>
      <w:r>
        <w:rPr>
          <w:rFonts w:cs="David"/>
          <w:rtl/>
        </w:rPr>
        <w:tab/>
        <w:t>"בתוקף סמכ</w:t>
      </w:r>
      <w:r>
        <w:rPr>
          <w:rFonts w:cs="David"/>
          <w:rtl/>
        </w:rPr>
        <w:t>ותי לפי סעיפים 6לו, 6לח(א) ו-59 לחוק התקשורת (בבזק ושידורים), התשמ"ב-1982 (להלן – החוק), לאחר התייעצות במועצה לשידורי כבלים שנתמנתה לפי החוק בהסכמת שר האוצר לפי סעיף 39ב לחוק יסודות התקציב, התשמ"ה-1985 ובאישור ועדת הכלכלה של הכנסת, אני מתקין תקנות אלה:</w:t>
      </w:r>
    </w:p>
    <w:p w:rsidR="00000000" w:rsidRDefault="006E7C7C">
      <w:pPr>
        <w:bidi/>
        <w:jc w:val="both"/>
        <w:rPr>
          <w:rFonts w:cs="David"/>
          <w:rtl/>
        </w:rPr>
      </w:pPr>
    </w:p>
    <w:p w:rsidR="00000000" w:rsidRDefault="006E7C7C">
      <w:pPr>
        <w:bidi/>
        <w:jc w:val="both"/>
        <w:rPr>
          <w:rFonts w:cs="David"/>
          <w:b/>
          <w:bCs/>
          <w:i/>
          <w:iCs/>
          <w:u w:val="single"/>
          <w:rtl/>
        </w:rPr>
      </w:pPr>
      <w:r>
        <w:rPr>
          <w:rFonts w:cs="David"/>
          <w:rtl/>
        </w:rPr>
        <w:tab/>
      </w:r>
      <w:r>
        <w:rPr>
          <w:rFonts w:cs="David"/>
          <w:b/>
          <w:bCs/>
          <w:u w:val="single"/>
          <w:rtl/>
        </w:rPr>
        <w:t>ת</w:t>
      </w:r>
      <w:r>
        <w:rPr>
          <w:rFonts w:cs="David"/>
          <w:b/>
          <w:bCs/>
          <w:u w:val="single"/>
          <w:rtl/>
        </w:rPr>
        <w:t xml:space="preserve">קנה 1 – </w:t>
      </w:r>
      <w:r>
        <w:rPr>
          <w:rFonts w:cs="David"/>
          <w:b/>
          <w:bCs/>
          <w:i/>
          <w:iCs/>
          <w:u w:val="single"/>
          <w:rtl/>
        </w:rPr>
        <w:t>תיקון תקנה 42</w:t>
      </w:r>
    </w:p>
    <w:p w:rsidR="00000000" w:rsidRDefault="006E7C7C">
      <w:pPr>
        <w:bidi/>
        <w:jc w:val="both"/>
        <w:rPr>
          <w:rFonts w:cs="David"/>
          <w:rtl/>
        </w:rPr>
      </w:pPr>
    </w:p>
    <w:p w:rsidR="00000000" w:rsidRDefault="006E7C7C">
      <w:pPr>
        <w:bidi/>
        <w:ind w:left="567"/>
        <w:jc w:val="both"/>
        <w:rPr>
          <w:rFonts w:cs="David"/>
          <w:rtl/>
        </w:rPr>
      </w:pPr>
      <w:r>
        <w:rPr>
          <w:rFonts w:cs="David"/>
          <w:rtl/>
        </w:rPr>
        <w:t>בתקנה 42(ג) לתקנות הבזק (זכיונות), התשמ"ח-1987, במקום פסקה (2) יבוא:"</w:t>
      </w:r>
    </w:p>
    <w:p w:rsidR="00000000" w:rsidRDefault="006E7C7C">
      <w:pPr>
        <w:bidi/>
        <w:jc w:val="both"/>
        <w:rPr>
          <w:rFonts w:cs="David"/>
          <w:rtl/>
        </w:rPr>
      </w:pPr>
    </w:p>
    <w:p w:rsidR="00000000" w:rsidRDefault="006E7C7C">
      <w:pPr>
        <w:bidi/>
        <w:jc w:val="both"/>
        <w:rPr>
          <w:rFonts w:cs="David"/>
          <w:rtl/>
        </w:rPr>
      </w:pPr>
      <w:r>
        <w:rPr>
          <w:rFonts w:cs="David"/>
          <w:rtl/>
        </w:rPr>
        <w:tab/>
        <w:t xml:space="preserve">כאן מתואר תהליך ההפחתה – </w:t>
      </w:r>
    </w:p>
    <w:p w:rsidR="00000000" w:rsidRDefault="006E7C7C">
      <w:pPr>
        <w:bidi/>
        <w:jc w:val="both"/>
        <w:rPr>
          <w:rFonts w:cs="David"/>
          <w:rtl/>
        </w:rPr>
      </w:pPr>
    </w:p>
    <w:p w:rsidR="00000000" w:rsidRDefault="006E7C7C">
      <w:pPr>
        <w:bidi/>
        <w:ind w:left="567"/>
        <w:jc w:val="both"/>
        <w:rPr>
          <w:rFonts w:cs="David"/>
          <w:rtl/>
        </w:rPr>
      </w:pPr>
      <w:r>
        <w:rPr>
          <w:rFonts w:cs="David"/>
          <w:rtl/>
        </w:rPr>
        <w:t>""(2)</w:t>
      </w:r>
      <w:r>
        <w:rPr>
          <w:rFonts w:cs="David"/>
          <w:rtl/>
        </w:rPr>
        <w:tab/>
        <w:t>לגבי השנים 2004 ו-2005 – 3.5%;"</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אתי בנדלר:</w:t>
      </w:r>
    </w:p>
    <w:p w:rsidR="00000000" w:rsidRDefault="006E7C7C">
      <w:pPr>
        <w:bidi/>
        <w:jc w:val="both"/>
        <w:rPr>
          <w:rFonts w:cs="David"/>
          <w:rtl/>
        </w:rPr>
      </w:pPr>
    </w:p>
    <w:p w:rsidR="00000000" w:rsidRDefault="006E7C7C">
      <w:pPr>
        <w:bidi/>
        <w:jc w:val="both"/>
        <w:rPr>
          <w:rFonts w:cs="David"/>
          <w:rtl/>
        </w:rPr>
      </w:pPr>
      <w:r>
        <w:rPr>
          <w:rFonts w:cs="David"/>
          <w:rtl/>
        </w:rPr>
        <w:tab/>
        <w:t xml:space="preserve">כאן אין שינוי מהמצב הקיים. </w:t>
      </w:r>
    </w:p>
    <w:p w:rsidR="00000000" w:rsidRDefault="006E7C7C">
      <w:pPr>
        <w:bidi/>
        <w:jc w:val="both"/>
        <w:rPr>
          <w:rFonts w:cs="David"/>
          <w:rtl/>
        </w:rPr>
      </w:pPr>
    </w:p>
    <w:p w:rsidR="00000000" w:rsidRDefault="006E7C7C">
      <w:pPr>
        <w:pStyle w:val="6"/>
        <w:rPr>
          <w:rFonts w:cs="David"/>
          <w:sz w:val="24"/>
          <w:rtl/>
        </w:rPr>
      </w:pPr>
      <w:r>
        <w:rPr>
          <w:rFonts w:cs="David"/>
          <w:sz w:val="24"/>
          <w:rtl/>
        </w:rPr>
        <w:t>נגה רובינשטיין:</w:t>
      </w:r>
    </w:p>
    <w:p w:rsidR="00000000" w:rsidRDefault="006E7C7C">
      <w:pPr>
        <w:bidi/>
        <w:jc w:val="both"/>
        <w:rPr>
          <w:rFonts w:cs="David"/>
          <w:rtl/>
        </w:rPr>
      </w:pPr>
    </w:p>
    <w:p w:rsidR="00000000" w:rsidRDefault="006E7C7C">
      <w:pPr>
        <w:bidi/>
        <w:ind w:left="567"/>
        <w:jc w:val="both"/>
        <w:rPr>
          <w:rFonts w:cs="David"/>
          <w:rtl/>
        </w:rPr>
      </w:pPr>
      <w:r>
        <w:rPr>
          <w:rFonts w:cs="David"/>
          <w:rtl/>
        </w:rPr>
        <w:t>"(3)</w:t>
      </w:r>
      <w:r>
        <w:rPr>
          <w:rFonts w:cs="David"/>
          <w:rtl/>
        </w:rPr>
        <w:tab/>
        <w:t>בשנת 2006 – 3%;</w:t>
      </w:r>
    </w:p>
    <w:p w:rsidR="00000000" w:rsidRDefault="006E7C7C">
      <w:pPr>
        <w:bidi/>
        <w:ind w:left="567"/>
        <w:jc w:val="both"/>
        <w:rPr>
          <w:rFonts w:cs="David"/>
          <w:rtl/>
        </w:rPr>
      </w:pPr>
    </w:p>
    <w:p w:rsidR="00000000" w:rsidRDefault="006E7C7C">
      <w:pPr>
        <w:bidi/>
        <w:ind w:left="567"/>
        <w:jc w:val="both"/>
        <w:rPr>
          <w:rFonts w:cs="David"/>
          <w:rtl/>
        </w:rPr>
      </w:pPr>
      <w:r>
        <w:rPr>
          <w:rFonts w:cs="David"/>
          <w:rtl/>
        </w:rPr>
        <w:t>(4)</w:t>
      </w:r>
      <w:r>
        <w:rPr>
          <w:rFonts w:cs="David"/>
          <w:rtl/>
        </w:rPr>
        <w:tab/>
        <w:t xml:space="preserve">בשנת 2007 </w:t>
      </w:r>
      <w:r>
        <w:rPr>
          <w:rFonts w:cs="David"/>
          <w:rtl/>
        </w:rPr>
        <w:t>– 2.5%;</w:t>
      </w:r>
    </w:p>
    <w:p w:rsidR="00000000" w:rsidRDefault="006E7C7C">
      <w:pPr>
        <w:bidi/>
        <w:ind w:left="567"/>
        <w:jc w:val="both"/>
        <w:rPr>
          <w:rFonts w:cs="David"/>
          <w:rtl/>
        </w:rPr>
      </w:pPr>
    </w:p>
    <w:p w:rsidR="00000000" w:rsidRDefault="006E7C7C">
      <w:pPr>
        <w:bidi/>
        <w:ind w:left="567"/>
        <w:jc w:val="both"/>
        <w:rPr>
          <w:rFonts w:cs="David"/>
          <w:rtl/>
        </w:rPr>
      </w:pPr>
      <w:r>
        <w:rPr>
          <w:rFonts w:cs="David"/>
          <w:rtl/>
        </w:rPr>
        <w:t>(5)</w:t>
      </w:r>
      <w:r>
        <w:rPr>
          <w:rFonts w:cs="David"/>
          <w:rtl/>
        </w:rPr>
        <w:tab/>
        <w:t>בשנת 2008 – 2%;</w:t>
      </w:r>
    </w:p>
    <w:p w:rsidR="00000000" w:rsidRDefault="006E7C7C">
      <w:pPr>
        <w:bidi/>
        <w:ind w:left="567"/>
        <w:jc w:val="both"/>
        <w:rPr>
          <w:rFonts w:cs="David"/>
          <w:rtl/>
        </w:rPr>
      </w:pPr>
    </w:p>
    <w:p w:rsidR="00000000" w:rsidRDefault="006E7C7C">
      <w:pPr>
        <w:bidi/>
        <w:ind w:left="567"/>
        <w:jc w:val="both"/>
        <w:rPr>
          <w:rFonts w:cs="David"/>
          <w:rtl/>
        </w:rPr>
      </w:pPr>
      <w:r>
        <w:rPr>
          <w:rFonts w:cs="David"/>
          <w:rtl/>
        </w:rPr>
        <w:t>(6)</w:t>
      </w:r>
      <w:r>
        <w:rPr>
          <w:rFonts w:cs="David"/>
          <w:rtl/>
        </w:rPr>
        <w:tab/>
        <w:t>בשנת 2009 – 1.5%;</w:t>
      </w:r>
    </w:p>
    <w:p w:rsidR="00000000" w:rsidRDefault="006E7C7C">
      <w:pPr>
        <w:bidi/>
        <w:ind w:left="567"/>
        <w:jc w:val="both"/>
        <w:rPr>
          <w:rFonts w:cs="David"/>
          <w:rtl/>
        </w:rPr>
      </w:pPr>
    </w:p>
    <w:p w:rsidR="00000000" w:rsidRDefault="006E7C7C">
      <w:pPr>
        <w:bidi/>
        <w:ind w:left="567"/>
        <w:jc w:val="both"/>
        <w:rPr>
          <w:rFonts w:cs="David"/>
          <w:rtl/>
        </w:rPr>
      </w:pPr>
      <w:r>
        <w:rPr>
          <w:rFonts w:cs="David"/>
          <w:rtl/>
        </w:rPr>
        <w:t>(7)</w:t>
      </w:r>
      <w:r>
        <w:rPr>
          <w:rFonts w:cs="David"/>
          <w:rtl/>
        </w:rPr>
        <w:tab/>
        <w:t>החל ביום טו' בטבת התש"ע (1 בינואר 2010) – 1%."</w:t>
      </w:r>
    </w:p>
    <w:p w:rsidR="00000000" w:rsidRDefault="006E7C7C">
      <w:pPr>
        <w:bidi/>
        <w:jc w:val="both"/>
        <w:rPr>
          <w:rFonts w:cs="David"/>
          <w:rtl/>
        </w:rPr>
      </w:pPr>
    </w:p>
    <w:p w:rsidR="00000000" w:rsidRDefault="006E7C7C">
      <w:pPr>
        <w:bidi/>
        <w:jc w:val="both"/>
        <w:rPr>
          <w:rFonts w:cs="David"/>
          <w:b/>
          <w:bCs/>
          <w:i/>
          <w:iCs/>
          <w:u w:val="single"/>
          <w:rtl/>
        </w:rPr>
      </w:pPr>
      <w:r>
        <w:rPr>
          <w:rFonts w:cs="David"/>
          <w:rtl/>
        </w:rPr>
        <w:tab/>
      </w:r>
      <w:r>
        <w:rPr>
          <w:rFonts w:cs="David"/>
          <w:b/>
          <w:bCs/>
          <w:u w:val="single"/>
          <w:rtl/>
        </w:rPr>
        <w:t xml:space="preserve">תקנה 2 – </w:t>
      </w:r>
      <w:r>
        <w:rPr>
          <w:rFonts w:cs="David"/>
          <w:b/>
          <w:bCs/>
          <w:i/>
          <w:iCs/>
          <w:u w:val="single"/>
          <w:rtl/>
        </w:rPr>
        <w:t>תחילה</w:t>
      </w:r>
    </w:p>
    <w:p w:rsidR="00000000" w:rsidRDefault="006E7C7C">
      <w:pPr>
        <w:bidi/>
        <w:jc w:val="both"/>
        <w:rPr>
          <w:rFonts w:cs="David"/>
          <w:rtl/>
        </w:rPr>
      </w:pPr>
    </w:p>
    <w:p w:rsidR="00000000" w:rsidRDefault="006E7C7C">
      <w:pPr>
        <w:bidi/>
        <w:jc w:val="both"/>
        <w:rPr>
          <w:rFonts w:cs="David"/>
          <w:rtl/>
        </w:rPr>
      </w:pPr>
      <w:r>
        <w:rPr>
          <w:rFonts w:cs="David"/>
          <w:rtl/>
        </w:rPr>
        <w:tab/>
        <w:t>תחילתן של תקנות אלה ביום א' בטבת התשס"ו (1 בינואר 2006)."</w:t>
      </w:r>
    </w:p>
    <w:p w:rsidR="00000000" w:rsidRDefault="006E7C7C">
      <w:pPr>
        <w:bidi/>
        <w:jc w:val="both"/>
        <w:rPr>
          <w:rFonts w:cs="David"/>
          <w:rtl/>
        </w:rPr>
      </w:pPr>
    </w:p>
    <w:p w:rsidR="00000000" w:rsidRDefault="006E7C7C">
      <w:pPr>
        <w:bidi/>
        <w:jc w:val="both"/>
        <w:rPr>
          <w:rFonts w:cs="David"/>
          <w:rtl/>
        </w:rPr>
      </w:pPr>
      <w:r>
        <w:rPr>
          <w:rFonts w:cs="David"/>
          <w:rtl/>
        </w:rPr>
        <w:tab/>
        <w:t xml:space="preserve">לכך נדרש כמובן אישור רטרואקטיביות ואישור משרד המשפטים.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אתי בנדלר:</w:t>
      </w:r>
    </w:p>
    <w:p w:rsidR="00000000" w:rsidRDefault="006E7C7C">
      <w:pPr>
        <w:bidi/>
        <w:jc w:val="both"/>
        <w:rPr>
          <w:rFonts w:cs="David"/>
          <w:rtl/>
        </w:rPr>
      </w:pPr>
    </w:p>
    <w:p w:rsidR="00000000" w:rsidRDefault="006E7C7C">
      <w:pPr>
        <w:bidi/>
        <w:jc w:val="both"/>
        <w:rPr>
          <w:rFonts w:cs="David"/>
          <w:rtl/>
        </w:rPr>
      </w:pPr>
      <w:r>
        <w:rPr>
          <w:rFonts w:cs="David"/>
          <w:rtl/>
        </w:rPr>
        <w:tab/>
        <w:t>כאש</w:t>
      </w:r>
      <w:r>
        <w:rPr>
          <w:rFonts w:cs="David"/>
          <w:rtl/>
        </w:rPr>
        <w:t>ר מדובר בעניינים פיסקליים, למרות שמדובר בשנת כספים, אנחנו בדרך כלל לא מתייחסים אל זה כאל אישור רטרואקטיבי, כי תמלוגים, כמו מסים, מחושבים על בסיס שנתי. אבל בכל זאת, למעלה מן הצורך. בעצם ההפחתה היא מתחילת שנת הכספים הנוכחית, כאשר בהתאם למצב החוקי הקיים שיעור</w:t>
      </w:r>
      <w:r>
        <w:rPr>
          <w:rFonts w:cs="David"/>
          <w:rtl/>
        </w:rPr>
        <w:t xml:space="preserve"> התמלוגים 3.5% וההפחתה כאמור היא בשיעור של 0.5% מדי שנה החל משנת הכספים 2006.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היו"ר משה כחלון:</w:t>
      </w:r>
    </w:p>
    <w:p w:rsidR="00000000" w:rsidRDefault="006E7C7C">
      <w:pPr>
        <w:bidi/>
        <w:jc w:val="both"/>
        <w:rPr>
          <w:rFonts w:cs="David"/>
          <w:rtl/>
        </w:rPr>
      </w:pPr>
    </w:p>
    <w:p w:rsidR="00000000" w:rsidRDefault="006E7C7C">
      <w:pPr>
        <w:bidi/>
        <w:jc w:val="both"/>
        <w:rPr>
          <w:rFonts w:cs="David"/>
          <w:rtl/>
        </w:rPr>
      </w:pPr>
      <w:r>
        <w:rPr>
          <w:rFonts w:cs="David"/>
          <w:rtl/>
        </w:rPr>
        <w:tab/>
        <w:t>קיבלתם את המלצות ועדת קרול במלואן?</w:t>
      </w:r>
    </w:p>
    <w:p w:rsidR="00000000" w:rsidRDefault="006E7C7C">
      <w:pPr>
        <w:bidi/>
        <w:jc w:val="both"/>
        <w:rPr>
          <w:rFonts w:cs="David"/>
          <w:rtl/>
        </w:rPr>
      </w:pPr>
    </w:p>
    <w:p w:rsidR="00000000" w:rsidRDefault="006E7C7C">
      <w:pPr>
        <w:pStyle w:val="6"/>
        <w:rPr>
          <w:rFonts w:cs="David"/>
          <w:sz w:val="24"/>
          <w:rtl/>
        </w:rPr>
      </w:pPr>
      <w:r>
        <w:rPr>
          <w:rFonts w:cs="David"/>
          <w:sz w:val="24"/>
          <w:rtl/>
        </w:rPr>
        <w:t>נגה רובינשטיין:</w:t>
      </w:r>
    </w:p>
    <w:p w:rsidR="00000000" w:rsidRDefault="006E7C7C">
      <w:pPr>
        <w:bidi/>
        <w:jc w:val="both"/>
        <w:rPr>
          <w:rFonts w:cs="David"/>
          <w:rtl/>
        </w:rPr>
      </w:pPr>
    </w:p>
    <w:p w:rsidR="00000000" w:rsidRDefault="006E7C7C">
      <w:pPr>
        <w:bidi/>
        <w:jc w:val="both"/>
        <w:rPr>
          <w:rFonts w:cs="David"/>
          <w:rtl/>
        </w:rPr>
      </w:pPr>
      <w:r>
        <w:rPr>
          <w:rFonts w:cs="David"/>
          <w:rtl/>
        </w:rPr>
        <w:tab/>
        <w:t xml:space="preserve">הממשלה אימצה את עקרונות המלצות ועדת קרול.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היו"ר משה כחלון:</w:t>
      </w:r>
    </w:p>
    <w:p w:rsidR="00000000" w:rsidRDefault="006E7C7C">
      <w:pPr>
        <w:bidi/>
        <w:jc w:val="both"/>
        <w:rPr>
          <w:rFonts w:cs="David"/>
          <w:rtl/>
        </w:rPr>
      </w:pPr>
    </w:p>
    <w:p w:rsidR="00000000" w:rsidRDefault="006E7C7C">
      <w:pPr>
        <w:bidi/>
        <w:jc w:val="both"/>
        <w:rPr>
          <w:rFonts w:cs="David"/>
          <w:rtl/>
        </w:rPr>
      </w:pPr>
      <w:r>
        <w:rPr>
          <w:rFonts w:cs="David"/>
          <w:rtl/>
        </w:rPr>
        <w:tab/>
        <w:t>ועדת קרול ממליצה להפחית את שיעור התמלוגי</w:t>
      </w:r>
      <w:r>
        <w:rPr>
          <w:rFonts w:cs="David"/>
          <w:rtl/>
        </w:rPr>
        <w:t xml:space="preserve">ם עד לביטולם, ואתם לא מבטלים אלא ב-2010 השיעור נשאר 1%.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אסף כהן:</w:t>
      </w:r>
    </w:p>
    <w:p w:rsidR="00000000" w:rsidRDefault="006E7C7C">
      <w:pPr>
        <w:bidi/>
        <w:jc w:val="both"/>
        <w:rPr>
          <w:rFonts w:cs="David"/>
          <w:rtl/>
        </w:rPr>
      </w:pPr>
    </w:p>
    <w:p w:rsidR="00000000" w:rsidRDefault="006E7C7C">
      <w:pPr>
        <w:bidi/>
        <w:jc w:val="both"/>
        <w:rPr>
          <w:rFonts w:cs="David"/>
          <w:rtl/>
        </w:rPr>
      </w:pPr>
      <w:r>
        <w:rPr>
          <w:rFonts w:cs="David"/>
          <w:rtl/>
        </w:rPr>
        <w:tab/>
        <w:t>ועדת קרול קבעה עקרונית שצריך לבטל את התמלוגים, שאין להם הצדקה, וכתבה שזה ייעשה בהתאם לשיקולים פיסקליים של משרד האוצר. בסופו של דבר בדיונים בין המשרדים זה המרב שניתן היה להשיג. היה נחמד יו</w:t>
      </w:r>
      <w:r>
        <w:rPr>
          <w:rFonts w:cs="David"/>
          <w:rtl/>
        </w:rPr>
        <w:t xml:space="preserve">תר אילו נקבע כאן תאריך בו גם ה-1% מתבטל, אבל נכון לרגע זה כך יכול האוצר לאשר. עד 2010 יהיה די זמן לדבר על ההמשך.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ערן ניצן:</w:t>
      </w:r>
    </w:p>
    <w:p w:rsidR="00000000" w:rsidRDefault="006E7C7C">
      <w:pPr>
        <w:bidi/>
        <w:jc w:val="both"/>
        <w:rPr>
          <w:rFonts w:cs="David"/>
          <w:rtl/>
        </w:rPr>
      </w:pPr>
    </w:p>
    <w:p w:rsidR="00000000" w:rsidRDefault="006E7C7C">
      <w:pPr>
        <w:bidi/>
        <w:jc w:val="both"/>
        <w:rPr>
          <w:rFonts w:cs="David"/>
          <w:rtl/>
        </w:rPr>
      </w:pPr>
      <w:r>
        <w:rPr>
          <w:rFonts w:cs="David"/>
          <w:rtl/>
        </w:rPr>
        <w:tab/>
        <w:t xml:space="preserve">כל מילה בסלע. אנחנו שותפים להמלצות, משרד האוצר חתום עליהן.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היו"ר משה כחלון:</w:t>
      </w:r>
    </w:p>
    <w:p w:rsidR="00000000" w:rsidRDefault="006E7C7C">
      <w:pPr>
        <w:bidi/>
        <w:jc w:val="both"/>
        <w:rPr>
          <w:rFonts w:cs="David"/>
          <w:rtl/>
        </w:rPr>
      </w:pPr>
    </w:p>
    <w:p w:rsidR="00000000" w:rsidRDefault="006E7C7C">
      <w:pPr>
        <w:bidi/>
        <w:jc w:val="both"/>
        <w:rPr>
          <w:rFonts w:cs="David"/>
          <w:rtl/>
        </w:rPr>
      </w:pPr>
      <w:r>
        <w:rPr>
          <w:rFonts w:cs="David"/>
          <w:rtl/>
        </w:rPr>
        <w:tab/>
        <w:t>אז למה עד 2010 זה לא יהיה אפס?</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ערן ניצן:</w:t>
      </w:r>
    </w:p>
    <w:p w:rsidR="00000000" w:rsidRDefault="006E7C7C">
      <w:pPr>
        <w:bidi/>
        <w:jc w:val="both"/>
        <w:rPr>
          <w:rFonts w:cs="David"/>
          <w:rtl/>
        </w:rPr>
      </w:pPr>
    </w:p>
    <w:p w:rsidR="00000000" w:rsidRDefault="006E7C7C">
      <w:pPr>
        <w:bidi/>
        <w:jc w:val="both"/>
        <w:rPr>
          <w:rFonts w:cs="David"/>
          <w:rtl/>
        </w:rPr>
      </w:pPr>
      <w:r>
        <w:rPr>
          <w:rFonts w:cs="David"/>
          <w:rtl/>
        </w:rPr>
        <w:tab/>
        <w:t>המשמע</w:t>
      </w:r>
      <w:r>
        <w:rPr>
          <w:rFonts w:cs="David"/>
          <w:rtl/>
        </w:rPr>
        <w:t xml:space="preserve">ות היא שבכל אחת מן השנים המפורטות כאן אנחנו הולכים לאגפים שאמורים לבנות את התקציבים ומפנימים את ההפחתה הזאת. זה חלק מסדרי העדיפויות. כרגע אנחנו נעצרים ב-2010, לא יכולים לקבל החלטה על השנים 2011 ואילך.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היו"ר משה כחלון:</w:t>
      </w:r>
    </w:p>
    <w:p w:rsidR="00000000" w:rsidRDefault="006E7C7C">
      <w:pPr>
        <w:bidi/>
        <w:jc w:val="both"/>
        <w:rPr>
          <w:rFonts w:cs="David"/>
          <w:rtl/>
        </w:rPr>
      </w:pPr>
    </w:p>
    <w:p w:rsidR="00000000" w:rsidRDefault="006E7C7C">
      <w:pPr>
        <w:bidi/>
        <w:jc w:val="both"/>
        <w:rPr>
          <w:rFonts w:cs="David"/>
          <w:rtl/>
        </w:rPr>
      </w:pPr>
      <w:r>
        <w:rPr>
          <w:rFonts w:cs="David"/>
          <w:rtl/>
        </w:rPr>
        <w:tab/>
        <w:t>היו הפחתות לחברות הסלולר ולחברת הל</w:t>
      </w:r>
      <w:r>
        <w:rPr>
          <w:rFonts w:cs="David"/>
          <w:rtl/>
        </w:rPr>
        <w:t>וויין. האם גם שם הגיעו לאותו שיעור הפחתה?</w:t>
      </w:r>
    </w:p>
    <w:p w:rsidR="00000000" w:rsidRDefault="006E7C7C">
      <w:pPr>
        <w:bidi/>
        <w:jc w:val="both"/>
        <w:rPr>
          <w:rFonts w:cs="David"/>
          <w:rtl/>
        </w:rPr>
      </w:pPr>
    </w:p>
    <w:p w:rsidR="00000000" w:rsidRDefault="006E7C7C">
      <w:pPr>
        <w:pStyle w:val="6"/>
        <w:rPr>
          <w:rFonts w:cs="David"/>
          <w:sz w:val="24"/>
          <w:rtl/>
        </w:rPr>
      </w:pPr>
      <w:r>
        <w:rPr>
          <w:rFonts w:cs="David"/>
          <w:sz w:val="24"/>
          <w:rtl/>
        </w:rPr>
        <w:t>נגה רובינשטיין:</w:t>
      </w:r>
    </w:p>
    <w:p w:rsidR="00000000" w:rsidRDefault="006E7C7C">
      <w:pPr>
        <w:bidi/>
        <w:jc w:val="both"/>
        <w:rPr>
          <w:rFonts w:cs="David"/>
          <w:rtl/>
        </w:rPr>
      </w:pPr>
    </w:p>
    <w:p w:rsidR="00000000" w:rsidRDefault="006E7C7C">
      <w:pPr>
        <w:bidi/>
        <w:jc w:val="both"/>
        <w:rPr>
          <w:rFonts w:cs="David"/>
          <w:rtl/>
        </w:rPr>
      </w:pPr>
      <w:r>
        <w:rPr>
          <w:rFonts w:cs="David"/>
          <w:rtl/>
        </w:rPr>
        <w:tab/>
        <w:t xml:space="preserve">זה בדיוק אותו מתווה, הפחתה של 0.5% מדי שנה עד שנת 2010, וב-2010 שיעור של 1%.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לאה ורון:</w:t>
      </w:r>
    </w:p>
    <w:p w:rsidR="00000000" w:rsidRDefault="006E7C7C">
      <w:pPr>
        <w:bidi/>
        <w:jc w:val="both"/>
        <w:rPr>
          <w:rFonts w:cs="David"/>
          <w:rtl/>
        </w:rPr>
      </w:pPr>
    </w:p>
    <w:p w:rsidR="00000000" w:rsidRDefault="006E7C7C">
      <w:pPr>
        <w:bidi/>
        <w:jc w:val="both"/>
        <w:rPr>
          <w:rFonts w:cs="David"/>
          <w:rtl/>
        </w:rPr>
      </w:pPr>
      <w:r>
        <w:rPr>
          <w:rFonts w:cs="David"/>
          <w:rtl/>
        </w:rPr>
        <w:tab/>
        <w:t xml:space="preserve">לא היתה התחשבות במצב של חברת </w:t>
      </w:r>
      <w:r>
        <w:rPr>
          <w:rFonts w:cs="David"/>
        </w:rPr>
        <w:t>HOT</w:t>
      </w:r>
      <w:r>
        <w:rPr>
          <w:rFonts w:cs="David"/>
          <w:rtl/>
        </w:rPr>
        <w:t>?</w:t>
      </w:r>
    </w:p>
    <w:p w:rsidR="00000000" w:rsidRDefault="006E7C7C">
      <w:pPr>
        <w:bidi/>
        <w:jc w:val="both"/>
        <w:rPr>
          <w:rFonts w:cs="David"/>
          <w:rtl/>
        </w:rPr>
      </w:pPr>
    </w:p>
    <w:p w:rsidR="00000000" w:rsidRDefault="006E7C7C">
      <w:pPr>
        <w:pStyle w:val="6"/>
        <w:rPr>
          <w:rFonts w:cs="David"/>
          <w:sz w:val="24"/>
          <w:rtl/>
        </w:rPr>
      </w:pPr>
      <w:r>
        <w:rPr>
          <w:rFonts w:cs="David"/>
          <w:sz w:val="24"/>
          <w:rtl/>
        </w:rPr>
        <w:t>נגה רובינשטיין:</w:t>
      </w:r>
    </w:p>
    <w:p w:rsidR="00000000" w:rsidRDefault="006E7C7C">
      <w:pPr>
        <w:bidi/>
        <w:jc w:val="both"/>
        <w:rPr>
          <w:rFonts w:cs="David"/>
          <w:rtl/>
        </w:rPr>
      </w:pPr>
    </w:p>
    <w:p w:rsidR="00000000" w:rsidRDefault="006E7C7C">
      <w:pPr>
        <w:bidi/>
        <w:jc w:val="both"/>
        <w:rPr>
          <w:rFonts w:cs="David"/>
          <w:rtl/>
        </w:rPr>
      </w:pPr>
      <w:r>
        <w:rPr>
          <w:rFonts w:cs="David"/>
          <w:rtl/>
        </w:rPr>
        <w:tab/>
        <w:t xml:space="preserve">לא. </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היו"ר משה כחלון:</w:t>
      </w:r>
    </w:p>
    <w:p w:rsidR="00000000" w:rsidRDefault="006E7C7C">
      <w:pPr>
        <w:bidi/>
        <w:jc w:val="both"/>
        <w:rPr>
          <w:rFonts w:cs="David"/>
          <w:rtl/>
        </w:rPr>
      </w:pPr>
    </w:p>
    <w:p w:rsidR="00000000" w:rsidRDefault="006E7C7C">
      <w:pPr>
        <w:bidi/>
        <w:jc w:val="both"/>
        <w:rPr>
          <w:rFonts w:cs="David"/>
          <w:rtl/>
        </w:rPr>
      </w:pPr>
      <w:r>
        <w:rPr>
          <w:rFonts w:cs="David"/>
          <w:rtl/>
        </w:rPr>
        <w:tab/>
        <w:t xml:space="preserve">אני מבקש להעמיד להצבעה את </w:t>
      </w:r>
      <w:r>
        <w:rPr>
          <w:rFonts w:cs="David"/>
          <w:rtl/>
        </w:rPr>
        <w:t>תקנות הבזק (זכיונות) (תיקון), התשס"ו-2006. מי בעד? מי נגד?</w:t>
      </w:r>
    </w:p>
    <w:p w:rsidR="00000000" w:rsidRDefault="006E7C7C">
      <w:pPr>
        <w:bidi/>
        <w:jc w:val="both"/>
        <w:rPr>
          <w:rFonts w:cs="David"/>
          <w:rtl/>
        </w:rPr>
      </w:pPr>
    </w:p>
    <w:p w:rsidR="00000000" w:rsidRDefault="006E7C7C">
      <w:pPr>
        <w:pStyle w:val="9"/>
        <w:jc w:val="both"/>
        <w:rPr>
          <w:rFonts w:cs="David"/>
          <w:sz w:val="24"/>
          <w:rtl/>
        </w:rPr>
      </w:pPr>
      <w:r>
        <w:rPr>
          <w:rFonts w:cs="David"/>
          <w:sz w:val="24"/>
          <w:rtl/>
        </w:rPr>
        <w:t>הצבעה</w:t>
      </w:r>
    </w:p>
    <w:p w:rsidR="00000000" w:rsidRDefault="006E7C7C">
      <w:pPr>
        <w:bidi/>
        <w:jc w:val="both"/>
        <w:rPr>
          <w:rFonts w:cs="David"/>
          <w:b/>
          <w:bCs/>
          <w:rtl/>
        </w:rPr>
      </w:pPr>
    </w:p>
    <w:p w:rsidR="00000000" w:rsidRDefault="006E7C7C">
      <w:pPr>
        <w:bidi/>
        <w:jc w:val="both"/>
        <w:rPr>
          <w:rFonts w:cs="David"/>
          <w:rtl/>
        </w:rPr>
      </w:pPr>
      <w:r>
        <w:rPr>
          <w:rFonts w:cs="David"/>
          <w:rtl/>
        </w:rPr>
        <w:t>בעד תקנות הבזק (זכיונות) (תיקון), התשס"ו-2006 – 5</w:t>
      </w:r>
    </w:p>
    <w:p w:rsidR="00000000" w:rsidRDefault="006E7C7C">
      <w:pPr>
        <w:bidi/>
        <w:jc w:val="both"/>
        <w:rPr>
          <w:rFonts w:cs="David"/>
          <w:rtl/>
        </w:rPr>
      </w:pPr>
      <w:r>
        <w:rPr>
          <w:rFonts w:cs="David"/>
          <w:rtl/>
        </w:rPr>
        <w:t>נגד – אין</w:t>
      </w:r>
    </w:p>
    <w:p w:rsidR="00000000" w:rsidRDefault="006E7C7C">
      <w:pPr>
        <w:bidi/>
        <w:jc w:val="both"/>
        <w:rPr>
          <w:rFonts w:cs="David"/>
          <w:rtl/>
        </w:rPr>
      </w:pPr>
      <w:r>
        <w:rPr>
          <w:rFonts w:cs="David"/>
          <w:rtl/>
        </w:rPr>
        <w:t xml:space="preserve">נמנעים – אין </w:t>
      </w:r>
    </w:p>
    <w:p w:rsidR="00000000" w:rsidRDefault="006E7C7C">
      <w:pPr>
        <w:bidi/>
        <w:jc w:val="both"/>
        <w:rPr>
          <w:rFonts w:cs="David"/>
          <w:rtl/>
        </w:rPr>
      </w:pPr>
      <w:r>
        <w:rPr>
          <w:rFonts w:cs="David"/>
          <w:rtl/>
        </w:rPr>
        <w:t>התקנות נתקבלו.</w:t>
      </w:r>
    </w:p>
    <w:p w:rsidR="00000000" w:rsidRDefault="006E7C7C">
      <w:pPr>
        <w:bidi/>
        <w:jc w:val="both"/>
        <w:rPr>
          <w:rFonts w:cs="David"/>
          <w:rtl/>
        </w:rPr>
      </w:pPr>
    </w:p>
    <w:p w:rsidR="00000000" w:rsidRDefault="006E7C7C">
      <w:pPr>
        <w:bidi/>
        <w:jc w:val="both"/>
        <w:rPr>
          <w:rFonts w:cs="David"/>
          <w:u w:val="single"/>
          <w:rtl/>
        </w:rPr>
      </w:pPr>
      <w:r>
        <w:rPr>
          <w:rFonts w:cs="David"/>
          <w:u w:val="single"/>
          <w:rtl/>
        </w:rPr>
        <w:t>היו"ר משה כחלון:</w:t>
      </w:r>
    </w:p>
    <w:p w:rsidR="00000000" w:rsidRDefault="006E7C7C">
      <w:pPr>
        <w:bidi/>
        <w:jc w:val="both"/>
        <w:rPr>
          <w:rFonts w:cs="David"/>
          <w:rtl/>
        </w:rPr>
      </w:pPr>
    </w:p>
    <w:p w:rsidR="00000000" w:rsidRDefault="006E7C7C">
      <w:pPr>
        <w:bidi/>
        <w:jc w:val="both"/>
        <w:rPr>
          <w:rFonts w:cs="David"/>
          <w:rtl/>
        </w:rPr>
      </w:pPr>
      <w:r>
        <w:rPr>
          <w:rFonts w:cs="David"/>
          <w:rtl/>
        </w:rPr>
        <w:tab/>
        <w:t xml:space="preserve">התקנות נתקבלו פה אחד. תודה רבה. הישיבה נעולה. </w:t>
      </w:r>
    </w:p>
    <w:p w:rsidR="00000000" w:rsidRDefault="006E7C7C">
      <w:pPr>
        <w:bidi/>
        <w:jc w:val="both"/>
        <w:rPr>
          <w:rFonts w:cs="David"/>
          <w:rtl/>
        </w:rPr>
      </w:pPr>
    </w:p>
    <w:p w:rsidR="00000000" w:rsidRDefault="006E7C7C">
      <w:pPr>
        <w:pStyle w:val="7"/>
        <w:rPr>
          <w:rFonts w:cs="David"/>
          <w:sz w:val="24"/>
          <w:rtl/>
        </w:rPr>
      </w:pPr>
      <w:r>
        <w:rPr>
          <w:rFonts w:cs="David"/>
          <w:sz w:val="24"/>
          <w:rtl/>
        </w:rPr>
        <w:t>הישיבה ננעלה בשעה 12:50</w:t>
      </w:r>
    </w:p>
    <w:p w:rsidR="00000000" w:rsidRDefault="006E7C7C">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E7C7C">
      <w:r>
        <w:separator/>
      </w:r>
    </w:p>
  </w:endnote>
  <w:endnote w:type="continuationSeparator" w:id="0">
    <w:p w:rsidR="00000000" w:rsidRDefault="006E7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E7C7C">
      <w:r>
        <w:separator/>
      </w:r>
    </w:p>
  </w:footnote>
  <w:footnote w:type="continuationSeparator" w:id="0">
    <w:p w:rsidR="00000000" w:rsidRDefault="006E7C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E7C7C">
    <w:pPr>
      <w:pStyle w:val="a3"/>
      <w:tabs>
        <w:tab w:val="clear" w:pos="4153"/>
      </w:tabs>
      <w:jc w:val="both"/>
      <w:rPr>
        <w:rFonts w:cs="David"/>
        <w:sz w:val="24"/>
        <w:rtl/>
      </w:rPr>
    </w:pPr>
    <w:r>
      <w:rPr>
        <w:rFonts w:cs="David"/>
        <w:sz w:val="24"/>
        <w:rtl/>
      </w:rPr>
      <w:t>ועדת הכלכלה (62)</w:t>
    </w:r>
    <w:r>
      <w:rPr>
        <w:rFonts w:cs="David"/>
        <w:sz w:val="24"/>
        <w:rtl/>
      </w:rPr>
      <w:tab/>
    </w:r>
    <w:r>
      <w:rPr>
        <w:rStyle w:val="a5"/>
        <w:rFonts w:cs="David"/>
      </w:rPr>
      <w:fldChar w:fldCharType="begin"/>
    </w:r>
    <w:r>
      <w:rPr>
        <w:rStyle w:val="a5"/>
        <w:rFonts w:cs="David"/>
      </w:rPr>
      <w:instrText xml:space="preserve"> PAGE </w:instrText>
    </w:r>
    <w:r>
      <w:rPr>
        <w:rStyle w:val="a5"/>
        <w:rFonts w:cs="David"/>
      </w:rPr>
      <w:fldChar w:fldCharType="separate"/>
    </w:r>
    <w:r>
      <w:rPr>
        <w:rStyle w:val="a5"/>
        <w:rFonts w:cs="David"/>
        <w:noProof/>
        <w:rtl/>
      </w:rPr>
      <w:t>2</w:t>
    </w:r>
    <w:r>
      <w:rPr>
        <w:rStyle w:val="a5"/>
        <w:rFonts w:cs="David"/>
      </w:rPr>
      <w:fldChar w:fldCharType="end"/>
    </w:r>
  </w:p>
  <w:p w:rsidR="00000000" w:rsidRDefault="006E7C7C">
    <w:pPr>
      <w:pStyle w:val="a3"/>
      <w:jc w:val="both"/>
      <w:rPr>
        <w:rFonts w:cs="David"/>
        <w:sz w:val="24"/>
        <w:rtl/>
      </w:rPr>
    </w:pPr>
    <w:r>
      <w:rPr>
        <w:rFonts w:cs="David"/>
        <w:sz w:val="24"/>
        <w:rtl/>
      </w:rPr>
      <w:fldChar w:fldCharType="begin"/>
    </w:r>
    <w:r>
      <w:rPr>
        <w:rFonts w:cs="David"/>
        <w:sz w:val="24"/>
        <w:rtl/>
      </w:rPr>
      <w:instrText xml:space="preserve"> </w:instrText>
    </w:r>
    <w:r>
      <w:rPr>
        <w:rFonts w:cs="David"/>
      </w:rPr>
      <w:instrText>DOCPROPERTY</w:instrText>
    </w:r>
    <w:r>
      <w:rPr>
        <w:rFonts w:cs="David"/>
        <w:sz w:val="24"/>
        <w:rtl/>
      </w:rPr>
      <w:instrText xml:space="preserve"> "תאריך הישיבה"  \* </w:instrText>
    </w:r>
    <w:r>
      <w:rPr>
        <w:rFonts w:cs="David"/>
      </w:rPr>
      <w:instrText>MERGEFORMAT</w:instrText>
    </w:r>
    <w:r>
      <w:rPr>
        <w:rFonts w:cs="David"/>
        <w:sz w:val="24"/>
        <w:rtl/>
      </w:rPr>
      <w:instrText xml:space="preserve"> </w:instrText>
    </w:r>
    <w:r>
      <w:rPr>
        <w:rFonts w:cs="David"/>
        <w:sz w:val="24"/>
        <w:rtl/>
      </w:rPr>
      <w:fldChar w:fldCharType="separate"/>
    </w:r>
    <w:r>
      <w:rPr>
        <w:rFonts w:cs="David"/>
        <w:b/>
        <w:bCs/>
        <w:sz w:val="24"/>
        <w:rtl/>
      </w:rPr>
      <w:t>שגיאה! שם מאפיין מסמך לא מוכר.</w:t>
    </w:r>
    <w:r>
      <w:rPr>
        <w:rFonts w:cs="David"/>
        <w:sz w:val="24"/>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4569ôøåèå÷åì_éùéáú_åòãä.doc"/>
    <w:docVar w:name="StartMode" w:val="3"/>
  </w:docVars>
  <w:rsids>
    <w:rsidRoot w:val="006E7C7C"/>
    <w:rsid w:val="006E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8685619-BBD4-4D7C-9B21-9C08E307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b/>
      <w:bCs/>
      <w:sz w:val="22"/>
      <w:lang w:eastAsia="he-IL"/>
    </w:rPr>
  </w:style>
  <w:style w:type="paragraph" w:styleId="5">
    <w:name w:val="heading 5"/>
    <w:basedOn w:val="a"/>
    <w:next w:val="a"/>
    <w:link w:val="50"/>
    <w:uiPriority w:val="99"/>
    <w:qFormat/>
    <w:pPr>
      <w:keepNext/>
      <w:overflowPunct w:val="0"/>
      <w:autoSpaceDE w:val="0"/>
      <w:autoSpaceDN w:val="0"/>
      <w:bidi/>
      <w:adjustRightInd w:val="0"/>
      <w:jc w:val="center"/>
      <w:textAlignment w:val="baseline"/>
      <w:outlineLvl w:val="4"/>
    </w:pPr>
    <w:rPr>
      <w:b/>
      <w:bCs/>
      <w:sz w:val="22"/>
      <w:u w:val="single"/>
      <w:lang w:eastAsia="he-IL"/>
    </w:rPr>
  </w:style>
  <w:style w:type="paragraph" w:styleId="6">
    <w:name w:val="heading 6"/>
    <w:basedOn w:val="a"/>
    <w:next w:val="a"/>
    <w:link w:val="60"/>
    <w:uiPriority w:val="99"/>
    <w:qFormat/>
    <w:pPr>
      <w:keepNext/>
      <w:overflowPunct w:val="0"/>
      <w:autoSpaceDE w:val="0"/>
      <w:autoSpaceDN w:val="0"/>
      <w:bidi/>
      <w:adjustRightInd w:val="0"/>
      <w:jc w:val="both"/>
      <w:textAlignment w:val="baseline"/>
      <w:outlineLvl w:val="5"/>
    </w:pPr>
    <w:rPr>
      <w:sz w:val="22"/>
      <w:u w:val="single"/>
      <w:lang w:eastAsia="he-IL"/>
    </w:rPr>
  </w:style>
  <w:style w:type="paragraph" w:styleId="7">
    <w:name w:val="heading 7"/>
    <w:basedOn w:val="a"/>
    <w:next w:val="a"/>
    <w:link w:val="70"/>
    <w:uiPriority w:val="99"/>
    <w:qFormat/>
    <w:pPr>
      <w:keepNext/>
      <w:overflowPunct w:val="0"/>
      <w:autoSpaceDE w:val="0"/>
      <w:autoSpaceDN w:val="0"/>
      <w:bidi/>
      <w:adjustRightInd w:val="0"/>
      <w:jc w:val="both"/>
      <w:textAlignment w:val="baseline"/>
      <w:outlineLvl w:val="6"/>
    </w:pPr>
    <w:rPr>
      <w:b/>
      <w:bCs/>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center"/>
      <w:textAlignment w:val="baseline"/>
      <w:outlineLvl w:val="8"/>
    </w:pPr>
    <w:rPr>
      <w:b/>
      <w:bCs/>
      <w:sz w:val="20"/>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widowControl w:val="0"/>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1550</Words>
  <Characters>7750</Characters>
  <Application>Microsoft Office Word</Application>
  <DocSecurity>4</DocSecurity>
  <Lines>64</Lines>
  <Paragraphs>18</Paragraphs>
  <ScaleCrop>false</ScaleCrop>
  <Company>Liraz</Company>
  <LinksUpToDate>false</LinksUpToDate>
  <CharactersWithSpaces>9282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הבזק (זכיונות)(תיקון), התשס"ו-2006 בדבר הפחתת שיעור התמלוגים</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04543606</vt:lpwstr>
  </property>
  <property fmtid="{D5CDD505-2E9C-101B-9397-08002B2CF9AE}" pid="4" name="SDDocDate">
    <vt:lpwstr>2006-08-23T12:25:52Z</vt:lpwstr>
  </property>
  <property fmtid="{D5CDD505-2E9C-101B-9397-08002B2CF9AE}" pid="5" name="SDHebDate">
    <vt:lpwstr>כ"ט באב,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62.0000000000000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2006-08-20T14:30:00Z</vt:lpwstr>
  </property>
  <property fmtid="{D5CDD505-2E9C-101B-9397-08002B2CF9AE}" pid="11" name="שעת ישיבה">
    <vt:lpwstr>12:30</vt:lpwstr>
  </property>
  <property fmtid="{D5CDD505-2E9C-101B-9397-08002B2CF9AE}" pid="12" name="MisVaada">
    <vt:lpwstr>191.000000000000</vt:lpwstr>
  </property>
  <property fmtid="{D5CDD505-2E9C-101B-9397-08002B2CF9AE}" pid="13" name="GetLastModified">
    <vt:lpwstr>8/23/2006 12:25:51 PM</vt:lpwstr>
  </property>
</Properties>
</file>