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239C" w14:textId="205A458A" w:rsidR="00EA7D57" w:rsidRPr="00837288" w:rsidRDefault="0027043B">
      <w:pPr>
        <w:rPr>
          <w:b/>
          <w:bCs/>
          <w:sz w:val="28"/>
          <w:szCs w:val="28"/>
        </w:rPr>
      </w:pPr>
      <w:r w:rsidRPr="00837288">
        <w:rPr>
          <w:b/>
          <w:bCs/>
          <w:sz w:val="28"/>
          <w:szCs w:val="28"/>
        </w:rPr>
        <w:t>Three conclusions we can draw from the Crowdfunding campaign dataset provided:</w:t>
      </w:r>
    </w:p>
    <w:p w14:paraId="600828CE" w14:textId="4A12E934" w:rsidR="00B64EED" w:rsidRPr="00041167" w:rsidRDefault="00C24CD4" w:rsidP="00C24CD4">
      <w:pPr>
        <w:rPr>
          <w:b/>
          <w:bCs/>
          <w:sz w:val="28"/>
          <w:szCs w:val="28"/>
        </w:rPr>
      </w:pPr>
      <w:r w:rsidRPr="00C24CD4">
        <w:rPr>
          <w:b/>
          <w:bCs/>
          <w:sz w:val="28"/>
          <w:szCs w:val="28"/>
        </w:rPr>
        <w:t>1.</w:t>
      </w:r>
      <w:r w:rsidR="00041167">
        <w:rPr>
          <w:b/>
          <w:bCs/>
          <w:sz w:val="28"/>
          <w:szCs w:val="28"/>
        </w:rPr>
        <w:t xml:space="preserve">  </w:t>
      </w:r>
      <w:r w:rsidR="003D0774">
        <w:t xml:space="preserve">We can conclude that </w:t>
      </w:r>
      <w:r w:rsidR="00EC6776">
        <w:t xml:space="preserve">the top three </w:t>
      </w:r>
      <w:r w:rsidR="00B5759F">
        <w:t>c</w:t>
      </w:r>
      <w:r w:rsidR="00484BE5">
        <w:t>ategories</w:t>
      </w:r>
      <w:r w:rsidR="003D0774">
        <w:t xml:space="preserve"> of Crowdfunding </w:t>
      </w:r>
      <w:r w:rsidR="009876E7">
        <w:t>parent campaigns</w:t>
      </w:r>
      <w:r w:rsidR="00484BE5">
        <w:t xml:space="preserve"> are:  Theater, Film &amp; Video and Music.  These three </w:t>
      </w:r>
      <w:r w:rsidR="00B5759F">
        <w:t>campaign</w:t>
      </w:r>
      <w:r w:rsidR="009876E7">
        <w:t xml:space="preserve"> parent</w:t>
      </w:r>
      <w:r w:rsidR="00484BE5">
        <w:t xml:space="preserve"> categories account for 69.7% of the </w:t>
      </w:r>
      <w:r w:rsidR="009876E7">
        <w:t xml:space="preserve">total of </w:t>
      </w:r>
      <w:r w:rsidR="00B47F83">
        <w:t xml:space="preserve">all </w:t>
      </w:r>
      <w:r w:rsidR="00B5759F">
        <w:t>campaigns analyzed</w:t>
      </w:r>
      <w:r w:rsidR="008F2A0A">
        <w:t xml:space="preserve"> in the given dataset</w:t>
      </w:r>
    </w:p>
    <w:p w14:paraId="33B785BE" w14:textId="35C734F1" w:rsidR="00B5759F" w:rsidRPr="00041167" w:rsidRDefault="00786B28" w:rsidP="00C24CD4">
      <w:pPr>
        <w:rPr>
          <w:b/>
          <w:bCs/>
          <w:sz w:val="28"/>
          <w:szCs w:val="28"/>
        </w:rPr>
      </w:pPr>
      <w:r w:rsidRPr="00786B28">
        <w:rPr>
          <w:b/>
          <w:bCs/>
          <w:sz w:val="28"/>
          <w:szCs w:val="28"/>
        </w:rPr>
        <w:t>2.</w:t>
      </w:r>
      <w:r w:rsidR="00041167">
        <w:rPr>
          <w:b/>
          <w:bCs/>
          <w:sz w:val="28"/>
          <w:szCs w:val="28"/>
        </w:rPr>
        <w:t xml:space="preserve">  </w:t>
      </w:r>
      <w:r w:rsidR="00B5759F" w:rsidRPr="00B5759F">
        <w:t xml:space="preserve">Plays, a subcategory of Theater, consists of the largest number of </w:t>
      </w:r>
      <w:r w:rsidR="005B7995">
        <w:t xml:space="preserve">subcategory </w:t>
      </w:r>
      <w:r w:rsidR="00B5759F" w:rsidRPr="00B5759F">
        <w:t>campaigns</w:t>
      </w:r>
      <w:r w:rsidR="00910620">
        <w:t xml:space="preserve"> and have </w:t>
      </w:r>
      <w:r w:rsidR="00B5759F" w:rsidRPr="00B5759F">
        <w:t xml:space="preserve">a success rate of 54.4%, </w:t>
      </w:r>
      <w:r w:rsidR="00F2494B">
        <w:t xml:space="preserve">and </w:t>
      </w:r>
      <w:r w:rsidR="00B5759F" w:rsidRPr="00B5759F">
        <w:t xml:space="preserve">a failure rate of 38.4%.  The next two most popular </w:t>
      </w:r>
      <w:r w:rsidR="005B7995">
        <w:t xml:space="preserve">subcategory </w:t>
      </w:r>
      <w:r w:rsidR="00B5759F" w:rsidRPr="00B5759F">
        <w:t>campaigns</w:t>
      </w:r>
      <w:r w:rsidR="00B83C67">
        <w:t xml:space="preserve"> are</w:t>
      </w:r>
      <w:r w:rsidR="00B5759F" w:rsidRPr="00B5759F">
        <w:t>:  Rock</w:t>
      </w:r>
      <w:r w:rsidR="005B7995">
        <w:t xml:space="preserve"> </w:t>
      </w:r>
      <w:r w:rsidR="00F2494B">
        <w:t xml:space="preserve">and </w:t>
      </w:r>
      <w:r w:rsidR="00B5759F" w:rsidRPr="00B5759F">
        <w:t>Documentaries</w:t>
      </w:r>
      <w:r w:rsidR="005B7995">
        <w:t xml:space="preserve"> </w:t>
      </w:r>
      <w:r w:rsidR="00B83C67">
        <w:t xml:space="preserve">which </w:t>
      </w:r>
      <w:r w:rsidR="0012579F" w:rsidRPr="0012579F">
        <w:t>ha</w:t>
      </w:r>
      <w:r w:rsidR="0012579F">
        <w:t>ve</w:t>
      </w:r>
      <w:r w:rsidR="0012579F" w:rsidRPr="0012579F">
        <w:t xml:space="preserve"> a 57.6% success </w:t>
      </w:r>
      <w:r w:rsidR="0012579F">
        <w:t xml:space="preserve">rate </w:t>
      </w:r>
      <w:r w:rsidR="0012579F" w:rsidRPr="0012579F">
        <w:t>a 35.3% failure rate</w:t>
      </w:r>
      <w:r w:rsidR="000C69C5">
        <w:t>,</w:t>
      </w:r>
      <w:r w:rsidR="0012579F">
        <w:t xml:space="preserve"> and</w:t>
      </w:r>
      <w:r w:rsidR="0012579F" w:rsidRPr="0012579F">
        <w:t xml:space="preserve"> </w:t>
      </w:r>
      <w:r w:rsidR="00B5759F" w:rsidRPr="00B5759F">
        <w:t xml:space="preserve">a 56.7% success </w:t>
      </w:r>
      <w:r w:rsidR="0012579F">
        <w:t>rate</w:t>
      </w:r>
      <w:r w:rsidR="00543A78">
        <w:t xml:space="preserve">, </w:t>
      </w:r>
      <w:r w:rsidR="00B5759F" w:rsidRPr="00B5759F">
        <w:t>35.0% failure rate</w:t>
      </w:r>
      <w:r w:rsidR="0012579F">
        <w:t>, respectively</w:t>
      </w:r>
      <w:r w:rsidR="004020B8">
        <w:t>.</w:t>
      </w:r>
      <w:r w:rsidR="000C69C5">
        <w:t xml:space="preserve">  </w:t>
      </w:r>
      <w:r w:rsidR="00E33DA7">
        <w:t xml:space="preserve">Comparing these </w:t>
      </w:r>
      <w:r w:rsidR="002D7396">
        <w:t>rates,</w:t>
      </w:r>
      <w:r w:rsidR="00E33DA7">
        <w:t xml:space="preserve"> w</w:t>
      </w:r>
      <w:r w:rsidR="00314FC6">
        <w:t xml:space="preserve">e can draw that </w:t>
      </w:r>
      <w:r w:rsidR="00B83C67">
        <w:t xml:space="preserve">most of </w:t>
      </w:r>
      <w:r w:rsidR="00050255">
        <w:t xml:space="preserve">the </w:t>
      </w:r>
      <w:r w:rsidR="00682C76">
        <w:t>campaign</w:t>
      </w:r>
      <w:r w:rsidR="00B208AC">
        <w:t>’</w:t>
      </w:r>
      <w:r w:rsidR="00A0636B">
        <w:t>s</w:t>
      </w:r>
      <w:r w:rsidR="00682C76">
        <w:t xml:space="preserve"> success and failure rate </w:t>
      </w:r>
      <w:r w:rsidR="00D972BE">
        <w:t xml:space="preserve">differences </w:t>
      </w:r>
      <w:r w:rsidR="00682C76">
        <w:t xml:space="preserve">are negligible across </w:t>
      </w:r>
      <w:r w:rsidR="00D972BE">
        <w:t>the year studied</w:t>
      </w:r>
      <w:r w:rsidR="00B208AC">
        <w:t xml:space="preserve">.  </w:t>
      </w:r>
      <w:r w:rsidR="003F1BF4">
        <w:t>Also,</w:t>
      </w:r>
      <w:r w:rsidR="00267DF3">
        <w:t xml:space="preserve"> the </w:t>
      </w:r>
      <w:r w:rsidR="00E72AFD">
        <w:t xml:space="preserve">larger </w:t>
      </w:r>
      <w:r w:rsidR="001C3E5C">
        <w:t xml:space="preserve">total </w:t>
      </w:r>
      <w:r w:rsidR="009841FA">
        <w:t>number of campaign</w:t>
      </w:r>
      <w:r w:rsidR="001C3E5C">
        <w:t>s</w:t>
      </w:r>
      <w:r w:rsidR="009841FA">
        <w:t xml:space="preserve"> does not affect success or failure </w:t>
      </w:r>
      <w:r w:rsidR="001C3E5C">
        <w:t>rates.</w:t>
      </w:r>
    </w:p>
    <w:p w14:paraId="144D8C26" w14:textId="187054F1" w:rsidR="002629E9" w:rsidRPr="00041167" w:rsidRDefault="00F8436E" w:rsidP="00C24C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041167">
        <w:rPr>
          <w:b/>
          <w:bCs/>
          <w:sz w:val="28"/>
          <w:szCs w:val="28"/>
        </w:rPr>
        <w:t xml:space="preserve">  </w:t>
      </w:r>
      <w:r w:rsidR="0088657F">
        <w:t xml:space="preserve">With the provided data we can see that beginning in </w:t>
      </w:r>
      <w:r w:rsidR="00AB2C1D">
        <w:t xml:space="preserve">July </w:t>
      </w:r>
      <w:r w:rsidR="001506CD">
        <w:t xml:space="preserve">the </w:t>
      </w:r>
      <w:r w:rsidR="000C3813">
        <w:t xml:space="preserve">total </w:t>
      </w:r>
      <w:r w:rsidR="001506CD">
        <w:t xml:space="preserve">number of </w:t>
      </w:r>
      <w:r w:rsidR="00FD59E1">
        <w:t xml:space="preserve">successful </w:t>
      </w:r>
      <w:r w:rsidR="001506CD">
        <w:t xml:space="preserve">campaigns </w:t>
      </w:r>
      <w:r w:rsidR="006176D7">
        <w:t>peaks</w:t>
      </w:r>
      <w:r w:rsidR="00050255">
        <w:t xml:space="preserve"> </w:t>
      </w:r>
      <w:r w:rsidR="006176D7">
        <w:t xml:space="preserve">at </w:t>
      </w:r>
      <w:r w:rsidR="00FD59E1">
        <w:t>58 with a steady</w:t>
      </w:r>
      <w:r w:rsidR="007D5D5F">
        <w:t xml:space="preserve"> drop </w:t>
      </w:r>
      <w:r w:rsidR="002E2893">
        <w:t>and flattening out to an average of 43.6</w:t>
      </w:r>
      <w:r w:rsidR="00F968A1">
        <w:t xml:space="preserve"> successful campaigns for the remainder of the year</w:t>
      </w:r>
      <w:r w:rsidR="000E4F3F">
        <w:t xml:space="preserve"> </w:t>
      </w:r>
      <w:r w:rsidR="00DA1F45">
        <w:t>(</w:t>
      </w:r>
      <w:r w:rsidR="000E4F3F">
        <w:t>per month.</w:t>
      </w:r>
      <w:r w:rsidR="00DA1F45">
        <w:t>)</w:t>
      </w:r>
      <w:r w:rsidR="000E4F3F">
        <w:t xml:space="preserve">  </w:t>
      </w:r>
    </w:p>
    <w:p w14:paraId="5FBDB5C7" w14:textId="0BF824D0" w:rsidR="00A0636B" w:rsidRDefault="00E342FC" w:rsidP="00C24CD4">
      <w:r>
        <w:t xml:space="preserve">Failed </w:t>
      </w:r>
      <w:r w:rsidR="00094E87">
        <w:t>campaigns</w:t>
      </w:r>
      <w:r>
        <w:t xml:space="preserve"> have a steady average</w:t>
      </w:r>
      <w:r w:rsidR="00136BDE">
        <w:t xml:space="preserve"> of 32 per month</w:t>
      </w:r>
      <w:r>
        <w:t xml:space="preserve"> throughout the year until </w:t>
      </w:r>
      <w:r w:rsidR="0065584B">
        <w:t xml:space="preserve">September where failed </w:t>
      </w:r>
      <w:r w:rsidR="00094E87">
        <w:t>campaigns</w:t>
      </w:r>
      <w:r w:rsidR="0065584B">
        <w:t xml:space="preserve"> drop to </w:t>
      </w:r>
      <w:r w:rsidR="00094E87">
        <w:t>their</w:t>
      </w:r>
      <w:r w:rsidR="0065584B">
        <w:t xml:space="preserve"> lowest </w:t>
      </w:r>
      <w:r w:rsidR="00094E87">
        <w:t xml:space="preserve">total </w:t>
      </w:r>
      <w:r w:rsidR="0065584B">
        <w:t>of 23</w:t>
      </w:r>
      <w:r w:rsidR="00094E87">
        <w:t>.</w:t>
      </w:r>
      <w:r w:rsidR="00F00919">
        <w:t xml:space="preserve">  </w:t>
      </w:r>
    </w:p>
    <w:p w14:paraId="4A90447E" w14:textId="7FB81C65" w:rsidR="00CE1D0E" w:rsidRDefault="007C75B7" w:rsidP="00C24CD4">
      <w:r>
        <w:t>We can conclud</w:t>
      </w:r>
      <w:r w:rsidR="00D202B0">
        <w:t xml:space="preserve">e that successful campaigns peak in July </w:t>
      </w:r>
      <w:r w:rsidR="00A80336">
        <w:t xml:space="preserve">with a significant drop in the following months </w:t>
      </w:r>
      <w:r w:rsidR="00642245">
        <w:t xml:space="preserve">and the lowest number of failed campaigns occurs in September.  </w:t>
      </w:r>
      <w:r w:rsidR="00E54C6F">
        <w:t xml:space="preserve">Making July – September an ideal timeframe to </w:t>
      </w:r>
      <w:r w:rsidR="00F5127E">
        <w:t xml:space="preserve">find successful and by the same </w:t>
      </w:r>
      <w:r w:rsidR="005B0884">
        <w:t xml:space="preserve">token "not failed” campaigns.  </w:t>
      </w:r>
    </w:p>
    <w:p w14:paraId="326C5354" w14:textId="77777777" w:rsidR="00E521A6" w:rsidRDefault="00E521A6" w:rsidP="00C24CD4"/>
    <w:p w14:paraId="440EECFA" w14:textId="2A30EFCD" w:rsidR="008C6C5C" w:rsidRDefault="008C6C5C" w:rsidP="00C24CD4">
      <w:pPr>
        <w:rPr>
          <w:b/>
          <w:bCs/>
          <w:sz w:val="28"/>
          <w:szCs w:val="28"/>
        </w:rPr>
      </w:pPr>
      <w:r w:rsidRPr="008C6C5C">
        <w:rPr>
          <w:b/>
          <w:bCs/>
          <w:sz w:val="28"/>
          <w:szCs w:val="28"/>
        </w:rPr>
        <w:t>What are some limitations of this dataset?</w:t>
      </w:r>
    </w:p>
    <w:p w14:paraId="3BADB6F7" w14:textId="3EC3C999" w:rsidR="008C6C5C" w:rsidRDefault="00D778FA" w:rsidP="00C24CD4">
      <w:r>
        <w:t>Some limitations of the dataset are the</w:t>
      </w:r>
      <w:r w:rsidR="00EB3149">
        <w:t xml:space="preserve"> </w:t>
      </w:r>
      <w:r w:rsidR="00BD5B44">
        <w:t>start and end dates of the campaign</w:t>
      </w:r>
      <w:r w:rsidR="00F00919">
        <w:t>s</w:t>
      </w:r>
      <w:r w:rsidR="00BD5B44">
        <w:t xml:space="preserve"> vary</w:t>
      </w:r>
      <w:r w:rsidR="007B05AA">
        <w:t xml:space="preserve"> in time frames, </w:t>
      </w:r>
      <w:r w:rsidR="00520998">
        <w:t>i.e.,</w:t>
      </w:r>
      <w:r w:rsidR="007B05AA">
        <w:t xml:space="preserve"> </w:t>
      </w:r>
      <w:r w:rsidR="00EF528E">
        <w:t xml:space="preserve">some of </w:t>
      </w:r>
      <w:r w:rsidR="00F00919">
        <w:t>the data</w:t>
      </w:r>
      <w:r w:rsidR="00520998">
        <w:t xml:space="preserve"> only accounts</w:t>
      </w:r>
      <w:r w:rsidR="009D6F24">
        <w:t xml:space="preserve"> </w:t>
      </w:r>
      <w:r w:rsidR="00520998">
        <w:t>for</w:t>
      </w:r>
      <w:r w:rsidR="007B05AA">
        <w:t xml:space="preserve"> a week</w:t>
      </w:r>
      <w:r w:rsidR="009D6F24">
        <w:t xml:space="preserve"> and </w:t>
      </w:r>
      <w:r w:rsidR="007B05AA">
        <w:t>other</w:t>
      </w:r>
      <w:r w:rsidR="00200707">
        <w:t>s</w:t>
      </w:r>
      <w:r w:rsidR="007B05AA">
        <w:t xml:space="preserve"> are </w:t>
      </w:r>
      <w:r w:rsidR="00D602CC">
        <w:t>multiple months</w:t>
      </w:r>
      <w:r w:rsidR="00DB73B0">
        <w:t xml:space="preserve"> from campaign start to finish.</w:t>
      </w:r>
    </w:p>
    <w:p w14:paraId="7C0CA62C" w14:textId="0C4FF015" w:rsidR="00200707" w:rsidRDefault="00200707" w:rsidP="00C24CD4"/>
    <w:p w14:paraId="1AC1FF59" w14:textId="3DED5A1D" w:rsidR="00200707" w:rsidRDefault="00F565B9" w:rsidP="00C24C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some other possible tables and / or graphs that we could create, and what</w:t>
      </w:r>
      <w:r w:rsidR="007C75B1">
        <w:rPr>
          <w:b/>
          <w:bCs/>
          <w:sz w:val="28"/>
          <w:szCs w:val="28"/>
        </w:rPr>
        <w:t xml:space="preserve"> additional value would they provide?</w:t>
      </w:r>
    </w:p>
    <w:p w14:paraId="1CA9F623" w14:textId="48689F34" w:rsidR="007C75B1" w:rsidRDefault="00BE1E6D" w:rsidP="00C24CD4">
      <w:r>
        <w:t xml:space="preserve">We could use a </w:t>
      </w:r>
      <w:r w:rsidR="00713A1B">
        <w:t xml:space="preserve">scatter </w:t>
      </w:r>
      <w:r w:rsidR="00664A16">
        <w:t xml:space="preserve">chart to </w:t>
      </w:r>
      <w:r w:rsidR="00C60A7E">
        <w:t xml:space="preserve">breakdown </w:t>
      </w:r>
      <w:r w:rsidR="00CA3ED2">
        <w:t xml:space="preserve">the campaign </w:t>
      </w:r>
      <w:r w:rsidR="00C60A7E">
        <w:t>subcategories to show</w:t>
      </w:r>
      <w:r w:rsidR="00E72545">
        <w:t xml:space="preserve"> </w:t>
      </w:r>
      <w:r w:rsidR="00D3799A">
        <w:t xml:space="preserve">the </w:t>
      </w:r>
      <w:r w:rsidR="007B27F0">
        <w:t>goal</w:t>
      </w:r>
      <w:r w:rsidR="00EE2688">
        <w:t xml:space="preserve"> campaign amounts v </w:t>
      </w:r>
      <w:r w:rsidR="007B27F0">
        <w:t>pledge</w:t>
      </w:r>
      <w:r w:rsidR="00AD0FEE">
        <w:t>d</w:t>
      </w:r>
      <w:r w:rsidR="007B27F0">
        <w:t xml:space="preserve"> campaign</w:t>
      </w:r>
      <w:r w:rsidR="00125A64">
        <w:t xml:space="preserve"> </w:t>
      </w:r>
      <w:r w:rsidR="00D3799A">
        <w:t>amounts</w:t>
      </w:r>
      <w:r w:rsidR="00AD0FEE">
        <w:t xml:space="preserve">.  This </w:t>
      </w:r>
      <w:r w:rsidR="00BD11EF">
        <w:t>may</w:t>
      </w:r>
      <w:r w:rsidR="00AD0FEE">
        <w:t xml:space="preserve"> show if there are any </w:t>
      </w:r>
      <w:r w:rsidR="00D64D10">
        <w:t>t</w:t>
      </w:r>
      <w:r w:rsidR="00AD0FEE">
        <w:t>rends within the s</w:t>
      </w:r>
      <w:r w:rsidR="00E72545">
        <w:t xml:space="preserve">ubcategories that may </w:t>
      </w:r>
      <w:r w:rsidR="00A45E0F">
        <w:t xml:space="preserve">not be visible </w:t>
      </w:r>
      <w:r w:rsidR="001F79ED">
        <w:t>only using</w:t>
      </w:r>
      <w:r w:rsidR="00A45E0F">
        <w:t xml:space="preserve"> the parent category</w:t>
      </w:r>
      <w:r w:rsidR="00D3799A">
        <w:t xml:space="preserve"> </w:t>
      </w:r>
      <w:r w:rsidR="001F79ED">
        <w:t>data</w:t>
      </w:r>
      <w:r w:rsidR="00BD11EF">
        <w:t>.</w:t>
      </w:r>
    </w:p>
    <w:p w14:paraId="5D8E9F40" w14:textId="003F42E6" w:rsidR="00BD11EF" w:rsidRPr="007C75B1" w:rsidRDefault="00BD11EF" w:rsidP="00C24CD4">
      <w:r>
        <w:t xml:space="preserve">We could also use box and whisker charts to see if there are any </w:t>
      </w:r>
      <w:r w:rsidR="00247934">
        <w:t xml:space="preserve">outliers that we can excuse from the </w:t>
      </w:r>
      <w:r w:rsidR="00E01C11">
        <w:t xml:space="preserve">overall </w:t>
      </w:r>
      <w:r w:rsidR="00247934">
        <w:t>dataset</w:t>
      </w:r>
      <w:r w:rsidR="00E01C11">
        <w:t xml:space="preserve"> and / or account for.  </w:t>
      </w:r>
    </w:p>
    <w:p w14:paraId="1AC268D3" w14:textId="2F3C34A7" w:rsidR="00200707" w:rsidRDefault="00200707" w:rsidP="00C24CD4"/>
    <w:p w14:paraId="33BCC7E1" w14:textId="77777777" w:rsidR="00200707" w:rsidRDefault="00200707" w:rsidP="00C24CD4"/>
    <w:sectPr w:rsidR="0020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0EB5"/>
    <w:multiLevelType w:val="hybridMultilevel"/>
    <w:tmpl w:val="DC38D9A2"/>
    <w:lvl w:ilvl="0" w:tplc="0D70E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47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3B"/>
    <w:rsid w:val="00041167"/>
    <w:rsid w:val="00050255"/>
    <w:rsid w:val="0006280F"/>
    <w:rsid w:val="00094E87"/>
    <w:rsid w:val="00095B4F"/>
    <w:rsid w:val="000C3813"/>
    <w:rsid w:val="000C69C5"/>
    <w:rsid w:val="000E4F3F"/>
    <w:rsid w:val="001111D6"/>
    <w:rsid w:val="0012579F"/>
    <w:rsid w:val="00125A64"/>
    <w:rsid w:val="00136BDE"/>
    <w:rsid w:val="001506CD"/>
    <w:rsid w:val="00162327"/>
    <w:rsid w:val="001C3E5C"/>
    <w:rsid w:val="001F79ED"/>
    <w:rsid w:val="00200707"/>
    <w:rsid w:val="00247934"/>
    <w:rsid w:val="002629E9"/>
    <w:rsid w:val="00267DF3"/>
    <w:rsid w:val="0027043B"/>
    <w:rsid w:val="002A63D2"/>
    <w:rsid w:val="002D7396"/>
    <w:rsid w:val="002E0086"/>
    <w:rsid w:val="002E2893"/>
    <w:rsid w:val="00314FC6"/>
    <w:rsid w:val="003446C7"/>
    <w:rsid w:val="003606AF"/>
    <w:rsid w:val="00365DCA"/>
    <w:rsid w:val="00385155"/>
    <w:rsid w:val="003B5E53"/>
    <w:rsid w:val="003C4853"/>
    <w:rsid w:val="003D0774"/>
    <w:rsid w:val="003F1BF4"/>
    <w:rsid w:val="004015C5"/>
    <w:rsid w:val="004020B8"/>
    <w:rsid w:val="00440B88"/>
    <w:rsid w:val="00484BE5"/>
    <w:rsid w:val="004A1EFF"/>
    <w:rsid w:val="004E7632"/>
    <w:rsid w:val="005012A7"/>
    <w:rsid w:val="00501428"/>
    <w:rsid w:val="00512841"/>
    <w:rsid w:val="00520998"/>
    <w:rsid w:val="00543A78"/>
    <w:rsid w:val="005B0884"/>
    <w:rsid w:val="005B7995"/>
    <w:rsid w:val="006176D7"/>
    <w:rsid w:val="00642245"/>
    <w:rsid w:val="0065584B"/>
    <w:rsid w:val="00664A16"/>
    <w:rsid w:val="00682C76"/>
    <w:rsid w:val="006A4785"/>
    <w:rsid w:val="006C1F10"/>
    <w:rsid w:val="007066D9"/>
    <w:rsid w:val="00713A1B"/>
    <w:rsid w:val="00722F59"/>
    <w:rsid w:val="00724A79"/>
    <w:rsid w:val="00786B28"/>
    <w:rsid w:val="007A280F"/>
    <w:rsid w:val="007B05AA"/>
    <w:rsid w:val="007B27F0"/>
    <w:rsid w:val="007C75B1"/>
    <w:rsid w:val="007C75B7"/>
    <w:rsid w:val="007D5D5F"/>
    <w:rsid w:val="007D7CAB"/>
    <w:rsid w:val="00827A7E"/>
    <w:rsid w:val="00837288"/>
    <w:rsid w:val="00841E5C"/>
    <w:rsid w:val="0088657F"/>
    <w:rsid w:val="008A7A7B"/>
    <w:rsid w:val="008C49AA"/>
    <w:rsid w:val="008C66E5"/>
    <w:rsid w:val="008C6C5C"/>
    <w:rsid w:val="008D40FF"/>
    <w:rsid w:val="008F2A0A"/>
    <w:rsid w:val="009102F8"/>
    <w:rsid w:val="00910620"/>
    <w:rsid w:val="009537DF"/>
    <w:rsid w:val="009841FA"/>
    <w:rsid w:val="009876E7"/>
    <w:rsid w:val="009D6F24"/>
    <w:rsid w:val="00A0636B"/>
    <w:rsid w:val="00A45E0F"/>
    <w:rsid w:val="00A80336"/>
    <w:rsid w:val="00AB2C1D"/>
    <w:rsid w:val="00AD0FEE"/>
    <w:rsid w:val="00B208AC"/>
    <w:rsid w:val="00B40672"/>
    <w:rsid w:val="00B47F83"/>
    <w:rsid w:val="00B5759F"/>
    <w:rsid w:val="00B64EED"/>
    <w:rsid w:val="00B83C67"/>
    <w:rsid w:val="00BB0739"/>
    <w:rsid w:val="00BB4633"/>
    <w:rsid w:val="00BD11EF"/>
    <w:rsid w:val="00BD5B44"/>
    <w:rsid w:val="00BE1E6D"/>
    <w:rsid w:val="00C24CD4"/>
    <w:rsid w:val="00C60A7E"/>
    <w:rsid w:val="00C8374F"/>
    <w:rsid w:val="00CA3ED2"/>
    <w:rsid w:val="00CE1D0E"/>
    <w:rsid w:val="00D202B0"/>
    <w:rsid w:val="00D3799A"/>
    <w:rsid w:val="00D602CC"/>
    <w:rsid w:val="00D64488"/>
    <w:rsid w:val="00D64D10"/>
    <w:rsid w:val="00D778FA"/>
    <w:rsid w:val="00D972BE"/>
    <w:rsid w:val="00DA1F45"/>
    <w:rsid w:val="00DB73B0"/>
    <w:rsid w:val="00E01C11"/>
    <w:rsid w:val="00E33DA7"/>
    <w:rsid w:val="00E342FC"/>
    <w:rsid w:val="00E521A6"/>
    <w:rsid w:val="00E54C6F"/>
    <w:rsid w:val="00E63DCA"/>
    <w:rsid w:val="00E72545"/>
    <w:rsid w:val="00E72AFD"/>
    <w:rsid w:val="00E74FC2"/>
    <w:rsid w:val="00EA7D57"/>
    <w:rsid w:val="00EB3149"/>
    <w:rsid w:val="00EC1E2E"/>
    <w:rsid w:val="00EC6776"/>
    <w:rsid w:val="00ED1559"/>
    <w:rsid w:val="00EE2688"/>
    <w:rsid w:val="00EF528E"/>
    <w:rsid w:val="00F00919"/>
    <w:rsid w:val="00F2494B"/>
    <w:rsid w:val="00F50CE0"/>
    <w:rsid w:val="00F5127E"/>
    <w:rsid w:val="00F565B9"/>
    <w:rsid w:val="00F71206"/>
    <w:rsid w:val="00F8436E"/>
    <w:rsid w:val="00F968A1"/>
    <w:rsid w:val="00FA26EB"/>
    <w:rsid w:val="00F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7B8D"/>
  <w15:chartTrackingRefBased/>
  <w15:docId w15:val="{20F40DD6-464C-4C4D-AA1A-A5636333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Fisher</dc:creator>
  <cp:keywords/>
  <dc:description/>
  <cp:lastModifiedBy>Drew Fisher</cp:lastModifiedBy>
  <cp:revision>2</cp:revision>
  <cp:lastPrinted>2022-06-23T16:18:00Z</cp:lastPrinted>
  <dcterms:created xsi:type="dcterms:W3CDTF">2022-06-24T13:35:00Z</dcterms:created>
  <dcterms:modified xsi:type="dcterms:W3CDTF">2022-06-24T13:35:00Z</dcterms:modified>
</cp:coreProperties>
</file>