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7DD6E" w14:textId="77777777" w:rsidR="00487256" w:rsidRDefault="00487256"/>
    <w:p w14:paraId="0F46C47E" w14:textId="77777777" w:rsidR="00487256" w:rsidRDefault="00487256"/>
    <w:p w14:paraId="28ECCF3F" w14:textId="77777777" w:rsidR="00487256" w:rsidRDefault="00487256"/>
    <w:p w14:paraId="1FD76394" w14:textId="77777777" w:rsidR="00487256" w:rsidRDefault="00487256"/>
    <w:p w14:paraId="2513E761" w14:textId="77777777" w:rsidR="00487256" w:rsidRDefault="00487256"/>
    <w:p w14:paraId="07A03A13" w14:textId="77777777" w:rsidR="00487256" w:rsidRDefault="00487256"/>
    <w:p w14:paraId="28E0A978" w14:textId="77777777" w:rsidR="00487256" w:rsidRDefault="00487256"/>
    <w:p w14:paraId="4DD22DC5" w14:textId="77777777" w:rsidR="00487256" w:rsidRDefault="00487256"/>
    <w:p w14:paraId="1332BBDB" w14:textId="77777777" w:rsidR="00487256" w:rsidRDefault="00487256"/>
    <w:p w14:paraId="1C5D7982" w14:textId="77777777" w:rsidR="00487256" w:rsidRDefault="00487256"/>
    <w:p w14:paraId="490B2580" w14:textId="77777777" w:rsidR="00487256" w:rsidRDefault="00487256"/>
    <w:p w14:paraId="4BAA7EF5" w14:textId="77777777" w:rsidR="00554929" w:rsidRDefault="00487256" w:rsidP="00487256">
      <w:pPr>
        <w:jc w:val="center"/>
        <w:rPr>
          <w:rFonts w:ascii="Adobe 黑体 Std R" w:eastAsia="Adobe 黑体 Std R" w:hAnsi="Adobe 黑体 Std R"/>
          <w:sz w:val="96"/>
          <w:szCs w:val="96"/>
        </w:rPr>
      </w:pPr>
      <w:r w:rsidRPr="00487256">
        <w:rPr>
          <w:rFonts w:ascii="Adobe 黑体 Std R" w:eastAsia="Adobe 黑体 Std R" w:hAnsi="Adobe 黑体 Std R" w:hint="eastAsia"/>
          <w:sz w:val="96"/>
          <w:szCs w:val="96"/>
        </w:rPr>
        <w:t>产品体验报告</w:t>
      </w:r>
    </w:p>
    <w:p w14:paraId="66D56693" w14:textId="77777777" w:rsidR="00487256" w:rsidRDefault="00487256" w:rsidP="00487256">
      <w:pPr>
        <w:jc w:val="center"/>
        <w:rPr>
          <w:rFonts w:ascii="Adobe 黑体 Std R" w:eastAsia="Adobe 黑体 Std R" w:hAnsi="Adobe 黑体 Std R"/>
          <w:sz w:val="96"/>
          <w:szCs w:val="96"/>
        </w:rPr>
      </w:pPr>
    </w:p>
    <w:p w14:paraId="23CD12FC" w14:textId="77777777" w:rsidR="00487256" w:rsidRDefault="00487256" w:rsidP="00487256">
      <w:pPr>
        <w:jc w:val="center"/>
        <w:rPr>
          <w:rFonts w:ascii="Adobe 黑体 Std R" w:eastAsia="Adobe 黑体 Std R" w:hAnsi="Adobe 黑体 Std R"/>
          <w:sz w:val="96"/>
          <w:szCs w:val="96"/>
        </w:rPr>
      </w:pPr>
    </w:p>
    <w:p w14:paraId="0D5E1183" w14:textId="77777777" w:rsidR="00487256" w:rsidRDefault="00487256" w:rsidP="00487256">
      <w:pPr>
        <w:jc w:val="center"/>
        <w:rPr>
          <w:rFonts w:ascii="Adobe 黑体 Std R" w:eastAsia="Adobe 黑体 Std R" w:hAnsi="Adobe 黑体 Std R"/>
          <w:sz w:val="96"/>
          <w:szCs w:val="96"/>
        </w:rPr>
      </w:pPr>
    </w:p>
    <w:p w14:paraId="6CD27866" w14:textId="77777777" w:rsidR="00487256" w:rsidRDefault="00487256" w:rsidP="00487256">
      <w:pPr>
        <w:jc w:val="center"/>
        <w:rPr>
          <w:rFonts w:ascii="Adobe 黑体 Std R" w:eastAsia="Adobe 黑体 Std R" w:hAnsi="Adobe 黑体 Std R"/>
          <w:sz w:val="96"/>
          <w:szCs w:val="96"/>
        </w:rPr>
      </w:pPr>
    </w:p>
    <w:p w14:paraId="6161C887" w14:textId="77777777" w:rsidR="00487256" w:rsidRDefault="00487256" w:rsidP="00487256">
      <w:pPr>
        <w:jc w:val="center"/>
        <w:rPr>
          <w:rFonts w:ascii="Adobe 黑体 Std R" w:eastAsia="Adobe 黑体 Std R" w:hAnsi="Adobe 黑体 Std R"/>
          <w:sz w:val="96"/>
          <w:szCs w:val="96"/>
        </w:rPr>
      </w:pPr>
    </w:p>
    <w:p w14:paraId="7F56DD66" w14:textId="77777777" w:rsidR="00487256" w:rsidRDefault="00487256" w:rsidP="00487256">
      <w:pPr>
        <w:jc w:val="center"/>
        <w:rPr>
          <w:rFonts w:ascii="Adobe 黑体 Std R" w:eastAsia="Adobe 黑体 Std R" w:hAnsi="Adobe 黑体 Std R"/>
          <w:sz w:val="96"/>
          <w:szCs w:val="96"/>
        </w:rPr>
      </w:pPr>
    </w:p>
    <w:tbl>
      <w:tblPr>
        <w:tblStyle w:val="a3"/>
        <w:tblpPr w:leftFromText="180" w:rightFromText="180" w:vertAnchor="page" w:horzAnchor="page" w:tblpX="1909" w:tblpY="6641"/>
        <w:tblW w:w="0" w:type="auto"/>
        <w:tblLook w:val="04A0" w:firstRow="1" w:lastRow="0" w:firstColumn="1" w:lastColumn="0" w:noHBand="0" w:noVBand="1"/>
      </w:tblPr>
      <w:tblGrid>
        <w:gridCol w:w="2127"/>
        <w:gridCol w:w="2130"/>
        <w:gridCol w:w="2130"/>
        <w:gridCol w:w="2129"/>
      </w:tblGrid>
      <w:tr w:rsidR="00487256" w14:paraId="745837B3" w14:textId="77777777" w:rsidTr="00487256">
        <w:trPr>
          <w:trHeight w:val="841"/>
        </w:trPr>
        <w:tc>
          <w:tcPr>
            <w:tcW w:w="2127" w:type="dxa"/>
          </w:tcPr>
          <w:p w14:paraId="427883A5" w14:textId="77777777" w:rsidR="00487256" w:rsidRPr="00487256" w:rsidRDefault="00487256" w:rsidP="00487256">
            <w:pPr>
              <w:jc w:val="center"/>
              <w:rPr>
                <w:rFonts w:ascii="Adobe 黑体 Std R" w:eastAsia="Adobe 黑体 Std R" w:hAnsi="Adobe 黑体 Std R"/>
                <w:sz w:val="40"/>
                <w:szCs w:val="40"/>
              </w:rPr>
            </w:pPr>
            <w:r>
              <w:rPr>
                <w:rFonts w:ascii="Adobe 黑体 Std R" w:eastAsia="Adobe 黑体 Std R" w:hAnsi="Adobe 黑体 Std R" w:hint="eastAsia"/>
                <w:sz w:val="40"/>
                <w:szCs w:val="40"/>
              </w:rPr>
              <w:lastRenderedPageBreak/>
              <w:t>撰写人</w:t>
            </w:r>
          </w:p>
        </w:tc>
        <w:tc>
          <w:tcPr>
            <w:tcW w:w="2130" w:type="dxa"/>
          </w:tcPr>
          <w:p w14:paraId="245F38DE" w14:textId="77777777" w:rsidR="00487256" w:rsidRPr="00487256" w:rsidRDefault="00487256" w:rsidP="00487256">
            <w:pPr>
              <w:jc w:val="center"/>
              <w:rPr>
                <w:rFonts w:ascii="Adobe 黑体 Std R" w:eastAsia="Adobe 黑体 Std R" w:hAnsi="Adobe 黑体 Std R"/>
                <w:sz w:val="40"/>
                <w:szCs w:val="40"/>
              </w:rPr>
            </w:pPr>
            <w:r>
              <w:rPr>
                <w:rFonts w:ascii="Adobe 黑体 Std R" w:eastAsia="Adobe 黑体 Std R" w:hAnsi="Adobe 黑体 Std R" w:hint="eastAsia"/>
                <w:sz w:val="40"/>
                <w:szCs w:val="40"/>
              </w:rPr>
              <w:t>东岳老师</w:t>
            </w:r>
          </w:p>
        </w:tc>
        <w:tc>
          <w:tcPr>
            <w:tcW w:w="2130" w:type="dxa"/>
          </w:tcPr>
          <w:p w14:paraId="74157403" w14:textId="77777777" w:rsidR="00487256" w:rsidRPr="00487256" w:rsidRDefault="00487256" w:rsidP="00487256">
            <w:pPr>
              <w:jc w:val="center"/>
              <w:rPr>
                <w:rFonts w:ascii="Adobe 黑体 Std R" w:eastAsia="Adobe 黑体 Std R" w:hAnsi="Adobe 黑体 Std R"/>
                <w:sz w:val="40"/>
                <w:szCs w:val="40"/>
              </w:rPr>
            </w:pPr>
            <w:r>
              <w:rPr>
                <w:rFonts w:ascii="Adobe 黑体 Std R" w:eastAsia="Adobe 黑体 Std R" w:hAnsi="Adobe 黑体 Std R" w:hint="eastAsia"/>
                <w:sz w:val="40"/>
                <w:szCs w:val="40"/>
              </w:rPr>
              <w:t>时间</w:t>
            </w:r>
          </w:p>
        </w:tc>
        <w:tc>
          <w:tcPr>
            <w:tcW w:w="2129" w:type="dxa"/>
          </w:tcPr>
          <w:p w14:paraId="76108F59" w14:textId="77777777" w:rsidR="00487256" w:rsidRPr="00487256" w:rsidRDefault="00487256" w:rsidP="00487256">
            <w:pPr>
              <w:jc w:val="center"/>
              <w:rPr>
                <w:rFonts w:ascii="Adobe 黑体 Std R" w:eastAsia="Adobe 黑体 Std R" w:hAnsi="Adobe 黑体 Std R"/>
                <w:sz w:val="40"/>
                <w:szCs w:val="40"/>
              </w:rPr>
            </w:pPr>
            <w:r>
              <w:rPr>
                <w:rFonts w:ascii="Adobe 黑体 Std R" w:eastAsia="Adobe 黑体 Std R" w:hAnsi="Adobe 黑体 Std R" w:hint="eastAsia"/>
                <w:sz w:val="40"/>
                <w:szCs w:val="40"/>
              </w:rPr>
              <w:t>2017/9/13</w:t>
            </w:r>
          </w:p>
        </w:tc>
      </w:tr>
      <w:tr w:rsidR="00487256" w14:paraId="56580291" w14:textId="77777777" w:rsidTr="00487256">
        <w:tc>
          <w:tcPr>
            <w:tcW w:w="2127" w:type="dxa"/>
          </w:tcPr>
          <w:p w14:paraId="775DBD4B" w14:textId="77777777" w:rsidR="00487256" w:rsidRPr="00487256" w:rsidRDefault="00487256" w:rsidP="00487256">
            <w:pPr>
              <w:jc w:val="center"/>
              <w:rPr>
                <w:rFonts w:ascii="Adobe 黑体 Std R" w:eastAsia="Adobe 黑体 Std R" w:hAnsi="Adobe 黑体 Std R"/>
                <w:sz w:val="40"/>
                <w:szCs w:val="40"/>
              </w:rPr>
            </w:pPr>
            <w:r>
              <w:rPr>
                <w:rFonts w:ascii="Adobe 黑体 Std R" w:eastAsia="Adobe 黑体 Std R" w:hAnsi="Adobe 黑体 Std R" w:hint="eastAsia"/>
                <w:sz w:val="40"/>
                <w:szCs w:val="40"/>
              </w:rPr>
              <w:t>版本号</w:t>
            </w:r>
          </w:p>
        </w:tc>
        <w:tc>
          <w:tcPr>
            <w:tcW w:w="2130" w:type="dxa"/>
          </w:tcPr>
          <w:p w14:paraId="6233DC68" w14:textId="77777777" w:rsidR="00487256" w:rsidRPr="00487256" w:rsidRDefault="00487256" w:rsidP="00487256">
            <w:pPr>
              <w:jc w:val="center"/>
              <w:rPr>
                <w:rFonts w:ascii="Adobe 黑体 Std R" w:eastAsia="Adobe 黑体 Std R" w:hAnsi="Adobe 黑体 Std R"/>
                <w:sz w:val="40"/>
                <w:szCs w:val="40"/>
              </w:rPr>
            </w:pPr>
            <w:r>
              <w:rPr>
                <w:rFonts w:ascii="Adobe 黑体 Std R" w:eastAsia="Adobe 黑体 Std R" w:hAnsi="Adobe 黑体 Std R" w:hint="eastAsia"/>
                <w:sz w:val="40"/>
                <w:szCs w:val="40"/>
              </w:rPr>
              <w:t>V1.0</w:t>
            </w:r>
          </w:p>
        </w:tc>
        <w:tc>
          <w:tcPr>
            <w:tcW w:w="2130" w:type="dxa"/>
          </w:tcPr>
          <w:p w14:paraId="7A9B6CDA" w14:textId="77777777" w:rsidR="00487256" w:rsidRPr="00487256" w:rsidRDefault="00487256" w:rsidP="00487256">
            <w:pPr>
              <w:jc w:val="center"/>
              <w:rPr>
                <w:rFonts w:ascii="Adobe 黑体 Std R" w:eastAsia="Adobe 黑体 Std R" w:hAnsi="Adobe 黑体 Std R"/>
                <w:sz w:val="40"/>
                <w:szCs w:val="40"/>
              </w:rPr>
            </w:pPr>
            <w:r>
              <w:rPr>
                <w:rFonts w:ascii="Adobe 黑体 Std R" w:eastAsia="Adobe 黑体 Std R" w:hAnsi="Adobe 黑体 Std R" w:hint="eastAsia"/>
                <w:sz w:val="40"/>
                <w:szCs w:val="40"/>
              </w:rPr>
              <w:t>分析内容</w:t>
            </w:r>
          </w:p>
        </w:tc>
        <w:tc>
          <w:tcPr>
            <w:tcW w:w="2129" w:type="dxa"/>
          </w:tcPr>
          <w:p w14:paraId="37ABD6B0" w14:textId="129C3978" w:rsidR="00487256" w:rsidRPr="00487256" w:rsidRDefault="00487256" w:rsidP="00487256">
            <w:pPr>
              <w:jc w:val="center"/>
              <w:rPr>
                <w:rFonts w:ascii="Adobe 黑体 Std R" w:eastAsia="Adobe 黑体 Std R" w:hAnsi="Adobe 黑体 Std R"/>
                <w:sz w:val="40"/>
                <w:szCs w:val="40"/>
              </w:rPr>
            </w:pPr>
          </w:p>
        </w:tc>
      </w:tr>
      <w:tr w:rsidR="00487256" w:rsidRPr="00487256" w14:paraId="276AA7B0" w14:textId="77777777" w:rsidTr="00487256">
        <w:tblPrEx>
          <w:tblLook w:val="0000" w:firstRow="0" w:lastRow="0" w:firstColumn="0" w:lastColumn="0" w:noHBand="0" w:noVBand="0"/>
        </w:tblPrEx>
        <w:trPr>
          <w:trHeight w:val="679"/>
        </w:trPr>
        <w:tc>
          <w:tcPr>
            <w:tcW w:w="2127" w:type="dxa"/>
          </w:tcPr>
          <w:p w14:paraId="09674C58" w14:textId="77777777" w:rsidR="00487256" w:rsidRPr="00487256" w:rsidRDefault="00487256" w:rsidP="00487256">
            <w:pPr>
              <w:jc w:val="center"/>
              <w:rPr>
                <w:rFonts w:ascii="Adobe 黑体 Std R" w:eastAsia="Adobe 黑体 Std R" w:hAnsi="Adobe 黑体 Std R"/>
                <w:sz w:val="40"/>
                <w:szCs w:val="40"/>
              </w:rPr>
            </w:pPr>
            <w:r>
              <w:rPr>
                <w:rFonts w:ascii="Adobe 黑体 Std R" w:eastAsia="Adobe 黑体 Std R" w:hAnsi="Adobe 黑体 Std R" w:hint="eastAsia"/>
                <w:sz w:val="40"/>
                <w:szCs w:val="40"/>
              </w:rPr>
              <w:t>修订记录</w:t>
            </w:r>
          </w:p>
        </w:tc>
        <w:tc>
          <w:tcPr>
            <w:tcW w:w="6389" w:type="dxa"/>
            <w:gridSpan w:val="3"/>
          </w:tcPr>
          <w:p w14:paraId="5AE89360" w14:textId="77777777" w:rsidR="00487256" w:rsidRPr="00487256" w:rsidRDefault="00487256" w:rsidP="00487256">
            <w:pPr>
              <w:jc w:val="center"/>
              <w:rPr>
                <w:rFonts w:ascii="Adobe 黑体 Std R" w:eastAsia="Adobe 黑体 Std R" w:hAnsi="Adobe 黑体 Std R"/>
                <w:sz w:val="40"/>
                <w:szCs w:val="40"/>
              </w:rPr>
            </w:pPr>
          </w:p>
        </w:tc>
      </w:tr>
    </w:tbl>
    <w:p w14:paraId="41AFCE4C" w14:textId="77777777" w:rsidR="00487256" w:rsidRDefault="00487256" w:rsidP="00487256">
      <w:pPr>
        <w:jc w:val="center"/>
        <w:rPr>
          <w:rFonts w:ascii="Adobe 黑体 Std R" w:eastAsia="Adobe 黑体 Std R" w:hAnsi="Adobe 黑体 Std R"/>
          <w:sz w:val="96"/>
          <w:szCs w:val="96"/>
        </w:rPr>
      </w:pPr>
    </w:p>
    <w:p w14:paraId="108A1EC4" w14:textId="77777777" w:rsidR="00487256" w:rsidRDefault="00487256" w:rsidP="00487256">
      <w:pPr>
        <w:jc w:val="center"/>
        <w:rPr>
          <w:rFonts w:ascii="Adobe 黑体 Std R" w:eastAsia="Adobe 黑体 Std R" w:hAnsi="Adobe 黑体 Std R"/>
          <w:sz w:val="96"/>
          <w:szCs w:val="96"/>
        </w:rPr>
      </w:pPr>
    </w:p>
    <w:p w14:paraId="1DCB00EC" w14:textId="77777777" w:rsidR="00487256" w:rsidRDefault="00487256" w:rsidP="00487256">
      <w:pPr>
        <w:jc w:val="center"/>
        <w:rPr>
          <w:rFonts w:ascii="Adobe 黑体 Std R" w:eastAsia="Adobe 黑体 Std R" w:hAnsi="Adobe 黑体 Std R"/>
          <w:sz w:val="96"/>
          <w:szCs w:val="96"/>
        </w:rPr>
      </w:pPr>
    </w:p>
    <w:p w14:paraId="0FEF2EA9" w14:textId="77777777" w:rsidR="00487256" w:rsidRDefault="00487256" w:rsidP="00487256">
      <w:pPr>
        <w:jc w:val="center"/>
        <w:rPr>
          <w:rFonts w:ascii="Adobe 黑体 Std R" w:eastAsia="Adobe 黑体 Std R" w:hAnsi="Adobe 黑体 Std R"/>
          <w:sz w:val="96"/>
          <w:szCs w:val="96"/>
        </w:rPr>
      </w:pPr>
    </w:p>
    <w:p w14:paraId="6EAA769D" w14:textId="77777777" w:rsidR="00FF0236" w:rsidRDefault="00FF0236" w:rsidP="00FF0236">
      <w:pPr>
        <w:widowControl/>
        <w:autoSpaceDE w:val="0"/>
        <w:autoSpaceDN w:val="0"/>
        <w:adjustRightInd w:val="0"/>
        <w:jc w:val="left"/>
        <w:rPr>
          <w:rFonts w:ascii="Adobe 黑体 Std R" w:eastAsia="Adobe 黑体 Std R" w:hAnsi="Adobe 黑体 Std R" w:cs="PingFang SC Regular"/>
          <w:color w:val="535353"/>
          <w:kern w:val="0"/>
          <w:sz w:val="32"/>
          <w:szCs w:val="32"/>
        </w:rPr>
      </w:pPr>
    </w:p>
    <w:p w14:paraId="1C956A56" w14:textId="77777777" w:rsidR="00FF0236" w:rsidRDefault="00FF0236" w:rsidP="00FF0236">
      <w:pPr>
        <w:widowControl/>
        <w:autoSpaceDE w:val="0"/>
        <w:autoSpaceDN w:val="0"/>
        <w:adjustRightInd w:val="0"/>
        <w:jc w:val="left"/>
        <w:rPr>
          <w:rFonts w:ascii="Adobe 黑体 Std R" w:eastAsia="Adobe 黑体 Std R" w:hAnsi="Adobe 黑体 Std R" w:cs="PingFang SC Regular"/>
          <w:color w:val="535353"/>
          <w:kern w:val="0"/>
          <w:sz w:val="32"/>
          <w:szCs w:val="32"/>
        </w:rPr>
      </w:pPr>
    </w:p>
    <w:p w14:paraId="5C3EC968" w14:textId="7BFE42F1" w:rsidR="00FF0236" w:rsidRPr="00313DDB" w:rsidRDefault="00FF0236" w:rsidP="00FF0236">
      <w:pPr>
        <w:widowControl/>
        <w:autoSpaceDE w:val="0"/>
        <w:autoSpaceDN w:val="0"/>
        <w:adjustRightInd w:val="0"/>
        <w:jc w:val="left"/>
        <w:rPr>
          <w:rFonts w:ascii="Adobe 黑体 Std R" w:eastAsia="Adobe 黑体 Std R" w:hAnsi="Adobe 黑体 Std R" w:cs="PingFang SC Regular"/>
          <w:color w:val="535353"/>
          <w:kern w:val="0"/>
          <w:sz w:val="32"/>
          <w:szCs w:val="32"/>
        </w:rPr>
      </w:pPr>
      <w:r w:rsidRPr="00313DDB">
        <w:rPr>
          <w:rFonts w:ascii="Adobe 黑体 Std R" w:eastAsia="Adobe 黑体 Std R" w:hAnsi="Adobe 黑体 Std R" w:cs="PingFang SC Regular" w:hint="eastAsia"/>
          <w:color w:val="535353"/>
          <w:kern w:val="0"/>
          <w:sz w:val="32"/>
          <w:szCs w:val="32"/>
        </w:rPr>
        <w:t>体验目的：分析</w:t>
      </w:r>
      <w:r w:rsidR="009C4EA2">
        <w:rPr>
          <w:rFonts w:ascii="Adobe 黑体 Std R" w:eastAsia="Adobe 黑体 Std R" w:hAnsi="Adobe 黑体 Std R" w:cs="PingFang SC Regular" w:hint="eastAsia"/>
          <w:color w:val="535353"/>
          <w:kern w:val="0"/>
          <w:sz w:val="32"/>
          <w:szCs w:val="32"/>
        </w:rPr>
        <w:t>XX</w:t>
      </w:r>
      <w:bookmarkStart w:id="0" w:name="_GoBack"/>
      <w:bookmarkEnd w:id="0"/>
      <w:r w:rsidRPr="00313DDB">
        <w:rPr>
          <w:rFonts w:ascii="Adobe 黑体 Std R" w:eastAsia="Adobe 黑体 Std R" w:hAnsi="Adobe 黑体 Std R" w:cs="PingFang SC Regular" w:hint="eastAsia"/>
          <w:color w:val="535353"/>
          <w:kern w:val="0"/>
          <w:sz w:val="32"/>
          <w:szCs w:val="32"/>
        </w:rPr>
        <w:t>设计的结构和界面</w:t>
      </w:r>
    </w:p>
    <w:p w14:paraId="6FC188D0" w14:textId="77777777" w:rsidR="00FF0236" w:rsidRPr="00313DDB" w:rsidRDefault="00FF0236" w:rsidP="00FF0236">
      <w:pPr>
        <w:widowControl/>
        <w:autoSpaceDE w:val="0"/>
        <w:autoSpaceDN w:val="0"/>
        <w:adjustRightInd w:val="0"/>
        <w:jc w:val="left"/>
        <w:rPr>
          <w:rFonts w:ascii="Adobe 黑体 Std R" w:eastAsia="Adobe 黑体 Std R" w:hAnsi="Adobe 黑体 Std R" w:cs="PingFang SC Regular"/>
          <w:color w:val="535353"/>
          <w:kern w:val="0"/>
          <w:sz w:val="32"/>
          <w:szCs w:val="32"/>
        </w:rPr>
      </w:pPr>
      <w:r w:rsidRPr="00313DDB">
        <w:rPr>
          <w:rFonts w:ascii="Adobe 黑体 Std R" w:eastAsia="Adobe 黑体 Std R" w:hAnsi="Adobe 黑体 Std R" w:cs="PingFang SC Regular" w:hint="eastAsia"/>
          <w:color w:val="535353"/>
          <w:kern w:val="0"/>
          <w:sz w:val="32"/>
          <w:szCs w:val="32"/>
        </w:rPr>
        <w:t>体验内容：</w:t>
      </w:r>
    </w:p>
    <w:p w14:paraId="65DDC376" w14:textId="77777777" w:rsidR="00487256" w:rsidRDefault="00487256" w:rsidP="00487256">
      <w:pPr>
        <w:jc w:val="center"/>
        <w:rPr>
          <w:rFonts w:ascii="Adobe 黑体 Std R" w:eastAsia="Adobe 黑体 Std R" w:hAnsi="Adobe 黑体 Std R"/>
          <w:sz w:val="96"/>
          <w:szCs w:val="96"/>
        </w:rPr>
      </w:pPr>
    </w:p>
    <w:p w14:paraId="07A07D4F" w14:textId="77777777" w:rsidR="00487256" w:rsidRDefault="00487256" w:rsidP="00487256">
      <w:pPr>
        <w:jc w:val="center"/>
        <w:rPr>
          <w:rFonts w:ascii="Adobe 黑体 Std R" w:eastAsia="Adobe 黑体 Std R" w:hAnsi="Adobe 黑体 Std R"/>
          <w:sz w:val="96"/>
          <w:szCs w:val="96"/>
        </w:rPr>
      </w:pPr>
    </w:p>
    <w:p w14:paraId="32F3E158" w14:textId="77777777" w:rsidR="00487256" w:rsidRDefault="00487256" w:rsidP="00487256">
      <w:pPr>
        <w:jc w:val="center"/>
        <w:rPr>
          <w:rFonts w:ascii="Adobe 黑体 Std R" w:eastAsia="Adobe 黑体 Std R" w:hAnsi="Adobe 黑体 Std R"/>
          <w:sz w:val="96"/>
          <w:szCs w:val="96"/>
        </w:rPr>
      </w:pPr>
    </w:p>
    <w:p w14:paraId="5118B5CC" w14:textId="77777777" w:rsidR="00487256" w:rsidRDefault="00487256" w:rsidP="00487256">
      <w:pPr>
        <w:jc w:val="center"/>
        <w:rPr>
          <w:rFonts w:ascii="Adobe 黑体 Std R" w:eastAsia="Adobe 黑体 Std R" w:hAnsi="Adobe 黑体 Std R"/>
          <w:sz w:val="96"/>
          <w:szCs w:val="96"/>
        </w:rPr>
      </w:pPr>
    </w:p>
    <w:p w14:paraId="0C2210F3" w14:textId="77777777" w:rsidR="00EB6AF4" w:rsidRDefault="00EB6AF4" w:rsidP="00487256">
      <w:pPr>
        <w:jc w:val="center"/>
        <w:rPr>
          <w:rFonts w:ascii="Adobe 黑体 Std R" w:eastAsia="Adobe 黑体 Std R" w:hAnsi="Adobe 黑体 Std R"/>
          <w:sz w:val="44"/>
          <w:szCs w:val="44"/>
        </w:rPr>
      </w:pPr>
    </w:p>
    <w:p w14:paraId="11F563D3" w14:textId="77777777" w:rsidR="00FF0236" w:rsidRDefault="00EB6AF4" w:rsidP="00487256">
      <w:pPr>
        <w:jc w:val="center"/>
        <w:rPr>
          <w:noProof/>
        </w:rPr>
      </w:pPr>
      <w:r w:rsidRPr="00EB6AF4">
        <w:rPr>
          <w:rFonts w:ascii="Adobe 黑体 Std R" w:eastAsia="Adobe 黑体 Std R" w:hAnsi="Adobe 黑体 Std R" w:hint="eastAsia"/>
          <w:sz w:val="44"/>
          <w:szCs w:val="44"/>
        </w:rPr>
        <w:t>目录</w:t>
      </w:r>
      <w:r>
        <w:rPr>
          <w:rFonts w:ascii="Adobe 黑体 Std R" w:eastAsia="Adobe 黑体 Std R" w:hAnsi="Adobe 黑体 Std R"/>
          <w:sz w:val="44"/>
          <w:szCs w:val="44"/>
        </w:rPr>
        <w:fldChar w:fldCharType="begin"/>
      </w:r>
      <w:r>
        <w:rPr>
          <w:rFonts w:ascii="Adobe 黑体 Std R" w:eastAsia="Adobe 黑体 Std R" w:hAnsi="Adobe 黑体 Std R"/>
          <w:sz w:val="44"/>
          <w:szCs w:val="44"/>
        </w:rPr>
        <w:instrText xml:space="preserve"> TOC </w:instrText>
      </w:r>
      <w:r>
        <w:rPr>
          <w:rFonts w:ascii="Adobe 黑体 Std R" w:eastAsia="Adobe 黑体 Std R" w:hAnsi="Adobe 黑体 Std R" w:hint="eastAsia"/>
          <w:sz w:val="44"/>
          <w:szCs w:val="44"/>
        </w:rPr>
        <w:instrText>\o "1-3"</w:instrText>
      </w:r>
      <w:r>
        <w:rPr>
          <w:rFonts w:ascii="Adobe 黑体 Std R" w:eastAsia="Adobe 黑体 Std R" w:hAnsi="Adobe 黑体 Std R"/>
          <w:sz w:val="44"/>
          <w:szCs w:val="44"/>
        </w:rPr>
        <w:instrText xml:space="preserve"> </w:instrText>
      </w:r>
      <w:r>
        <w:rPr>
          <w:rFonts w:ascii="Adobe 黑体 Std R" w:eastAsia="Adobe 黑体 Std R" w:hAnsi="Adobe 黑体 Std R"/>
          <w:sz w:val="44"/>
          <w:szCs w:val="44"/>
        </w:rPr>
        <w:fldChar w:fldCharType="separate"/>
      </w:r>
    </w:p>
    <w:p w14:paraId="0E035844" w14:textId="77777777" w:rsidR="00FF0236" w:rsidRDefault="00FF0236">
      <w:pPr>
        <w:pStyle w:val="TOC1"/>
        <w:tabs>
          <w:tab w:val="left" w:pos="720"/>
          <w:tab w:val="right" w:leader="dot" w:pos="8290"/>
        </w:tabs>
        <w:rPr>
          <w:noProof/>
        </w:rPr>
      </w:pPr>
      <w:r>
        <w:rPr>
          <w:rFonts w:hint="eastAsia"/>
          <w:noProof/>
        </w:rPr>
        <w:t>一、</w:t>
      </w:r>
      <w:r>
        <w:rPr>
          <w:noProof/>
        </w:rPr>
        <w:tab/>
      </w:r>
      <w:r>
        <w:rPr>
          <w:rFonts w:hint="eastAsia"/>
          <w:noProof/>
        </w:rPr>
        <w:t>项目背景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_Toc366939630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5DEE8A" w14:textId="77777777" w:rsidR="00FF0236" w:rsidRDefault="00FF0236" w:rsidP="00DD3734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1.</w:t>
      </w:r>
      <w:r>
        <w:rPr>
          <w:rFonts w:hint="eastAsia"/>
          <w:noProof/>
        </w:rPr>
        <w:t>项目提出原因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_Toc366939631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94E2B2" w14:textId="77777777" w:rsidR="00FF0236" w:rsidRDefault="00FF0236" w:rsidP="00DD3734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2.</w:t>
      </w:r>
      <w:r>
        <w:rPr>
          <w:rFonts w:hint="eastAsia"/>
          <w:noProof/>
        </w:rPr>
        <w:t>项目环境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_Toc366939632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C9BA35" w14:textId="77777777" w:rsidR="00FF0236" w:rsidRDefault="00FF0236" w:rsidP="00DD3734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3.</w:t>
      </w:r>
      <w:r>
        <w:rPr>
          <w:rFonts w:hint="eastAsia"/>
          <w:noProof/>
        </w:rPr>
        <w:t>项目优势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_Toc366939633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F93A53" w14:textId="77777777" w:rsidR="00FF0236" w:rsidRDefault="00FF0236" w:rsidP="00DD3734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</w:t>
      </w:r>
      <w:r>
        <w:rPr>
          <w:rFonts w:hint="eastAsia"/>
          <w:noProof/>
        </w:rPr>
        <w:t>项目运作的可行性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_Toc366939634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3F6F65" w14:textId="77777777" w:rsidR="00FF0236" w:rsidRDefault="00FF0236" w:rsidP="00DD3734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5.</w:t>
      </w:r>
      <w:r>
        <w:rPr>
          <w:rFonts w:hint="eastAsia"/>
          <w:noProof/>
        </w:rPr>
        <w:t>项目独特与创新分析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_Toc366939635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A16F99" w14:textId="77777777" w:rsidR="00FF0236" w:rsidRDefault="00FF0236">
      <w:pPr>
        <w:pStyle w:val="TOC1"/>
        <w:tabs>
          <w:tab w:val="left" w:pos="720"/>
          <w:tab w:val="right" w:leader="dot" w:pos="8290"/>
        </w:tabs>
        <w:rPr>
          <w:noProof/>
        </w:rPr>
      </w:pPr>
      <w:r>
        <w:rPr>
          <w:rFonts w:hint="eastAsia"/>
          <w:noProof/>
        </w:rPr>
        <w:t>二、</w:t>
      </w:r>
      <w:r>
        <w:rPr>
          <w:noProof/>
        </w:rPr>
        <w:tab/>
      </w:r>
      <w:r>
        <w:rPr>
          <w:rFonts w:hint="eastAsia"/>
          <w:noProof/>
        </w:rPr>
        <w:t>产品概况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_Toc366939636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432ECE" w14:textId="77777777" w:rsidR="00FF0236" w:rsidRDefault="00FF0236" w:rsidP="00DD3734">
      <w:pPr>
        <w:pStyle w:val="TOC2"/>
        <w:tabs>
          <w:tab w:val="left" w:pos="902"/>
          <w:tab w:val="right" w:leader="dot" w:pos="8290"/>
        </w:tabs>
        <w:ind w:left="480"/>
        <w:rPr>
          <w:noProof/>
        </w:rPr>
      </w:pP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产品简介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_Toc366939637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674FCF" w14:textId="77777777" w:rsidR="00FF0236" w:rsidRDefault="00FF0236" w:rsidP="00DD3734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2.</w:t>
      </w:r>
      <w:r>
        <w:rPr>
          <w:rFonts w:hint="eastAsia"/>
          <w:noProof/>
        </w:rPr>
        <w:t>产品结构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_Toc366939638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6D69CE" w14:textId="77777777" w:rsidR="00FF0236" w:rsidRDefault="00FF0236" w:rsidP="00DD3734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3.</w:t>
      </w:r>
      <w:r>
        <w:rPr>
          <w:rFonts w:hint="eastAsia"/>
          <w:noProof/>
        </w:rPr>
        <w:t>产品核心逻辑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_Toc366939639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80C0C1" w14:textId="77777777" w:rsidR="00FF0236" w:rsidRDefault="00FF0236">
      <w:pPr>
        <w:pStyle w:val="TOC1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三、市场分析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_Toc366939640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6F7971" w14:textId="77777777" w:rsidR="00FF0236" w:rsidRDefault="00FF0236" w:rsidP="00DD3734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1.</w:t>
      </w:r>
      <w:r>
        <w:rPr>
          <w:rFonts w:hint="eastAsia"/>
          <w:noProof/>
        </w:rPr>
        <w:t>市场环境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_Toc366939641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92A8E8" w14:textId="77777777" w:rsidR="00FF0236" w:rsidRDefault="00FF0236" w:rsidP="00DD3734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2.</w:t>
      </w:r>
      <w:r>
        <w:rPr>
          <w:rFonts w:hint="eastAsia"/>
          <w:noProof/>
        </w:rPr>
        <w:t>市场格局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_Toc366939642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66C9B5" w14:textId="77777777" w:rsidR="00FF0236" w:rsidRDefault="00FF0236" w:rsidP="00DD3734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3.</w:t>
      </w:r>
      <w:r>
        <w:rPr>
          <w:rFonts w:hint="eastAsia"/>
          <w:noProof/>
        </w:rPr>
        <w:t>下载市场情况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_Toc366939643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5527A7" w14:textId="77777777" w:rsidR="00FF0236" w:rsidRDefault="00FF0236">
      <w:pPr>
        <w:pStyle w:val="TOC1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四、用户分析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_Toc366939644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DF1819" w14:textId="77777777" w:rsidR="00FF0236" w:rsidRDefault="00FF0236" w:rsidP="00DD3734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1.</w:t>
      </w:r>
      <w:r>
        <w:rPr>
          <w:rFonts w:hint="eastAsia"/>
          <w:noProof/>
        </w:rPr>
        <w:t>用户定位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_Toc366939645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AC362C" w14:textId="77777777" w:rsidR="00FF0236" w:rsidRDefault="00FF0236" w:rsidP="00DD3734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2.</w:t>
      </w:r>
      <w:r>
        <w:rPr>
          <w:rFonts w:hint="eastAsia"/>
          <w:noProof/>
        </w:rPr>
        <w:t>用户需求分析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_Toc366939646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A70D94" w14:textId="77777777" w:rsidR="00FF0236" w:rsidRDefault="00FF0236">
      <w:pPr>
        <w:pStyle w:val="TOC1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五、产品功能体验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_Toc366939647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C0A734" w14:textId="77777777" w:rsidR="00FF0236" w:rsidRDefault="00FF0236" w:rsidP="00DD3734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1.</w:t>
      </w:r>
      <w:r>
        <w:rPr>
          <w:rFonts w:hint="eastAsia"/>
          <w:noProof/>
        </w:rPr>
        <w:t>体验环境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_Toc366939648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DB57D2" w14:textId="77777777" w:rsidR="00FF0236" w:rsidRDefault="00FF0236" w:rsidP="00DD3734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2.</w:t>
      </w:r>
      <w:r>
        <w:rPr>
          <w:rFonts w:hint="eastAsia"/>
          <w:noProof/>
        </w:rPr>
        <w:t>主要功能体验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_Toc366939649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C4FCB6" w14:textId="77777777" w:rsidR="00FF0236" w:rsidRDefault="00FF0236" w:rsidP="00DD3734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3.</w:t>
      </w:r>
      <w:r>
        <w:rPr>
          <w:rFonts w:hint="eastAsia"/>
          <w:noProof/>
        </w:rPr>
        <w:t>功能结构框架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_Toc366939650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1FC1C2" w14:textId="77777777" w:rsidR="00FF0236" w:rsidRDefault="00FF0236" w:rsidP="00DD3734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</w:t>
      </w:r>
      <w:r>
        <w:rPr>
          <w:rFonts w:hint="eastAsia"/>
          <w:noProof/>
        </w:rPr>
        <w:t>版本迭代明细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_Toc366939651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D592230" w14:textId="77777777" w:rsidR="00FF0236" w:rsidRDefault="00FF0236" w:rsidP="00DD3734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rFonts w:hint="eastAsia"/>
          <w:noProof/>
        </w:rPr>
        <w:t>六、产品运营策略</w:t>
      </w:r>
      <w:r>
        <w:rPr>
          <w:noProof/>
        </w:rPr>
        <w:t xml:space="preserve"> 1.</w:t>
      </w:r>
      <w:r>
        <w:rPr>
          <w:rFonts w:hint="eastAsia"/>
          <w:noProof/>
        </w:rPr>
        <w:t>基本数据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_Toc366939652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818F2A" w14:textId="77777777" w:rsidR="00FF0236" w:rsidRDefault="00FF0236" w:rsidP="00DD3734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2.</w:t>
      </w:r>
      <w:r>
        <w:rPr>
          <w:rFonts w:hint="eastAsia"/>
          <w:noProof/>
        </w:rPr>
        <w:t>活动运营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_Toc366939653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85DFE52" w14:textId="77777777" w:rsidR="00FF0236" w:rsidRDefault="00FF0236" w:rsidP="00DD3734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3.</w:t>
      </w:r>
      <w:r>
        <w:rPr>
          <w:rFonts w:hint="eastAsia"/>
          <w:noProof/>
        </w:rPr>
        <w:t>社会化营销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_Toc366939654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F2753E" w14:textId="77777777" w:rsidR="00FF0236" w:rsidRDefault="00FF0236">
      <w:pPr>
        <w:pStyle w:val="TOC1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七、总结报告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_Toc366939655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888A344" w14:textId="77777777" w:rsidR="00FF0236" w:rsidRDefault="00FF0236" w:rsidP="00DD3734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lastRenderedPageBreak/>
        <w:t>1.</w:t>
      </w:r>
      <w:r>
        <w:rPr>
          <w:rFonts w:hint="eastAsia"/>
          <w:noProof/>
        </w:rPr>
        <w:t>产品优势和竞争力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_Toc366939656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EC3614" w14:textId="77777777" w:rsidR="00FF0236" w:rsidRDefault="00FF0236" w:rsidP="00DD3734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2.</w:t>
      </w:r>
      <w:r>
        <w:rPr>
          <w:rFonts w:hint="eastAsia"/>
          <w:noProof/>
        </w:rPr>
        <w:t>产品自我评价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_Toc366939657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E376F5" w14:textId="77777777" w:rsidR="00FF0236" w:rsidRDefault="00FF0236" w:rsidP="00DD3734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3.</w:t>
      </w:r>
      <w:r>
        <w:rPr>
          <w:rFonts w:hint="eastAsia"/>
          <w:noProof/>
        </w:rPr>
        <w:t>产品发展方向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_Toc366939658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5758BD" w14:textId="77777777" w:rsidR="00FF0236" w:rsidRDefault="00FF0236" w:rsidP="00DD3734">
      <w:pPr>
        <w:pStyle w:val="TOC2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</w:t>
      </w:r>
      <w:r>
        <w:rPr>
          <w:rFonts w:hint="eastAsia"/>
          <w:noProof/>
        </w:rPr>
        <w:t>产品整体体验感觉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_Toc366939659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494BAF" w14:textId="4E2DD919" w:rsidR="00EB6AF4" w:rsidRDefault="00EB6AF4" w:rsidP="00EB6AF4">
      <w:pPr>
        <w:jc w:val="center"/>
        <w:rPr>
          <w:rFonts w:ascii="Adobe 黑体 Std R" w:eastAsia="Adobe 黑体 Std R" w:hAnsi="Adobe 黑体 Std R"/>
          <w:sz w:val="96"/>
          <w:szCs w:val="96"/>
        </w:rPr>
      </w:pPr>
      <w:r>
        <w:rPr>
          <w:rFonts w:ascii="Adobe 黑体 Std R" w:eastAsia="Adobe 黑体 Std R" w:hAnsi="Adobe 黑体 Std R"/>
          <w:sz w:val="44"/>
          <w:szCs w:val="44"/>
        </w:rPr>
        <w:fldChar w:fldCharType="end"/>
      </w:r>
    </w:p>
    <w:p w14:paraId="3C03423B" w14:textId="685D8C26" w:rsidR="00487256" w:rsidRDefault="00EB6AF4" w:rsidP="00EB6AF4">
      <w:pPr>
        <w:pStyle w:val="1"/>
        <w:numPr>
          <w:ilvl w:val="0"/>
          <w:numId w:val="1"/>
        </w:numPr>
      </w:pPr>
      <w:bookmarkStart w:id="1" w:name="_Toc366935047"/>
      <w:bookmarkStart w:id="2" w:name="_Toc366939630"/>
      <w:r>
        <w:rPr>
          <w:rFonts w:hint="eastAsia"/>
        </w:rPr>
        <w:lastRenderedPageBreak/>
        <w:t>项目背景</w:t>
      </w:r>
      <w:bookmarkEnd w:id="1"/>
      <w:bookmarkEnd w:id="2"/>
    </w:p>
    <w:p w14:paraId="25D32332" w14:textId="1D7C7FD4" w:rsidR="00FF0236" w:rsidRDefault="00FF0236" w:rsidP="00FF0236">
      <w:pPr>
        <w:pStyle w:val="2"/>
      </w:pPr>
      <w:bookmarkStart w:id="3" w:name="_Toc366939631"/>
      <w:r>
        <w:rPr>
          <w:rFonts w:hint="eastAsia"/>
        </w:rPr>
        <w:t>1.</w:t>
      </w:r>
      <w:r>
        <w:rPr>
          <w:rFonts w:hint="eastAsia"/>
        </w:rPr>
        <w:t>项目提出原因</w:t>
      </w:r>
      <w:bookmarkEnd w:id="3"/>
    </w:p>
    <w:p w14:paraId="4E5C9EF6" w14:textId="68B35EC0" w:rsidR="00FF0236" w:rsidRDefault="00FF0236" w:rsidP="00FF0236">
      <w:pPr>
        <w:pStyle w:val="2"/>
      </w:pPr>
      <w:bookmarkStart w:id="4" w:name="_Toc366939632"/>
      <w:r>
        <w:rPr>
          <w:rFonts w:hint="eastAsia"/>
        </w:rPr>
        <w:t>2.</w:t>
      </w:r>
      <w:r>
        <w:rPr>
          <w:rFonts w:hint="eastAsia"/>
        </w:rPr>
        <w:t>项目环境</w:t>
      </w:r>
      <w:bookmarkEnd w:id="4"/>
    </w:p>
    <w:p w14:paraId="3E60AF7A" w14:textId="6C0B2D06" w:rsidR="00FF0236" w:rsidRDefault="00FF0236" w:rsidP="00FF0236">
      <w:pPr>
        <w:pStyle w:val="2"/>
      </w:pPr>
      <w:bookmarkStart w:id="5" w:name="_Toc366939633"/>
      <w:r>
        <w:rPr>
          <w:rFonts w:hint="eastAsia"/>
        </w:rPr>
        <w:t>3.</w:t>
      </w:r>
      <w:r>
        <w:rPr>
          <w:rFonts w:hint="eastAsia"/>
        </w:rPr>
        <w:t>项目优势</w:t>
      </w:r>
      <w:bookmarkEnd w:id="5"/>
    </w:p>
    <w:p w14:paraId="01904BCD" w14:textId="234092E8" w:rsidR="00FF0236" w:rsidRDefault="00FF0236" w:rsidP="00FF0236">
      <w:pPr>
        <w:pStyle w:val="2"/>
      </w:pPr>
      <w:bookmarkStart w:id="6" w:name="_Toc366939634"/>
      <w:r>
        <w:rPr>
          <w:rFonts w:hint="eastAsia"/>
        </w:rPr>
        <w:t>4.</w:t>
      </w:r>
      <w:r>
        <w:rPr>
          <w:rFonts w:hint="eastAsia"/>
        </w:rPr>
        <w:t>项目运作的可行性</w:t>
      </w:r>
      <w:bookmarkEnd w:id="6"/>
    </w:p>
    <w:p w14:paraId="45D6CC99" w14:textId="5365A968" w:rsidR="00FF0236" w:rsidRPr="00FF0236" w:rsidRDefault="00FF0236" w:rsidP="00FF0236">
      <w:pPr>
        <w:pStyle w:val="2"/>
      </w:pPr>
      <w:bookmarkStart w:id="7" w:name="_Toc366939635"/>
      <w:r>
        <w:rPr>
          <w:rFonts w:hint="eastAsia"/>
        </w:rPr>
        <w:t>5.</w:t>
      </w:r>
      <w:r>
        <w:rPr>
          <w:rFonts w:hint="eastAsia"/>
        </w:rPr>
        <w:t>项目独特与创新分析</w:t>
      </w:r>
      <w:bookmarkEnd w:id="7"/>
    </w:p>
    <w:p w14:paraId="6741F4E9" w14:textId="48A068C5" w:rsidR="00EB6AF4" w:rsidRDefault="00EB6AF4" w:rsidP="00EB6AF4">
      <w:pPr>
        <w:pStyle w:val="1"/>
        <w:numPr>
          <w:ilvl w:val="0"/>
          <w:numId w:val="1"/>
        </w:numPr>
      </w:pPr>
      <w:bookmarkStart w:id="8" w:name="_Toc366935048"/>
      <w:bookmarkStart w:id="9" w:name="_Toc366939636"/>
      <w:r>
        <w:rPr>
          <w:rFonts w:hint="eastAsia"/>
        </w:rPr>
        <w:t>产品概况</w:t>
      </w:r>
      <w:bookmarkEnd w:id="8"/>
      <w:bookmarkEnd w:id="9"/>
    </w:p>
    <w:p w14:paraId="6C0E2109" w14:textId="268C77E2" w:rsidR="00FF0236" w:rsidRDefault="00FF0236" w:rsidP="00FF0236">
      <w:pPr>
        <w:pStyle w:val="2"/>
        <w:numPr>
          <w:ilvl w:val="0"/>
          <w:numId w:val="3"/>
        </w:numPr>
      </w:pPr>
      <w:bookmarkStart w:id="10" w:name="_Toc366939637"/>
      <w:r>
        <w:rPr>
          <w:rFonts w:hint="eastAsia"/>
        </w:rPr>
        <w:t>产品简介</w:t>
      </w:r>
      <w:bookmarkEnd w:id="10"/>
    </w:p>
    <w:p w14:paraId="32F98845" w14:textId="70369DEC" w:rsidR="00FF0236" w:rsidRDefault="00FF0236" w:rsidP="00FF0236">
      <w:pPr>
        <w:pStyle w:val="2"/>
      </w:pPr>
      <w:bookmarkStart w:id="11" w:name="_Toc366939638"/>
      <w:r>
        <w:rPr>
          <w:rFonts w:hint="eastAsia"/>
        </w:rPr>
        <w:t>2.</w:t>
      </w:r>
      <w:r>
        <w:rPr>
          <w:rFonts w:hint="eastAsia"/>
        </w:rPr>
        <w:t>产品结构</w:t>
      </w:r>
      <w:bookmarkEnd w:id="11"/>
    </w:p>
    <w:p w14:paraId="791EEA2C" w14:textId="39FBCFB1" w:rsidR="00FF0236" w:rsidRPr="00FF0236" w:rsidRDefault="00FF0236" w:rsidP="00FF0236">
      <w:pPr>
        <w:pStyle w:val="2"/>
      </w:pPr>
      <w:bookmarkStart w:id="12" w:name="_Toc366939639"/>
      <w:r>
        <w:rPr>
          <w:rFonts w:hint="eastAsia"/>
        </w:rPr>
        <w:t>3.</w:t>
      </w:r>
      <w:r>
        <w:rPr>
          <w:rFonts w:hint="eastAsia"/>
        </w:rPr>
        <w:t>产品核心逻辑</w:t>
      </w:r>
      <w:bookmarkEnd w:id="12"/>
    </w:p>
    <w:p w14:paraId="4110A863" w14:textId="394370C3" w:rsidR="00EB6AF4" w:rsidRDefault="00EB6AF4" w:rsidP="00EB6AF4">
      <w:pPr>
        <w:pStyle w:val="1"/>
      </w:pPr>
      <w:bookmarkStart w:id="13" w:name="_Toc366935049"/>
      <w:bookmarkStart w:id="14" w:name="_Toc366939640"/>
      <w:r>
        <w:rPr>
          <w:rFonts w:hint="eastAsia"/>
        </w:rPr>
        <w:t>三、市场分析</w:t>
      </w:r>
      <w:bookmarkEnd w:id="13"/>
      <w:bookmarkEnd w:id="14"/>
    </w:p>
    <w:p w14:paraId="549E85D9" w14:textId="74E151AB" w:rsidR="00FF0236" w:rsidRDefault="00FF0236" w:rsidP="00FF0236">
      <w:pPr>
        <w:pStyle w:val="2"/>
      </w:pPr>
      <w:bookmarkStart w:id="15" w:name="_Toc366939641"/>
      <w:r>
        <w:rPr>
          <w:rFonts w:hint="eastAsia"/>
        </w:rPr>
        <w:t>1.</w:t>
      </w:r>
      <w:r>
        <w:rPr>
          <w:rFonts w:hint="eastAsia"/>
        </w:rPr>
        <w:t>市场环境</w:t>
      </w:r>
      <w:bookmarkEnd w:id="15"/>
    </w:p>
    <w:p w14:paraId="030713C5" w14:textId="510BC88D" w:rsidR="00FF0236" w:rsidRDefault="00FF0236" w:rsidP="00FF0236">
      <w:pPr>
        <w:pStyle w:val="2"/>
      </w:pPr>
      <w:bookmarkStart w:id="16" w:name="_Toc366939642"/>
      <w:r>
        <w:rPr>
          <w:rFonts w:hint="eastAsia"/>
        </w:rPr>
        <w:t>2.</w:t>
      </w:r>
      <w:r>
        <w:rPr>
          <w:rFonts w:hint="eastAsia"/>
        </w:rPr>
        <w:t>市场格局</w:t>
      </w:r>
      <w:bookmarkEnd w:id="16"/>
    </w:p>
    <w:p w14:paraId="4C19B6B1" w14:textId="7B630084" w:rsidR="00FF0236" w:rsidRPr="00FF0236" w:rsidRDefault="00FF0236" w:rsidP="00FF0236">
      <w:pPr>
        <w:pStyle w:val="2"/>
      </w:pPr>
      <w:bookmarkStart w:id="17" w:name="_Toc366939643"/>
      <w:r>
        <w:rPr>
          <w:rFonts w:hint="eastAsia"/>
        </w:rPr>
        <w:lastRenderedPageBreak/>
        <w:t>3.</w:t>
      </w:r>
      <w:r>
        <w:rPr>
          <w:rFonts w:hint="eastAsia"/>
        </w:rPr>
        <w:t>下载市场情况</w:t>
      </w:r>
      <w:bookmarkEnd w:id="17"/>
    </w:p>
    <w:p w14:paraId="5C0BB80B" w14:textId="0787C158" w:rsidR="00EB6AF4" w:rsidRDefault="00EB6AF4" w:rsidP="00EB6AF4">
      <w:pPr>
        <w:pStyle w:val="1"/>
      </w:pPr>
      <w:bookmarkStart w:id="18" w:name="_Toc366935050"/>
      <w:bookmarkStart w:id="19" w:name="_Toc366939644"/>
      <w:r>
        <w:rPr>
          <w:rFonts w:hint="eastAsia"/>
        </w:rPr>
        <w:t>四、用户分析</w:t>
      </w:r>
      <w:bookmarkEnd w:id="18"/>
      <w:bookmarkEnd w:id="19"/>
    </w:p>
    <w:p w14:paraId="2017B820" w14:textId="1EB8A272" w:rsidR="00FF0236" w:rsidRDefault="00FF0236" w:rsidP="00FF0236">
      <w:pPr>
        <w:pStyle w:val="2"/>
      </w:pPr>
      <w:bookmarkStart w:id="20" w:name="_Toc366939645"/>
      <w:r>
        <w:rPr>
          <w:rFonts w:hint="eastAsia"/>
        </w:rPr>
        <w:t>1.</w:t>
      </w:r>
      <w:r>
        <w:rPr>
          <w:rFonts w:hint="eastAsia"/>
        </w:rPr>
        <w:t>用户定位</w:t>
      </w:r>
      <w:bookmarkEnd w:id="20"/>
    </w:p>
    <w:p w14:paraId="629BB601" w14:textId="3A21E0C9" w:rsidR="00FF0236" w:rsidRPr="00FF0236" w:rsidRDefault="00FF0236" w:rsidP="00FF0236">
      <w:pPr>
        <w:pStyle w:val="2"/>
      </w:pPr>
      <w:bookmarkStart w:id="21" w:name="_Toc366939646"/>
      <w:r>
        <w:rPr>
          <w:rFonts w:hint="eastAsia"/>
        </w:rPr>
        <w:t>2.</w:t>
      </w:r>
      <w:r>
        <w:rPr>
          <w:rFonts w:hint="eastAsia"/>
        </w:rPr>
        <w:t>用户需求分析</w:t>
      </w:r>
      <w:bookmarkEnd w:id="21"/>
    </w:p>
    <w:p w14:paraId="4D4CCB9C" w14:textId="4FB4FC81" w:rsidR="00EB6AF4" w:rsidRDefault="00EB6AF4" w:rsidP="00EB6AF4">
      <w:pPr>
        <w:pStyle w:val="1"/>
      </w:pPr>
      <w:bookmarkStart w:id="22" w:name="_Toc366935051"/>
      <w:bookmarkStart w:id="23" w:name="_Toc366939647"/>
      <w:r>
        <w:rPr>
          <w:rFonts w:hint="eastAsia"/>
        </w:rPr>
        <w:t>五、产品功能体验</w:t>
      </w:r>
      <w:bookmarkEnd w:id="22"/>
      <w:bookmarkEnd w:id="23"/>
    </w:p>
    <w:p w14:paraId="2C3CAD62" w14:textId="0C02C8FD" w:rsidR="00FF0236" w:rsidRDefault="00FF0236" w:rsidP="00FF0236">
      <w:pPr>
        <w:pStyle w:val="2"/>
      </w:pPr>
      <w:bookmarkStart w:id="24" w:name="_Toc366939648"/>
      <w:r>
        <w:rPr>
          <w:rFonts w:hint="eastAsia"/>
        </w:rPr>
        <w:t>1.</w:t>
      </w:r>
      <w:r>
        <w:rPr>
          <w:rFonts w:hint="eastAsia"/>
        </w:rPr>
        <w:t>体验环境</w:t>
      </w:r>
      <w:bookmarkEnd w:id="24"/>
    </w:p>
    <w:p w14:paraId="61E54649" w14:textId="3364869B" w:rsidR="00FF0236" w:rsidRDefault="00FF0236" w:rsidP="00FF0236">
      <w:pPr>
        <w:pStyle w:val="2"/>
      </w:pPr>
      <w:bookmarkStart w:id="25" w:name="_Toc366939649"/>
      <w:r>
        <w:rPr>
          <w:rFonts w:hint="eastAsia"/>
        </w:rPr>
        <w:t>2.</w:t>
      </w:r>
      <w:r>
        <w:rPr>
          <w:rFonts w:hint="eastAsia"/>
        </w:rPr>
        <w:t>主要功能体验</w:t>
      </w:r>
      <w:bookmarkEnd w:id="25"/>
    </w:p>
    <w:p w14:paraId="328CB543" w14:textId="7F5EA646" w:rsidR="00FF0236" w:rsidRDefault="00FF0236" w:rsidP="00FF0236">
      <w:pPr>
        <w:pStyle w:val="2"/>
      </w:pPr>
      <w:bookmarkStart w:id="26" w:name="_Toc366939650"/>
      <w:r>
        <w:rPr>
          <w:rFonts w:hint="eastAsia"/>
        </w:rPr>
        <w:t>3.</w:t>
      </w:r>
      <w:r>
        <w:rPr>
          <w:rFonts w:hint="eastAsia"/>
        </w:rPr>
        <w:t>功能结构框架</w:t>
      </w:r>
      <w:bookmarkEnd w:id="26"/>
    </w:p>
    <w:p w14:paraId="6D1DC38A" w14:textId="4D8D9A32" w:rsidR="00FF0236" w:rsidRPr="00FF0236" w:rsidRDefault="00FF0236" w:rsidP="00FF0236">
      <w:pPr>
        <w:pStyle w:val="2"/>
      </w:pPr>
      <w:bookmarkStart w:id="27" w:name="_Toc366939651"/>
      <w:r>
        <w:rPr>
          <w:rFonts w:hint="eastAsia"/>
        </w:rPr>
        <w:t>4.</w:t>
      </w:r>
      <w:r>
        <w:rPr>
          <w:rFonts w:hint="eastAsia"/>
        </w:rPr>
        <w:t>版本迭代明细</w:t>
      </w:r>
      <w:bookmarkEnd w:id="27"/>
    </w:p>
    <w:p w14:paraId="6D47CCAF" w14:textId="26A1D818" w:rsidR="00EB6AF4" w:rsidRDefault="00EB6AF4" w:rsidP="00FF0236">
      <w:pPr>
        <w:pStyle w:val="2"/>
      </w:pPr>
      <w:bookmarkStart w:id="28" w:name="_Toc366935052"/>
      <w:bookmarkStart w:id="29" w:name="_Toc366939652"/>
      <w:r>
        <w:rPr>
          <w:rFonts w:hint="eastAsia"/>
        </w:rPr>
        <w:t>六、产品运营策略</w:t>
      </w:r>
      <w:bookmarkEnd w:id="28"/>
      <w:r w:rsidR="00FF0236">
        <w:br/>
      </w:r>
      <w:r w:rsidR="00FF0236">
        <w:rPr>
          <w:rFonts w:hint="eastAsia"/>
        </w:rPr>
        <w:t>1.</w:t>
      </w:r>
      <w:r w:rsidR="00FF0236">
        <w:rPr>
          <w:rFonts w:hint="eastAsia"/>
        </w:rPr>
        <w:t>基本数据</w:t>
      </w:r>
      <w:bookmarkEnd w:id="29"/>
    </w:p>
    <w:p w14:paraId="29EBDB93" w14:textId="6B46DFD6" w:rsidR="00FF0236" w:rsidRDefault="00FF0236" w:rsidP="00FF0236">
      <w:pPr>
        <w:pStyle w:val="2"/>
      </w:pPr>
      <w:bookmarkStart w:id="30" w:name="_Toc366939653"/>
      <w:r>
        <w:rPr>
          <w:rFonts w:hint="eastAsia"/>
        </w:rPr>
        <w:t>2.</w:t>
      </w:r>
      <w:r>
        <w:rPr>
          <w:rFonts w:hint="eastAsia"/>
        </w:rPr>
        <w:t>活动运营</w:t>
      </w:r>
      <w:bookmarkEnd w:id="30"/>
    </w:p>
    <w:p w14:paraId="190614A6" w14:textId="30C1B8FF" w:rsidR="00FF0236" w:rsidRDefault="00FF0236" w:rsidP="00FF0236">
      <w:pPr>
        <w:pStyle w:val="2"/>
      </w:pPr>
      <w:bookmarkStart w:id="31" w:name="_Toc366939654"/>
      <w:r>
        <w:rPr>
          <w:rFonts w:hint="eastAsia"/>
        </w:rPr>
        <w:t>3.</w:t>
      </w:r>
      <w:r>
        <w:rPr>
          <w:rFonts w:hint="eastAsia"/>
        </w:rPr>
        <w:t>社会化营销</w:t>
      </w:r>
      <w:bookmarkEnd w:id="31"/>
    </w:p>
    <w:p w14:paraId="12E2DCCA" w14:textId="77777777" w:rsidR="00FF0236" w:rsidRPr="00FF0236" w:rsidRDefault="00FF0236" w:rsidP="00FF0236"/>
    <w:p w14:paraId="23C934C3" w14:textId="77777777" w:rsidR="00FF0236" w:rsidRPr="00FF0236" w:rsidRDefault="00FF0236" w:rsidP="00FF0236"/>
    <w:p w14:paraId="7E40F07A" w14:textId="0C193D17" w:rsidR="00EB6AF4" w:rsidRDefault="00EB6AF4" w:rsidP="00EB6AF4">
      <w:pPr>
        <w:pStyle w:val="1"/>
      </w:pPr>
      <w:bookmarkStart w:id="32" w:name="_Toc366935053"/>
      <w:bookmarkStart w:id="33" w:name="_Toc366939655"/>
      <w:r>
        <w:rPr>
          <w:rFonts w:hint="eastAsia"/>
        </w:rPr>
        <w:t>七、总结报告</w:t>
      </w:r>
      <w:bookmarkEnd w:id="32"/>
      <w:bookmarkEnd w:id="33"/>
    </w:p>
    <w:p w14:paraId="243CF62B" w14:textId="5AC2008B" w:rsidR="00FF0236" w:rsidRDefault="00FF0236" w:rsidP="00FF0236">
      <w:pPr>
        <w:pStyle w:val="2"/>
      </w:pPr>
      <w:bookmarkStart w:id="34" w:name="_Toc366939656"/>
      <w:r>
        <w:rPr>
          <w:rFonts w:hint="eastAsia"/>
        </w:rPr>
        <w:t>1.</w:t>
      </w:r>
      <w:r>
        <w:rPr>
          <w:rFonts w:hint="eastAsia"/>
        </w:rPr>
        <w:t>产品优势和竞争力</w:t>
      </w:r>
      <w:bookmarkEnd w:id="34"/>
    </w:p>
    <w:p w14:paraId="5F9BC410" w14:textId="7B15CE61" w:rsidR="00FF0236" w:rsidRDefault="00FF0236" w:rsidP="00FF0236">
      <w:pPr>
        <w:pStyle w:val="2"/>
      </w:pPr>
      <w:bookmarkStart w:id="35" w:name="_Toc366939657"/>
      <w:r>
        <w:rPr>
          <w:rFonts w:hint="eastAsia"/>
        </w:rPr>
        <w:t>2.</w:t>
      </w:r>
      <w:r>
        <w:rPr>
          <w:rFonts w:hint="eastAsia"/>
        </w:rPr>
        <w:t>产品自我评价</w:t>
      </w:r>
      <w:bookmarkEnd w:id="35"/>
    </w:p>
    <w:p w14:paraId="0E9B63F1" w14:textId="25343119" w:rsidR="00FF0236" w:rsidRDefault="00FF0236" w:rsidP="00FF0236">
      <w:pPr>
        <w:pStyle w:val="2"/>
      </w:pPr>
      <w:bookmarkStart w:id="36" w:name="_Toc366939658"/>
      <w:r>
        <w:rPr>
          <w:rFonts w:hint="eastAsia"/>
        </w:rPr>
        <w:t>3.</w:t>
      </w:r>
      <w:r>
        <w:rPr>
          <w:rFonts w:hint="eastAsia"/>
        </w:rPr>
        <w:t>产品发展方向</w:t>
      </w:r>
      <w:bookmarkEnd w:id="36"/>
    </w:p>
    <w:p w14:paraId="5E4C59A2" w14:textId="1E69A31D" w:rsidR="00FF0236" w:rsidRPr="00FF0236" w:rsidRDefault="00FF0236" w:rsidP="00FF0236">
      <w:pPr>
        <w:pStyle w:val="2"/>
      </w:pPr>
      <w:bookmarkStart w:id="37" w:name="_Toc366939659"/>
      <w:r>
        <w:rPr>
          <w:rFonts w:hint="eastAsia"/>
        </w:rPr>
        <w:t>4.</w:t>
      </w:r>
      <w:r>
        <w:rPr>
          <w:rFonts w:hint="eastAsia"/>
        </w:rPr>
        <w:t>产品整体体验感觉</w:t>
      </w:r>
      <w:bookmarkEnd w:id="37"/>
    </w:p>
    <w:p w14:paraId="64109338" w14:textId="77777777" w:rsidR="00487256" w:rsidRPr="00941710" w:rsidRDefault="00487256" w:rsidP="00487256">
      <w:pPr>
        <w:jc w:val="center"/>
        <w:rPr>
          <w:rFonts w:ascii="Adobe 黑体 Std R" w:eastAsia="Adobe 黑体 Std R" w:hAnsi="Adobe 黑体 Std R"/>
          <w:sz w:val="32"/>
          <w:szCs w:val="32"/>
        </w:rPr>
      </w:pPr>
    </w:p>
    <w:sectPr w:rsidR="00487256" w:rsidRPr="00941710" w:rsidSect="0055492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黑体 Std R">
    <w:altName w:val="Calibri"/>
    <w:panose1 w:val="020B0604020202020204"/>
    <w:charset w:val="50"/>
    <w:family w:val="auto"/>
    <w:pitch w:val="variable"/>
    <w:sig w:usb0="00000001" w:usb1="0A0F1810" w:usb2="00000016" w:usb3="00000000" w:csb0="00060007" w:csb1="00000000"/>
  </w:font>
  <w:font w:name="PingFang SC Regular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57B63"/>
    <w:multiLevelType w:val="hybridMultilevel"/>
    <w:tmpl w:val="D4F66B92"/>
    <w:lvl w:ilvl="0" w:tplc="79529E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B965B9"/>
    <w:multiLevelType w:val="hybridMultilevel"/>
    <w:tmpl w:val="40880A20"/>
    <w:lvl w:ilvl="0" w:tplc="E40AD6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D528BF"/>
    <w:multiLevelType w:val="hybridMultilevel"/>
    <w:tmpl w:val="CFF80992"/>
    <w:lvl w:ilvl="0" w:tplc="65F869AE">
      <w:start w:val="1"/>
      <w:numFmt w:val="japaneseCounting"/>
      <w:lvlText w:val="%1、"/>
      <w:lvlJc w:val="left"/>
      <w:pPr>
        <w:ind w:left="960" w:hanging="9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060"/>
    <w:rsid w:val="00280060"/>
    <w:rsid w:val="00487256"/>
    <w:rsid w:val="00554929"/>
    <w:rsid w:val="00941710"/>
    <w:rsid w:val="009C4EA2"/>
    <w:rsid w:val="00EB6AF4"/>
    <w:rsid w:val="00FF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4CEDEF"/>
  <w14:defaultImageDpi w14:val="300"/>
  <w15:docId w15:val="{970FBF1F-AAA3-C045-9795-EE7592F0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6A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02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02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7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B6AF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EB6AF4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EB6AF4"/>
  </w:style>
  <w:style w:type="paragraph" w:styleId="TOC2">
    <w:name w:val="toc 2"/>
    <w:basedOn w:val="a"/>
    <w:next w:val="a"/>
    <w:autoRedefine/>
    <w:uiPriority w:val="39"/>
    <w:unhideWhenUsed/>
    <w:rsid w:val="00EB6AF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B6AF4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EB6AF4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B6AF4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EB6AF4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EB6AF4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EB6AF4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EB6AF4"/>
    <w:pPr>
      <w:ind w:leftChars="1600" w:left="3360"/>
    </w:pPr>
  </w:style>
  <w:style w:type="character" w:customStyle="1" w:styleId="20">
    <w:name w:val="标题 2 字符"/>
    <w:basedOn w:val="a0"/>
    <w:link w:val="2"/>
    <w:uiPriority w:val="9"/>
    <w:rsid w:val="00FF02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F023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238</Words>
  <Characters>1362</Characters>
  <Application>Microsoft Office Word</Application>
  <DocSecurity>0</DocSecurity>
  <Lines>11</Lines>
  <Paragraphs>3</Paragraphs>
  <ScaleCrop>false</ScaleCrop>
  <Company>yue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jiang</dc:creator>
  <cp:keywords/>
  <dc:description/>
  <cp:lastModifiedBy>Microsoft Office 用户</cp:lastModifiedBy>
  <cp:revision>2</cp:revision>
  <dcterms:created xsi:type="dcterms:W3CDTF">2017-09-13T06:51:00Z</dcterms:created>
  <dcterms:modified xsi:type="dcterms:W3CDTF">2018-07-19T14:27:00Z</dcterms:modified>
</cp:coreProperties>
</file>