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72C0" w14:textId="77777777" w:rsidR="00432F07" w:rsidRDefault="00EF6F57" w:rsidP="00432F07">
      <w:pPr>
        <w:spacing w:after="120"/>
        <w:rPr>
          <w:rFonts w:ascii="Calibri" w:hAnsi="Calibri" w:cs="Calibri"/>
          <w:b/>
          <w:color w:val="000000"/>
          <w:sz w:val="36"/>
        </w:rPr>
      </w:pPr>
      <w:r w:rsidRPr="00EF6F57">
        <w:rPr>
          <w:rFonts w:ascii="Calibri" w:hAnsi="Calibri" w:cs="Calibri"/>
          <w:b/>
          <w:color w:val="000000"/>
          <w:sz w:val="36"/>
        </w:rPr>
        <w:t>30-DAY INTERNSHIP DAILY DIARY LOGBOOK</w:t>
      </w:r>
    </w:p>
    <w:p w14:paraId="1132720B" w14:textId="77777777" w:rsidR="00432F07" w:rsidRDefault="00432F07" w:rsidP="00432F07">
      <w:pPr>
        <w:spacing w:after="120"/>
        <w:rPr>
          <w:rFonts w:ascii="Calibri" w:hAnsi="Calibri" w:cs="Calibri"/>
          <w:b/>
          <w:color w:val="000000"/>
          <w:sz w:val="36"/>
        </w:rPr>
      </w:pPr>
    </w:p>
    <w:p w14:paraId="19234B9A" w14:textId="7CDEFA3A" w:rsidR="00EF6F57" w:rsidRDefault="00EF6F57" w:rsidP="00432F07">
      <w:pPr>
        <w:spacing w:after="12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 (July 1, 2026)</w:t>
      </w:r>
    </w:p>
    <w:p w14:paraId="777FF619" w14:textId="77777777" w:rsidR="00360256" w:rsidRPr="00432F07" w:rsidRDefault="00360256" w:rsidP="00432F07">
      <w:pPr>
        <w:spacing w:after="120"/>
        <w:rPr>
          <w:rFonts w:ascii="Calibri" w:hAnsi="Calibri" w:cs="Calibri"/>
          <w:b/>
          <w:color w:val="000000"/>
          <w:sz w:val="36"/>
        </w:rPr>
      </w:pPr>
    </w:p>
    <w:p w14:paraId="0AF11E6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Onboarding and setting up the environment for digitizing Class 11 Hornbill.</w:t>
      </w:r>
    </w:p>
    <w:p w14:paraId="3FE8E62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Attended orientation as an AI Training Data Intern at Onespeer LLP. Configured Gemini API, LaTeX compilers, and Qdrant DB connection.</w:t>
      </w:r>
    </w:p>
    <w:p w14:paraId="5585BA1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Raw text OCR destroys document hierarchy; converting textbook content into LaTeX establishes structured markups essential for LLM context processing.</w:t>
      </w:r>
    </w:p>
    <w:p w14:paraId="0555CA9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Understood how multimodal AI models parse structured versus unstructured document layouts.</w:t>
      </w:r>
    </w:p>
    <w:p w14:paraId="18906F2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set up LaTeX preamble templates earlier to save configuration time.</w:t>
      </w:r>
    </w:p>
    <w:p w14:paraId="14CFBFE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Start digitizing Chapter 1 (The Portrait of a Lady) and Chapter 2 (We're Not Afraid to Die...).</w:t>
      </w:r>
    </w:p>
    <w:p w14:paraId="4F7FDA5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1, 2026</w:t>
      </w:r>
    </w:p>
    <w:p w14:paraId="68DB034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6B197E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2AEED154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B0DC6B9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265B1FA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A38323D" w14:textId="7269AFA4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2 (July 2, 2026)</w:t>
      </w:r>
    </w:p>
    <w:p w14:paraId="0B45484F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47CF40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Extract and structure Chapter 1 (The Portrait of a Lady) and Chapter 2 (We're Not Afraid to Die...).</w:t>
      </w:r>
    </w:p>
    <w:p w14:paraId="650D576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Used Gemini vision models to extract prose, character dialogue, and glossaries into LaTeX markup.</w:t>
      </w:r>
    </w:p>
    <w:p w14:paraId="5ED9D0B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Converting narratives into LaTeX marginnote environments preserves vocabulary definitions alongside story context.</w:t>
      </w:r>
    </w:p>
    <w:p w14:paraId="0A48CDA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Mastered prompt techniques to force Gemini to output raw LaTeX syntax directly.</w:t>
      </w:r>
    </w:p>
    <w:p w14:paraId="728CC59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pre-cleaned scanned page contrast before sending requests to the API.</w:t>
      </w:r>
    </w:p>
    <w:p w14:paraId="0AF7C6B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 3 (Discovering Tut) and poem 'A Photograph'.</w:t>
      </w:r>
    </w:p>
    <w:p w14:paraId="56AC30D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2, 2026</w:t>
      </w:r>
    </w:p>
    <w:p w14:paraId="3BBC0EB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4FB7BA2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2586B0D7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146202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FDE46C6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2E3DA5C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9754C88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05C42E1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3 (July 3, 2026)</w:t>
      </w:r>
    </w:p>
    <w:p w14:paraId="4058A564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6ABFDBC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Chapter 3 (Discovering Tut) and poem 'A Photograph'.</w:t>
      </w:r>
    </w:p>
    <w:p w14:paraId="2A918BD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Encapsulated historical timelines into LaTeX tables and poem stanzas into verse environments.</w:t>
      </w:r>
    </w:p>
    <w:p w14:paraId="7534131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The core objective of converting textbook content into LaTeX is providing machine-readable logic so vector engines understand semantic sections.</w:t>
      </w:r>
    </w:p>
    <w:p w14:paraId="513E6B5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Learned how LaTeX environment bounds prevent token bleeding across narrative and poetic passages during model training.</w:t>
      </w:r>
    </w:p>
    <w:p w14:paraId="1043DCC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automated the replacement of standard quotes with LaTeX curly quotes.</w:t>
      </w:r>
    </w:p>
    <w:p w14:paraId="1753FDE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4 &amp; 5 (Landscape of the Soul, The Ailing Planet) and convert diagrams into TikZ.</w:t>
      </w:r>
    </w:p>
    <w:p w14:paraId="1E900FD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3, 2026</w:t>
      </w:r>
    </w:p>
    <w:p w14:paraId="3CB9DF3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689708E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4B10840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E6D259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AE53B42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3E44A35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2D4AF1A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CA32A0B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4 (July 6, 2026)</w:t>
      </w:r>
    </w:p>
    <w:p w14:paraId="279E0DF6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0CB1343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Convert Chapters 4 &amp; 5 and recreate all textbook artwork into TikZ vector code.</w:t>
      </w:r>
    </w:p>
    <w:p w14:paraId="153645C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Formatted text and re-coded visual diagrams into native, compilable TikZ LaTeX vector graphics.</w:t>
      </w:r>
    </w:p>
    <w:p w14:paraId="1E3AFE8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Vector databases cannot index pixel graphics, but converting images to TikZ code allows AI models to search and reason over artwork.</w:t>
      </w:r>
    </w:p>
    <w:p w14:paraId="1481E4F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Mastered coordinate positioning in TikZ for complex educational graphics.</w:t>
      </w:r>
    </w:p>
    <w:p w14:paraId="630C7FB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Spent too much time manually tweaking node distances instead of using TikZ matrix layouts.</w:t>
      </w:r>
    </w:p>
    <w:p w14:paraId="553852C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Finish Chapters 6, 7 &amp; 8 (The Browning Version, The Adventure, Silk Road) and populate Qdrant DB.</w:t>
      </w:r>
    </w:p>
    <w:p w14:paraId="61D7A63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6, 2026</w:t>
      </w:r>
    </w:p>
    <w:p w14:paraId="5896E39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7AA9357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11A1785E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4A9C3CF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5 (July 7, 2026)</w:t>
      </w:r>
    </w:p>
    <w:p w14:paraId="069020B6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17AFD6F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Hornbill (Chapters 6-8) and execute chunking for Qdrant Vector DB ingestion.</w:t>
      </w:r>
    </w:p>
    <w:p w14:paraId="6B6E501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Digitized final chapters, chunked complete LaTeX source, generated embeddings, and uploaded payload metadata to Qdrant.</w:t>
      </w:r>
    </w:p>
    <w:p w14:paraId="57D7A62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Granular metadata tagging (book_name: Hornbill, chapter: 1-8) in Qdrant prevents search leakage during retrieval.</w:t>
      </w:r>
    </w:p>
    <w:p w14:paraId="4EB6D00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Gained hands-on experience with Qdrant collection payloads and vector indexing algorithms.</w:t>
      </w:r>
    </w:p>
    <w:p w14:paraId="5995141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scripted the payload JSON generation to run faster.</w:t>
      </w:r>
    </w:p>
    <w:p w14:paraId="4148F74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2: Class 12 – Flamingo (Chapters 1 &amp; 2).</w:t>
      </w:r>
    </w:p>
    <w:p w14:paraId="05F8692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7, 2026</w:t>
      </w:r>
    </w:p>
    <w:p w14:paraId="216C151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79179C5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56C3E655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49C4295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A13DB20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822F5B2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0159B2F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B3E4E0B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6 (July 8, 2026)</w:t>
      </w:r>
    </w:p>
    <w:p w14:paraId="067AC7D6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7B3139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Initiate Class 12 Flamingo with Chapter 1 (The Last Lesson) and Chapter 2 (Lost Spring).</w:t>
      </w:r>
    </w:p>
    <w:p w14:paraId="72283EC4" w14:textId="20120738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 xml:space="preserve">• List of activities I did today: Parsed dense multi-column narrative layouts using Gemini vision models into LaTeX prose </w:t>
      </w:r>
      <w:r w:rsidR="00F31D1A">
        <w:rPr>
          <w:rFonts w:ascii="Calibri" w:hAnsi="Calibri" w:cs="Calibri"/>
          <w:color w:val="000000"/>
          <w:sz w:val="36"/>
          <w:szCs w:val="36"/>
        </w:rPr>
        <w:t>s</w:t>
      </w:r>
      <w:r w:rsidRPr="00206FAD">
        <w:rPr>
          <w:rFonts w:ascii="Calibri" w:hAnsi="Calibri" w:cs="Calibri"/>
          <w:color w:val="000000"/>
          <w:sz w:val="36"/>
          <w:szCs w:val="36"/>
        </w:rPr>
        <w:t>structures.</w:t>
      </w:r>
    </w:p>
    <w:p w14:paraId="03E7918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Senior secondary textbooks feature complex reflection callouts that require strict bounding boxes.</w:t>
      </w:r>
    </w:p>
    <w:p w14:paraId="794CCC3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Learned how to prompt Gemini AI to recognize callout sidebars separately from main text.</w:t>
      </w:r>
    </w:p>
    <w:p w14:paraId="18FF6CA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reviewed chapter subdivision titles before beginning bulk extraction.</w:t>
      </w:r>
    </w:p>
    <w:p w14:paraId="6543EA0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 3 (Deep Water) and Chapter 4 (The Rattrap).</w:t>
      </w:r>
    </w:p>
    <w:p w14:paraId="214875D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8, 2026</w:t>
      </w:r>
    </w:p>
    <w:p w14:paraId="030AFE0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397E8C6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BDCAEDA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14D2405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86D9DA8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4B4768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D6313D7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57B7A37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7 (July 9, 2026)</w:t>
      </w:r>
    </w:p>
    <w:p w14:paraId="3F8B31BA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526F360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Digitize Chapter 3 (Deep Water) and Chapter 4 (The Rattrap).</w:t>
      </w:r>
    </w:p>
    <w:p w14:paraId="76B5D3D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Structured author notes and reflection boxes using tcolorbox and marginnote packages in LaTeX.</w:t>
      </w:r>
    </w:p>
    <w:p w14:paraId="44C2DB9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Converting unstructured layouts into deterministic LaTeX syntax eliminates parser ambiguity for LLMs.</w:t>
      </w:r>
    </w:p>
    <w:p w14:paraId="522DC07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Advanced skills in styling custom tcolorbox parameters in LaTeX.</w:t>
      </w:r>
    </w:p>
    <w:p w14:paraId="6E049B3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created reusable macro wrappers for standard callout colors.</w:t>
      </w:r>
    </w:p>
    <w:p w14:paraId="198A355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 5 (Indigo) and Chapter 6 (Poets and Pancakes).</w:t>
      </w:r>
    </w:p>
    <w:p w14:paraId="42CEFF6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9, 2026</w:t>
      </w:r>
    </w:p>
    <w:p w14:paraId="3C1CBA7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336DA5E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1492ABBD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AAC6872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55A2F88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DFF5D78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5C88FEE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8 (July 10, 2026)</w:t>
      </w:r>
    </w:p>
    <w:p w14:paraId="378CE195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096798A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Chapter 5 (Indigo) and Chapter 6 (Poets and Pancakes).</w:t>
      </w:r>
    </w:p>
    <w:p w14:paraId="63D252C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Encapsulated exercise sections, fill-in-the-blanks, and multi-part questions using custom list environments and \rule.</w:t>
      </w:r>
    </w:p>
    <w:p w14:paraId="1252D62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Preserving exercise structures ensures that fine-tuned AI tutoring models can query questions accurately.</w:t>
      </w:r>
    </w:p>
    <w:p w14:paraId="5E59AF0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Techniques for maintaining semantic question-answer alignment in markup languages.</w:t>
      </w:r>
    </w:p>
    <w:p w14:paraId="48F9AE0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tested macro compilation on smaller sub-files first.</w:t>
      </w:r>
    </w:p>
    <w:p w14:paraId="027B589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Digitized Chapter 7 (The Interview) and Chapter 8 (Going Places).</w:t>
      </w:r>
    </w:p>
    <w:p w14:paraId="7C8004C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10, 2026</w:t>
      </w:r>
    </w:p>
    <w:p w14:paraId="1445C86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6697E81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41D35CF0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73F1333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C8B24C6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A2215BB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AD5A7C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D7AE000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73F17C5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9 (July 13, 2026)</w:t>
      </w:r>
    </w:p>
    <w:p w14:paraId="3C5F010F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3F9DCAC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remaining prose (Chapters 7 &amp; 8) and convert all Flamingo artwork into TikZ.</w:t>
      </w:r>
    </w:p>
    <w:p w14:paraId="7E13247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Extracted dialogue-heavy prose and coded all chapter illustrations into native TikZ vector graphics.</w:t>
      </w:r>
    </w:p>
    <w:p w14:paraId="24EF079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Code-rendered graphics produce cleaner, searchable vector embeddings than raw image descriptions.</w:t>
      </w:r>
    </w:p>
    <w:p w14:paraId="567AC72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Improved speed in converting complex visual illustrations into vector path code.</w:t>
      </w:r>
    </w:p>
    <w:p w14:paraId="5042783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simplified path nodes to reduce total TikZ compilation time.</w:t>
      </w:r>
    </w:p>
    <w:p w14:paraId="5086FDB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all 6 Flamingo poems and ingest the entire textbook into Qdrant.</w:t>
      </w:r>
    </w:p>
    <w:p w14:paraId="1477A16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13, 2026</w:t>
      </w:r>
    </w:p>
    <w:p w14:paraId="3D08C85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41B48A6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765E0AA6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3770AE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D6B5211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D1843F5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70A8D0C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10 (July 14, 2026)</w:t>
      </w:r>
    </w:p>
    <w:p w14:paraId="14EFC835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0451EC5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Flamingo Poetry section and upload to Qdrant.</w:t>
      </w:r>
    </w:p>
    <w:p w14:paraId="262025F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Applied verse formatting to all 6 poems, chunked Flamingo source files, generated embeddings, and populated Qdrant DB.</w:t>
      </w:r>
    </w:p>
    <w:p w14:paraId="3E4AB9D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Detailed metadata payloads allow RAG platforms to isolate exact poem stanzas during user queries.</w:t>
      </w:r>
    </w:p>
    <w:p w14:paraId="2C01A75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Deepened knowledge of Qdrant payload filtering and vector search parameters.</w:t>
      </w:r>
    </w:p>
    <w:p w14:paraId="3937A7D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validated payload key naming consistency before starting upload.</w:t>
      </w:r>
    </w:p>
    <w:p w14:paraId="20E3396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3: Class 12 Supplementary – Vistas (Chapters 1–3).</w:t>
      </w:r>
    </w:p>
    <w:p w14:paraId="60547AB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14, 2026</w:t>
      </w:r>
    </w:p>
    <w:p w14:paraId="7E4FBC3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55D4E23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0AF0A35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FFDDE5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7E3D26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74EA0E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D3B6879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0D90BAA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11 (July 15, 2026)</w:t>
      </w:r>
    </w:p>
    <w:p w14:paraId="138EB824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39E1102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Process Class 12 Vistas Chapter 1 (The Third Level), Chapter 2 (The Tiger King), and Chapter 3 (Journey to the End of the Earth).</w:t>
      </w:r>
    </w:p>
    <w:p w14:paraId="19E475E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Extracted prose narratives, comprehension blocks, and historical notes using Gemini vision models.</w:t>
      </w:r>
    </w:p>
    <w:p w14:paraId="5767705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Supplementary story readers require precise dialogue tagging to track character voices accurately.</w:t>
      </w:r>
    </w:p>
    <w:p w14:paraId="651D714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Efficient workflows for parsing long-form continuous story narratives.</w:t>
      </w:r>
    </w:p>
    <w:p w14:paraId="11E8AD9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batched page processing to improve Gemini API throughput.</w:t>
      </w:r>
    </w:p>
    <w:p w14:paraId="0D5A3C2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Finish Chapters 4–6 of Vistas, convert diagrams to TikZ, and ingest into Qdrant.</w:t>
      </w:r>
    </w:p>
    <w:p w14:paraId="244C78E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15, 2026</w:t>
      </w:r>
    </w:p>
    <w:p w14:paraId="6F2B879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0AB8434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990DB79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350508F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F3CB51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DB3BF5E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9783602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12 (July 16, 2026)</w:t>
      </w:r>
    </w:p>
    <w:p w14:paraId="3A51A8D1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65618A5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Vistas Chapters 4-6, convert graphics, and upload to Qdrant.</w:t>
      </w:r>
    </w:p>
    <w:p w14:paraId="73C5E90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Standardized remaining chapters into LaTeX, recreated story artwork as TikZ vector graphics, generated embeddings, and populated Qdrant DB.</w:t>
      </w:r>
    </w:p>
    <w:p w14:paraId="41EFB23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Completing Class 12 datasets validates the scalability of our LaTeX-to-Qdrant pipeline.</w:t>
      </w:r>
    </w:p>
    <w:p w14:paraId="10011B0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Mastered end-to-end processing speed for full supplementary textbooks.</w:t>
      </w:r>
    </w:p>
    <w:p w14:paraId="349EC3A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automated compiler output logging for faster error checking.</w:t>
      </w:r>
    </w:p>
    <w:p w14:paraId="0D1F24E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4: Class 8 – Honeydew (Chapters 1–3).</w:t>
      </w:r>
    </w:p>
    <w:p w14:paraId="2AA40AF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16, 2026</w:t>
      </w:r>
    </w:p>
    <w:p w14:paraId="06ADC7A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390EA12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599E0EBF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1DCAD78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3410CB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CED0003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9C09CF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19EC956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30104E3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13 (July 17, 2026)</w:t>
      </w:r>
    </w:p>
    <w:p w14:paraId="0EE6F604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3893D6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Process Class 8 Honeydew Chapter 1 (The Best Christmas Present in the World), Chapter 2 (The Tsunami), and Chapter 3 (Glimpses of the Past).</w:t>
      </w:r>
    </w:p>
    <w:p w14:paraId="68A8836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Extracted comic-strip formats, historical bubbles, and prose text using Gemini AI into LaTeX tabular structures.</w:t>
      </w:r>
    </w:p>
    <w:p w14:paraId="14E996B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Middle school textbooks rely heavily on activity grids and comic callouts that need multi-column table formatting.</w:t>
      </w:r>
    </w:p>
    <w:p w14:paraId="24B58E8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Understanding grade-level layout differences in educational curriculum design.</w:t>
      </w:r>
    </w:p>
    <w:p w14:paraId="28888B9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pre-sorted pages by activity type before extraction.</w:t>
      </w:r>
    </w:p>
    <w:p w14:paraId="1481B14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 4 (Bepin Choudhury's Lapse of Memory) and Chapter 5 (The Summit Within).</w:t>
      </w:r>
    </w:p>
    <w:p w14:paraId="44EAD34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17, 2026</w:t>
      </w:r>
    </w:p>
    <w:p w14:paraId="50CAACE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10767DC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6EAAF94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B1C88CC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96C33B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946265D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5DAC8FD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14 (July 20, 2026)</w:t>
      </w:r>
    </w:p>
    <w:p w14:paraId="4FC56296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3DB062C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Chapter 4 (Bepin Choudhury's Lapse of Memory) and Chapter 5 (The Summit Within).</w:t>
      </w:r>
    </w:p>
    <w:p w14:paraId="6F73668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Applied tabular, colortbl, and xcolor packages to structure multi-column activity grids and vocabulary tables.</w:t>
      </w:r>
    </w:p>
    <w:p w14:paraId="3890BC8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Explicit cell boundaries in LaTeX tables prevent LLMs from misaligning row data during RAG retrieval.</w:t>
      </w:r>
    </w:p>
    <w:p w14:paraId="0A555FC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Advanced table styling and color-column formatting in LaTeX.</w:t>
      </w:r>
    </w:p>
    <w:p w14:paraId="58556D8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Spent extra time fixing column alignment due to missing cell separators in initial draft.</w:t>
      </w:r>
    </w:p>
    <w:p w14:paraId="0408BC0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6, 7 &amp; 8 (This is Jody's Fawn, A Visit to Cambridge, A Short Monsoon Diary).</w:t>
      </w:r>
    </w:p>
    <w:p w14:paraId="04B9CF3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20, 2026</w:t>
      </w:r>
    </w:p>
    <w:p w14:paraId="677D345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3342FFE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12450BF1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15306A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A3EAA1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DF26516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553FE9E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3B6B099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t>DAY 15 (July 21, 2026)</w:t>
      </w:r>
    </w:p>
    <w:p w14:paraId="5428AE00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345620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prose Chapters 6-8 and synthesize TikZ vector code for Class 8 illustrations.</w:t>
      </w:r>
    </w:p>
    <w:p w14:paraId="184FC3A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Formatted prose narratives and recreated line art, maps, and activity diagrams as native TikZ vector code.</w:t>
      </w:r>
    </w:p>
    <w:p w14:paraId="25F7D0B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Transforming images into TikZ code ensures lossless scalability and machine readability for multimodal AI.</w:t>
      </w:r>
    </w:p>
    <w:p w14:paraId="39A1C6E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Techniques for coding simpler, line-art based vector illustrations efficiently.</w:t>
      </w:r>
    </w:p>
    <w:p w14:paraId="7432216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reused basic geometric shapes to speed up drawing routines.</w:t>
      </w:r>
    </w:p>
    <w:p w14:paraId="14ACE2C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Format all accompanying poems in Honeydew and ingest the textbook into Qdrant.</w:t>
      </w:r>
    </w:p>
    <w:p w14:paraId="3F9A034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21, 2026</w:t>
      </w:r>
    </w:p>
    <w:p w14:paraId="1207AE0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42295AF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774FEBF3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4BF64E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B42C60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C8D9517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221E70E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16 (July 22, 2026)</w:t>
      </w:r>
    </w:p>
    <w:p w14:paraId="0861A99E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0546382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Honeydew poems and complete Qdrant DB ingestion.</w:t>
      </w:r>
    </w:p>
    <w:p w14:paraId="1A6D937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Applied verse markups to all poems, chunked Honeydew LaTeX files, generated embeddings, and populated Qdrant DB.</w:t>
      </w:r>
    </w:p>
    <w:p w14:paraId="459E63C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Verifying metadata schema consistency prevents search query collisions between grade levels.</w:t>
      </w:r>
    </w:p>
    <w:p w14:paraId="51A7AA1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Practical knowledge in managing multi-grade vector namespaces in Qdrant.</w:t>
      </w:r>
    </w:p>
    <w:p w14:paraId="0437F31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verified vector dimensionality before starting bulk ingestion.</w:t>
      </w:r>
    </w:p>
    <w:p w14:paraId="2EA68AD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5: Class 8 Supplementary – It So Happened (Chapters 1–5).</w:t>
      </w:r>
    </w:p>
    <w:p w14:paraId="14899AE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22, 2026</w:t>
      </w:r>
    </w:p>
    <w:p w14:paraId="78D837F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12FD22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61897D70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0FB8C5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8E132D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A2E830B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A02F13E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906D3D9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17 (July 23, 2026)</w:t>
      </w:r>
    </w:p>
    <w:p w14:paraId="77715823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7157049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Process Class 8 It So Happened Chapters 1-5.</w:t>
      </w:r>
    </w:p>
    <w:p w14:paraId="5A0F4D0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Extracted short story narratives, comprehension questions, and marginal notes using Gemini AI.</w:t>
      </w:r>
    </w:p>
    <w:p w14:paraId="4E52858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Short story formats require consistent paragraph chunking to maintain semantic coherence.</w:t>
      </w:r>
    </w:p>
    <w:p w14:paraId="5D556B5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Strategies for segmenting short stories for optimal vector embedding generation.</w:t>
      </w:r>
    </w:p>
    <w:p w14:paraId="052737C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pre-filtered scanned pages to skip blank activity spaces.</w:t>
      </w:r>
    </w:p>
    <w:p w14:paraId="2AD1F79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6–10 (The Treasure Within, Princess September, The Jalebis, etc.).</w:t>
      </w:r>
    </w:p>
    <w:p w14:paraId="4585787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23, 2026</w:t>
      </w:r>
    </w:p>
    <w:p w14:paraId="1E74BAC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08FBA42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7E18D87D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33CEFA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0EBA2B3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803F81C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075BBB7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8E60822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18 (July 24, 2026)</w:t>
      </w:r>
    </w:p>
    <w:p w14:paraId="5D58B695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013A904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Class 8 It So Happened Chapters 6-10 and format exercises into LaTeX.</w:t>
      </w:r>
    </w:p>
    <w:p w14:paraId="78BAC0C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Structured exercise fields with tcolorbox and \rule commands, and converted fable illustrations into TikZ graphics code.</w:t>
      </w:r>
    </w:p>
    <w:p w14:paraId="1C2F979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Standardized markup reduces hallucination rates during model fine-tuning.</w:t>
      </w:r>
    </w:p>
    <w:p w14:paraId="20095B0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Methods for embedding fill-in-the-blank line markers directly into LaTeX text streams.</w:t>
      </w:r>
    </w:p>
    <w:p w14:paraId="3F676A6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created a macro shortcut for repetitive exercise headers.</w:t>
      </w:r>
    </w:p>
    <w:p w14:paraId="5B8298D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Execute chunking and populate Qdrant DB for It So Happened.</w:t>
      </w:r>
    </w:p>
    <w:p w14:paraId="73FDCAD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24, 2026</w:t>
      </w:r>
    </w:p>
    <w:p w14:paraId="692D0BC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0CDFC20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145EADC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6A00D3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CC3BED2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56568A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CEAB5AF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F8685DF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A7EBCE5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19 (July 27, 2026)</w:t>
      </w:r>
    </w:p>
    <w:p w14:paraId="5789FF58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AAA249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Qdrant ingestion for Class 8 It So Happened.</w:t>
      </w:r>
    </w:p>
    <w:p w14:paraId="0F2934C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Generated dense vector embeddings for text and TikZ chunks, attached chapter metadata tags, and populated Qdrant DB.</w:t>
      </w:r>
    </w:p>
    <w:p w14:paraId="78C77BD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Class-level isolation tags ensure RAG applications return grade-appropriate search results.</w:t>
      </w:r>
    </w:p>
    <w:p w14:paraId="1C84A66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Auditing payload tags for accurate context filtering in enterprise vector stores.</w:t>
      </w:r>
    </w:p>
    <w:p w14:paraId="4A56672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run parallel ingestion scripts to complete uploads faster.</w:t>
      </w:r>
    </w:p>
    <w:p w14:paraId="57963D4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6: Class 9 – Beehive (Chapters 1–4).</w:t>
      </w:r>
    </w:p>
    <w:p w14:paraId="2EF0542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27, 2026</w:t>
      </w:r>
    </w:p>
    <w:p w14:paraId="05F4B24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CE60B1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CE77BA7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242287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5FF162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70CADF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488C0F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A6EA96E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D170BF1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20 (July 28, 2026)</w:t>
      </w:r>
    </w:p>
    <w:p w14:paraId="4630C926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10A661E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Initiate Class 9 Beehive with Chapters 1-4.</w:t>
      </w:r>
    </w:p>
    <w:p w14:paraId="5D519B5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Processed narrative chapters, side-margin vocabulary glossaries, and biographies using Gemini AI.</w:t>
      </w:r>
    </w:p>
    <w:p w14:paraId="132BE41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Class 9 readers blend complex prose with technical biographies, requiring dual markup strategies.</w:t>
      </w:r>
    </w:p>
    <w:p w14:paraId="3E6D1D8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Streamlined prompts for simultaneous text and vocabulary margin extraction.</w:t>
      </w:r>
    </w:p>
    <w:p w14:paraId="49A0E2A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organized output directories by chapter prior to processing.</w:t>
      </w:r>
    </w:p>
    <w:p w14:paraId="240A032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5–8 (The Snake and the Mirror, My Childhood, Reach for the Top, Kathmandu).</w:t>
      </w:r>
    </w:p>
    <w:p w14:paraId="22491B1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28, 2026</w:t>
      </w:r>
    </w:p>
    <w:p w14:paraId="4016638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43BED2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5CF399AE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B59030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34F27D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536B2E0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93D0289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21 (July 29, 2026)</w:t>
      </w:r>
    </w:p>
    <w:p w14:paraId="0B4B95D0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60BDE75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Chapters 5-8 and accompanying poems.</w:t>
      </w:r>
    </w:p>
    <w:p w14:paraId="72A28A0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Formatted poetry stanzas using verse environments and embedded side definitions using marginnote.</w:t>
      </w:r>
    </w:p>
    <w:p w14:paraId="7FCA80B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Converting unstructured textbook layouts into explicit LaTeX code ensures clean tokenization during model training.</w:t>
      </w:r>
    </w:p>
    <w:p w14:paraId="5378E66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Precision control of margin note offsets in multi-page LaTeX documents.</w:t>
      </w:r>
    </w:p>
    <w:p w14:paraId="606452C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Spent extra time resolving margin overlap errors on tightly packed pages.</w:t>
      </w:r>
    </w:p>
    <w:p w14:paraId="1BDE7ED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9–11 (If I Were You, etc.) and convert all Beehive diagrams into TikZ.</w:t>
      </w:r>
    </w:p>
    <w:p w14:paraId="25842EA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29, 2026</w:t>
      </w:r>
    </w:p>
    <w:p w14:paraId="6C2CE39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56FD3D9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6434C12F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41809C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278378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49DEF8F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1FF49B8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7CD95C8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22 (July 30, 2026)</w:t>
      </w:r>
    </w:p>
    <w:p w14:paraId="2878EC2A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629396D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Beehive Chapters 9-11 and convert artwork into native TikZ code.</w:t>
      </w:r>
    </w:p>
    <w:p w14:paraId="267A8A2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Formatted play dialogues using custom list parameters and generated TikZ vector graphics code for textbook illustrations and action diagrams.</w:t>
      </w:r>
    </w:p>
    <w:p w14:paraId="4AFA3F1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TikZ code provides deterministic textual representation of visual artwork that LLMs can interpret programmatically.</w:t>
      </w:r>
    </w:p>
    <w:p w14:paraId="5394C30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Advanced TikZ techniques for rendering detailed human figure outlines and action paths.</w:t>
      </w:r>
    </w:p>
    <w:p w14:paraId="03FB84D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modularized TikZ picture styles into a single style file.</w:t>
      </w:r>
    </w:p>
    <w:p w14:paraId="05F1463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Populate Qdrant DB with Class 9 Beehive vectors and metadata payloads.</w:t>
      </w:r>
    </w:p>
    <w:p w14:paraId="22A0E4C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30, 2026</w:t>
      </w:r>
    </w:p>
    <w:p w14:paraId="3A68FC6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0DD1C6E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1E7590B6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6FE6CC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C44F86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D01FB9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8BD6E15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19B4B96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23 (July 31, 2026)</w:t>
      </w:r>
    </w:p>
    <w:p w14:paraId="267DC801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1F1C4A7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Complete vector store population for Class 9 Beehive.</w:t>
      </w:r>
    </w:p>
    <w:p w14:paraId="6BD8615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Chunked processed files, generated embeddings for text/TikZ code, and uploaded payload data into Qdrant.</w:t>
      </w:r>
    </w:p>
    <w:p w14:paraId="4CB53C1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Payload filtering allows RAG systems to retrieve exact poem stanzas without pulling full prose chapters.</w:t>
      </w:r>
    </w:p>
    <w:p w14:paraId="4B80A1F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Optimized chunk size settings for combined prose and poetry documents.</w:t>
      </w:r>
    </w:p>
    <w:p w14:paraId="6FDB732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logged execution times for individual chunk uploads.</w:t>
      </w:r>
    </w:p>
    <w:p w14:paraId="07177CF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Begin Textbook 7: Class 9 Supplementary – Moments (Chapters 1–5).</w:t>
      </w:r>
    </w:p>
    <w:p w14:paraId="52CD4C6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July 31, 2026</w:t>
      </w:r>
    </w:p>
    <w:p w14:paraId="5883CF6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4455F6D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F4FAD9F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6916E98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8B952B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ED8ECB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1C4BE93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5C2A43B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24 (August 3, 2026)</w:t>
      </w:r>
    </w:p>
    <w:p w14:paraId="59266FDC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3A96549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Initiate Class 9 Moments with Chapters 1-5.</w:t>
      </w:r>
    </w:p>
    <w:p w14:paraId="7DA713A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Extracted raw prose narrative, dialogue blocks, and story activities using Gemini AI into LaTeX.</w:t>
      </w:r>
    </w:p>
    <w:p w14:paraId="2905CD3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Supplementary story dialogs must be tagged accurately to preserve character conversational context.</w:t>
      </w:r>
    </w:p>
    <w:p w14:paraId="2CFA43B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Methods for maintaining narrative continuity across scanned page breaks.</w:t>
      </w:r>
    </w:p>
    <w:p w14:paraId="03BFF1D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simplified post-extraction regex parsing scripts.</w:t>
      </w:r>
    </w:p>
    <w:p w14:paraId="76CCFE5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Process Chapters 6–10 (Weathering the Storm in Ersama, The Last Leaf, A House Is Not a Home, etc.).</w:t>
      </w:r>
    </w:p>
    <w:p w14:paraId="0869C15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3, 2026</w:t>
      </w:r>
    </w:p>
    <w:p w14:paraId="00B2EB6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13AD6D9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9EFEF2B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9063239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A070EA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8DEDA4D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B3E9E69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25 (August 4, 2026)</w:t>
      </w:r>
    </w:p>
    <w:p w14:paraId="73C233F5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007AC5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Format Moments Chapters 6-10 and structure option boxes/tables.</w:t>
      </w:r>
    </w:p>
    <w:p w14:paraId="42E4E8A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Structured exercise option boxes and comparison tables using colortbl, xcolor, and tabular packages.</w:t>
      </w:r>
    </w:p>
    <w:p w14:paraId="7B2AB3F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Structured table markup guarantees that LLM training data retains column alignment semantics.</w:t>
      </w:r>
    </w:p>
    <w:p w14:paraId="371298B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Advanced cell padding and row background styling using colortbl.</w:t>
      </w:r>
    </w:p>
    <w:p w14:paraId="1680DAD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Spent time fixing broken table cell boundaries caused by missing trailing backslashes.</w:t>
      </w:r>
    </w:p>
    <w:p w14:paraId="07316A1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Recreate Class 9 Moments visual illustrations into compilable TikZ vector code.</w:t>
      </w:r>
    </w:p>
    <w:p w14:paraId="6D2B91E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4, 2026</w:t>
      </w:r>
    </w:p>
    <w:p w14:paraId="1A84537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70109C1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6E4AAE09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DA306A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FADC80B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F7853F6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07923719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C2597FB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26 (August 5, 2026)</w:t>
      </w:r>
    </w:p>
    <w:p w14:paraId="4EA0B66C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7AF7B9C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Convert Class 9 Moments story artwork into native TikZ graphics code.</w:t>
      </w:r>
    </w:p>
    <w:p w14:paraId="4563903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Recreated visual artwork and story illustrations from Class 9 Moments into machine-readable TikZ code.</w:t>
      </w:r>
    </w:p>
    <w:p w14:paraId="69430E4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Code-based graphics allow multimodal AI platforms to search and synthesize textbook diagrams cleanly.</w:t>
      </w:r>
    </w:p>
    <w:p w14:paraId="6A2B599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High-precision curve drawing and shading techniques in TikZ.</w:t>
      </w:r>
    </w:p>
    <w:p w14:paraId="535EBC8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grouped repeated background elements into reusable macros.</w:t>
      </w:r>
    </w:p>
    <w:p w14:paraId="034575B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Finalize Class 9 Moments LaTeX files and perform verification auditing.</w:t>
      </w:r>
    </w:p>
    <w:p w14:paraId="3A22123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5, 2026</w:t>
      </w:r>
    </w:p>
    <w:p w14:paraId="2992025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4216DFB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7639F09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16D6AD6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7AAD7CE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08AC6D5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12AFFC6A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EDAA43B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27 (August 6, 2026)</w:t>
      </w:r>
    </w:p>
    <w:p w14:paraId="52F3AF4D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10A1CF2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Finalize Class 9 Moments outputs and verify data integrity across chapters.</w:t>
      </w:r>
    </w:p>
    <w:p w14:paraId="1053EDD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Verified numerical values, table formatting, and text fields to ensure zero transcription errors across all chapters of Moments.</w:t>
      </w:r>
    </w:p>
    <w:p w14:paraId="6F51FB2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Rigorous auditing is necessary to guarantee zero hallucinations in structured AI datasets.</w:t>
      </w:r>
    </w:p>
    <w:p w14:paraId="65A10D2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Enhanced skills in systematic verification of publication-ready educational documents.</w:t>
      </w:r>
    </w:p>
    <w:p w14:paraId="20B911E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automated string comparison checks between raw OCR and compiled output.</w:t>
      </w:r>
    </w:p>
    <w:p w14:paraId="1A0D29E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Complete Qdrant DB population for Class 9 Moments.</w:t>
      </w:r>
    </w:p>
    <w:p w14:paraId="718E84C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6, 2026</w:t>
      </w:r>
    </w:p>
    <w:p w14:paraId="33A66BB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A7F2C07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11827F3B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C2A5C45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A0A0C0A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3671C6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6A967F0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BDD1F24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28 (August 7, 2026)</w:t>
      </w:r>
    </w:p>
    <w:p w14:paraId="40FEFD27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4E24D9D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Ingest Class 9 Moments into Qdrant Vector DB.</w:t>
      </w:r>
    </w:p>
    <w:p w14:paraId="7D8A7E9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Generated embeddings for text and TikZ code chunks, attached payload tags, and populated Qdrant DB.</w:t>
      </w:r>
    </w:p>
    <w:p w14:paraId="76627D78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Completing all 7 NCERT textbooks marks the full realization of our multimodal vector database.</w:t>
      </w:r>
    </w:p>
    <w:p w14:paraId="78381B4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Managing end-to-end multi-book index structures in Qdrant.</w:t>
      </w:r>
    </w:p>
    <w:p w14:paraId="098E7A5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Should have run final payload validation concurrently with database writing.</w:t>
      </w:r>
    </w:p>
    <w:p w14:paraId="0648F87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Conduct global audit across all 7 digitized NCERT textbooks.</w:t>
      </w:r>
    </w:p>
    <w:p w14:paraId="0470A173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7, 2026</w:t>
      </w:r>
    </w:p>
    <w:p w14:paraId="27E1551E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1559113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200ACB3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440D8437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7A641108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3937C5D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3252BC3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59535161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6D8C4D64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29 (August 10, 2026)</w:t>
      </w:r>
    </w:p>
    <w:p w14:paraId="1C397AEB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27396E3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Perform global dataset audit and fix LaTeX compilation warnings across all 7 books.</w:t>
      </w:r>
    </w:p>
    <w:p w14:paraId="176A7DE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Executed global verification across all 7 digitized textbooks. Fixed minor syntax warnings and verified TikZ compilation logs.</w:t>
      </w:r>
    </w:p>
    <w:p w14:paraId="4FCB4C8A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Zero-warning LaTeX source code guarantees clean, error-free tokenization during LLM fine-tuning.</w:t>
      </w:r>
    </w:p>
    <w:p w14:paraId="60F9E69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Comprehensive techniques for debugging multi-file LaTeX compilation trees.</w:t>
      </w:r>
    </w:p>
    <w:p w14:paraId="39B75D9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Could have written a shell script to automate bulk compilation testing across all subfolders.</w:t>
      </w:r>
    </w:p>
    <w:p w14:paraId="68A3CB7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Audit Qdrant vector search namespaces and finalize internship deliverables.</w:t>
      </w:r>
    </w:p>
    <w:p w14:paraId="3F13210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10, 2026</w:t>
      </w:r>
    </w:p>
    <w:p w14:paraId="3C25523C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23DBA724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0CF45A04" w14:textId="77777777" w:rsidR="00EF6F57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8DA079B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3751E04" w14:textId="77777777" w:rsidR="00360256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7FF0585" w14:textId="77777777" w:rsidR="00360256" w:rsidRPr="00206FAD" w:rsidRDefault="00360256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238AE040" w14:textId="77777777" w:rsidR="00EF6F57" w:rsidRDefault="00EF6F57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  <w:r w:rsidRPr="00206FAD">
        <w:rPr>
          <w:rFonts w:ascii="Calibri" w:hAnsi="Calibri" w:cs="Calibri"/>
          <w:b/>
          <w:color w:val="000000"/>
          <w:sz w:val="36"/>
          <w:szCs w:val="36"/>
        </w:rPr>
        <w:lastRenderedPageBreak/>
        <w:t>DAY 30 (August 11, 2026)</w:t>
      </w:r>
    </w:p>
    <w:p w14:paraId="3AA33BB5" w14:textId="77777777" w:rsidR="00360256" w:rsidRPr="00206FAD" w:rsidRDefault="00360256" w:rsidP="00EF6F57">
      <w:pPr>
        <w:spacing w:after="80"/>
        <w:rPr>
          <w:rFonts w:ascii="Calibri" w:hAnsi="Calibri" w:cs="Calibri"/>
          <w:b/>
          <w:color w:val="000000"/>
          <w:sz w:val="36"/>
          <w:szCs w:val="36"/>
        </w:rPr>
      </w:pPr>
    </w:p>
    <w:p w14:paraId="55813B5F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objectives for the day: Validate Qdrant search retrieval and finalize internship handover.</w:t>
      </w:r>
    </w:p>
    <w:p w14:paraId="2D54F5F5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List of activities I did today: Audited Qdrant database namespaces to confirm 100% indexing completeness and zero cross-grade search leakage. Finalized presentation slides and handed over assets to Onespeer LLP.</w:t>
      </w:r>
    </w:p>
    <w:p w14:paraId="70E21722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critical observation: Demonstrating that Gemini AI + LaTeX + Qdrant creates a production-grade pipeline for EdTech RAG platforms.</w:t>
      </w:r>
    </w:p>
    <w:p w14:paraId="395C2EE0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did I learn today: Complete lifecycle understanding of AI data engineering, markup standardization, and vector database deployment.</w:t>
      </w:r>
    </w:p>
    <w:p w14:paraId="45D9E74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What I would have done better: N/A — Successfully completed all internship deliverables on schedule.</w:t>
      </w:r>
    </w:p>
    <w:p w14:paraId="636E3F96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My plan for tomorrow: Hand over completed assets to Onespeer LLP and prepare for final presentation.</w:t>
      </w:r>
    </w:p>
    <w:p w14:paraId="2E1A56CD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Date: August 11, 2026</w:t>
      </w:r>
    </w:p>
    <w:p w14:paraId="3C6325A9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Student Signature: __________________</w:t>
      </w:r>
    </w:p>
    <w:p w14:paraId="5BA58021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  <w:r w:rsidRPr="00206FAD">
        <w:rPr>
          <w:rFonts w:ascii="Calibri" w:hAnsi="Calibri" w:cs="Calibri"/>
          <w:color w:val="000000"/>
          <w:sz w:val="36"/>
          <w:szCs w:val="36"/>
        </w:rPr>
        <w:t>• Faculty-in-Charge Signature: __________________</w:t>
      </w:r>
    </w:p>
    <w:p w14:paraId="3ABAE43B" w14:textId="77777777" w:rsidR="00EF6F57" w:rsidRPr="00206FAD" w:rsidRDefault="00EF6F57" w:rsidP="00EF6F57">
      <w:pPr>
        <w:rPr>
          <w:rFonts w:ascii="Calibri" w:hAnsi="Calibri" w:cs="Calibri"/>
          <w:color w:val="000000"/>
          <w:sz w:val="36"/>
          <w:szCs w:val="36"/>
        </w:rPr>
      </w:pPr>
    </w:p>
    <w:p w14:paraId="3E3EF68C" w14:textId="773155F1" w:rsidR="00B05DBA" w:rsidRPr="00206FAD" w:rsidRDefault="00B05DBA">
      <w:pPr>
        <w:rPr>
          <w:sz w:val="36"/>
          <w:szCs w:val="36"/>
        </w:rPr>
      </w:pPr>
    </w:p>
    <w:sectPr w:rsidR="00B05DBA" w:rsidRPr="0020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57"/>
    <w:rsid w:val="0006326C"/>
    <w:rsid w:val="00206FAD"/>
    <w:rsid w:val="00360256"/>
    <w:rsid w:val="00432F07"/>
    <w:rsid w:val="004F740F"/>
    <w:rsid w:val="007F7276"/>
    <w:rsid w:val="009A1FF9"/>
    <w:rsid w:val="00B05DBA"/>
    <w:rsid w:val="00B13423"/>
    <w:rsid w:val="00EF6F57"/>
    <w:rsid w:val="00F24ACD"/>
    <w:rsid w:val="00F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DD44"/>
  <w15:chartTrackingRefBased/>
  <w15:docId w15:val="{8BB8E0EE-C3FB-47CF-AE96-67DD09AC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3728</Words>
  <Characters>21253</Characters>
  <Application>Microsoft Office Word</Application>
  <DocSecurity>0</DocSecurity>
  <Lines>177</Lines>
  <Paragraphs>49</Paragraphs>
  <ScaleCrop>false</ScaleCrop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</dc:creator>
  <cp:keywords/>
  <dc:description/>
  <cp:lastModifiedBy>ADMIN</cp:lastModifiedBy>
  <cp:revision>55</cp:revision>
  <dcterms:created xsi:type="dcterms:W3CDTF">2026-08-08T04:09:00Z</dcterms:created>
  <dcterms:modified xsi:type="dcterms:W3CDTF">2026-08-09T07:13:00Z</dcterms:modified>
</cp:coreProperties>
</file>