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CB0C" w14:textId="4D335245" w:rsidR="008103EC" w:rsidRDefault="008103EC" w:rsidP="002355A9">
      <w:pPr>
        <w:jc w:val="center"/>
      </w:pPr>
      <w:r w:rsidRPr="008103EC">
        <w:drawing>
          <wp:inline distT="0" distB="0" distL="0" distR="0" wp14:anchorId="44E80BEA" wp14:editId="39360930">
            <wp:extent cx="6683569" cy="1311729"/>
            <wp:effectExtent l="0" t="0" r="3175" b="3175"/>
            <wp:docPr id="13168505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057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715" cy="13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146F" w14:textId="77777777" w:rsidR="008103EC" w:rsidRPr="002355A9" w:rsidRDefault="008103EC">
      <w:pPr>
        <w:rPr>
          <w:u w:val="single"/>
        </w:rPr>
      </w:pPr>
    </w:p>
    <w:p w14:paraId="045E21A7" w14:textId="4A29B1A1" w:rsidR="008103EC" w:rsidRDefault="008103EC">
      <w:r>
        <w:t>O indicador base se encontra na base da AGRION, são os lançadores a seguir:</w:t>
      </w:r>
    </w:p>
    <w:p w14:paraId="04BCE253" w14:textId="5C0F2F74" w:rsidR="008103EC" w:rsidRDefault="008103EC" w:rsidP="002355A9">
      <w:pPr>
        <w:pStyle w:val="PargrafodaLista"/>
        <w:numPr>
          <w:ilvl w:val="0"/>
          <w:numId w:val="2"/>
        </w:numPr>
      </w:pPr>
      <w:r>
        <w:t xml:space="preserve">- Rel. Razão </w:t>
      </w:r>
      <w:proofErr w:type="spellStart"/>
      <w:r>
        <w:t>Forn</w:t>
      </w:r>
      <w:proofErr w:type="spellEnd"/>
      <w:r>
        <w:t xml:space="preserve">. </w:t>
      </w:r>
      <w:proofErr w:type="spellStart"/>
      <w:r>
        <w:t>Análitico</w:t>
      </w:r>
      <w:proofErr w:type="spellEnd"/>
      <w:r>
        <w:t>–PDF</w:t>
      </w:r>
    </w:p>
    <w:p w14:paraId="3DB25F30" w14:textId="02064DC6" w:rsidR="008103EC" w:rsidRDefault="008103EC" w:rsidP="002355A9">
      <w:pPr>
        <w:pStyle w:val="PargrafodaLista"/>
        <w:numPr>
          <w:ilvl w:val="0"/>
          <w:numId w:val="2"/>
        </w:numPr>
      </w:pPr>
      <w:r>
        <w:t xml:space="preserve">- Rel. Razão </w:t>
      </w:r>
      <w:proofErr w:type="spellStart"/>
      <w:r>
        <w:t>Forn</w:t>
      </w:r>
      <w:proofErr w:type="spellEnd"/>
      <w:r>
        <w:t xml:space="preserve">. </w:t>
      </w:r>
      <w:proofErr w:type="spellStart"/>
      <w:r>
        <w:t>Análitico</w:t>
      </w:r>
      <w:proofErr w:type="spellEnd"/>
      <w:r>
        <w:t>–</w:t>
      </w:r>
      <w:r>
        <w:t>XLS</w:t>
      </w:r>
    </w:p>
    <w:p w14:paraId="0A3EA61A" w14:textId="0741B469" w:rsidR="008103EC" w:rsidRDefault="008103EC" w:rsidP="002355A9">
      <w:pPr>
        <w:pStyle w:val="PargrafodaLista"/>
        <w:numPr>
          <w:ilvl w:val="0"/>
          <w:numId w:val="2"/>
        </w:numPr>
      </w:pPr>
      <w:r>
        <w:t xml:space="preserve">- Rel. Razão </w:t>
      </w:r>
      <w:proofErr w:type="spellStart"/>
      <w:r>
        <w:t>Forn</w:t>
      </w:r>
      <w:proofErr w:type="spellEnd"/>
      <w:r>
        <w:t xml:space="preserve">. </w:t>
      </w:r>
      <w:r>
        <w:t>Sintético</w:t>
      </w:r>
      <w:r>
        <w:t>–PDF</w:t>
      </w:r>
    </w:p>
    <w:p w14:paraId="2076D9D0" w14:textId="18912923" w:rsidR="008103EC" w:rsidRDefault="008103EC" w:rsidP="002355A9">
      <w:pPr>
        <w:pStyle w:val="PargrafodaLista"/>
        <w:numPr>
          <w:ilvl w:val="0"/>
          <w:numId w:val="2"/>
        </w:numPr>
      </w:pPr>
      <w:r>
        <w:t xml:space="preserve">- Rel. Razão </w:t>
      </w:r>
      <w:proofErr w:type="spellStart"/>
      <w:r>
        <w:t>Forn</w:t>
      </w:r>
      <w:proofErr w:type="spellEnd"/>
      <w:r>
        <w:t>. Sintético</w:t>
      </w:r>
      <w:r>
        <w:t xml:space="preserve"> </w:t>
      </w:r>
      <w:r>
        <w:t>–XLS</w:t>
      </w:r>
    </w:p>
    <w:p w14:paraId="1346E7D8" w14:textId="5746EDC4" w:rsidR="002355A9" w:rsidRDefault="002355A9" w:rsidP="002355A9">
      <w:pPr>
        <w:pStyle w:val="PargrafodaLista"/>
        <w:numPr>
          <w:ilvl w:val="0"/>
          <w:numId w:val="2"/>
        </w:numPr>
      </w:pPr>
      <w:r>
        <w:t>Os registros analíticos devem receber as cores AZUL para receitas e VERMELHA para despesas.</w:t>
      </w:r>
    </w:p>
    <w:p w14:paraId="6EBC3DE4" w14:textId="1DEFFAE1" w:rsidR="002355A9" w:rsidRDefault="002355A9" w:rsidP="002355A9">
      <w:pPr>
        <w:pStyle w:val="PargrafodaLista"/>
        <w:numPr>
          <w:ilvl w:val="0"/>
          <w:numId w:val="2"/>
        </w:numPr>
      </w:pPr>
      <w:r w:rsidRPr="002355A9">
        <w:rPr>
          <w:b/>
          <w:bCs/>
        </w:rPr>
        <w:t>Se possível executar dentro da estimativa</w:t>
      </w:r>
      <w:r>
        <w:t>, crie apenas um relatório para PDF e outro para EXCEL, sendo que neste único relatório o usuário possa indicar se o mesmo deverá ser gerado com visão analítica ou sintética. Exemplo de resultado esperado, visão analítica:</w:t>
      </w:r>
    </w:p>
    <w:p w14:paraId="5B00A420" w14:textId="554B685A" w:rsidR="002355A9" w:rsidRDefault="002355A9" w:rsidP="002355A9">
      <w:pPr>
        <w:pStyle w:val="PargrafodaLista"/>
        <w:numPr>
          <w:ilvl w:val="0"/>
          <w:numId w:val="2"/>
        </w:numPr>
      </w:pPr>
      <w:r w:rsidRPr="002355A9">
        <w:drawing>
          <wp:inline distT="0" distB="0" distL="0" distR="0" wp14:anchorId="48EF18C4" wp14:editId="0631F1A0">
            <wp:extent cx="6645910" cy="1245870"/>
            <wp:effectExtent l="0" t="0" r="2540" b="0"/>
            <wp:docPr id="152807416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4166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2F73" w14:textId="77777777" w:rsidR="002355A9" w:rsidRDefault="002355A9" w:rsidP="008103EC"/>
    <w:p w14:paraId="68B314A9" w14:textId="7864544F" w:rsidR="008103EC" w:rsidRDefault="008103EC" w:rsidP="008103EC">
      <w:r>
        <w:t>A execução do relatório requer o campo AD_CODPARC na tabela TCBLAN (tela Lançamentos Contábeis)</w:t>
      </w:r>
    </w:p>
    <w:p w14:paraId="66F9EAB7" w14:textId="19E79D7C" w:rsidR="008103EC" w:rsidRDefault="008103EC" w:rsidP="008103EC">
      <w:r>
        <w:t xml:space="preserve">Deve-se criar o referido campo e criar os objetos que irão garantir que ele seja atualizado automaticamente e que irá exigir que ele seja preenchido pelo usuário em caso de lançamentos contábeis manuais. Segue os objetos personalizados que devem ser criados e já existem na base da </w:t>
      </w:r>
      <w:proofErr w:type="spellStart"/>
      <w:r>
        <w:t>Agrion</w:t>
      </w:r>
      <w:proofErr w:type="spellEnd"/>
      <w:r>
        <w:t>:</w:t>
      </w:r>
    </w:p>
    <w:p w14:paraId="03696504" w14:textId="50DC31B2" w:rsidR="008103EC" w:rsidRPr="008103EC" w:rsidRDefault="008103EC" w:rsidP="008103EC">
      <w:pPr>
        <w:rPr>
          <w:b/>
          <w:bCs/>
        </w:rPr>
      </w:pPr>
      <w:r w:rsidRPr="008103EC">
        <w:rPr>
          <w:b/>
          <w:bCs/>
        </w:rPr>
        <w:t xml:space="preserve">Ação agendada que executa a procedure </w:t>
      </w:r>
      <w:r w:rsidRPr="008103EC">
        <w:rPr>
          <w:b/>
          <w:bCs/>
        </w:rPr>
        <w:t>STP_INS_CODPARC_LANC_SKW</w:t>
      </w:r>
    </w:p>
    <w:p w14:paraId="71F3B318" w14:textId="0A5F1170" w:rsidR="008103EC" w:rsidRDefault="008103EC" w:rsidP="008103EC">
      <w:pPr>
        <w:pStyle w:val="PargrafodaLista"/>
        <w:numPr>
          <w:ilvl w:val="0"/>
          <w:numId w:val="1"/>
        </w:numPr>
      </w:pPr>
      <w:r>
        <w:t>Garante que os lançamentos contábeis possuam o campo AD_CODPARC de acordo com o movimento de origem do lançamento contábil.</w:t>
      </w:r>
    </w:p>
    <w:p w14:paraId="340625BE" w14:textId="37FA0558" w:rsidR="008103EC" w:rsidRDefault="008103EC" w:rsidP="008103EC">
      <w:pPr>
        <w:pStyle w:val="PargrafodaLista"/>
        <w:numPr>
          <w:ilvl w:val="0"/>
          <w:numId w:val="1"/>
        </w:numPr>
      </w:pPr>
      <w:r>
        <w:t xml:space="preserve">Essa ação agendada requer a </w:t>
      </w:r>
      <w:proofErr w:type="spellStart"/>
      <w:r>
        <w:t>view</w:t>
      </w:r>
      <w:proofErr w:type="spellEnd"/>
      <w:r>
        <w:t xml:space="preserve"> </w:t>
      </w:r>
      <w:r w:rsidRPr="008103EC">
        <w:t>VIEW_ORIGEM_LANCAMENTO_SKW</w:t>
      </w:r>
    </w:p>
    <w:p w14:paraId="3823CE40" w14:textId="677827FB" w:rsidR="008103EC" w:rsidRPr="008103EC" w:rsidRDefault="008103EC" w:rsidP="008103EC">
      <w:pPr>
        <w:rPr>
          <w:b/>
          <w:bCs/>
          <w:lang w:val="en-US"/>
        </w:rPr>
      </w:pPr>
      <w:r w:rsidRPr="008103EC">
        <w:rPr>
          <w:b/>
          <w:bCs/>
          <w:lang w:val="en-US"/>
        </w:rPr>
        <w:t xml:space="preserve">Trigger </w:t>
      </w:r>
      <w:r w:rsidRPr="008103EC">
        <w:rPr>
          <w:b/>
          <w:bCs/>
          <w:lang w:val="en-US"/>
        </w:rPr>
        <w:t>TRG_INC_TCBINT_CODPARC</w:t>
      </w:r>
    </w:p>
    <w:p w14:paraId="0705FCA5" w14:textId="1950A7AA" w:rsidR="008103EC" w:rsidRPr="008103EC" w:rsidRDefault="008103EC" w:rsidP="008103EC">
      <w:pPr>
        <w:pStyle w:val="PargrafodaLista"/>
        <w:numPr>
          <w:ilvl w:val="0"/>
          <w:numId w:val="1"/>
        </w:numPr>
      </w:pPr>
      <w:r w:rsidRPr="008103EC">
        <w:t>A</w:t>
      </w:r>
      <w:r>
        <w:t>utomação que a</w:t>
      </w:r>
      <w:r w:rsidRPr="008103EC">
        <w:t>tualiza o AD_CODPARC n</w:t>
      </w:r>
      <w:r>
        <w:t>o momento que a contabilização é gerada</w:t>
      </w:r>
    </w:p>
    <w:p w14:paraId="16916851" w14:textId="77777777" w:rsidR="008103EC" w:rsidRPr="008103EC" w:rsidRDefault="008103EC" w:rsidP="008103EC">
      <w:pPr>
        <w:rPr>
          <w:b/>
          <w:bCs/>
          <w:lang w:val="en-US"/>
        </w:rPr>
      </w:pPr>
      <w:r w:rsidRPr="008103EC">
        <w:rPr>
          <w:b/>
          <w:bCs/>
          <w:lang w:val="en-US"/>
        </w:rPr>
        <w:t>Trigger TRG_EXIGE_TCBLAN_CODPARC</w:t>
      </w:r>
    </w:p>
    <w:p w14:paraId="635B97B5" w14:textId="77777777" w:rsidR="008103EC" w:rsidRDefault="008103EC" w:rsidP="008103EC">
      <w:pPr>
        <w:pStyle w:val="PargrafodaLista"/>
        <w:numPr>
          <w:ilvl w:val="0"/>
          <w:numId w:val="1"/>
        </w:numPr>
      </w:pPr>
      <w:r w:rsidRPr="008103EC">
        <w:t>Exige que o usuário i</w:t>
      </w:r>
      <w:r>
        <w:t>nforme o campo AD_CODPARC em lançamentos contábeis manuais</w:t>
      </w:r>
    </w:p>
    <w:p w14:paraId="718F202C" w14:textId="77777777" w:rsidR="008103EC" w:rsidRDefault="008103EC" w:rsidP="008103EC"/>
    <w:p w14:paraId="4FC7461D" w14:textId="7CD24C81" w:rsidR="008103EC" w:rsidRDefault="008103EC" w:rsidP="008103EC">
      <w:r>
        <w:t xml:space="preserve">Devemos atualizar </w:t>
      </w:r>
      <w:proofErr w:type="gramStart"/>
      <w:r>
        <w:t>todos lançamentos</w:t>
      </w:r>
      <w:proofErr w:type="gramEnd"/>
      <w:r>
        <w:t xml:space="preserve"> contábeis já existentes na base do cliente com o parceiro, desde que esses lançamentos sejam </w:t>
      </w:r>
      <w:r>
        <w:t>originados de notas/financeiros</w:t>
      </w:r>
      <w:r>
        <w:t xml:space="preserve">. </w:t>
      </w:r>
    </w:p>
    <w:p w14:paraId="2C494B83" w14:textId="77777777" w:rsidR="008103EC" w:rsidRDefault="008103EC" w:rsidP="008103EC">
      <w:pPr>
        <w:pStyle w:val="PargrafodaLista"/>
        <w:numPr>
          <w:ilvl w:val="0"/>
          <w:numId w:val="1"/>
        </w:numPr>
      </w:pPr>
      <w:r>
        <w:t xml:space="preserve">Execute essa </w:t>
      </w:r>
      <w:proofErr w:type="gramStart"/>
      <w:r>
        <w:t>tarefa</w:t>
      </w:r>
      <w:r>
        <w:t xml:space="preserve"> </w:t>
      </w:r>
      <w:r>
        <w:t xml:space="preserve"> após</w:t>
      </w:r>
      <w:proofErr w:type="gramEnd"/>
      <w:r>
        <w:t xml:space="preserve"> a criação do campo AD_CODPARC. </w:t>
      </w:r>
    </w:p>
    <w:p w14:paraId="11303454" w14:textId="2132934A" w:rsidR="008103EC" w:rsidRDefault="008103EC" w:rsidP="008103EC">
      <w:pPr>
        <w:pStyle w:val="PargrafodaLista"/>
        <w:numPr>
          <w:ilvl w:val="0"/>
          <w:numId w:val="1"/>
        </w:numPr>
      </w:pPr>
      <w:r>
        <w:t xml:space="preserve">Isso pode ser feito executando o UPDATE existente na procedure da ação agendada </w:t>
      </w:r>
      <w:r w:rsidRPr="008103EC">
        <w:t>STP_INS_CODPARC_LANC_SKW</w:t>
      </w:r>
      <w:r>
        <w:t>.</w:t>
      </w:r>
    </w:p>
    <w:p w14:paraId="78B50478" w14:textId="7FBFF614" w:rsidR="002355A9" w:rsidRPr="008103EC" w:rsidRDefault="002355A9" w:rsidP="008103EC">
      <w:pPr>
        <w:pStyle w:val="PargrafodaLista"/>
        <w:numPr>
          <w:ilvl w:val="0"/>
          <w:numId w:val="1"/>
        </w:numPr>
      </w:pPr>
      <w:r w:rsidRPr="002355A9">
        <w:drawing>
          <wp:inline distT="0" distB="0" distL="0" distR="0" wp14:anchorId="0250602B" wp14:editId="6CCB1FD4">
            <wp:extent cx="6645910" cy="4949825"/>
            <wp:effectExtent l="0" t="0" r="2540" b="3175"/>
            <wp:docPr id="10645674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67426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527" w14:textId="77777777" w:rsidR="008103EC" w:rsidRPr="008103EC" w:rsidRDefault="008103EC"/>
    <w:sectPr w:rsidR="008103EC" w:rsidRPr="008103EC" w:rsidSect="00810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D78"/>
    <w:multiLevelType w:val="hybridMultilevel"/>
    <w:tmpl w:val="0736E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3E61"/>
    <w:multiLevelType w:val="hybridMultilevel"/>
    <w:tmpl w:val="CA162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06529">
    <w:abstractNumId w:val="1"/>
  </w:num>
  <w:num w:numId="2" w16cid:durableId="25251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C"/>
    <w:rsid w:val="002355A9"/>
    <w:rsid w:val="006F11F4"/>
    <w:rsid w:val="008103EC"/>
    <w:rsid w:val="00EE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3BC5"/>
  <w15:chartTrackingRefBased/>
  <w15:docId w15:val="{A0FADCB3-2EF7-42A3-96D6-88AC3BF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3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3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3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3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3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3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3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3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3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3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Jonathan</dc:creator>
  <cp:keywords/>
  <dc:description/>
  <cp:lastModifiedBy>Raphael Jonathan</cp:lastModifiedBy>
  <cp:revision>2</cp:revision>
  <dcterms:created xsi:type="dcterms:W3CDTF">2025-09-06T01:35:00Z</dcterms:created>
  <dcterms:modified xsi:type="dcterms:W3CDTF">2025-09-06T02:02:00Z</dcterms:modified>
</cp:coreProperties>
</file>