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B1EE6" w14:textId="77777777" w:rsidR="00E87968" w:rsidRDefault="00E87968">
      <w:pPr>
        <w:jc w:val="center"/>
      </w:pPr>
      <w:r>
        <w:t>CE</w:t>
      </w:r>
      <w:r w:rsidR="008D69E5">
        <w:t>640 / OC512</w:t>
      </w:r>
      <w:r w:rsidR="00075CB3">
        <w:t xml:space="preserve"> –</w:t>
      </w:r>
      <w:r w:rsidR="008D69E5">
        <w:t xml:space="preserve"> </w:t>
      </w:r>
      <w:r w:rsidR="00FF34BE">
        <w:t>Week</w:t>
      </w:r>
      <w:r>
        <w:t xml:space="preserve"> 3 Assignment</w:t>
      </w:r>
    </w:p>
    <w:p w14:paraId="35DD4974" w14:textId="77777777" w:rsidR="00E87968" w:rsidRDefault="00E87968">
      <w:pPr>
        <w:jc w:val="center"/>
      </w:pPr>
      <w:r>
        <w:t>Functions and Program Control</w:t>
      </w:r>
    </w:p>
    <w:p w14:paraId="0557B033" w14:textId="77777777" w:rsidR="00E87968" w:rsidRDefault="00E87968"/>
    <w:p w14:paraId="1BE53610" w14:textId="18773022" w:rsidR="0048122C" w:rsidRDefault="0048122C" w:rsidP="0048122C">
      <w:pPr>
        <w:widowControl w:val="0"/>
        <w:autoSpaceDE w:val="0"/>
        <w:autoSpaceDN w:val="0"/>
        <w:adjustRightInd w:val="0"/>
        <w:ind w:left="360"/>
        <w:rPr>
          <w:rFonts w:eastAsia="Times New Roman"/>
          <w:color w:val="000000"/>
        </w:rPr>
      </w:pPr>
      <w:r>
        <w:rPr>
          <w:rFonts w:eastAsia="Times New Roman"/>
          <w:color w:val="000000"/>
        </w:rPr>
        <w:t xml:space="preserve">1. </w:t>
      </w:r>
      <w:r w:rsidR="00E87968">
        <w:rPr>
          <w:rFonts w:eastAsia="Times New Roman"/>
          <w:color w:val="000000"/>
        </w:rPr>
        <w:t xml:space="preserve">Write a function, called </w:t>
      </w:r>
      <w:proofErr w:type="spellStart"/>
      <w:r w:rsidR="00E87968">
        <w:rPr>
          <w:rFonts w:eastAsia="Times New Roman"/>
          <w:color w:val="000000"/>
        </w:rPr>
        <w:t>multGauss</w:t>
      </w:r>
      <w:proofErr w:type="spellEnd"/>
      <w:r w:rsidR="00E87968">
        <w:rPr>
          <w:rFonts w:eastAsia="Times New Roman"/>
          <w:color w:val="000000"/>
        </w:rPr>
        <w:t xml:space="preserve">, to compute the sum of multiple </w:t>
      </w:r>
      <w:r w:rsidR="00FF34BE">
        <w:rPr>
          <w:rFonts w:eastAsia="Times New Roman"/>
          <w:color w:val="000000"/>
        </w:rPr>
        <w:t>Gaussian (normal</w:t>
      </w:r>
      <w:r>
        <w:rPr>
          <w:rFonts w:eastAsia="Times New Roman"/>
          <w:color w:val="000000"/>
        </w:rPr>
        <w:t xml:space="preserve"> distribution</w:t>
      </w:r>
      <w:r w:rsidR="00FF34BE">
        <w:rPr>
          <w:rFonts w:eastAsia="Times New Roman"/>
          <w:color w:val="000000"/>
        </w:rPr>
        <w:t xml:space="preserve">) profiles. See the figure </w:t>
      </w:r>
      <w:hyperlink r:id="rId5" w:history="1">
        <w:r w:rsidR="00FF34BE" w:rsidRPr="00FF34BE">
          <w:rPr>
            <w:rStyle w:val="Hyperlink"/>
            <w:rFonts w:eastAsia="Times New Roman"/>
          </w:rPr>
          <w:t>here</w:t>
        </w:r>
      </w:hyperlink>
      <w:r w:rsidR="00FF34BE">
        <w:rPr>
          <w:rFonts w:eastAsia="Times New Roman"/>
          <w:color w:val="000000"/>
        </w:rPr>
        <w:t xml:space="preserve"> to illustrate what Gaussians of different locations, amplitudes and ‘widths’ (standard deviations) look like</w:t>
      </w:r>
      <w:r w:rsidR="00E87968">
        <w:rPr>
          <w:rFonts w:eastAsia="Times New Roman"/>
          <w:color w:val="000000"/>
        </w:rPr>
        <w:t>.</w:t>
      </w:r>
      <w:r>
        <w:rPr>
          <w:rFonts w:eastAsia="Times New Roman"/>
          <w:color w:val="000000"/>
        </w:rPr>
        <w:t xml:space="preserve"> Your function should accept, as input, a matrix with three columns</w:t>
      </w:r>
      <w:r w:rsidR="00044414">
        <w:rPr>
          <w:rFonts w:eastAsia="Times New Roman"/>
          <w:color w:val="000000"/>
        </w:rPr>
        <w:t>, and a vector x</w:t>
      </w:r>
      <w:r>
        <w:rPr>
          <w:rFonts w:eastAsia="Times New Roman"/>
          <w:color w:val="000000"/>
        </w:rPr>
        <w:t>. The three columns should be the amplitude, the width, and the location of the individual Gaussian profiles. The rows of the matrix contain these parameters for each of the Gaussian profiles that you wish to compute. Your function should return, as output, the SUM of the individual Gaussian profiles. In other words, the individual profiles will be y1(x), y2(x), y3(x), and so on. What you want to return is y = y1+ y2 + y3 +…</w:t>
      </w:r>
      <w:r w:rsidR="001D5B19">
        <w:rPr>
          <w:rFonts w:eastAsia="Times New Roman"/>
          <w:color w:val="000000"/>
        </w:rPr>
        <w:t>Please set up your function to perform ‘error checking’ to ensure that the input matrix has the needed three columns</w:t>
      </w:r>
      <w:r w:rsidR="00044414">
        <w:rPr>
          <w:rFonts w:eastAsia="Times New Roman"/>
          <w:color w:val="000000"/>
        </w:rPr>
        <w:t xml:space="preserve">. </w:t>
      </w:r>
      <w:r w:rsidR="00044414" w:rsidRPr="00044414">
        <w:rPr>
          <w:rFonts w:eastAsia="Times New Roman"/>
          <w:color w:val="FF0000"/>
        </w:rPr>
        <w:t>HINT: This is a great place for an ‘if’ statement</w:t>
      </w:r>
      <w:r w:rsidR="001D5B19" w:rsidRPr="00044414">
        <w:rPr>
          <w:rFonts w:eastAsia="Times New Roman"/>
          <w:color w:val="FF0000"/>
        </w:rPr>
        <w:t xml:space="preserve">. </w:t>
      </w:r>
      <w:r w:rsidR="001D5B19">
        <w:rPr>
          <w:rFonts w:eastAsia="Times New Roman"/>
          <w:color w:val="000000"/>
        </w:rPr>
        <w:t>If it does not, you should report an error to the command window and terminate the function call. Also set up your function so that it will work no matter how many Gaussians are requested. For example, the user might wish to compute the sum of 2 profiles, or 5, or 10. Your code needs to be flexible and be able to handle an arbitrary number of rows in the input matrix.</w:t>
      </w:r>
      <w:r w:rsidR="00044414">
        <w:rPr>
          <w:rFonts w:eastAsia="Times New Roman"/>
          <w:color w:val="000000"/>
        </w:rPr>
        <w:t xml:space="preserve"> </w:t>
      </w:r>
      <w:r w:rsidR="00044414" w:rsidRPr="00044414">
        <w:rPr>
          <w:rFonts w:eastAsia="Times New Roman"/>
          <w:color w:val="FF0000"/>
        </w:rPr>
        <w:t>HINT: this is a great place for a ‘for’ statement.</w:t>
      </w:r>
    </w:p>
    <w:p w14:paraId="43B3ECD3" w14:textId="68912A86" w:rsidR="0048122C" w:rsidRDefault="0048122C" w:rsidP="0048122C">
      <w:pPr>
        <w:widowControl w:val="0"/>
        <w:autoSpaceDE w:val="0"/>
        <w:autoSpaceDN w:val="0"/>
        <w:adjustRightInd w:val="0"/>
        <w:ind w:left="360"/>
        <w:rPr>
          <w:rFonts w:eastAsia="Times New Roman"/>
          <w:color w:val="000000"/>
        </w:rPr>
      </w:pPr>
    </w:p>
    <w:p w14:paraId="405B07BF" w14:textId="05DEDBC4" w:rsidR="001D5B19" w:rsidRDefault="0048122C" w:rsidP="001D5B19">
      <w:pPr>
        <w:widowControl w:val="0"/>
        <w:autoSpaceDE w:val="0"/>
        <w:autoSpaceDN w:val="0"/>
        <w:adjustRightInd w:val="0"/>
        <w:ind w:left="360"/>
        <w:rPr>
          <w:rFonts w:eastAsia="Times New Roman"/>
          <w:color w:val="000000"/>
        </w:rPr>
      </w:pPr>
      <w:r>
        <w:rPr>
          <w:rFonts w:eastAsia="Times New Roman"/>
          <w:color w:val="000000"/>
        </w:rPr>
        <w:t xml:space="preserve">Next, </w:t>
      </w:r>
      <w:r w:rsidR="001D5B19">
        <w:rPr>
          <w:rFonts w:eastAsia="Times New Roman"/>
          <w:color w:val="000000"/>
        </w:rPr>
        <w:t xml:space="preserve">to accomplish its goal, your function should call </w:t>
      </w:r>
      <w:r w:rsidR="00E87968" w:rsidRPr="0048122C">
        <w:rPr>
          <w:rFonts w:eastAsia="Times New Roman"/>
          <w:color w:val="000000"/>
        </w:rPr>
        <w:t xml:space="preserve">the function </w:t>
      </w:r>
      <w:proofErr w:type="spellStart"/>
      <w:r w:rsidR="00E87968" w:rsidRPr="0048122C">
        <w:rPr>
          <w:rFonts w:eastAsia="Times New Roman"/>
          <w:color w:val="000000"/>
        </w:rPr>
        <w:t>gaussmf</w:t>
      </w:r>
      <w:proofErr w:type="spellEnd"/>
      <w:r w:rsidR="00E87968" w:rsidRPr="0048122C">
        <w:rPr>
          <w:rFonts w:eastAsia="Times New Roman"/>
          <w:color w:val="000000"/>
        </w:rPr>
        <w:t xml:space="preserve"> (built-in </w:t>
      </w:r>
      <w:proofErr w:type="spellStart"/>
      <w:r w:rsidR="00E87968" w:rsidRPr="0048122C">
        <w:rPr>
          <w:rFonts w:eastAsia="Times New Roman"/>
          <w:color w:val="000000"/>
        </w:rPr>
        <w:t>matlab</w:t>
      </w:r>
      <w:proofErr w:type="spellEnd"/>
      <w:r w:rsidR="00E87968" w:rsidRPr="0048122C">
        <w:rPr>
          <w:rFonts w:eastAsia="Times New Roman"/>
          <w:color w:val="000000"/>
        </w:rPr>
        <w:t xml:space="preserve"> function) to do the basic calculation</w:t>
      </w:r>
      <w:r w:rsidR="002547C3">
        <w:rPr>
          <w:rFonts w:eastAsia="Times New Roman"/>
          <w:color w:val="000000"/>
        </w:rPr>
        <w:t xml:space="preserve"> of a single gaussian profile</w:t>
      </w:r>
      <w:r w:rsidR="001D5B19">
        <w:rPr>
          <w:rFonts w:eastAsia="Times New Roman"/>
          <w:color w:val="000000"/>
        </w:rPr>
        <w:t xml:space="preserve">. If you look at the help for this function, you will see that </w:t>
      </w:r>
      <w:proofErr w:type="spellStart"/>
      <w:r w:rsidR="001D5B19">
        <w:rPr>
          <w:rFonts w:eastAsia="Times New Roman"/>
          <w:color w:val="000000"/>
        </w:rPr>
        <w:t>gaussmf</w:t>
      </w:r>
      <w:proofErr w:type="spellEnd"/>
      <w:r w:rsidR="001D5B19">
        <w:rPr>
          <w:rFonts w:eastAsia="Times New Roman"/>
          <w:color w:val="000000"/>
        </w:rPr>
        <w:t xml:space="preserve"> accepts only width and location, not amplitude. Thus, </w:t>
      </w:r>
      <w:proofErr w:type="spellStart"/>
      <w:r w:rsidR="001D5B19">
        <w:rPr>
          <w:rFonts w:eastAsia="Times New Roman"/>
          <w:color w:val="000000"/>
        </w:rPr>
        <w:t>gaussmf</w:t>
      </w:r>
      <w:proofErr w:type="spellEnd"/>
      <w:r w:rsidR="001D5B19">
        <w:rPr>
          <w:rFonts w:eastAsia="Times New Roman"/>
          <w:color w:val="000000"/>
        </w:rPr>
        <w:t xml:space="preserve"> always returns Gaussians with an amplitude of 1, and your function will have to scale them with the desired amplitudes before computing the sum.</w:t>
      </w:r>
    </w:p>
    <w:p w14:paraId="17CB1F35" w14:textId="77777777" w:rsidR="001D5B19" w:rsidRDefault="001D5B19" w:rsidP="001D5B19">
      <w:pPr>
        <w:widowControl w:val="0"/>
        <w:autoSpaceDE w:val="0"/>
        <w:autoSpaceDN w:val="0"/>
        <w:adjustRightInd w:val="0"/>
        <w:ind w:left="360"/>
        <w:rPr>
          <w:rFonts w:eastAsia="Times New Roman"/>
          <w:color w:val="000000"/>
        </w:rPr>
      </w:pPr>
    </w:p>
    <w:p w14:paraId="35DCB971" w14:textId="60869D61" w:rsidR="00E87968" w:rsidRDefault="001D5B19" w:rsidP="001D5B19">
      <w:pPr>
        <w:widowControl w:val="0"/>
        <w:autoSpaceDE w:val="0"/>
        <w:autoSpaceDN w:val="0"/>
        <w:adjustRightInd w:val="0"/>
        <w:ind w:left="360"/>
        <w:rPr>
          <w:rFonts w:eastAsia="Times New Roman"/>
          <w:color w:val="000000"/>
        </w:rPr>
      </w:pPr>
      <w:r>
        <w:rPr>
          <w:rFonts w:eastAsia="Times New Roman"/>
          <w:color w:val="000000"/>
        </w:rPr>
        <w:t>Great, now that you have written your function, w</w:t>
      </w:r>
      <w:r w:rsidR="00E87968">
        <w:rPr>
          <w:rFonts w:eastAsia="Times New Roman"/>
          <w:color w:val="000000"/>
        </w:rPr>
        <w:t xml:space="preserve">rite an m-file </w:t>
      </w:r>
      <w:r w:rsidR="00626C80">
        <w:rPr>
          <w:rFonts w:eastAsia="Times New Roman"/>
          <w:color w:val="000000"/>
        </w:rPr>
        <w:t xml:space="preserve">called </w:t>
      </w:r>
      <w:r w:rsidR="00044414">
        <w:rPr>
          <w:rFonts w:eastAsia="Times New Roman"/>
          <w:color w:val="000000"/>
        </w:rPr>
        <w:t>week3hw</w:t>
      </w:r>
      <w:r w:rsidR="00626C80">
        <w:rPr>
          <w:rFonts w:eastAsia="Times New Roman"/>
          <w:color w:val="000000"/>
        </w:rPr>
        <w:t>.m</w:t>
      </w:r>
      <w:r>
        <w:rPr>
          <w:rFonts w:eastAsia="Times New Roman"/>
          <w:color w:val="000000"/>
        </w:rPr>
        <w:t xml:space="preserve"> that we will use to ‘test’ your function. Your script will specify </w:t>
      </w:r>
      <w:r w:rsidR="00626C80">
        <w:rPr>
          <w:rFonts w:eastAsia="Times New Roman"/>
          <w:color w:val="000000"/>
        </w:rPr>
        <w:t xml:space="preserve">the input variables, </w:t>
      </w:r>
      <w:r w:rsidR="00E87968">
        <w:rPr>
          <w:rFonts w:eastAsia="Times New Roman"/>
          <w:color w:val="000000"/>
        </w:rPr>
        <w:t xml:space="preserve">issue a call to </w:t>
      </w:r>
      <w:proofErr w:type="spellStart"/>
      <w:r w:rsidR="00E87968">
        <w:rPr>
          <w:rFonts w:eastAsia="Times New Roman"/>
          <w:color w:val="000000"/>
        </w:rPr>
        <w:t>multGauss</w:t>
      </w:r>
      <w:proofErr w:type="spellEnd"/>
      <w:r w:rsidR="00E87968">
        <w:rPr>
          <w:rFonts w:eastAsia="Times New Roman"/>
          <w:color w:val="000000"/>
        </w:rPr>
        <w:t xml:space="preserve"> and plot the result. </w:t>
      </w:r>
      <w:r>
        <w:rPr>
          <w:rFonts w:eastAsia="Times New Roman"/>
          <w:color w:val="000000"/>
        </w:rPr>
        <w:t>For your test, l</w:t>
      </w:r>
      <w:r w:rsidR="00E87968">
        <w:rPr>
          <w:rFonts w:eastAsia="Times New Roman"/>
          <w:color w:val="000000"/>
        </w:rPr>
        <w:t>et the domain range from 0 to 20. Let there be four Gaussians. The amplitudes are to be 0.1, 0.5, 1, and 2. The standard deviations (sigma) are to be 0.</w:t>
      </w:r>
      <w:r w:rsidR="00626C80">
        <w:rPr>
          <w:rFonts w:eastAsia="Times New Roman"/>
          <w:color w:val="000000"/>
        </w:rPr>
        <w:t>5, 1, 2 and 3. The positions</w:t>
      </w:r>
      <w:r w:rsidR="00E87968">
        <w:rPr>
          <w:rFonts w:eastAsia="Times New Roman"/>
          <w:color w:val="000000"/>
        </w:rPr>
        <w:t xml:space="preserve"> are to be 2, 4, 6, and 8.</w:t>
      </w:r>
      <w:r w:rsidR="00044414">
        <w:rPr>
          <w:rFonts w:eastAsia="Times New Roman"/>
          <w:color w:val="000000"/>
        </w:rPr>
        <w:t xml:space="preserve"> </w:t>
      </w:r>
      <w:r w:rsidR="00044414" w:rsidRPr="00044414">
        <w:rPr>
          <w:rFonts w:eastAsia="Times New Roman"/>
          <w:color w:val="000000"/>
        </w:rPr>
        <w:t>Since your function returns the SUM of the gaussians, your m-file should plot this output, i.e. the sum.</w:t>
      </w:r>
    </w:p>
    <w:p w14:paraId="56DE43F1" w14:textId="77777777" w:rsidR="00044414" w:rsidRDefault="00044414" w:rsidP="001D5B19">
      <w:pPr>
        <w:widowControl w:val="0"/>
        <w:autoSpaceDE w:val="0"/>
        <w:autoSpaceDN w:val="0"/>
        <w:adjustRightInd w:val="0"/>
        <w:ind w:left="360"/>
        <w:rPr>
          <w:rFonts w:eastAsia="Times New Roman"/>
          <w:color w:val="000000"/>
        </w:rPr>
      </w:pPr>
    </w:p>
    <w:p w14:paraId="092A4845" w14:textId="4661FF61" w:rsidR="00044414" w:rsidRDefault="00044414" w:rsidP="001D5B19">
      <w:pPr>
        <w:widowControl w:val="0"/>
        <w:autoSpaceDE w:val="0"/>
        <w:autoSpaceDN w:val="0"/>
        <w:adjustRightInd w:val="0"/>
        <w:ind w:left="360"/>
        <w:rPr>
          <w:rFonts w:eastAsia="Times New Roman"/>
          <w:color w:val="000000"/>
        </w:rPr>
      </w:pPr>
      <w:r>
        <w:rPr>
          <w:rFonts w:eastAsia="Times New Roman"/>
          <w:color w:val="000000"/>
        </w:rPr>
        <w:t>NOTE: you can, as discussed in class, have two separate files…the main script, and the function. OR…you can place the function at the bottom of your main script.</w:t>
      </w:r>
    </w:p>
    <w:p w14:paraId="035527C6" w14:textId="77777777" w:rsidR="00E87968" w:rsidRPr="00DC08E6" w:rsidRDefault="00E87968">
      <w:pPr>
        <w:widowControl w:val="0"/>
        <w:autoSpaceDE w:val="0"/>
        <w:autoSpaceDN w:val="0"/>
        <w:adjustRightInd w:val="0"/>
        <w:rPr>
          <w:rFonts w:eastAsia="Times New Roman"/>
          <w:color w:val="000000"/>
        </w:rPr>
      </w:pPr>
    </w:p>
    <w:p w14:paraId="74E3841C" w14:textId="77777777" w:rsidR="00B54AF4" w:rsidRDefault="00B54AF4" w:rsidP="00257FA7">
      <w:pPr>
        <w:widowControl w:val="0"/>
        <w:autoSpaceDE w:val="0"/>
        <w:autoSpaceDN w:val="0"/>
        <w:adjustRightInd w:val="0"/>
        <w:rPr>
          <w:rFonts w:eastAsia="Times New Roman"/>
          <w:color w:val="000000"/>
        </w:rPr>
      </w:pPr>
    </w:p>
    <w:sectPr w:rsidR="00B54AF4" w:rsidSect="00E8796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altName w:val="Sylfaen"/>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D0981A"/>
    <w:lvl w:ilvl="0">
      <w:numFmt w:val="decimal"/>
      <w:lvlText w:val="*"/>
      <w:lvlJc w:val="left"/>
    </w:lvl>
  </w:abstractNum>
  <w:abstractNum w:abstractNumId="1" w15:restartNumberingAfterBreak="0">
    <w:nsid w:val="38CA5A1D"/>
    <w:multiLevelType w:val="hybridMultilevel"/>
    <w:tmpl w:val="8EBAE9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A756539"/>
    <w:multiLevelType w:val="hybridMultilevel"/>
    <w:tmpl w:val="F30CA7A6"/>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52584CDD"/>
    <w:multiLevelType w:val="hybridMultilevel"/>
    <w:tmpl w:val="130C31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3625FDC"/>
    <w:multiLevelType w:val="hybridMultilevel"/>
    <w:tmpl w:val="A0ECEC3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CA2474A"/>
    <w:multiLevelType w:val="hybridMultilevel"/>
    <w:tmpl w:val="E98A1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D61968"/>
    <w:multiLevelType w:val="hybridMultilevel"/>
    <w:tmpl w:val="E0B411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06405413">
    <w:abstractNumId w:val="0"/>
    <w:lvlOverride w:ilvl="0">
      <w:lvl w:ilvl="0">
        <w:numFmt w:val="bullet"/>
        <w:lvlText w:val="1."/>
        <w:legacy w:legacy="1" w:legacySpace="0" w:legacyIndent="0"/>
        <w:lvlJc w:val="left"/>
        <w:rPr>
          <w:rFonts w:ascii="Times" w:hAnsi="Times" w:hint="default"/>
          <w:sz w:val="56"/>
        </w:rPr>
      </w:lvl>
    </w:lvlOverride>
  </w:num>
  <w:num w:numId="2" w16cid:durableId="562956175">
    <w:abstractNumId w:val="0"/>
    <w:lvlOverride w:ilvl="0">
      <w:lvl w:ilvl="0">
        <w:numFmt w:val="bullet"/>
        <w:lvlText w:val="2."/>
        <w:legacy w:legacy="1" w:legacySpace="0" w:legacyIndent="0"/>
        <w:lvlJc w:val="left"/>
        <w:rPr>
          <w:rFonts w:ascii="Times" w:hAnsi="Times" w:hint="default"/>
          <w:sz w:val="56"/>
        </w:rPr>
      </w:lvl>
    </w:lvlOverride>
  </w:num>
  <w:num w:numId="3" w16cid:durableId="1738824899">
    <w:abstractNumId w:val="4"/>
  </w:num>
  <w:num w:numId="4" w16cid:durableId="1675494932">
    <w:abstractNumId w:val="1"/>
  </w:num>
  <w:num w:numId="5" w16cid:durableId="207181825">
    <w:abstractNumId w:val="0"/>
    <w:lvlOverride w:ilvl="0">
      <w:lvl w:ilvl="0">
        <w:numFmt w:val="bullet"/>
        <w:lvlText w:val="1."/>
        <w:legacy w:legacy="1" w:legacySpace="0" w:legacyIndent="0"/>
        <w:lvlJc w:val="left"/>
        <w:rPr>
          <w:rFonts w:ascii="Times" w:hAnsi="Times" w:hint="default"/>
          <w:sz w:val="48"/>
        </w:rPr>
      </w:lvl>
    </w:lvlOverride>
  </w:num>
  <w:num w:numId="6" w16cid:durableId="756176375">
    <w:abstractNumId w:val="0"/>
    <w:lvlOverride w:ilvl="0">
      <w:lvl w:ilvl="0">
        <w:numFmt w:val="bullet"/>
        <w:lvlText w:val="2."/>
        <w:legacy w:legacy="1" w:legacySpace="0" w:legacyIndent="0"/>
        <w:lvlJc w:val="left"/>
        <w:rPr>
          <w:rFonts w:ascii="Times" w:hAnsi="Times" w:hint="default"/>
          <w:sz w:val="48"/>
        </w:rPr>
      </w:lvl>
    </w:lvlOverride>
  </w:num>
  <w:num w:numId="7" w16cid:durableId="97483714">
    <w:abstractNumId w:val="0"/>
    <w:lvlOverride w:ilvl="0">
      <w:lvl w:ilvl="0">
        <w:numFmt w:val="bullet"/>
        <w:lvlText w:val="3."/>
        <w:legacy w:legacy="1" w:legacySpace="0" w:legacyIndent="0"/>
        <w:lvlJc w:val="left"/>
        <w:rPr>
          <w:rFonts w:ascii="Times" w:hAnsi="Times" w:hint="default"/>
          <w:sz w:val="48"/>
        </w:rPr>
      </w:lvl>
    </w:lvlOverride>
  </w:num>
  <w:num w:numId="8" w16cid:durableId="278151239">
    <w:abstractNumId w:val="0"/>
    <w:lvlOverride w:ilvl="0">
      <w:lvl w:ilvl="0">
        <w:numFmt w:val="bullet"/>
        <w:lvlText w:val="4."/>
        <w:legacy w:legacy="1" w:legacySpace="0" w:legacyIndent="0"/>
        <w:lvlJc w:val="left"/>
        <w:rPr>
          <w:rFonts w:ascii="Times" w:hAnsi="Times" w:hint="default"/>
          <w:sz w:val="48"/>
        </w:rPr>
      </w:lvl>
    </w:lvlOverride>
  </w:num>
  <w:num w:numId="9" w16cid:durableId="970480678">
    <w:abstractNumId w:val="3"/>
  </w:num>
  <w:num w:numId="10" w16cid:durableId="1378166587">
    <w:abstractNumId w:val="6"/>
  </w:num>
  <w:num w:numId="11" w16cid:durableId="1694919930">
    <w:abstractNumId w:val="5"/>
  </w:num>
  <w:num w:numId="12" w16cid:durableId="15005857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embedSystemFonts/>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B7A"/>
    <w:rsid w:val="00044414"/>
    <w:rsid w:val="00075CB3"/>
    <w:rsid w:val="001D5B19"/>
    <w:rsid w:val="002547C3"/>
    <w:rsid w:val="00257FA7"/>
    <w:rsid w:val="003017CF"/>
    <w:rsid w:val="0048122C"/>
    <w:rsid w:val="00626C80"/>
    <w:rsid w:val="0069681F"/>
    <w:rsid w:val="006A1A18"/>
    <w:rsid w:val="008D69E5"/>
    <w:rsid w:val="0096401E"/>
    <w:rsid w:val="00AA1B7A"/>
    <w:rsid w:val="00B54AF4"/>
    <w:rsid w:val="00B57012"/>
    <w:rsid w:val="00D118B7"/>
    <w:rsid w:val="00DF21BD"/>
    <w:rsid w:val="00E87968"/>
    <w:rsid w:val="00EA14B1"/>
    <w:rsid w:val="00F4468B"/>
    <w:rsid w:val="00FF3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BB8E0EE"/>
  <w14:defaultImageDpi w14:val="300"/>
  <w15:chartTrackingRefBased/>
  <w15:docId w15:val="{20927893-9A33-6E40-B818-AAB08EC8F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widowControl w:val="0"/>
      <w:autoSpaceDE w:val="0"/>
      <w:autoSpaceDN w:val="0"/>
      <w:adjustRightInd w:val="0"/>
      <w:ind w:left="360"/>
    </w:pPr>
    <w:rPr>
      <w:rFonts w:eastAsia="Times New Roman"/>
      <w:color w:val="000000"/>
    </w:rPr>
  </w:style>
  <w:style w:type="paragraph" w:styleId="BodyText">
    <w:name w:val="Body Text"/>
    <w:basedOn w:val="Normal"/>
    <w:pPr>
      <w:widowControl w:val="0"/>
      <w:autoSpaceDE w:val="0"/>
      <w:autoSpaceDN w:val="0"/>
      <w:adjustRightInd w:val="0"/>
    </w:pPr>
    <w:rPr>
      <w:rFonts w:eastAsia="Times New Roman"/>
      <w:color w:val="000000"/>
    </w:rPr>
  </w:style>
  <w:style w:type="paragraph" w:styleId="BodyTextIndent2">
    <w:name w:val="Body Text Indent 2"/>
    <w:basedOn w:val="Normal"/>
    <w:pPr>
      <w:ind w:left="1440"/>
    </w:pPr>
  </w:style>
  <w:style w:type="paragraph" w:customStyle="1" w:styleId="MTDisplayEquation">
    <w:name w:val="MTDisplayEquation"/>
    <w:basedOn w:val="Normal"/>
    <w:next w:val="Normal"/>
    <w:rsid w:val="00AA1B7A"/>
    <w:pPr>
      <w:widowControl w:val="0"/>
      <w:tabs>
        <w:tab w:val="center" w:pos="4320"/>
        <w:tab w:val="right" w:pos="8640"/>
      </w:tabs>
      <w:autoSpaceDE w:val="0"/>
      <w:autoSpaceDN w:val="0"/>
      <w:adjustRightInd w:val="0"/>
    </w:pPr>
    <w:rPr>
      <w:rFonts w:eastAsia="Times New Roman"/>
      <w:color w:val="000000"/>
    </w:rPr>
  </w:style>
  <w:style w:type="character" w:customStyle="1" w:styleId="MTConvertedEquation">
    <w:name w:val="MTConvertedEquation"/>
    <w:basedOn w:val="DefaultParagraphFont"/>
    <w:rsid w:val="00F20EB5"/>
  </w:style>
  <w:style w:type="character" w:styleId="Hyperlink">
    <w:name w:val="Hyperlink"/>
    <w:basedOn w:val="DefaultParagraphFont"/>
    <w:uiPriority w:val="99"/>
    <w:unhideWhenUsed/>
    <w:rsid w:val="00FF34BE"/>
    <w:rPr>
      <w:color w:val="0563C1" w:themeColor="hyperlink"/>
      <w:u w:val="single"/>
    </w:rPr>
  </w:style>
  <w:style w:type="character" w:styleId="UnresolvedMention">
    <w:name w:val="Unresolved Mention"/>
    <w:basedOn w:val="DefaultParagraphFont"/>
    <w:uiPriority w:val="47"/>
    <w:rsid w:val="00FF34BE"/>
    <w:rPr>
      <w:color w:val="605E5C"/>
      <w:shd w:val="clear" w:color="auto" w:fill="E1DFDD"/>
    </w:rPr>
  </w:style>
  <w:style w:type="character" w:styleId="FollowedHyperlink">
    <w:name w:val="FollowedHyperlink"/>
    <w:basedOn w:val="DefaultParagraphFont"/>
    <w:uiPriority w:val="99"/>
    <w:semiHidden/>
    <w:unhideWhenUsed/>
    <w:rsid w:val="004812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Gaussian_fun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OC599 – MATLAB</vt:lpstr>
    </vt:vector>
  </TitlesOfParts>
  <Company>COAS-OSU</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OC599 – MATLAB</dc:title>
  <dc:subject/>
  <dc:creator>Nicklas Pisias</dc:creator>
  <cp:keywords/>
  <cp:lastModifiedBy>Hill, David Foster</cp:lastModifiedBy>
  <cp:revision>3</cp:revision>
  <cp:lastPrinted>2008-01-22T23:36:00Z</cp:lastPrinted>
  <dcterms:created xsi:type="dcterms:W3CDTF">2023-10-16T15:16:00Z</dcterms:created>
  <dcterms:modified xsi:type="dcterms:W3CDTF">2025-10-14T16:07:00Z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