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ED73A" w14:textId="03DA3A6B" w:rsidR="00B3242A" w:rsidRDefault="00B3242A">
      <w:pPr>
        <w:pStyle w:val="Heading1"/>
      </w:pPr>
    </w:p>
    <w:p w14:paraId="7DB399B1" w14:textId="77777777" w:rsidR="00B3242A" w:rsidRDefault="00000000">
      <w:r>
        <w:rPr>
          <w:b/>
        </w:rPr>
        <w:t>Q1: What is your company’s full legal name?</w:t>
      </w:r>
    </w:p>
    <w:p w14:paraId="6E1C2265" w14:textId="2D7A8CFE" w:rsidR="00B3242A" w:rsidRDefault="00000000">
      <w:r>
        <w:t>Our company's full legal name is APX Stream, Inc.</w:t>
      </w:r>
    </w:p>
    <w:p w14:paraId="486069B6" w14:textId="77777777" w:rsidR="00B3242A" w:rsidRDefault="00000000">
      <w:r>
        <w:rPr>
          <w:b/>
        </w:rPr>
        <w:t>Q2: Does your company have a Code of Conduct / Ethics in place?</w:t>
      </w:r>
    </w:p>
    <w:p w14:paraId="35C4500C" w14:textId="77777777" w:rsidR="00B3242A" w:rsidRDefault="00000000">
      <w:r>
        <w:t>Yes, APX Stream is committed to maintaining the highest standards of ethical conduct and integrity in all of our business activities. Every employee at APX Stream is required to sign an employment agreement and adhere to our Code of Ethics annually. This commitment is further reinforced by our affiliation with the Investments and Wealth Association, which not only accredits our firm and its principals but also mandates adherence to its comprehensive Code of Ethics. This includes ongoing Continuing Education Ethics requirements that ensure our team remains vigilant and informed about ethical standards.</w:t>
      </w:r>
      <w:r>
        <w:br/>
      </w:r>
      <w:r>
        <w:br/>
        <w:t>Furthermore, our operations and business practices are designed to reflect a strong Environmental, Social, and Governance (ESG) mindset. While APX Stream does not have a formal ESG committee, our digital-first approach and meticulous procurement processes inherently support our commitment to ethical business practices, including the strict avoidance of any involvement in modern slavery or human trafficking. This proactive stance is part of our broader strategy to integrate ethical considerations into every aspect of our business operations.</w:t>
      </w:r>
    </w:p>
    <w:p w14:paraId="473FA989" w14:textId="77777777" w:rsidR="00B3242A" w:rsidRDefault="00000000">
      <w:r>
        <w:rPr>
          <w:b/>
        </w:rPr>
        <w:t>Q3: Does your company prohibit facilitation payments, including to public officials?</w:t>
      </w:r>
    </w:p>
    <w:p w14:paraId="7057CA0D" w14:textId="77777777" w:rsidR="00B3242A" w:rsidRDefault="00000000">
      <w:r>
        <w:t xml:space="preserve">APX Stream strictly prohibits the practice of facilitation payments, including those to public officials. Our policy is aligned with our commitment to ethical business practices and compliance with all applicable anti-corruption laws, including the Foreign Corrupt Practices Act (FCPA) and the UK Bribery Act. This stance extends to every level of our operations and to all employees, ensuring that no facilitation payments are made to influence or expedite any type of administrative process or government function. </w:t>
      </w:r>
      <w:r>
        <w:br/>
      </w:r>
      <w:r>
        <w:br/>
        <w:t xml:space="preserve">We maintain a robust compliance program which includes training for all employees on these policies and regular audits to ensure adherence. Any violations of this policy are met with strict disciplinary actions, up to and including termination of employment, to reinforce our commitment to integrity and legal compliance. </w:t>
      </w:r>
      <w:r>
        <w:br/>
      </w:r>
      <w:r>
        <w:br/>
        <w:t>Furthermore, APX Stream is an independent, privately-held company with no conflicts of interest related to corporate owners or private equity firms, ensuring that all decisions are made in the best interest of our clients and in compliance with our ethical standards. We also confirm that neither APX Stream nor any company within our group has been involved in or investigated for offences relating to modern slavery or human trafficking.</w:t>
      </w:r>
    </w:p>
    <w:p w14:paraId="47286EB9" w14:textId="77777777" w:rsidR="00160F23" w:rsidRDefault="00000000">
      <w:r>
        <w:rPr>
          <w:b/>
        </w:rPr>
        <w:lastRenderedPageBreak/>
        <w:t>Q4: Please describe the proposed technology solution?</w:t>
      </w:r>
    </w:p>
    <w:p w14:paraId="636BB054" w14:textId="440677A3" w:rsidR="00B3242A" w:rsidRDefault="00000000">
      <w:r>
        <w:br/>
        <w:t xml:space="preserve">The proposed technology solution, APX Stream, is a web-based platform accessible through standard web browsers, which significantly simplifies deployment and maintenance. This design ensures that APX Stream is inherently compatible with a wide range of software environments without the need for extensive customization or prolonged integration periods typically associated with software upgrades or changes in the IT landscape. </w:t>
      </w:r>
      <w:r>
        <w:br/>
      </w:r>
      <w:r>
        <w:br/>
        <w:t>However, it is important to note that the current version of APX Stream does not support Single Sign-On (SSO) capabilities. This means that users will need to manage separate authentication credentials for this platform. We are aware of the importance of SSO for user convenience and security, and we are considering its integration in future updates to enhance user experience and streamline access across systems.</w:t>
      </w:r>
    </w:p>
    <w:p w14:paraId="3558660D" w14:textId="77777777" w:rsidR="00B3242A" w:rsidRDefault="00000000">
      <w:r>
        <w:rPr>
          <w:b/>
        </w:rPr>
        <w:t>Q5: Please describe the advantages of your proposed technology solution, including any known advantages over in-house built systems, including observable outcomes to operational efficiencies?</w:t>
      </w:r>
    </w:p>
    <w:p w14:paraId="1B4FCAE7" w14:textId="28C8B2EC" w:rsidR="00B3242A" w:rsidRDefault="00000000">
      <w:r>
        <w:t xml:space="preserve">Our proposed technology solution, the APX Stream DataDrive, provides a comprehensive suite of advantages designed to enhance operational efficiencies and deliver superior outcomes compared to in-house built systems or other market solutions. </w:t>
      </w:r>
      <w:r>
        <w:br/>
      </w:r>
      <w:r>
        <w:br/>
        <w:t>1. **Enhanced Efficiency and Scalability**: The APX Stream DataDrive leverages advanced cloud-based technologies to ensure scalability and adaptability, allowing your organization to handle increasing data volumes without the need for significant additional investments in physical infrastructure. This contrasts sharply with in-house systems, which often require substantial upfront and ongoing investments to scale.</w:t>
      </w:r>
      <w:r>
        <w:br/>
      </w:r>
      <w:r>
        <w:br/>
        <w:t>2. **Cost-Effectiveness**: By utilizing our solution, your firm can significantly reduce both capital and operational expenditures. The APX Stream DataDrive eliminates the need for costly hardware maintenance and upgrades, as well as reducing the reliance on extensive IT staff to manage and troubleshoot system issues, a common necessity with in-house solutions.</w:t>
      </w:r>
      <w:r>
        <w:br/>
      </w:r>
      <w:r>
        <w:br/>
        <w:t>3. **Advanced Analytics and Real-Time Data Processing**: Our platform integrates cutting-edge analytics tools that provide actionable insights and real-time data processing capabilities. This is a critical advantage over many in-house systems, which may lack the real-time processing power and advanced analytics needed to swiftly adapt to changing market conditions.</w:t>
      </w:r>
      <w:r>
        <w:br/>
      </w:r>
      <w:r>
        <w:br/>
        <w:t xml:space="preserve">4. **Superior Customer Satisfaction Metrics**: We employ continuous, open communication protocols that not only facilitate immediate customer feedback but also enhance overall customer satisfaction. This ongoing engagement helps in quickly identifying and addressing </w:t>
      </w:r>
      <w:r>
        <w:lastRenderedPageBreak/>
        <w:t>any service issues, significantly improving service reliability and user experience compared to other solutions like OMNI.</w:t>
      </w:r>
      <w:r>
        <w:br/>
      </w:r>
      <w:r>
        <w:br/>
        <w:t>5. **Security and Compliance**: The APX Stream DataDrive is designed with top-tier security measures and compliance standards at its core. Our system is regularly updated to comply with the latest security protocols and regulatory requirements, providing peace of mind and reducing the compliance burden often associated with developing and maintaining in-house systems.</w:t>
      </w:r>
      <w:r>
        <w:br/>
      </w:r>
      <w:r>
        <w:br/>
        <w:t>6. **Proven Track Record**: Our solution has been implemented successfully across various industries, demonstrating tangible improvements in operational efficiency, cost reduction, and enhanced data management capabilities. These outcomes are consistently superior to those reported by organizations relying on in-house solutions, which often face challenges in keeping pace with technological advancements and security standards.</w:t>
      </w:r>
      <w:r>
        <w:br/>
      </w:r>
      <w:r>
        <w:br/>
        <w:t>In summary, the APX Stream DataDrive not only addresses the typical challenges faced by in-house systems but also sets a new standard in operational efficiency, scalability, and customer engagement. This makes our technology an ideal choice for firms looking to gain a competitive edge in today's dynamic market environment.</w:t>
      </w:r>
    </w:p>
    <w:sectPr w:rsidR="00B32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850826">
    <w:abstractNumId w:val="8"/>
  </w:num>
  <w:num w:numId="2" w16cid:durableId="925845986">
    <w:abstractNumId w:val="6"/>
  </w:num>
  <w:num w:numId="3" w16cid:durableId="1436092179">
    <w:abstractNumId w:val="5"/>
  </w:num>
  <w:num w:numId="4" w16cid:durableId="1240945035">
    <w:abstractNumId w:val="4"/>
  </w:num>
  <w:num w:numId="5" w16cid:durableId="830636008">
    <w:abstractNumId w:val="7"/>
  </w:num>
  <w:num w:numId="6" w16cid:durableId="953712092">
    <w:abstractNumId w:val="3"/>
  </w:num>
  <w:num w:numId="7" w16cid:durableId="964506408">
    <w:abstractNumId w:val="2"/>
  </w:num>
  <w:num w:numId="8" w16cid:durableId="2122913300">
    <w:abstractNumId w:val="1"/>
  </w:num>
  <w:num w:numId="9" w16cid:durableId="74615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0F23"/>
    <w:rsid w:val="0029639D"/>
    <w:rsid w:val="00326F90"/>
    <w:rsid w:val="006B5E0E"/>
    <w:rsid w:val="00AA1D8D"/>
    <w:rsid w:val="00B3242A"/>
    <w:rsid w:val="00B47730"/>
    <w:rsid w:val="00BA15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8608"/>
  <w14:defaultImageDpi w14:val="300"/>
  <w15:docId w15:val="{1B01DB42-5889-4DE2-A4FA-B1EBE726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Quinn</cp:lastModifiedBy>
  <cp:revision>3</cp:revision>
  <dcterms:created xsi:type="dcterms:W3CDTF">2025-04-28T17:41:00Z</dcterms:created>
  <dcterms:modified xsi:type="dcterms:W3CDTF">2025-04-28T17:43:00Z</dcterms:modified>
  <cp:category/>
</cp:coreProperties>
</file>