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Agentic Health Interoperability</w:t>
      </w:r>
    </w:p>
    <w:p/>
    <w:p>
      <w:pPr>
        <w:jc w:val="center"/>
      </w:pPr>
      <w:r>
        <w:rPr>
          <w:color w:val="4A4A4A"/>
          <w:sz w:val="28"/>
        </w:rPr>
        <w:t>Technical Build Specification — FHIR Assistant Agent — v1.1.0</w:t>
      </w:r>
    </w:p>
    <w:p/>
    <w:p/>
    <w:p>
      <w:r>
        <w:t>This document specifies the FHIR Assistant agent's implementation: the agent class, the three MCP servers it binds, the 46 FHIR-related tools it exposes, the five skills it consults, the chatbot binding, and the security model. For the Health Interop generalist agent, see 02_Technical_Build_Specification_HealthInterop_v1.1.0.docx.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Agent Class — FHIRSpecialist</w:t>
      </w:r>
    </w:p>
    <w:p>
      <w:r>
        <w:t>3. MCP Servers</w:t>
      </w:r>
    </w:p>
    <w:p>
      <w:r>
        <w:t xml:space="preserve">    3.1 MCP.FHIRServer</w:t>
      </w:r>
    </w:p>
    <w:p>
      <w:r>
        <w:t xml:space="preserve">    3.2 MCP.BulkFHIR</w:t>
      </w:r>
    </w:p>
    <w:p>
      <w:r>
        <w:t xml:space="preserve">    3.3 MCP.Catalog</w:t>
      </w:r>
    </w:p>
    <w:p>
      <w:r>
        <w:t>4. Tools (46 total)</w:t>
      </w:r>
    </w:p>
    <w:p>
      <w:r>
        <w:t xml:space="preserve">    4.1 Tool.FHIRServer (26 methods)</w:t>
      </w:r>
    </w:p>
    <w:p>
      <w:r>
        <w:t xml:space="preserve">    4.2 Tool.BulkFHIR (13 methods)</w:t>
      </w:r>
    </w:p>
    <w:p>
      <w:r>
        <w:t xml:space="preserve">    4.3 Tool.Catalog (7 methods)</w:t>
      </w:r>
    </w:p>
    <w:p>
      <w:r>
        <w:t>5. Skills</w:t>
      </w:r>
    </w:p>
    <w:p>
      <w:r>
        <w:t xml:space="preserve">    5.1 Skill.FHIRServer</w:t>
      </w:r>
    </w:p>
    <w:p>
      <w:r>
        <w:t xml:space="preserve">    5.2 Skill.FHIRR4</w:t>
      </w:r>
    </w:p>
    <w:p>
      <w:r>
        <w:t xml:space="preserve">    5.3 Skill.SDA</w:t>
      </w:r>
    </w:p>
    <w:p>
      <w:r>
        <w:t xml:space="preserve">    5.4 Skill.BulkFHIR</w:t>
      </w:r>
    </w:p>
    <w:p>
      <w:r>
        <w:t xml:space="preserve">    5.5 Skill.FHIRSQLBuilder</w:t>
      </w:r>
    </w:p>
    <w:p>
      <w:r>
        <w:t>6. Chatbot Surface</w:t>
      </w:r>
    </w:p>
    <w:p>
      <w:r>
        <w:t>7. Security Model</w:t>
      </w:r>
    </w:p>
    <w:p>
      <w:r>
        <w:t>8. Data Model</w:t>
      </w:r>
    </w:p>
    <w:p>
      <w:r>
        <w:t>9. Build Status Summary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FHIR Assistant is the second of two shipped agents in agentic_interop 1.1.0. It binds three MCP servers (FHIRServer, BulkFHIR, Catalog), exposes 46 FHIR-specific tools, and consults five skills (FHIRServer, FHIRR4, SDA, BulkFHIR, FHIRSQLBuilder). It is invoked from the standalone chatbot UI under the chatbot key fhir-management and also from a launcher button injected into the shipped IRIS FHIR Server Management page (/csp/fhir-management) by AgenticInterop.Install.FHIRManagementPatch.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Class / Identifier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Agent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AgenticInterop.Agent.FHIRSpecialist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Shipped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MCP Servers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FHIRServer, BulkFHIR, Catalog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Shipped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Tools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46 (26 + 13 + 7)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Shipped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Skills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FHIRServer, FHIRR4, SDA, BulkFHIR, FHIRSQLBuilder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Shipped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Chatbot key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fhir-management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Seeded by Data.Chatbot.EnsureSeed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Host page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/csp/fhir-management (launcher button injected)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Patched by Install.FHIRManagementPatch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Plan-Authorize-Act flow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Enforced by system prompt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Documented in XData INSTRUCTIONS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2. Agent Class — FHIRSpecialist</w:t>
      </w:r>
    </w:p>
    <w:p>
      <w:r>
        <w:t>AgenticInterop.Agent.FHIRSpecialist extends %AI.Agent. The class parameters declare the three MCP bindings and the five skill bindings; the XData INSTRUCTIONS block contains the system prompt.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MAXITERATIONS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25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MCPS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AgenticInterop.MCP.FHIRServer, AgenticInterop.MCP.BulkFHIR, AgenticInterop.MCP.Catalog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SKILLS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AgenticInterop.Skill.FHIRServer, AgenticInterop.Skill.FHIRR4, AgenticInterop.Skill.SDA, AgenticInterop.Skill.BulkFHIR, AgenticInterop.Skill.FHIRSQLBuilder</w:t>
            </w:r>
          </w:p>
        </w:tc>
      </w:tr>
    </w:tbl>
    <w:p/>
    <w:p>
      <w:r>
        <w:t>The system prompt encodes the plan-authorize-act discipline, the absolute rules (no internals exposure, no scope drift, no claims without tool confirmation), and the FHIR-platform style guidance (plain prose, SDA/BFC acronym expansion, yes/no answer in first sentence). The full prompt lives in src/cls/AgenticInterop/Agent/FHIRSpecialist.cls.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dmin_agent_fh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6A6A"/>
          <w:sz w:val="18"/>
        </w:rPr>
        <w:t>Figure 2.1 — Admin UI Agents tab with FHIRSpecialist selected. The system prompt, MCP bindings, skill bindings, and provider can be edited without redeploying source.</w:t>
      </w:r>
    </w:p>
    <w:p>
      <w:r>
        <w:br w:type="page"/>
      </w:r>
    </w:p>
    <w:p>
      <w:pPr>
        <w:pStyle w:val="Heading1"/>
      </w:pPr>
      <w:r>
        <w:t>3. MCP Servers</w:t>
      </w:r>
    </w:p>
    <w:p>
      <w:pPr>
        <w:pStyle w:val="Heading2"/>
      </w:pPr>
      <w:r>
        <w:t>3.1 MCP.FHIRServer</w:t>
      </w:r>
    </w:p>
    <w:p>
      <w:r>
        <w:t>AgenticInterop.MCP.FHIRServer extends AgenticInterop.MCP.Base ← %AI.MCP.Service. Groups the 26 Tool.FHIRServer methods for the admin UI's MCP-binding configuration. Tool classes are registered directly via UseToolSet at agent build time — the MCP layer is admin-UI metadata.</w:t>
      </w:r>
    </w:p>
    <w:p>
      <w:pPr>
        <w:pStyle w:val="Heading2"/>
      </w:pPr>
      <w:r>
        <w:t>3.2 MCP.BulkFHIR</w:t>
      </w:r>
    </w:p>
    <w:p>
      <w:r>
        <w:t>AgenticInterop.MCP.BulkFHIR groups the 13 Tool.BulkFHIR methods that wrap HS.BulkFHIR.Installer / Configuration / ExportManager / OAuth2Installer plus the Ens.Config Credentials and Security.SSLConfigs provisioning paths.</w:t>
      </w:r>
    </w:p>
    <w:p>
      <w:pPr>
        <w:pStyle w:val="Heading2"/>
      </w:pPr>
      <w:r>
        <w:t>3.3 MCP.Catalog</w:t>
      </w:r>
    </w:p>
    <w:p>
      <w:r>
        <w:t>AgenticInterop.MCP.Catalog groups the 7 Tool.Catalog methods — class describe, namespace introspection, glossary, error-code lookup, plus the two vector-catalog search endpoints (search_ens, search_hs) shared with the Health Interop agent.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dmin_mcp_fhirser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6A6A"/>
          <w:sz w:val="18"/>
        </w:rPr>
        <w:t>Figure 3.1 — Admin UI MCPs tab showing MCP.FHIRServer. Each MCP groups one or more ToolSets for admin-UI configuration.</w:t>
      </w:r>
    </w:p>
    <w:p>
      <w:r>
        <w:br w:type="page"/>
      </w:r>
    </w:p>
    <w:p>
      <w:pPr>
        <w:pStyle w:val="Heading1"/>
      </w:pPr>
      <w:r>
        <w:t>4. Tools (46 total)</w:t>
      </w:r>
    </w:p>
    <w:p>
      <w:pPr>
        <w:pStyle w:val="Heading2"/>
      </w:pPr>
      <w:r>
        <w:t>4.1 Tool.FHIRServer (26 methods)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DiscoverFHIRNamespaces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List IRIS namespaces that are FHIR foundation namespaces (have FHIR metadata defined)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ListFHIREndpoints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Per-namespace inventory of FHIR endpoints with URL, FHIR version, enabled status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GetFHIREndpoint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Full configuration of one endpoint: storage strategy, profile packages, settings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GetCapabilityStatement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Read the endpoint's CapabilityStatement; optional full body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ListAvailableFHIRPackages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List FHIR profile packages installed on the IRIS instance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AddFHIRPackages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Add one or more packages to an endpoint's loaded set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UpdateFHIREndpointConfig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Apply config setting changes to an endpoint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SetFHIREndpointEnabled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Enable or disable an endpoint without deleting it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CreateFHIREndpoint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Create a new endpoint in a foundation namespace with chosen strategy and packages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DeleteFHIREndpoint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Remove an endpoint; optional deleteData=1 also drops the underlying data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SearchFHIRResources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FHIR search against a resource type with optional query string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ReadFHIRResource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Read a single resource by type + id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CreateFHIRResource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POST a new resource (server assigns id)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UpdateFHIRResource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PUT an existing resource by type + id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DeleteFHIRResource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DELETE a resource by type + id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ValidateFHIRResource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Run $validate against an endpoint with optional profile URL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CountFHIRResources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Per-type resource counts (uses _summary=count)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ExecuteFHIRRequest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Escape hatch — run an arbitrary FHIR HTTP request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LoadFHIRData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Synchronous load of one file or a small directory of FHIR JSON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LoadFHIRDirectory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Ordered async load of a server-side directory with infra-first option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GetFHIRLoadStatus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Status + progress of a running async load job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GetFHIRLoadMetrics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Final ingestion metrics for a completed (or last) load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ListFHIRLoadRuns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Durable history of all load runs (FHIRLoadRun table)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GetFHIRServerStats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Per-endpoint resource counts + storage size + journal/index stats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GetFHIRQueryPerformance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Run a query-performance probe against representative resource types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ResetFHIRServerData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Wipe all resources from a non-production endpoint (destructive)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admin_tool_fhirser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6A6A"/>
          <w:sz w:val="18"/>
        </w:rPr>
        <w:t>Figure 4.1 — Admin UI Tools tab with Tool.FHIRServer expanded. Each public ClassMethod is a tool the LLM can call; descriptions are LLM-facing contracts.</w:t>
      </w:r>
    </w:p>
    <w:p>
      <w:pPr>
        <w:pStyle w:val="Heading2"/>
      </w:pPr>
      <w:r>
        <w:t>4.2 Tool.BulkFHIR (13 methods)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ListBulkFHIRConfigs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Inventory of BFC configurations in the namespace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GetBulkFHIRConfig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Full configuration of one BFC config (fetch_config + storage_config)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GetBulkFHIRSchema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Schema for the fetch_config / storage_config classes (used for validation)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CreateBulkFHIRConfig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Create a new BFC config from a name + schema-conforming body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ConfigureBulkFHIRConfig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Apply settings updates to an existing config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ActivateBulkFHIRConfig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Activate a configured but inactive config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DeleteBulkFHIRConfig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Remove a BFC config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StartBulkFHIRExport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Kick off a $export session for the named config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MonitorBulkFHIRSession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Status / progress / counts for a running or completed session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ProvisionStorageDir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Create the storage directory the storage_config points at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ProvisionSSLConfig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Create or update a Security.SSLConfigs entry for outbound TLS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ProvisionCredential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Create or update an Ens.Config.Credentials entry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ProvisionSMARTOAuth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End-to-end: HS.HC.OAuth2.Server.Installer + OAuth2Installer client provisioning</w:t>
            </w:r>
          </w:p>
        </w:tc>
      </w:tr>
    </w:tbl>
    <w:p/>
    <w:p>
      <w:pPr>
        <w:pStyle w:val="Heading2"/>
      </w:pPr>
      <w:r>
        <w:t>4.3 Tool.Catalog (7 methods)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GetUserNamespace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Return the request's effective namespace (X-IRIS-Namespace or dispatch default)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ListUserAccessibleNamespaces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Namespaces the authenticated user can access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DescribeClass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%Dictionary introspection of a class — superclass, properties, methods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ExplainStatus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Decode a %Status into a human description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LookupErrorCode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Lookup a known IRIS error code from the seed table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LookupGlossaryTerm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Lookup a healthcare/IRIS glossary term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SearchApiIndex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Search the curated API topic index for a feature</w:t>
            </w:r>
          </w:p>
        </w:tc>
      </w:tr>
    </w:tbl>
    <w:p/>
    <w:p>
      <w:r>
        <w:br w:type="page"/>
      </w:r>
    </w:p>
    <w:p>
      <w:pPr>
        <w:pStyle w:val="Heading1"/>
      </w:pPr>
      <w:r>
        <w:t>5. Skills</w:t>
      </w:r>
    </w:p>
    <w:p>
      <w:r>
        <w:t>Skills are %AI.Agent.Skill subclasses with markdown INSTRUCTIONS distilled from the InterSystems IRIS for Health documentation. They load on demand — the agent invokes a skill rather than carrying all knowledge in the system prompt, which saves thousands of tokens per request. All five FHIR Assistant skills extend AgenticInterop.Skill.Base (the %OnNew JSON-marshal workaround).</w:t>
      </w:r>
    </w:p>
    <w:p>
      <w:pPr>
        <w:pStyle w:val="Heading2"/>
      </w:pPr>
      <w:r>
        <w:t>5.1 Skill.FHIRServer</w:t>
      </w:r>
    </w:p>
    <w:p>
      <w:r>
        <w:t>FHIR R4 server build and administration. Covers foundation namespaces, endpoint creation with storage strategies (Advanced JSON, JsonAdvSQL), profile package management (hl7.fhir.r4.core, us-core), CapabilityStatement reading, resource CRUD/search/$validate semantics, async directory load workflow, and guarded provisioning. Source: IRIS Health Connect FHIR Server documentation.</w:t>
      </w:r>
    </w:p>
    <w:p>
      <w:pPr>
        <w:pStyle w:val="Heading2"/>
      </w:pPr>
      <w:r>
        <w:t>5.2 Skill.FHIRR4</w:t>
      </w:r>
    </w:p>
    <w:p>
      <w:r>
        <w:t>FHIR R4 resource modeling, references, search parameters, bundle handling (transaction / batch / collection), OAuth 2.0 + SMART on FHIR. Source: HL7 FHIR R4 specification + IRIS implementation notes. Includes the 'Tools you have for the FHIR pipeline' section pointing at ConfigureSDAToFHIRProcess / ConfigureFHIRToSDAProcess (Health Interop side, useful for FHIR Assistant when discussing pipeline architecture).</w:t>
      </w:r>
    </w:p>
    <w:p>
      <w:pPr>
        <w:pStyle w:val="Heading2"/>
      </w:pPr>
      <w:r>
        <w:t>5.3 Skill.SDA</w:t>
      </w:r>
    </w:p>
    <w:p>
      <w:r>
        <w:t>SDA3 as the canonical pivot between HL7 v2 / CDA / X12 and FHIR. Covers HS.SDA3.Container, the HS.FHIR.DTL.SDA3.vR4.* DTL library (171 standard mappings), and the lookup-table layer (^HS.XF.LookupTable). The FHIR Assistant uses this skill to answer 'how does my HL7 message end up in the FHIR server' questions without taking over the upstream pipeline.</w:t>
      </w:r>
    </w:p>
    <w:p>
      <w:pPr>
        <w:pStyle w:val="Heading2"/>
      </w:pPr>
      <w:r>
        <w:t>5.4 Skill.BulkFHIR</w:t>
      </w:r>
    </w:p>
    <w:p>
      <w:r>
        <w:t>Bulk FHIR Coordinator (BFC) configuration model: fetch_config (source endpoint, $export or $everything, OAuth client, resource types) and storage_config (Storage.File / Storage.Ingestion). SMART backend authentication flow. Async REST flow for $export. Provisioning chain (storage dir, SSL/TLS, credential, OAuth server + client).</w:t>
      </w:r>
    </w:p>
    <w:p>
      <w:pPr>
        <w:pStyle w:val="Heading2"/>
      </w:pPr>
      <w:r>
        <w:t>5.5 Skill.FHIRSQLBuilder</w:t>
      </w:r>
    </w:p>
    <w:p>
      <w:r>
        <w:t>Manual walkthrough — no automation. Covers the three FHIR SQL Builder stages (Analysis, Specification, Projection), how to define columns / subtables / filters, and how to query the projected tables via SQL / JDBC / ODBC.</w:t>
      </w:r>
    </w:p>
    <w:p>
      <w:r>
        <w:br w:type="page"/>
      </w:r>
    </w:p>
    <w:p>
      <w:pPr>
        <w:pStyle w:val="Heading1"/>
      </w:pPr>
      <w:r>
        <w:t>6. Chatbot Surface</w:t>
      </w:r>
    </w:p>
    <w:p>
      <w:r>
        <w:t>The FHIR Assistant is surfaced via two paths:</w:t>
      </w:r>
    </w:p>
    <w:p>
      <w:pPr>
        <w:pStyle w:val="ListBullet"/>
      </w:pPr>
      <w:r>
        <w:t>Path A — Floating launcher button in the FHIR Server Management page. AgenticInterop.Install.FHIRManagementPatch.Apply() (run on IPM Activate) injects a small &lt;script&gt; tag into /usr/irissys/csp/hslib/ui/isc-fhir/index.html so the page loads /agentic/inject.js?chatbot=fhir-management&amp;mode=floating. Clicking the launcher opens an iframe to /agentic/chat/index.html?chatbot=fhir-management. Idempotent; reverted on Uninstall.</w:t>
      </w:r>
    </w:p>
    <w:p>
      <w:pPr>
        <w:pStyle w:val="ListBullet"/>
      </w:pPr>
      <w:r>
        <w:t>Path B — Direct chatbot URL. /agentic/chat/index.html?chatbot=fhir-management resolves the chatbot via Data.Chatbot, looks up the bound AgentClass (AgenticInterop.Agent.FHIRSpecialist), and constructs an %AI.Agent.Session with the FHIR-specialist system prompt, MCPs, and skills.</w:t>
      </w:r>
    </w:p>
    <w:p>
      <w:r>
        <w:t>Both paths share the same Data.Chatbot row (key = fhir-management). Editing the row in the admin Chatbots tab — for example, swapping AgentClass to a custom subclass — takes effect on the next chat session without redeploying the patch.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fhir_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6A6A"/>
          <w:sz w:val="18"/>
        </w:rPr>
        <w:t>Figure 6.1 — Shipped IRIS FHIR Server Management page at /csp/fhir-management. The FHIR Assistant launcher button is injected by AgenticInterop.Install.FHIRManagementPatch on IPM Activate.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dmin_chatb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6A6A"/>
          <w:sz w:val="18"/>
        </w:rPr>
        <w:t>Figure 6.2 — Admin UI Chatbots tab showing both shipped chatbot rows: interop (Health Interop) and fhir-management (FHIR Specialist). The agent class binding is editable without redeploying source.</w:t>
      </w:r>
    </w:p>
    <w:p>
      <w:r>
        <w:br w:type="page"/>
      </w:r>
    </w:p>
    <w:p>
      <w:pPr>
        <w:pStyle w:val="Heading1"/>
      </w:pPr>
      <w:r>
        <w:t>7. Security Model</w:t>
      </w:r>
    </w:p>
    <w:p>
      <w:r>
        <w:t>The FHIR Assistant inherits the four-layer enforcement model shared with the Health Interop agent. FHIR-specific aspects: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FHIR-side enforcement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1. Authentication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JWT or Basic auth at the /api/agentic REST surface (CSP gateway). Unauthenticated requests are rejected before any tool runs.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2. Namespace validation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Every FHIR tool resolves the target namespace via the X-IRIS-Namespace header and verifies it is a FHIR foundation namespace before any endpoint operation.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3. Permission delegation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FHIR endpoint admin requires %HS_Administrator; BFC create/start requires %HS_BFC_Administrator; SSL/OAuth provisioning requires %Admin_Secure. The IRIS security model enforces these — the tools surface the verbatim error if the role is missing.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4. User confirmation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All mutating tools (Create, Update, Delete, Activate, Reset, Provision, Load) are gated by the agent's plan-authorize-act flow. The user must explicitly authorize the specific action.</w:t>
            </w:r>
          </w:p>
        </w:tc>
      </w:tr>
    </w:tbl>
    <w:p/>
    <w:p>
      <w:r>
        <w:t>FHIR endpoint OAuth — SMART backend services authentication for BFC fetch — is provisioned by ProvisionSMARTOAuth and runs entirely through HS.HC.OAuth2.Server.Installer. The agent never stores OAuth credentials itself; the IRIS OAuth server holds them under its own ACL.</w:t>
      </w:r>
    </w:p>
    <w:p>
      <w:r>
        <w:br w:type="page"/>
      </w:r>
    </w:p>
    <w:p>
      <w:pPr>
        <w:pStyle w:val="Heading1"/>
      </w:pPr>
      <w:r>
        <w:t>8. Data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Owned by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AgenticInterop.Data.FHIRLoadRun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Durable history of every FHIR directory-load run (job ID, namespace, endpoint, directory, status, counts, duration, errors)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Tool.FHIRServer.LoadFHIRDirectory writes one row per run; ListFHIRLoadRuns reads.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AgenticInterop.Data.Chatbot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Key → AgentClass + host page + title mapping; fhir-management row binds to FHIRSpecialist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Seeded by Data.Chatbot.EnsureSeed on IPM Activate; editable in the admin Chatbots tab.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AgenticInterop.Data.AuditLog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Per-request audit trail (method, path, status, duration, user, namespace) — shared with all agents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REST.Dispatch writes; admin Audit tab reads.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AgenticInterop.Data.AgentOverride / MCPOverride / ToolSetOverride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Per-namespace overrides for agent / MCP / ToolSet configuration without touching source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Admin UI writes; agent build resolves overrides via Editor.AgentService.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Ens.Config.DefaultSettings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Out-of-band runtime overrides — used by FHIR Assistant for environment-specific BFC fetch endpoints, OAuth client IDs, storage directories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Provisioned via the Health Interop tools (SetSystemDefaultSetting); the FHIR Assistant only consults via the FHIR tools' settings resolution.</w:t>
            </w:r>
          </w:p>
        </w:tc>
      </w:tr>
    </w:tbl>
    <w:p/>
    <w:p>
      <w:r>
        <w:br w:type="page"/>
      </w:r>
    </w:p>
    <w:p>
      <w:pPr>
        <w:pStyle w:val="Heading1"/>
      </w:pPr>
      <w:r>
        <w:t>9. Build Status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Agent class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AgenticInterop.Agent.FHIRSpecialist (extends %AI.Agent)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MCP classes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FHIRServer, BulkFHIR, Catalog (extend MCP.Base ← %AI.MCP.Service)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Tool classes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Tool.FHIRServer (26), Tool.BulkFHIR (13), Tool.Catalog (7) — 46 methods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Skill classes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5 skills (FHIRServer, FHIRR4, SDA, BulkFHIR, FHIRSQLBuilder) — extend Skill.Base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Chatbot binding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Data.Chatbot row key=fhir-management → AgenticInterop.Agent.FHIRSpecialist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Seeded on Activate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FHIR Management UI patch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AgenticInterop.Install.FHIRManagementPatch injects launcher button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Applied on Activate; reverted on UnConfigure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FHIR upload staging endpoint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POST/GET/DELETE /api/agentic/fhir/upload — writes to mgr/Temp/agentic-fhir-upload/ then LoadFHIRDirectory reads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FHIR Audit panel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GET /api/agentic/fhir/audit + left-nav menu in the FHIR Management page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IPM module version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1.1.0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Shipped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